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53" w:rsidRPr="00A306E7" w:rsidRDefault="00487053" w:rsidP="00487053">
      <w:pPr>
        <w:rPr>
          <w:rStyle w:val="Stron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6"/>
        <w:gridCol w:w="6800"/>
      </w:tblGrid>
      <w:tr w:rsidR="00487053" w:rsidRPr="0021017D" w:rsidTr="002A5C82">
        <w:tc>
          <w:tcPr>
            <w:tcW w:w="2056" w:type="dxa"/>
            <w:vMerge w:val="restart"/>
          </w:tcPr>
          <w:p w:rsidR="002B48C4" w:rsidRPr="0021017D" w:rsidRDefault="002B48C4" w:rsidP="00554889">
            <w:pPr>
              <w:rPr>
                <w:b/>
                <w:lang w:val="sq-AL"/>
              </w:rPr>
            </w:pPr>
          </w:p>
          <w:p w:rsidR="00487053" w:rsidRPr="0021017D" w:rsidRDefault="00A359C8" w:rsidP="00A359C8">
            <w:pPr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Titulli dhe Qëllimi i </w:t>
            </w:r>
            <w:r w:rsidR="00487053" w:rsidRPr="0021017D">
              <w:rPr>
                <w:b/>
                <w:lang w:val="sq-AL"/>
              </w:rPr>
              <w:t>Modul</w:t>
            </w:r>
            <w:r w:rsidRPr="0021017D">
              <w:rPr>
                <w:b/>
                <w:lang w:val="sq-AL"/>
              </w:rPr>
              <w:t>it</w:t>
            </w:r>
          </w:p>
        </w:tc>
        <w:tc>
          <w:tcPr>
            <w:tcW w:w="6800" w:type="dxa"/>
          </w:tcPr>
          <w:p w:rsidR="00515FBF" w:rsidRPr="00515FBF" w:rsidRDefault="002036BD" w:rsidP="009E7B90">
            <w:pPr>
              <w:pStyle w:val="ListParagraph"/>
              <w:numPr>
                <w:ilvl w:val="0"/>
                <w:numId w:val="7"/>
              </w:numPr>
              <w:ind w:left="360"/>
              <w:rPr>
                <w:b/>
                <w:lang w:val="sq-AL"/>
              </w:rPr>
            </w:pPr>
            <w:r w:rsidRPr="00515FBF">
              <w:rPr>
                <w:b/>
                <w:lang w:val="sq-AL"/>
              </w:rPr>
              <w:t>Titulli i Modulit</w:t>
            </w:r>
            <w:r w:rsidR="00487053" w:rsidRPr="00515FBF">
              <w:rPr>
                <w:b/>
                <w:lang w:val="sq-AL"/>
              </w:rPr>
              <w:t xml:space="preserve">, </w:t>
            </w:r>
            <w:r w:rsidRPr="00515FBF">
              <w:rPr>
                <w:b/>
                <w:lang w:val="sq-AL"/>
              </w:rPr>
              <w:t>Kodi</w:t>
            </w:r>
            <w:r w:rsidR="001B13BD" w:rsidRPr="00515FBF">
              <w:rPr>
                <w:b/>
                <w:lang w:val="sq-AL"/>
              </w:rPr>
              <w:t xml:space="preserve">: </w:t>
            </w:r>
          </w:p>
          <w:p w:rsidR="0072553D" w:rsidRDefault="00515FBF" w:rsidP="00515FBF">
            <w:pPr>
              <w:pStyle w:val="ListParagraph"/>
              <w:rPr>
                <w:rStyle w:val="hps"/>
                <w:b/>
                <w:lang w:val="sq-AL"/>
              </w:rPr>
            </w:pPr>
            <w:r w:rsidRPr="00515FBF">
              <w:rPr>
                <w:rStyle w:val="hps"/>
                <w:b/>
                <w:lang w:val="sq-AL"/>
              </w:rPr>
              <w:t xml:space="preserve">BAZAT E AVANCUARA TË TË DHËNAVE, </w:t>
            </w:r>
          </w:p>
          <w:p w:rsidR="00487053" w:rsidRPr="00515FBF" w:rsidRDefault="0072553D" w:rsidP="00515FBF">
            <w:pPr>
              <w:pStyle w:val="ListParagraph"/>
              <w:rPr>
                <w:lang w:val="sq-AL"/>
              </w:rPr>
            </w:pPr>
            <w:r>
              <w:rPr>
                <w:rStyle w:val="hps"/>
                <w:b/>
                <w:lang w:val="sq-AL"/>
              </w:rPr>
              <w:t>40-</w:t>
            </w:r>
            <w:r w:rsidR="00515FBF" w:rsidRPr="00515FBF">
              <w:rPr>
                <w:b/>
              </w:rPr>
              <w:t>ADA-550</w:t>
            </w:r>
          </w:p>
        </w:tc>
      </w:tr>
      <w:tr w:rsidR="00487053" w:rsidRPr="0021017D" w:rsidTr="002A5C82">
        <w:tc>
          <w:tcPr>
            <w:tcW w:w="2056" w:type="dxa"/>
            <w:vMerge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</w:p>
        </w:tc>
        <w:tc>
          <w:tcPr>
            <w:tcW w:w="6800" w:type="dxa"/>
          </w:tcPr>
          <w:p w:rsidR="00D97874" w:rsidRPr="0021017D" w:rsidRDefault="00487053" w:rsidP="00554889">
            <w:pPr>
              <w:rPr>
                <w:rStyle w:val="hps"/>
                <w:b/>
                <w:lang w:val="sq-AL"/>
              </w:rPr>
            </w:pPr>
            <w:r w:rsidRPr="0021017D">
              <w:rPr>
                <w:rStyle w:val="hps"/>
                <w:b/>
                <w:lang w:val="sq-AL"/>
              </w:rPr>
              <w:t xml:space="preserve">2. </w:t>
            </w:r>
            <w:r w:rsidR="002036BD" w:rsidRPr="0021017D">
              <w:rPr>
                <w:rStyle w:val="hps"/>
                <w:b/>
                <w:lang w:val="sq-AL"/>
              </w:rPr>
              <w:t>Synimet e Modulit</w:t>
            </w:r>
          </w:p>
          <w:p w:rsidR="00570218" w:rsidRPr="0021017D" w:rsidRDefault="00570218" w:rsidP="00554889">
            <w:pPr>
              <w:rPr>
                <w:rStyle w:val="hps"/>
                <w:lang w:val="sq-AL"/>
              </w:rPr>
            </w:pPr>
          </w:p>
          <w:p w:rsidR="00614256" w:rsidRPr="00D94B8A" w:rsidRDefault="00614256" w:rsidP="00614256">
            <w:pPr>
              <w:rPr>
                <w:rStyle w:val="hps"/>
                <w:lang w:val="sq-AL"/>
              </w:rPr>
            </w:pPr>
            <w:r w:rsidRPr="00D94B8A">
              <w:rPr>
                <w:rStyle w:val="hps"/>
                <w:lang w:val="sq-AL"/>
              </w:rPr>
              <w:t xml:space="preserve">Ky është modul i avancuar në bazat e shënimeve të bazuar në objekte dhe relacione. </w:t>
            </w:r>
          </w:p>
          <w:p w:rsidR="00614256" w:rsidRPr="00D94B8A" w:rsidRDefault="00614256" w:rsidP="00614256">
            <w:pPr>
              <w:rPr>
                <w:rStyle w:val="hps"/>
                <w:lang w:val="sq-AL"/>
              </w:rPr>
            </w:pPr>
          </w:p>
          <w:p w:rsidR="00614256" w:rsidRPr="00D94B8A" w:rsidRDefault="00614256" w:rsidP="00614256">
            <w:pPr>
              <w:rPr>
                <w:rStyle w:val="hps"/>
                <w:lang w:val="sq-AL"/>
              </w:rPr>
            </w:pPr>
            <w:r w:rsidRPr="00D94B8A">
              <w:rPr>
                <w:rStyle w:val="hps"/>
                <w:lang w:val="sq-AL"/>
              </w:rPr>
              <w:t>Në këtë modul do të vazhdohet ndërtimi i aftësive të studentëve në përdorimin dhe modelimin e bazës së të dhënave relacionale duke përdorur Oracle.</w:t>
            </w:r>
          </w:p>
          <w:p w:rsidR="00614256" w:rsidRPr="00D94B8A" w:rsidRDefault="00614256" w:rsidP="00614256">
            <w:pPr>
              <w:rPr>
                <w:rStyle w:val="hps"/>
                <w:lang w:val="sq-AL"/>
              </w:rPr>
            </w:pPr>
          </w:p>
          <w:p w:rsidR="009E7B90" w:rsidRPr="0021017D" w:rsidRDefault="00614256" w:rsidP="00614256">
            <w:pPr>
              <w:rPr>
                <w:rStyle w:val="hps"/>
                <w:lang w:val="sq-AL"/>
              </w:rPr>
            </w:pPr>
            <w:r w:rsidRPr="00D94B8A">
              <w:rPr>
                <w:rStyle w:val="hps"/>
                <w:lang w:val="sq-AL"/>
              </w:rPr>
              <w:t>Po ashtu do të mbulohet edhe pjesa e bazuar në objekte e bazës së shënimeve Oracle si dhe gjuha programuese PL/SQL për ndërtimin e funksioneve dhe procedurave të ruajtura, pakove, trigerëve, SQL dinamik, etj</w:t>
            </w:r>
            <w:r w:rsidR="00D94B8A">
              <w:rPr>
                <w:rStyle w:val="hps"/>
                <w:lang w:val="sq-AL"/>
              </w:rPr>
              <w:t>.</w:t>
            </w:r>
          </w:p>
        </w:tc>
      </w:tr>
      <w:tr w:rsidR="00487053" w:rsidRPr="0021017D" w:rsidTr="002A5C82">
        <w:tc>
          <w:tcPr>
            <w:tcW w:w="2056" w:type="dxa"/>
          </w:tcPr>
          <w:p w:rsidR="00516963" w:rsidRPr="0021017D" w:rsidRDefault="00516963" w:rsidP="00001561">
            <w:pPr>
              <w:rPr>
                <w:b/>
                <w:lang w:val="sq-AL"/>
              </w:rPr>
            </w:pP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3. </w:t>
            </w:r>
            <w:r w:rsidR="00001561" w:rsidRPr="0021017D">
              <w:rPr>
                <w:b/>
                <w:lang w:val="sq-AL"/>
              </w:rPr>
              <w:t>Përmbajtja</w:t>
            </w:r>
          </w:p>
          <w:p w:rsidR="003A010D" w:rsidRPr="0021017D" w:rsidRDefault="003A010D" w:rsidP="00554889">
            <w:pPr>
              <w:rPr>
                <w:b/>
                <w:lang w:val="sq-AL"/>
              </w:rPr>
            </w:pPr>
          </w:p>
          <w:p w:rsidR="004B7B43" w:rsidRPr="0021017D" w:rsidRDefault="00001561" w:rsidP="004B7B43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3A010D" w:rsidRPr="0021017D">
              <w:rPr>
                <w:b/>
                <w:lang w:val="sq-AL"/>
              </w:rPr>
              <w:t xml:space="preserve"> 1.</w:t>
            </w:r>
            <w:r w:rsidR="003A010D" w:rsidRPr="0021017D">
              <w:rPr>
                <w:rStyle w:val="hps"/>
                <w:lang w:val="sq-AL"/>
              </w:rPr>
              <w:t xml:space="preserve"> </w:t>
            </w:r>
            <w:r w:rsidR="00D94B8A" w:rsidRPr="00D94B8A">
              <w:rPr>
                <w:rStyle w:val="hps"/>
                <w:lang w:val="sq-AL"/>
              </w:rPr>
              <w:t>Hyrje në PL/SQL dhe PL/SQL Engine. Modulet në PL/SQL dhe llojet e të dhënave në PL/SQL</w:t>
            </w:r>
          </w:p>
          <w:p w:rsidR="004B7B43" w:rsidRPr="0021017D" w:rsidRDefault="004B7B43" w:rsidP="004B7B43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rPr>
                <w:rFonts w:ascii="Arial" w:hAnsi="Arial" w:cs="Arial"/>
                <w:sz w:val="22"/>
                <w:szCs w:val="22"/>
                <w:lang w:val="sq-AL"/>
              </w:rPr>
            </w:pPr>
          </w:p>
          <w:p w:rsidR="00AE3849" w:rsidRDefault="00001561" w:rsidP="00AE3849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jc w:val="both"/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4B7B43" w:rsidRPr="0021017D">
              <w:rPr>
                <w:b/>
                <w:lang w:val="sq-AL"/>
              </w:rPr>
              <w:t xml:space="preserve"> 2.</w:t>
            </w:r>
            <w:r w:rsidR="004B7B43" w:rsidRPr="0021017D">
              <w:rPr>
                <w:rStyle w:val="hps"/>
                <w:lang w:val="sq-AL"/>
              </w:rPr>
              <w:t xml:space="preserve"> </w:t>
            </w:r>
            <w:r w:rsidR="00D94B8A" w:rsidRPr="00D94B8A">
              <w:rPr>
                <w:rStyle w:val="hps"/>
                <w:lang w:val="sq-AL"/>
              </w:rPr>
              <w:t>PL/SQL Shprehjet dhe Operatorët. Operatori i përcaktimi, kontrolli i rrjedhës së programit, deklarata if-else</w:t>
            </w:r>
          </w:p>
          <w:p w:rsidR="00D94B8A" w:rsidRPr="0021017D" w:rsidRDefault="00D94B8A" w:rsidP="00AE3849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jc w:val="both"/>
              <w:rPr>
                <w:rFonts w:ascii="Arial" w:hAnsi="Arial" w:cs="Arial"/>
                <w:lang w:val="sq-AL"/>
              </w:rPr>
            </w:pPr>
          </w:p>
          <w:p w:rsidR="00AE3849" w:rsidRPr="0021017D" w:rsidRDefault="00001561" w:rsidP="00AE3849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AE3849" w:rsidRPr="0021017D">
              <w:rPr>
                <w:b/>
                <w:lang w:val="sq-AL"/>
              </w:rPr>
              <w:t xml:space="preserve"> 3. </w:t>
            </w:r>
            <w:r w:rsidR="00D94B8A" w:rsidRPr="00D94B8A">
              <w:rPr>
                <w:rStyle w:val="hps"/>
                <w:lang w:val="sq-AL"/>
              </w:rPr>
              <w:t>Deklaratat përsëritës (iterative). Unazat e thjeshta, unaza for, unaza while, unazat e ndërthurrura, deklarata goto, etiketimi</w:t>
            </w:r>
            <w:r w:rsidR="00F811CB" w:rsidRPr="0021017D">
              <w:rPr>
                <w:rStyle w:val="hps"/>
                <w:lang w:val="sq-AL"/>
              </w:rPr>
              <w:t xml:space="preserve"> </w:t>
            </w:r>
            <w:r w:rsidR="004B7B43" w:rsidRPr="0021017D">
              <w:rPr>
                <w:rStyle w:val="hps"/>
                <w:lang w:val="sq-AL"/>
              </w:rPr>
              <w:t xml:space="preserve"> </w:t>
            </w:r>
          </w:p>
          <w:p w:rsidR="003A010D" w:rsidRPr="0021017D" w:rsidRDefault="003A010D" w:rsidP="003A010D">
            <w:pPr>
              <w:rPr>
                <w:rStyle w:val="longtext"/>
                <w:lang w:val="sq-AL"/>
              </w:rPr>
            </w:pPr>
          </w:p>
          <w:p w:rsidR="00DB5374" w:rsidRDefault="00001561" w:rsidP="00DB5374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4. </w:t>
            </w:r>
            <w:r w:rsidR="00DB5374">
              <w:rPr>
                <w:rStyle w:val="hps"/>
                <w:lang w:val="sq-AL"/>
              </w:rPr>
              <w:t xml:space="preserve">Përjashtimet. Hyrje në PL/SQL përjashtimet. </w:t>
            </w:r>
          </w:p>
          <w:p w:rsidR="00892CBE" w:rsidRPr="0021017D" w:rsidRDefault="00DB5374" w:rsidP="00DB5374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jc w:val="both"/>
              <w:rPr>
                <w:rStyle w:val="hps"/>
                <w:lang w:val="sq-AL"/>
              </w:rPr>
            </w:pPr>
            <w:r>
              <w:rPr>
                <w:rStyle w:val="hps"/>
                <w:lang w:val="sq-AL"/>
              </w:rPr>
              <w:t>Marrja e informacionit të  përjashtim përmes funksioneve SQLCODE dhe SQLERRM. Përjashtimet paracaktuara Oracle. Përjashtimet e përcaktuar nga shfrytëzuesi. Shoqërimi i një përjashtim me një Error Kod të Oracle</w:t>
            </w:r>
          </w:p>
          <w:p w:rsidR="00892CBE" w:rsidRPr="0021017D" w:rsidRDefault="00892CBE" w:rsidP="00892CBE">
            <w:pPr>
              <w:rPr>
                <w:b/>
                <w:lang w:val="sq-AL"/>
              </w:rPr>
            </w:pPr>
          </w:p>
          <w:p w:rsidR="00892CBE" w:rsidRDefault="00001561" w:rsidP="00892CBE">
            <w:pPr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5.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C74FE7" w:rsidRPr="00C74FE7">
              <w:rPr>
                <w:rStyle w:val="hps"/>
                <w:lang w:val="sq-AL"/>
              </w:rPr>
              <w:t xml:space="preserve">Kursorët në PL/ SQL. Hyrje në cursor të PL/SQL . Kursorët e nënkuptuar dhe të caktuar. </w:t>
            </w:r>
            <w:r w:rsidR="00C74FE7" w:rsidRPr="00C74FE7">
              <w:rPr>
                <w:rStyle w:val="hps"/>
                <w:lang w:val="sq-AL"/>
              </w:rPr>
              <w:tab/>
              <w:t>Kursorët e unazës for. Atributet e kursorëve. Përdorimi i komandave FOR UPDATE dhe CURRENT OF</w:t>
            </w:r>
          </w:p>
          <w:p w:rsidR="00C74FE7" w:rsidRPr="0021017D" w:rsidRDefault="00C74FE7" w:rsidP="00892CBE">
            <w:pPr>
              <w:rPr>
                <w:b/>
                <w:lang w:val="sq-AL"/>
              </w:rPr>
            </w:pPr>
          </w:p>
          <w:p w:rsidR="00892CBE" w:rsidRDefault="00001561" w:rsidP="00892CBE">
            <w:pPr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6.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F03992" w:rsidRPr="00A841D8">
              <w:rPr>
                <w:rStyle w:val="hps"/>
                <w:b/>
                <w:lang w:val="sq-AL"/>
              </w:rPr>
              <w:t>Trigerët</w:t>
            </w:r>
            <w:r w:rsidR="00F03992" w:rsidRPr="00F03992">
              <w:rPr>
                <w:rStyle w:val="hps"/>
                <w:lang w:val="sq-AL"/>
              </w:rPr>
              <w:t>. Hyrje në trigerë të nivelit deklaratë dhe të nivelit të rre</w:t>
            </w:r>
            <w:r w:rsidR="00F03992">
              <w:rPr>
                <w:rStyle w:val="hps"/>
                <w:lang w:val="sq-AL"/>
              </w:rPr>
              <w:t>shtit. Emrat korrelativ. Trigerët</w:t>
            </w:r>
            <w:r w:rsidR="00F03992" w:rsidRPr="00F03992">
              <w:rPr>
                <w:rStyle w:val="hps"/>
                <w:lang w:val="sq-AL"/>
              </w:rPr>
              <w:t xml:space="preserve"> INSTEAD-OF. Aktivizimi dhe De-aktivizimi i trigerëve</w:t>
            </w:r>
          </w:p>
          <w:p w:rsidR="00F03992" w:rsidRPr="0021017D" w:rsidRDefault="00F03992" w:rsidP="00892CBE">
            <w:pPr>
              <w:rPr>
                <w:b/>
                <w:lang w:val="sq-AL"/>
              </w:rPr>
            </w:pPr>
          </w:p>
          <w:p w:rsidR="00A841D8" w:rsidRDefault="00A841D8" w:rsidP="00892CBE">
            <w:pPr>
              <w:rPr>
                <w:b/>
                <w:lang w:val="sq-AL"/>
              </w:rPr>
            </w:pPr>
          </w:p>
          <w:p w:rsidR="00892CBE" w:rsidRDefault="00001561" w:rsidP="00892CBE">
            <w:pPr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lastRenderedPageBreak/>
              <w:t>Java</w:t>
            </w:r>
            <w:r w:rsidR="00892CBE" w:rsidRPr="0021017D">
              <w:rPr>
                <w:b/>
                <w:lang w:val="sq-AL"/>
              </w:rPr>
              <w:t xml:space="preserve"> 7.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936EF3">
              <w:rPr>
                <w:rStyle w:val="hps"/>
                <w:lang w:val="sq-AL"/>
              </w:rPr>
              <w:t xml:space="preserve">Tipi </w:t>
            </w:r>
            <w:r w:rsidR="00936EF3" w:rsidRPr="00A841D8">
              <w:rPr>
                <w:rStyle w:val="hps"/>
                <w:b/>
                <w:lang w:val="sq-AL"/>
              </w:rPr>
              <w:t>Object</w:t>
            </w:r>
            <w:r w:rsidR="00037336" w:rsidRPr="00037336">
              <w:rPr>
                <w:rStyle w:val="hps"/>
                <w:lang w:val="sq-AL"/>
              </w:rPr>
              <w:t xml:space="preserve"> në PL/SQL. Hyrje në tipin Object. "Dictionary view" të tipit objekt. Përdorimi i tipit Object dhe privilegji EXECUTE. Metodat dhe atributet e tipit Object</w:t>
            </w:r>
          </w:p>
          <w:p w:rsidR="00892CBE" w:rsidRPr="0021017D" w:rsidRDefault="003F753D" w:rsidP="00892CBE">
            <w:pPr>
              <w:rPr>
                <w:rStyle w:val="hps"/>
                <w:lang w:val="sq-AL"/>
              </w:rPr>
            </w:pPr>
            <w:r w:rsidRPr="003F753D">
              <w:rPr>
                <w:rStyle w:val="hps"/>
                <w:lang w:val="sq-AL"/>
              </w:rPr>
              <w:t>Tipi Object në PL/SQL. Përdorimi i tipeve Object si kolona të bazës relacionale së të dhënave. Tabelat Object. Çasja në tipe Object përmes SQL. ID e tipeve Object dhe referencat. Përdorimi i tipit Object në PL/SQL Kod. Funksionet anëtare MAP dhe ORDER</w:t>
            </w:r>
          </w:p>
          <w:p w:rsidR="00892CBE" w:rsidRPr="0021017D" w:rsidRDefault="00892CBE" w:rsidP="00892CBE">
            <w:pPr>
              <w:rPr>
                <w:b/>
                <w:lang w:val="sq-AL"/>
              </w:rPr>
            </w:pPr>
          </w:p>
          <w:p w:rsidR="00E91D62" w:rsidRPr="00E91D62" w:rsidRDefault="00001561" w:rsidP="00E91D62">
            <w:pPr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</w:t>
            </w:r>
            <w:r w:rsidR="00500B0C">
              <w:rPr>
                <w:b/>
                <w:lang w:val="sq-AL"/>
              </w:rPr>
              <w:t>8</w:t>
            </w:r>
            <w:r w:rsidR="00892CBE" w:rsidRPr="0021017D">
              <w:rPr>
                <w:b/>
                <w:lang w:val="sq-AL"/>
              </w:rPr>
              <w:t>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E91D62">
              <w:rPr>
                <w:rStyle w:val="hps"/>
                <w:lang w:val="sq-AL"/>
              </w:rPr>
              <w:t xml:space="preserve">Tipet </w:t>
            </w:r>
            <w:r w:rsidR="00E91D62" w:rsidRPr="00A841D8">
              <w:rPr>
                <w:rStyle w:val="hps"/>
                <w:b/>
                <w:lang w:val="sq-AL"/>
              </w:rPr>
              <w:t>Record</w:t>
            </w:r>
            <w:r w:rsidR="00E91D62" w:rsidRPr="00A841D8">
              <w:rPr>
                <w:rStyle w:val="hps"/>
                <w:lang w:val="sq-AL"/>
              </w:rPr>
              <w:t>,</w:t>
            </w:r>
            <w:r w:rsidR="00E91D62" w:rsidRPr="00A841D8">
              <w:rPr>
                <w:rStyle w:val="hps"/>
                <w:b/>
                <w:lang w:val="sq-AL"/>
              </w:rPr>
              <w:t xml:space="preserve"> Varray</w:t>
            </w:r>
            <w:r w:rsidR="00E91D62" w:rsidRPr="00E91D62">
              <w:rPr>
                <w:rStyle w:val="hps"/>
                <w:lang w:val="sq-AL"/>
              </w:rPr>
              <w:t xml:space="preserve"> dhe </w:t>
            </w:r>
            <w:r w:rsidR="00E91D62" w:rsidRPr="00A841D8">
              <w:rPr>
                <w:rStyle w:val="hps"/>
                <w:b/>
                <w:lang w:val="sq-AL"/>
              </w:rPr>
              <w:t>Tabelat</w:t>
            </w:r>
            <w:r w:rsidR="00E91D62" w:rsidRPr="00E91D62">
              <w:rPr>
                <w:rStyle w:val="hps"/>
                <w:lang w:val="sq-AL"/>
              </w:rPr>
              <w:t xml:space="preserve"> e ndërthurrura në PL/SQL. Hyrje në rekordet e bazuara në tabela, rekordet e bazuara në kursor dhe rekordet e përcaktuara nga programuesi. </w:t>
            </w:r>
          </w:p>
          <w:p w:rsidR="00892CBE" w:rsidRDefault="00E91D62" w:rsidP="00E91D62">
            <w:pPr>
              <w:rPr>
                <w:rStyle w:val="hps"/>
                <w:lang w:val="sq-AL"/>
              </w:rPr>
            </w:pPr>
            <w:r w:rsidRPr="00E91D62">
              <w:rPr>
                <w:rStyle w:val="hps"/>
                <w:lang w:val="sq-AL"/>
              </w:rPr>
              <w:t xml:space="preserve">Hyrje në tipet e koleksioneve: Varray, Tabelat Indeks-By dhe Tabelat e ndërthurrura. </w:t>
            </w:r>
            <w:r w:rsidR="00803051">
              <w:rPr>
                <w:rStyle w:val="hps"/>
                <w:lang w:val="sq-AL"/>
              </w:rPr>
              <w:t>Metodat e tipit të koleksioneve</w:t>
            </w:r>
          </w:p>
          <w:p w:rsidR="00E91D62" w:rsidRPr="0021017D" w:rsidRDefault="00E91D62" w:rsidP="00E91D62">
            <w:pPr>
              <w:rPr>
                <w:rStyle w:val="longtext"/>
                <w:lang w:val="sq-AL"/>
              </w:rPr>
            </w:pPr>
          </w:p>
          <w:p w:rsidR="00500B0C" w:rsidRDefault="00001561" w:rsidP="00500B0C">
            <w:pPr>
              <w:tabs>
                <w:tab w:val="left" w:pos="5637"/>
              </w:tabs>
              <w:rPr>
                <w:rStyle w:val="longtext"/>
                <w:lang w:val="en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</w:t>
            </w:r>
            <w:r w:rsidR="00500B0C">
              <w:rPr>
                <w:b/>
                <w:lang w:val="sq-AL"/>
              </w:rPr>
              <w:t>9</w:t>
            </w:r>
            <w:r w:rsidR="00892CBE" w:rsidRPr="0021017D">
              <w:rPr>
                <w:b/>
                <w:lang w:val="sq-AL"/>
              </w:rPr>
              <w:t>.</w:t>
            </w:r>
            <w:r w:rsidR="00892CBE" w:rsidRPr="0021017D">
              <w:rPr>
                <w:rStyle w:val="longtext"/>
                <w:lang w:val="sq-AL"/>
              </w:rPr>
              <w:t xml:space="preserve"> </w:t>
            </w:r>
            <w:r w:rsidR="00676991" w:rsidRPr="00A841D8">
              <w:rPr>
                <w:rStyle w:val="longtext"/>
                <w:b/>
                <w:lang w:val="sq-AL"/>
              </w:rPr>
              <w:t>LOB</w:t>
            </w:r>
            <w:r w:rsidR="00676991" w:rsidRPr="00676991">
              <w:rPr>
                <w:rStyle w:val="longtext"/>
                <w:lang w:val="sq-AL"/>
              </w:rPr>
              <w:t xml:space="preserve"> (Large Object). Hyrje në llojin e të dhënave LOB i brendshëm dhe të jashtëm. Krijimi dhe përdorimi i direktoriumeve. Përdorimi i pakos DBMS_LOB.</w:t>
            </w:r>
            <w:r w:rsidR="00500B0C">
              <w:rPr>
                <w:rStyle w:val="longtext"/>
                <w:lang w:val="sq-AL"/>
              </w:rPr>
              <w:t xml:space="preserve"> </w:t>
            </w:r>
            <w:r w:rsidR="000A5329">
              <w:rPr>
                <w:rStyle w:val="longtext"/>
                <w:lang w:val="en"/>
              </w:rPr>
              <w:t>CLOB (Character Large Objec</w:t>
            </w:r>
            <w:r w:rsidR="00500B0C">
              <w:rPr>
                <w:rStyle w:val="longtext"/>
                <w:lang w:val="en"/>
              </w:rPr>
              <w:t>t), BLOB (</w:t>
            </w:r>
            <w:r w:rsidR="00FE0EA4">
              <w:rPr>
                <w:rStyle w:val="longtext"/>
                <w:lang w:val="en"/>
              </w:rPr>
              <w:t>Binary Large Object) dhe BFILE</w:t>
            </w:r>
          </w:p>
          <w:p w:rsidR="00892CBE" w:rsidRPr="0021017D" w:rsidRDefault="00892CBE" w:rsidP="00892CBE">
            <w:pPr>
              <w:rPr>
                <w:b/>
                <w:lang w:val="sq-AL"/>
              </w:rPr>
            </w:pPr>
          </w:p>
          <w:p w:rsidR="00892CBE" w:rsidRPr="0021017D" w:rsidRDefault="00001561" w:rsidP="00665FED">
            <w:pPr>
              <w:rPr>
                <w:rStyle w:val="longtext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892CBE" w:rsidRPr="0021017D">
              <w:rPr>
                <w:b/>
                <w:lang w:val="sq-AL"/>
              </w:rPr>
              <w:t xml:space="preserve"> 1</w:t>
            </w:r>
            <w:r w:rsidR="00500B0C">
              <w:rPr>
                <w:b/>
                <w:lang w:val="sq-AL"/>
              </w:rPr>
              <w:t>0</w:t>
            </w:r>
            <w:r w:rsidR="00892CBE" w:rsidRPr="0021017D">
              <w:rPr>
                <w:b/>
                <w:lang w:val="sq-AL"/>
              </w:rPr>
              <w:t>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665FED" w:rsidRPr="00A841D8">
              <w:rPr>
                <w:rStyle w:val="hps"/>
                <w:b/>
                <w:lang w:val="sq-AL"/>
              </w:rPr>
              <w:t>PL/SQL Pakot</w:t>
            </w:r>
            <w:r w:rsidR="00665FED" w:rsidRPr="00665FED">
              <w:rPr>
                <w:rStyle w:val="hps"/>
                <w:lang w:val="sq-AL"/>
              </w:rPr>
              <w:t xml:space="preserve">. Hyrje në pakot e PL / SQL. Avantazhet e përdorimit të pakove. Spec dhe Body e pakovece. Pjesa private dhe publike e pakove. "Wrapping" e kodit të pakove. </w:t>
            </w:r>
            <w:r w:rsidR="00665FED">
              <w:rPr>
                <w:rStyle w:val="hps"/>
                <w:lang w:val="sq-AL"/>
              </w:rPr>
              <w:t>Përdorimi i p</w:t>
            </w:r>
            <w:r w:rsidR="00665FED" w:rsidRPr="00665FED">
              <w:rPr>
                <w:rStyle w:val="hps"/>
                <w:lang w:val="sq-AL"/>
              </w:rPr>
              <w:t>ako</w:t>
            </w:r>
            <w:r w:rsidR="00665FED">
              <w:rPr>
                <w:rStyle w:val="hps"/>
                <w:lang w:val="sq-AL"/>
              </w:rPr>
              <w:t>s</w:t>
            </w:r>
            <w:r w:rsidR="00665FED" w:rsidRPr="00665FED">
              <w:rPr>
                <w:rStyle w:val="hps"/>
                <w:lang w:val="sq-AL"/>
              </w:rPr>
              <w:t xml:space="preserve"> DBMS_DDL</w:t>
            </w:r>
          </w:p>
          <w:p w:rsidR="00892CBE" w:rsidRPr="0021017D" w:rsidRDefault="00892CBE" w:rsidP="00892CBE">
            <w:pPr>
              <w:tabs>
                <w:tab w:val="center" w:pos="3969"/>
                <w:tab w:val="center" w:pos="4536"/>
                <w:tab w:val="center" w:pos="5103"/>
                <w:tab w:val="center" w:pos="5670"/>
              </w:tabs>
              <w:jc w:val="both"/>
              <w:rPr>
                <w:b/>
                <w:lang w:val="sq-AL"/>
              </w:rPr>
            </w:pPr>
          </w:p>
          <w:p w:rsidR="00487053" w:rsidRDefault="00001561" w:rsidP="00B21D30">
            <w:pPr>
              <w:rPr>
                <w:rStyle w:val="hps"/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 w:rsidR="00500B0C">
              <w:rPr>
                <w:b/>
                <w:lang w:val="sq-AL"/>
              </w:rPr>
              <w:t xml:space="preserve"> 11</w:t>
            </w:r>
            <w:r w:rsidR="00892CBE" w:rsidRPr="0021017D">
              <w:rPr>
                <w:b/>
                <w:lang w:val="sq-AL"/>
              </w:rPr>
              <w:t>.</w:t>
            </w:r>
            <w:r w:rsidR="00892CBE" w:rsidRPr="0021017D">
              <w:rPr>
                <w:rStyle w:val="hps"/>
                <w:lang w:val="sq-AL"/>
              </w:rPr>
              <w:t xml:space="preserve"> </w:t>
            </w:r>
            <w:r w:rsidR="0002076B" w:rsidRPr="0002076B">
              <w:rPr>
                <w:rStyle w:val="hps"/>
                <w:lang w:val="sq-AL"/>
              </w:rPr>
              <w:t xml:space="preserve">Kursorët </w:t>
            </w:r>
            <w:r w:rsidR="0002076B" w:rsidRPr="00A841D8">
              <w:rPr>
                <w:rStyle w:val="hps"/>
                <w:b/>
                <w:lang w:val="sq-AL"/>
              </w:rPr>
              <w:t xml:space="preserve">REF </w:t>
            </w:r>
            <w:r w:rsidR="00A841D8">
              <w:rPr>
                <w:rStyle w:val="hps"/>
                <w:b/>
                <w:lang w:val="sq-AL"/>
              </w:rPr>
              <w:t>(</w:t>
            </w:r>
            <w:r w:rsidR="0002076B" w:rsidRPr="00A841D8">
              <w:rPr>
                <w:rStyle w:val="hps"/>
                <w:b/>
                <w:lang w:val="sq-AL"/>
              </w:rPr>
              <w:t>Cursor</w:t>
            </w:r>
            <w:r w:rsidR="00A841D8">
              <w:rPr>
                <w:rStyle w:val="hps"/>
                <w:b/>
                <w:lang w:val="sq-AL"/>
              </w:rPr>
              <w:t>)</w:t>
            </w:r>
            <w:r w:rsidR="0002076B" w:rsidRPr="0002076B">
              <w:rPr>
                <w:rStyle w:val="hps"/>
                <w:lang w:val="sq-AL"/>
              </w:rPr>
              <w:t xml:space="preserve"> dhe </w:t>
            </w:r>
            <w:r w:rsidR="0002076B" w:rsidRPr="00A841D8">
              <w:rPr>
                <w:rStyle w:val="hps"/>
                <w:b/>
                <w:lang w:val="sq-AL"/>
              </w:rPr>
              <w:t>Tabelat Globale</w:t>
            </w:r>
            <w:r w:rsidR="0002076B" w:rsidRPr="0002076B">
              <w:rPr>
                <w:rStyle w:val="hps"/>
                <w:lang w:val="sq-AL"/>
              </w:rPr>
              <w:t xml:space="preserve"> të përkohshme. Hyrje në kursorët REF, përfitimet dhe kufizimet. Hyrje në Tabelat Globale të përkohshme dhe karakteristikat e tyre</w:t>
            </w:r>
          </w:p>
          <w:p w:rsidR="00500B0C" w:rsidRDefault="00500B0C" w:rsidP="00B21D30">
            <w:pPr>
              <w:rPr>
                <w:b/>
                <w:lang w:val="sq-AL"/>
              </w:rPr>
            </w:pPr>
          </w:p>
          <w:p w:rsidR="00500B0C" w:rsidRPr="00500B0C" w:rsidRDefault="00500B0C" w:rsidP="00A841D8">
            <w:pPr>
              <w:rPr>
                <w:lang w:val="sq-AL"/>
              </w:rPr>
            </w:pPr>
            <w:r w:rsidRPr="0021017D">
              <w:rPr>
                <w:b/>
                <w:lang w:val="sq-AL"/>
              </w:rPr>
              <w:t>Java</w:t>
            </w:r>
            <w:r>
              <w:rPr>
                <w:b/>
                <w:lang w:val="sq-AL"/>
              </w:rPr>
              <w:t xml:space="preserve"> 12</w:t>
            </w:r>
            <w:r w:rsidRPr="0021017D">
              <w:rPr>
                <w:b/>
                <w:lang w:val="sq-AL"/>
              </w:rPr>
              <w:t>.</w:t>
            </w:r>
            <w:r w:rsidRPr="0021017D">
              <w:rPr>
                <w:rStyle w:val="hps"/>
                <w:lang w:val="sq-AL"/>
              </w:rPr>
              <w:t xml:space="preserve"> </w:t>
            </w:r>
            <w:r w:rsidR="006F4264" w:rsidRPr="00A841D8">
              <w:rPr>
                <w:rStyle w:val="hps"/>
                <w:b/>
                <w:lang w:val="sq-AL"/>
              </w:rPr>
              <w:t>SQL dinamik</w:t>
            </w:r>
            <w:r w:rsidR="006F4264" w:rsidRPr="006F4264">
              <w:rPr>
                <w:rStyle w:val="hps"/>
                <w:lang w:val="sq-AL"/>
              </w:rPr>
              <w:t xml:space="preserve"> dhe përdorimi i tij. Komanda EXECUTE IMMEDIATE. Përdorimi i "placeholder". Dynamic SQL që kthen si rezultat një rresht të vetëm dhe ai që si rezultat kthen shumë rreshta. Blloqet dinamike në PL/SQL</w:t>
            </w:r>
          </w:p>
        </w:tc>
      </w:tr>
      <w:tr w:rsidR="00487053" w:rsidRPr="0021017D" w:rsidTr="002A5C82">
        <w:tc>
          <w:tcPr>
            <w:tcW w:w="2056" w:type="dxa"/>
          </w:tcPr>
          <w:p w:rsidR="00487053" w:rsidRPr="0021017D" w:rsidRDefault="000231EE" w:rsidP="00554889">
            <w:pPr>
              <w:rPr>
                <w:b/>
                <w:lang w:val="sq-AL"/>
              </w:rPr>
            </w:pPr>
            <w:r w:rsidRPr="0021017D">
              <w:rPr>
                <w:lang w:val="sq-AL"/>
              </w:rPr>
              <w:lastRenderedPageBreak/>
              <w:br w:type="page"/>
            </w: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4. </w:t>
            </w:r>
            <w:r w:rsidR="00C96A7D">
              <w:rPr>
                <w:b/>
                <w:lang w:val="sq-AL"/>
              </w:rPr>
              <w:t>Lista Treguese e Leximit</w:t>
            </w:r>
            <w:r w:rsidR="00121508">
              <w:rPr>
                <w:b/>
                <w:lang w:val="sq-AL"/>
              </w:rPr>
              <w:t>/Studimit</w:t>
            </w:r>
          </w:p>
          <w:p w:rsidR="00D97874" w:rsidRPr="0021017D" w:rsidRDefault="00D97874" w:rsidP="00554889">
            <w:pPr>
              <w:rPr>
                <w:b/>
                <w:lang w:val="sq-AL"/>
              </w:rPr>
            </w:pPr>
          </w:p>
          <w:p w:rsidR="00C65A01" w:rsidRDefault="00C65A01" w:rsidP="00C65A01">
            <w:pPr>
              <w:numPr>
                <w:ilvl w:val="0"/>
                <w:numId w:val="4"/>
              </w:numPr>
              <w:tabs>
                <w:tab w:val="num" w:pos="720"/>
              </w:tabs>
              <w:spacing w:before="60" w:after="60"/>
              <w:rPr>
                <w:rStyle w:val="hps"/>
                <w:lang w:val="en"/>
              </w:rPr>
            </w:pPr>
            <w:r>
              <w:rPr>
                <w:rStyle w:val="hps"/>
                <w:lang w:val="en"/>
              </w:rPr>
              <w:t xml:space="preserve">Database System Concepts, 4th Edition – </w:t>
            </w:r>
            <w:proofErr w:type="spellStart"/>
            <w:r>
              <w:rPr>
                <w:rStyle w:val="hps"/>
                <w:lang w:val="en"/>
              </w:rPr>
              <w:t>Silberschatz</w:t>
            </w:r>
            <w:proofErr w:type="spellEnd"/>
            <w:r>
              <w:rPr>
                <w:rStyle w:val="hps"/>
                <w:lang w:val="en"/>
              </w:rPr>
              <w:t xml:space="preserve">, </w:t>
            </w:r>
            <w:proofErr w:type="spellStart"/>
            <w:r>
              <w:rPr>
                <w:rStyle w:val="hps"/>
                <w:lang w:val="en"/>
              </w:rPr>
              <w:t>Korth</w:t>
            </w:r>
            <w:proofErr w:type="spellEnd"/>
            <w:r>
              <w:rPr>
                <w:rStyle w:val="hps"/>
                <w:lang w:val="en"/>
              </w:rPr>
              <w:t xml:space="preserve">, </w:t>
            </w:r>
            <w:proofErr w:type="spellStart"/>
            <w:r>
              <w:rPr>
                <w:rStyle w:val="hps"/>
                <w:lang w:val="en"/>
              </w:rPr>
              <w:t>Sudarshan</w:t>
            </w:r>
            <w:proofErr w:type="spellEnd"/>
          </w:p>
          <w:p w:rsidR="00487053" w:rsidRPr="00C65A01" w:rsidRDefault="00C65A01" w:rsidP="00C65A01">
            <w:pPr>
              <w:numPr>
                <w:ilvl w:val="0"/>
                <w:numId w:val="4"/>
              </w:numPr>
              <w:tabs>
                <w:tab w:val="num" w:pos="720"/>
              </w:tabs>
              <w:spacing w:before="60" w:after="60"/>
              <w:rPr>
                <w:rStyle w:val="hps"/>
                <w:lang w:val="sq-AL"/>
              </w:rPr>
            </w:pPr>
            <w:r>
              <w:rPr>
                <w:rStyle w:val="hps"/>
                <w:lang w:val="en"/>
              </w:rPr>
              <w:t>Oracle PL-SQL Programming 5th Edition – Steven Feuerstein</w:t>
            </w:r>
          </w:p>
          <w:p w:rsidR="008A50A5" w:rsidRPr="00C65A01" w:rsidRDefault="00C65A01" w:rsidP="00C65A01">
            <w:pPr>
              <w:numPr>
                <w:ilvl w:val="0"/>
                <w:numId w:val="4"/>
              </w:numPr>
              <w:tabs>
                <w:tab w:val="num" w:pos="720"/>
              </w:tabs>
              <w:spacing w:before="60" w:after="60"/>
              <w:rPr>
                <w:lang w:val="sq-AL"/>
              </w:rPr>
            </w:pPr>
            <w:proofErr w:type="spellStart"/>
            <w:r>
              <w:rPr>
                <w:rStyle w:val="hps"/>
                <w:lang w:val="en"/>
              </w:rPr>
              <w:t>Dispenca</w:t>
            </w:r>
            <w:proofErr w:type="spellEnd"/>
          </w:p>
        </w:tc>
      </w:tr>
    </w:tbl>
    <w:p w:rsidR="00D57772" w:rsidRDefault="00D5777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6"/>
        <w:gridCol w:w="6800"/>
      </w:tblGrid>
      <w:tr w:rsidR="00487053" w:rsidRPr="0021017D" w:rsidTr="002A5C82">
        <w:tc>
          <w:tcPr>
            <w:tcW w:w="2056" w:type="dxa"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rStyle w:val="hps"/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5. </w:t>
            </w:r>
            <w:r w:rsidR="00ED5E3F" w:rsidRPr="0021017D">
              <w:rPr>
                <w:rStyle w:val="hps"/>
                <w:b/>
                <w:lang w:val="sq-AL"/>
              </w:rPr>
              <w:t>Met</w:t>
            </w:r>
            <w:r w:rsidR="002F1C4E">
              <w:rPr>
                <w:rStyle w:val="hps"/>
                <w:b/>
                <w:lang w:val="sq-AL"/>
              </w:rPr>
              <w:t>odat e ligjërimit dhe mësimit</w:t>
            </w:r>
          </w:p>
          <w:p w:rsidR="001C57CB" w:rsidRPr="0021017D" w:rsidRDefault="001C57CB" w:rsidP="00554889">
            <w:pPr>
              <w:rPr>
                <w:b/>
                <w:lang w:val="sq-AL"/>
              </w:rPr>
            </w:pPr>
          </w:p>
          <w:p w:rsidR="00F51F25" w:rsidRDefault="00CF3256" w:rsidP="00554889">
            <w:pPr>
              <w:rPr>
                <w:lang w:val="sq-AL"/>
              </w:rPr>
            </w:pPr>
            <w:r w:rsidRPr="0021017D">
              <w:rPr>
                <w:rStyle w:val="hps"/>
                <w:lang w:val="sq-AL"/>
              </w:rPr>
              <w:t>M</w:t>
            </w:r>
            <w:r w:rsidR="00147FD7">
              <w:rPr>
                <w:rStyle w:val="hps"/>
                <w:lang w:val="sq-AL"/>
              </w:rPr>
              <w:t xml:space="preserve">etodat moderne të ligjërimit interaktiv, </w:t>
            </w:r>
            <w:r w:rsidR="00C93655">
              <w:rPr>
                <w:rStyle w:val="hps"/>
                <w:lang w:val="sq-AL"/>
              </w:rPr>
              <w:t>puna praktike në klasë, puna praktike në laborator dhe puna praktike në shtëpi.</w:t>
            </w:r>
            <w:r w:rsidR="00C93655" w:rsidRPr="0021017D">
              <w:rPr>
                <w:lang w:val="sq-AL"/>
              </w:rPr>
              <w:t xml:space="preserve"> </w:t>
            </w:r>
          </w:p>
          <w:p w:rsidR="00A962F4" w:rsidRPr="0021017D" w:rsidRDefault="00A962F4" w:rsidP="00554889">
            <w:pPr>
              <w:rPr>
                <w:lang w:val="sq-AL"/>
              </w:rPr>
            </w:pPr>
          </w:p>
          <w:p w:rsidR="00487053" w:rsidRPr="0021017D" w:rsidRDefault="005F6A71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>Gjithsej</w:t>
            </w:r>
            <w:r w:rsidR="00A32F11" w:rsidRPr="0021017D">
              <w:rPr>
                <w:b/>
                <w:lang w:val="sq-AL"/>
              </w:rPr>
              <w:t xml:space="preserve"> </w:t>
            </w:r>
            <w:r w:rsidR="00E03A89">
              <w:rPr>
                <w:b/>
                <w:lang w:val="sq-AL"/>
              </w:rPr>
              <w:t>Orë të Ligjërimit</w:t>
            </w:r>
            <w:r w:rsidR="00487053" w:rsidRPr="0021017D">
              <w:rPr>
                <w:b/>
                <w:lang w:val="sq-AL"/>
              </w:rPr>
              <w:t>: 2</w:t>
            </w:r>
            <w:r w:rsidR="003148EF" w:rsidRPr="0021017D">
              <w:rPr>
                <w:b/>
                <w:lang w:val="sq-AL"/>
              </w:rPr>
              <w:t>4</w:t>
            </w:r>
          </w:p>
          <w:p w:rsidR="003148EF" w:rsidRPr="0021017D" w:rsidRDefault="005F6A71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>Gjithsej</w:t>
            </w:r>
            <w:r w:rsidR="003148EF" w:rsidRPr="0021017D">
              <w:rPr>
                <w:b/>
                <w:lang w:val="sq-AL"/>
              </w:rPr>
              <w:t xml:space="preserve"> </w:t>
            </w:r>
            <w:r w:rsidR="00E03A89">
              <w:rPr>
                <w:b/>
                <w:lang w:val="sq-AL"/>
              </w:rPr>
              <w:t xml:space="preserve">Orë të Punës </w:t>
            </w:r>
            <w:r w:rsidR="003148EF" w:rsidRPr="0021017D">
              <w:rPr>
                <w:b/>
                <w:lang w:val="sq-AL"/>
              </w:rPr>
              <w:t>Lab</w:t>
            </w:r>
            <w:r w:rsidR="00E03A89">
              <w:rPr>
                <w:b/>
                <w:lang w:val="sq-AL"/>
              </w:rPr>
              <w:t>oratorike</w:t>
            </w:r>
            <w:r w:rsidR="003148EF" w:rsidRPr="0021017D">
              <w:rPr>
                <w:b/>
                <w:lang w:val="sq-AL"/>
              </w:rPr>
              <w:t>: 24</w:t>
            </w:r>
          </w:p>
          <w:p w:rsidR="00487053" w:rsidRPr="0021017D" w:rsidRDefault="00E03A89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>Gama e Metodave tjera të Mësimit:</w:t>
            </w:r>
          </w:p>
          <w:p w:rsidR="00487053" w:rsidRPr="0021017D" w:rsidRDefault="005F6A71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>Gjithsej Studim</w:t>
            </w:r>
            <w:r w:rsidR="00487053" w:rsidRPr="0021017D">
              <w:rPr>
                <w:b/>
                <w:lang w:val="sq-AL"/>
              </w:rPr>
              <w:t>:</w:t>
            </w:r>
          </w:p>
          <w:p w:rsidR="00487053" w:rsidRPr="0021017D" w:rsidRDefault="005F6A71" w:rsidP="00F044E4">
            <w:pPr>
              <w:rPr>
                <w:lang w:val="sq-AL"/>
              </w:rPr>
            </w:pPr>
            <w:r>
              <w:rPr>
                <w:b/>
                <w:lang w:val="sq-AL"/>
              </w:rPr>
              <w:t>Gjithsej Ligjërata dhe studim</w:t>
            </w:r>
            <w:r w:rsidR="00FC7B9D">
              <w:rPr>
                <w:b/>
                <w:lang w:val="sq-AL"/>
              </w:rPr>
              <w:t>:</w:t>
            </w:r>
            <w:r w:rsidR="00487053" w:rsidRPr="0021017D">
              <w:rPr>
                <w:b/>
                <w:lang w:val="sq-AL"/>
              </w:rPr>
              <w:t xml:space="preserve"> 15</w:t>
            </w:r>
            <w:r w:rsidR="003148EF" w:rsidRPr="0021017D">
              <w:rPr>
                <w:b/>
                <w:lang w:val="sq-AL"/>
              </w:rPr>
              <w:t>0</w:t>
            </w:r>
            <w:r w:rsidR="00487053" w:rsidRPr="0021017D">
              <w:rPr>
                <w:lang w:val="sq-AL"/>
              </w:rPr>
              <w:t xml:space="preserve"> </w:t>
            </w:r>
          </w:p>
        </w:tc>
      </w:tr>
      <w:tr w:rsidR="00487053" w:rsidRPr="0021017D" w:rsidTr="002A5C82">
        <w:trPr>
          <w:trHeight w:val="1830"/>
        </w:trPr>
        <w:tc>
          <w:tcPr>
            <w:tcW w:w="2056" w:type="dxa"/>
            <w:vMerge w:val="restart"/>
          </w:tcPr>
          <w:p w:rsidR="00942E01" w:rsidRPr="0021017D" w:rsidRDefault="00942E01" w:rsidP="00554889">
            <w:pPr>
              <w:rPr>
                <w:b/>
                <w:lang w:val="sq-AL"/>
              </w:rPr>
            </w:pPr>
          </w:p>
          <w:p w:rsidR="00487053" w:rsidRPr="0021017D" w:rsidRDefault="005F6A71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 xml:space="preserve">Vlerësimi i Modulit </w:t>
            </w:r>
          </w:p>
        </w:tc>
        <w:tc>
          <w:tcPr>
            <w:tcW w:w="6800" w:type="dxa"/>
            <w:vAlign w:val="center"/>
          </w:tcPr>
          <w:p w:rsidR="008A50A5" w:rsidRPr="0021017D" w:rsidRDefault="00487053" w:rsidP="008A50A5">
            <w:pPr>
              <w:rPr>
                <w:b/>
                <w:sz w:val="16"/>
                <w:szCs w:val="16"/>
                <w:lang w:val="sq-AL"/>
              </w:rPr>
            </w:pPr>
            <w:r w:rsidRPr="0021017D">
              <w:rPr>
                <w:b/>
                <w:lang w:val="sq-AL"/>
              </w:rPr>
              <w:t xml:space="preserve">6. </w:t>
            </w:r>
            <w:r w:rsidR="006955A7">
              <w:rPr>
                <w:b/>
                <w:lang w:val="sq-AL"/>
              </w:rPr>
              <w:t>Rezultatet nga Mësimi i Modulit</w:t>
            </w:r>
          </w:p>
          <w:p w:rsidR="00B005BC" w:rsidRPr="0021017D" w:rsidRDefault="00942E01" w:rsidP="008A50A5">
            <w:pPr>
              <w:rPr>
                <w:rStyle w:val="hps"/>
                <w:sz w:val="16"/>
                <w:szCs w:val="16"/>
                <w:lang w:val="sq-AL"/>
              </w:rPr>
            </w:pPr>
            <w:r w:rsidRPr="0021017D">
              <w:rPr>
                <w:lang w:val="sq-AL"/>
              </w:rPr>
              <w:br/>
            </w:r>
            <w:r w:rsidR="006955A7">
              <w:rPr>
                <w:rStyle w:val="hps"/>
                <w:lang w:val="sq-AL"/>
              </w:rPr>
              <w:t>Deri në fund të këtij kursi studenti ishte dashur të mësoj:</w:t>
            </w:r>
            <w:r w:rsidR="00B005BC" w:rsidRPr="0021017D">
              <w:rPr>
                <w:rStyle w:val="hps"/>
                <w:lang w:val="sq-AL"/>
              </w:rPr>
              <w:t xml:space="preserve"> </w:t>
            </w:r>
          </w:p>
          <w:p w:rsidR="008A50A5" w:rsidRPr="0021017D" w:rsidRDefault="008A50A5" w:rsidP="008A50A5">
            <w:pPr>
              <w:rPr>
                <w:rStyle w:val="hps"/>
                <w:sz w:val="16"/>
                <w:szCs w:val="16"/>
                <w:lang w:val="sq-AL"/>
              </w:rPr>
            </w:pPr>
          </w:p>
          <w:p w:rsidR="0035519D" w:rsidRPr="0035519D" w:rsidRDefault="0035519D" w:rsidP="0035519D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  <w:jc w:val="both"/>
              <w:rPr>
                <w:rStyle w:val="hps"/>
                <w:lang w:val="sq-AL"/>
              </w:rPr>
            </w:pPr>
            <w:r w:rsidRPr="0035519D">
              <w:rPr>
                <w:rStyle w:val="hps"/>
                <w:lang w:val="sq-AL"/>
              </w:rPr>
              <w:t xml:space="preserve">Sintaksën e Oracle PL/SQL </w:t>
            </w:r>
          </w:p>
          <w:p w:rsidR="0035519D" w:rsidRPr="0035519D" w:rsidRDefault="0035519D" w:rsidP="0035519D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  <w:jc w:val="both"/>
              <w:rPr>
                <w:rStyle w:val="hps"/>
                <w:lang w:val="sq-AL"/>
              </w:rPr>
            </w:pPr>
            <w:r w:rsidRPr="0035519D">
              <w:rPr>
                <w:rStyle w:val="hps"/>
                <w:lang w:val="sq-AL"/>
              </w:rPr>
              <w:t>Si të ndërtohen funksionet e ruajtura, procedurat dhe pakot</w:t>
            </w:r>
          </w:p>
          <w:p w:rsidR="0035519D" w:rsidRPr="0035519D" w:rsidRDefault="0035519D" w:rsidP="0035519D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  <w:jc w:val="both"/>
              <w:rPr>
                <w:rStyle w:val="hps"/>
                <w:lang w:val="sq-AL"/>
              </w:rPr>
            </w:pPr>
            <w:r w:rsidRPr="0035519D">
              <w:rPr>
                <w:rStyle w:val="hps"/>
                <w:lang w:val="sq-AL"/>
              </w:rPr>
              <w:t>Si të definohen dhe përdoren objektet në baza e të dhënave Oracle të bazuara në objekte dhe relacione</w:t>
            </w:r>
          </w:p>
          <w:p w:rsidR="008A50A5" w:rsidRPr="0021017D" w:rsidRDefault="0035519D" w:rsidP="0035519D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  <w:jc w:val="both"/>
              <w:rPr>
                <w:lang w:val="sq-AL"/>
              </w:rPr>
            </w:pPr>
            <w:r w:rsidRPr="0035519D">
              <w:rPr>
                <w:rStyle w:val="hps"/>
                <w:lang w:val="sq-AL"/>
              </w:rPr>
              <w:t>Si të ndërtohen dhe përdoret SQL Dinamik Nativ</w:t>
            </w:r>
          </w:p>
        </w:tc>
      </w:tr>
      <w:tr w:rsidR="00487053" w:rsidRPr="0021017D" w:rsidTr="002A5C82">
        <w:trPr>
          <w:trHeight w:val="1622"/>
        </w:trPr>
        <w:tc>
          <w:tcPr>
            <w:tcW w:w="2056" w:type="dxa"/>
            <w:vMerge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7. </w:t>
            </w:r>
            <w:r w:rsidR="00ED7B7D">
              <w:rPr>
                <w:b/>
                <w:lang w:val="sq-AL"/>
              </w:rPr>
              <w:t>Metoda</w:t>
            </w:r>
            <w:r w:rsidR="00D23FE5">
              <w:rPr>
                <w:b/>
                <w:lang w:val="sq-AL"/>
              </w:rPr>
              <w:t xml:space="preserve"> e Vlerësimit</w:t>
            </w:r>
            <w:r w:rsidRPr="0021017D">
              <w:rPr>
                <w:b/>
                <w:lang w:val="sq-AL"/>
              </w:rPr>
              <w:t xml:space="preserve">: (2 – 3 </w:t>
            </w:r>
            <w:r w:rsidR="00D23FE5">
              <w:rPr>
                <w:b/>
                <w:lang w:val="sq-AL"/>
              </w:rPr>
              <w:t>rreshta</w:t>
            </w:r>
            <w:r w:rsidRPr="0021017D">
              <w:rPr>
                <w:b/>
                <w:lang w:val="sq-AL"/>
              </w:rPr>
              <w:t>)</w:t>
            </w:r>
          </w:p>
          <w:p w:rsidR="003D05CA" w:rsidRPr="0021017D" w:rsidRDefault="00ED7B7D" w:rsidP="005548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sz w:val="16"/>
                <w:szCs w:val="16"/>
                <w:lang w:val="sq-AL"/>
              </w:rPr>
            </w:pPr>
            <w:r>
              <w:rPr>
                <w:lang w:val="sq-AL"/>
              </w:rPr>
              <w:t xml:space="preserve">Notat e kursit do të përcaktohen bazuar në performancën e studentit në </w:t>
            </w:r>
            <w:r w:rsidR="00833AA2">
              <w:rPr>
                <w:rStyle w:val="longtext"/>
              </w:rPr>
              <w:t>u</w:t>
            </w:r>
            <w:r w:rsidR="00FA75DB">
              <w:rPr>
                <w:rStyle w:val="longtext"/>
                <w:lang w:val="sq-AL"/>
              </w:rPr>
              <w:t>shtrimet laboratorik</w:t>
            </w:r>
            <w:r w:rsidR="00377A9C">
              <w:rPr>
                <w:rStyle w:val="longtext"/>
                <w:lang w:val="sq-AL"/>
              </w:rPr>
              <w:t>e</w:t>
            </w:r>
            <w:r w:rsidR="0035519D">
              <w:rPr>
                <w:lang w:val="sq-AL"/>
              </w:rPr>
              <w:t>,</w:t>
            </w:r>
            <w:r>
              <w:rPr>
                <w:lang w:val="sq-AL"/>
              </w:rPr>
              <w:t xml:space="preserve"> </w:t>
            </w:r>
            <w:r w:rsidR="006F4548">
              <w:rPr>
                <w:lang w:val="sq-AL"/>
              </w:rPr>
              <w:t>n</w:t>
            </w:r>
            <w:r w:rsidR="00E151D4">
              <w:rPr>
                <w:lang w:val="sq-AL"/>
              </w:rPr>
              <w:t xml:space="preserve">ë </w:t>
            </w:r>
            <w:r>
              <w:rPr>
                <w:lang w:val="sq-AL"/>
              </w:rPr>
              <w:t>kollokvium</w:t>
            </w:r>
            <w:r w:rsidR="0035519D">
              <w:rPr>
                <w:lang w:val="sq-AL"/>
              </w:rPr>
              <w:t xml:space="preserve"> </w:t>
            </w:r>
            <w:r>
              <w:rPr>
                <w:lang w:val="sq-AL"/>
              </w:rPr>
              <w:t>dhe në provimin përfundimtar</w:t>
            </w:r>
            <w:r w:rsidR="00487053" w:rsidRPr="0021017D">
              <w:rPr>
                <w:lang w:val="sq-AL"/>
              </w:rPr>
              <w:t>.</w:t>
            </w:r>
          </w:p>
          <w:p w:rsidR="008A50A5" w:rsidRPr="0021017D" w:rsidRDefault="008A50A5" w:rsidP="005548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sz w:val="16"/>
                <w:szCs w:val="16"/>
                <w:lang w:val="sq-AL"/>
              </w:rPr>
            </w:pPr>
          </w:p>
          <w:p w:rsidR="00942E01" w:rsidRPr="0021017D" w:rsidRDefault="00504818" w:rsidP="005548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b/>
                <w:lang w:val="sq-AL"/>
              </w:rPr>
            </w:pPr>
            <w:r>
              <w:rPr>
                <w:b/>
                <w:lang w:val="sq-AL"/>
              </w:rPr>
              <w:t>Numri</w:t>
            </w:r>
            <w:r w:rsidR="003D05CA" w:rsidRPr="0021017D">
              <w:rPr>
                <w:b/>
                <w:lang w:val="sq-AL"/>
              </w:rPr>
              <w:t xml:space="preserve">, </w:t>
            </w:r>
            <w:r>
              <w:rPr>
                <w:b/>
                <w:lang w:val="sq-AL"/>
              </w:rPr>
              <w:t>lloji dhe mënyra e vlerësimit:</w:t>
            </w:r>
          </w:p>
          <w:p w:rsidR="00F42ABD" w:rsidRPr="0021017D" w:rsidRDefault="00504818" w:rsidP="00AE233F">
            <w:pPr>
              <w:pStyle w:val="ListParagraph"/>
              <w:numPr>
                <w:ilvl w:val="0"/>
                <w:numId w:val="5"/>
              </w:numPr>
              <w:rPr>
                <w:rStyle w:val="longtext"/>
                <w:lang w:val="sq-AL"/>
              </w:rPr>
            </w:pPr>
            <w:r>
              <w:rPr>
                <w:rStyle w:val="longtext"/>
                <w:lang w:val="sq-AL"/>
              </w:rPr>
              <w:t>Ushtrimet Laboratorike</w:t>
            </w:r>
            <w:r w:rsidR="001B13BD" w:rsidRPr="0021017D">
              <w:rPr>
                <w:rStyle w:val="longtext"/>
                <w:lang w:val="sq-AL"/>
              </w:rPr>
              <w:t xml:space="preserve"> / </w:t>
            </w:r>
            <w:r>
              <w:rPr>
                <w:rStyle w:val="longtext"/>
                <w:lang w:val="sq-AL"/>
              </w:rPr>
              <w:t>Detyrat</w:t>
            </w:r>
            <w:r w:rsidR="008A50A5" w:rsidRPr="0021017D">
              <w:rPr>
                <w:rStyle w:val="longtext"/>
                <w:lang w:val="sq-AL"/>
              </w:rPr>
              <w:t>..</w:t>
            </w:r>
            <w:r w:rsidR="001B13BD" w:rsidRPr="0021017D">
              <w:rPr>
                <w:rStyle w:val="hps"/>
                <w:lang w:val="sq-AL"/>
              </w:rPr>
              <w:t>.</w:t>
            </w:r>
            <w:r w:rsidR="00F42ABD" w:rsidRPr="0021017D">
              <w:rPr>
                <w:rStyle w:val="hps"/>
                <w:lang w:val="sq-AL"/>
              </w:rPr>
              <w:t>.</w:t>
            </w:r>
            <w:r w:rsidR="001B13BD" w:rsidRPr="0021017D">
              <w:rPr>
                <w:rStyle w:val="hps"/>
                <w:lang w:val="sq-AL"/>
              </w:rPr>
              <w:t xml:space="preserve">  </w:t>
            </w:r>
            <w:r w:rsidR="00981390">
              <w:rPr>
                <w:rStyle w:val="hps"/>
                <w:lang w:val="sq-AL"/>
              </w:rPr>
              <w:t>20</w:t>
            </w:r>
            <w:r w:rsidR="00F42ABD" w:rsidRPr="0021017D">
              <w:rPr>
                <w:rStyle w:val="longtext"/>
                <w:lang w:val="sq-AL"/>
              </w:rPr>
              <w:t>%</w:t>
            </w:r>
          </w:p>
          <w:p w:rsidR="00F42ABD" w:rsidRPr="0021017D" w:rsidRDefault="00504818" w:rsidP="00F42ABD">
            <w:pPr>
              <w:pStyle w:val="ListParagraph"/>
              <w:numPr>
                <w:ilvl w:val="0"/>
                <w:numId w:val="5"/>
              </w:numPr>
              <w:rPr>
                <w:rStyle w:val="longtext"/>
                <w:lang w:val="sq-AL"/>
              </w:rPr>
            </w:pPr>
            <w:r>
              <w:rPr>
                <w:rStyle w:val="longtext"/>
                <w:lang w:val="sq-AL"/>
              </w:rPr>
              <w:t xml:space="preserve">Kollokviumi i Gjysmë-afatit  </w:t>
            </w:r>
            <w:r w:rsidR="00981390">
              <w:rPr>
                <w:rStyle w:val="hps"/>
                <w:lang w:val="sq-AL"/>
              </w:rPr>
              <w:t>.........  30</w:t>
            </w:r>
            <w:r w:rsidR="00A067F9" w:rsidRPr="0021017D">
              <w:rPr>
                <w:rStyle w:val="longtext"/>
                <w:lang w:val="sq-AL"/>
              </w:rPr>
              <w:t>%</w:t>
            </w:r>
          </w:p>
          <w:p w:rsidR="00487053" w:rsidRPr="0021017D" w:rsidRDefault="00504818" w:rsidP="00A04136">
            <w:pPr>
              <w:pStyle w:val="ListParagraph"/>
              <w:numPr>
                <w:ilvl w:val="0"/>
                <w:numId w:val="5"/>
              </w:numPr>
              <w:rPr>
                <w:lang w:val="sq-AL"/>
              </w:rPr>
            </w:pPr>
            <w:r>
              <w:rPr>
                <w:rStyle w:val="hps"/>
                <w:lang w:val="sq-AL"/>
              </w:rPr>
              <w:t xml:space="preserve">Provimi Përfundimtar </w:t>
            </w:r>
            <w:r w:rsidR="003D05CA" w:rsidRPr="0021017D">
              <w:rPr>
                <w:rStyle w:val="hps"/>
                <w:lang w:val="sq-AL"/>
              </w:rPr>
              <w:t>....................</w:t>
            </w:r>
            <w:r w:rsidR="00A04136">
              <w:rPr>
                <w:rStyle w:val="hps"/>
                <w:lang w:val="sq-AL"/>
              </w:rPr>
              <w:t>.</w:t>
            </w:r>
            <w:r w:rsidR="003D05CA" w:rsidRPr="0021017D">
              <w:rPr>
                <w:rStyle w:val="longtext"/>
                <w:lang w:val="sq-AL"/>
              </w:rPr>
              <w:t xml:space="preserve"> </w:t>
            </w:r>
            <w:r w:rsidR="001B13BD" w:rsidRPr="0021017D">
              <w:rPr>
                <w:rStyle w:val="longtext"/>
                <w:lang w:val="sq-AL"/>
              </w:rPr>
              <w:t xml:space="preserve"> </w:t>
            </w:r>
            <w:r w:rsidR="00A04136">
              <w:rPr>
                <w:rStyle w:val="hps"/>
              </w:rPr>
              <w:t>5</w:t>
            </w:r>
            <w:r w:rsidR="003D05CA" w:rsidRPr="0021017D">
              <w:rPr>
                <w:rStyle w:val="hps"/>
                <w:lang w:val="sq-AL"/>
              </w:rPr>
              <w:t>0</w:t>
            </w:r>
            <w:r w:rsidR="003D05CA" w:rsidRPr="0021017D">
              <w:rPr>
                <w:rStyle w:val="longtext"/>
                <w:lang w:val="sq-AL"/>
              </w:rPr>
              <w:t>%</w:t>
            </w:r>
          </w:p>
        </w:tc>
      </w:tr>
      <w:tr w:rsidR="00487053" w:rsidRPr="0021017D" w:rsidTr="002A5C82">
        <w:trPr>
          <w:trHeight w:val="548"/>
        </w:trPr>
        <w:tc>
          <w:tcPr>
            <w:tcW w:w="2056" w:type="dxa"/>
            <w:vMerge w:val="restart"/>
          </w:tcPr>
          <w:p w:rsidR="003D05CA" w:rsidRPr="0021017D" w:rsidRDefault="003D05CA" w:rsidP="00554889">
            <w:pPr>
              <w:rPr>
                <w:b/>
                <w:lang w:val="sq-AL"/>
              </w:rPr>
            </w:pPr>
          </w:p>
          <w:p w:rsidR="00487053" w:rsidRPr="0021017D" w:rsidRDefault="00504818" w:rsidP="00504818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 xml:space="preserve">Menaxhimi i </w:t>
            </w:r>
            <w:r w:rsidR="00487053" w:rsidRPr="0021017D">
              <w:rPr>
                <w:b/>
                <w:lang w:val="sq-AL"/>
              </w:rPr>
              <w:t>Modul</w:t>
            </w:r>
            <w:r>
              <w:rPr>
                <w:b/>
                <w:lang w:val="sq-AL"/>
              </w:rPr>
              <w:t>it</w:t>
            </w: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lang w:val="sq-AL"/>
              </w:rPr>
            </w:pPr>
            <w:r w:rsidRPr="0021017D">
              <w:rPr>
                <w:b/>
                <w:lang w:val="sq-AL"/>
              </w:rPr>
              <w:t xml:space="preserve">8. </w:t>
            </w:r>
            <w:r w:rsidRPr="00B563B8">
              <w:rPr>
                <w:b/>
                <w:lang w:val="sq-AL"/>
              </w:rPr>
              <w:t xml:space="preserve">ECTS </w:t>
            </w:r>
            <w:r w:rsidR="00B563B8" w:rsidRPr="00B563B8">
              <w:rPr>
                <w:b/>
                <w:lang w:val="sq-AL"/>
              </w:rPr>
              <w:t>Kredi</w:t>
            </w:r>
            <w:r w:rsidRPr="0021017D">
              <w:rPr>
                <w:b/>
                <w:lang w:val="sq-AL"/>
              </w:rPr>
              <w:t xml:space="preserve"> </w:t>
            </w:r>
            <w:r w:rsidR="00504818">
              <w:rPr>
                <w:b/>
                <w:lang w:val="sq-AL"/>
              </w:rPr>
              <w:t>dhe Kohëzgjatja e Modulit</w:t>
            </w:r>
          </w:p>
          <w:p w:rsidR="00487053" w:rsidRPr="0021017D" w:rsidRDefault="00B563B8" w:rsidP="00554889">
            <w:pPr>
              <w:rPr>
                <w:lang w:val="sq-AL"/>
              </w:rPr>
            </w:pPr>
            <w:r>
              <w:rPr>
                <w:lang w:val="sq-AL"/>
              </w:rPr>
              <w:t xml:space="preserve">     </w:t>
            </w:r>
            <w:r w:rsidR="008A3749" w:rsidRPr="0021017D">
              <w:rPr>
                <w:lang w:val="sq-AL"/>
              </w:rPr>
              <w:t xml:space="preserve">6 </w:t>
            </w:r>
            <w:r w:rsidR="00487053" w:rsidRPr="0021017D">
              <w:rPr>
                <w:lang w:val="sq-AL"/>
              </w:rPr>
              <w:t xml:space="preserve"> ECTS </w:t>
            </w:r>
          </w:p>
        </w:tc>
      </w:tr>
      <w:tr w:rsidR="00487053" w:rsidRPr="0021017D" w:rsidTr="002A5C82">
        <w:tc>
          <w:tcPr>
            <w:tcW w:w="2056" w:type="dxa"/>
            <w:vMerge/>
          </w:tcPr>
          <w:p w:rsidR="00487053" w:rsidRPr="0021017D" w:rsidRDefault="00487053" w:rsidP="00554889">
            <w:pPr>
              <w:rPr>
                <w:lang w:val="sq-AL"/>
              </w:rPr>
            </w:pPr>
          </w:p>
        </w:tc>
        <w:tc>
          <w:tcPr>
            <w:tcW w:w="6800" w:type="dxa"/>
          </w:tcPr>
          <w:p w:rsidR="00487053" w:rsidRPr="0021017D" w:rsidRDefault="00487053" w:rsidP="00554889">
            <w:pPr>
              <w:rPr>
                <w:lang w:val="sq-AL"/>
              </w:rPr>
            </w:pPr>
            <w:r w:rsidRPr="0021017D">
              <w:rPr>
                <w:b/>
                <w:lang w:val="sq-AL"/>
              </w:rPr>
              <w:t xml:space="preserve">9. </w:t>
            </w:r>
            <w:r w:rsidR="00504818">
              <w:rPr>
                <w:b/>
                <w:lang w:val="sq-AL"/>
              </w:rPr>
              <w:t>Personat kontaktues</w:t>
            </w:r>
          </w:p>
          <w:p w:rsidR="00487053" w:rsidRPr="0021017D" w:rsidRDefault="008A3749" w:rsidP="001B13BD">
            <w:pPr>
              <w:jc w:val="both"/>
              <w:rPr>
                <w:lang w:val="sq-AL"/>
              </w:rPr>
            </w:pPr>
            <w:r w:rsidRPr="0021017D">
              <w:rPr>
                <w:b/>
                <w:lang w:val="sq-AL"/>
              </w:rPr>
              <w:t>Fatos Maxhuni</w:t>
            </w:r>
            <w:r w:rsidR="001B13BD" w:rsidRPr="0021017D">
              <w:rPr>
                <w:b/>
                <w:lang w:val="sq-AL"/>
              </w:rPr>
              <w:t>:</w:t>
            </w:r>
            <w:r w:rsidR="001B13BD" w:rsidRPr="0021017D">
              <w:rPr>
                <w:lang w:val="sq-AL"/>
              </w:rPr>
              <w:t xml:space="preserve"> </w:t>
            </w:r>
            <w:hyperlink r:id="rId8" w:history="1">
              <w:r w:rsidR="001B13BD" w:rsidRPr="0021017D">
                <w:rPr>
                  <w:rStyle w:val="Hyperlink"/>
                  <w:color w:val="auto"/>
                  <w:u w:val="none"/>
                  <w:lang w:val="sq-AL"/>
                </w:rPr>
                <w:t>fatos.maxhuni@ubt-uni.net</w:t>
              </w:r>
            </w:hyperlink>
          </w:p>
          <w:p w:rsidR="001B13BD" w:rsidRPr="0021017D" w:rsidRDefault="001B13BD" w:rsidP="001B13BD">
            <w:pPr>
              <w:jc w:val="both"/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Besart Pllana:    </w:t>
            </w:r>
            <w:hyperlink r:id="rId9" w:history="1">
              <w:r w:rsidR="004F5DC6" w:rsidRPr="00E136DA">
                <w:rPr>
                  <w:rStyle w:val="Hyperlink"/>
                  <w:lang w:val="sq-AL"/>
                </w:rPr>
                <w:t>besart.pllana@ubt-uni.net</w:t>
              </w:r>
            </w:hyperlink>
            <w:r w:rsidRPr="0021017D">
              <w:rPr>
                <w:b/>
                <w:lang w:val="sq-AL"/>
              </w:rPr>
              <w:t xml:space="preserve"> </w:t>
            </w:r>
          </w:p>
        </w:tc>
      </w:tr>
      <w:tr w:rsidR="00487053" w:rsidRPr="0021017D" w:rsidTr="002A5C82">
        <w:trPr>
          <w:trHeight w:val="355"/>
        </w:trPr>
        <w:tc>
          <w:tcPr>
            <w:tcW w:w="2056" w:type="dxa"/>
          </w:tcPr>
          <w:p w:rsidR="00487053" w:rsidRPr="0021017D" w:rsidRDefault="00504818" w:rsidP="00554889">
            <w:pPr>
              <w:rPr>
                <w:b/>
                <w:lang w:val="sq-AL"/>
              </w:rPr>
            </w:pPr>
            <w:r>
              <w:rPr>
                <w:b/>
                <w:lang w:val="sq-AL"/>
              </w:rPr>
              <w:t>Përpiluar nga</w:t>
            </w:r>
            <w:r w:rsidR="00487053" w:rsidRPr="0021017D">
              <w:rPr>
                <w:b/>
                <w:lang w:val="sq-AL"/>
              </w:rPr>
              <w:t>:</w:t>
            </w:r>
          </w:p>
        </w:tc>
        <w:tc>
          <w:tcPr>
            <w:tcW w:w="6800" w:type="dxa"/>
          </w:tcPr>
          <w:p w:rsidR="00487053" w:rsidRPr="0021017D" w:rsidRDefault="003D05CA" w:rsidP="00504818">
            <w:pPr>
              <w:rPr>
                <w:lang w:val="sq-AL"/>
              </w:rPr>
            </w:pPr>
            <w:r w:rsidRPr="0021017D">
              <w:rPr>
                <w:rStyle w:val="hps"/>
                <w:lang w:val="sq-AL"/>
              </w:rPr>
              <w:t>Fa</w:t>
            </w:r>
            <w:r w:rsidR="00504818">
              <w:rPr>
                <w:rStyle w:val="hps"/>
                <w:lang w:val="sq-AL"/>
              </w:rPr>
              <w:t>kulteti i Shkencave Kompjuterike dhe Inxhinierisë</w:t>
            </w:r>
          </w:p>
        </w:tc>
      </w:tr>
      <w:tr w:rsidR="00487053" w:rsidRPr="0021017D" w:rsidTr="002A5C82">
        <w:trPr>
          <w:trHeight w:val="205"/>
        </w:trPr>
        <w:tc>
          <w:tcPr>
            <w:tcW w:w="2056" w:type="dxa"/>
          </w:tcPr>
          <w:p w:rsidR="00487053" w:rsidRPr="0021017D" w:rsidRDefault="00706F4F" w:rsidP="00504818">
            <w:pPr>
              <w:rPr>
                <w:b/>
                <w:lang w:val="sq-AL"/>
              </w:rPr>
            </w:pPr>
            <w:r w:rsidRPr="0021017D">
              <w:rPr>
                <w:b/>
                <w:lang w:val="sq-AL"/>
              </w:rPr>
              <w:t xml:space="preserve"> </w:t>
            </w:r>
            <w:r w:rsidR="00487053" w:rsidRPr="0021017D">
              <w:rPr>
                <w:b/>
                <w:lang w:val="sq-AL"/>
              </w:rPr>
              <w:t xml:space="preserve"> Dat</w:t>
            </w:r>
            <w:r w:rsidR="00504818">
              <w:rPr>
                <w:b/>
                <w:lang w:val="sq-AL"/>
              </w:rPr>
              <w:t>a</w:t>
            </w:r>
          </w:p>
        </w:tc>
        <w:tc>
          <w:tcPr>
            <w:tcW w:w="6800" w:type="dxa"/>
          </w:tcPr>
          <w:p w:rsidR="00487053" w:rsidRPr="0021017D" w:rsidRDefault="004F5DC6" w:rsidP="004F5DC6">
            <w:pPr>
              <w:rPr>
                <w:lang w:val="sq-AL"/>
              </w:rPr>
            </w:pPr>
            <w:r>
              <w:rPr>
                <w:lang w:val="sq-AL"/>
              </w:rPr>
              <w:t>01</w:t>
            </w:r>
            <w:bookmarkStart w:id="0" w:name="_GoBack"/>
            <w:bookmarkEnd w:id="0"/>
            <w:r w:rsidR="00CD3CDF" w:rsidRPr="0021017D">
              <w:rPr>
                <w:lang w:val="sq-AL"/>
              </w:rPr>
              <w:t>.</w:t>
            </w:r>
            <w:r w:rsidR="001D405B">
              <w:rPr>
                <w:lang w:val="sq-AL"/>
              </w:rPr>
              <w:t>03</w:t>
            </w:r>
            <w:r w:rsidR="00CD3CDF" w:rsidRPr="0021017D">
              <w:rPr>
                <w:lang w:val="sq-AL"/>
              </w:rPr>
              <w:t>.201</w:t>
            </w:r>
            <w:r>
              <w:rPr>
                <w:lang w:val="sq-AL"/>
              </w:rPr>
              <w:t>6</w:t>
            </w:r>
          </w:p>
        </w:tc>
      </w:tr>
    </w:tbl>
    <w:p w:rsidR="004E616F" w:rsidRPr="0021017D" w:rsidRDefault="004E616F" w:rsidP="00DC2CAE">
      <w:pPr>
        <w:rPr>
          <w:lang w:val="sq-AL"/>
        </w:rPr>
      </w:pPr>
    </w:p>
    <w:sectPr w:rsidR="004E616F" w:rsidRPr="0021017D" w:rsidSect="00D656C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20" w:rsidRDefault="00D10220">
      <w:r>
        <w:separator/>
      </w:r>
    </w:p>
  </w:endnote>
  <w:endnote w:type="continuationSeparator" w:id="0">
    <w:p w:rsidR="00D10220" w:rsidRDefault="00D1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C60" w:rsidRDefault="00951C60" w:rsidP="00554889">
    <w:pPr>
      <w:rPr>
        <w:b/>
        <w:sz w:val="16"/>
        <w:szCs w:val="16"/>
      </w:rPr>
    </w:pPr>
    <w:r w:rsidRPr="00AD29AA">
      <w:rPr>
        <w:b/>
        <w:sz w:val="16"/>
        <w:szCs w:val="16"/>
      </w:rPr>
      <w:t>Module template given in the accreditation report as agreed in the Balkan Stability Pact Framework /</w:t>
    </w:r>
  </w:p>
  <w:p w:rsidR="00951C60" w:rsidRPr="00AD29AA" w:rsidRDefault="00951C60" w:rsidP="00554889">
    <w:pPr>
      <w:rPr>
        <w:b/>
        <w:sz w:val="16"/>
        <w:szCs w:val="16"/>
      </w:rPr>
    </w:pPr>
    <w:r w:rsidRPr="00AD29AA">
      <w:rPr>
        <w:b/>
        <w:sz w:val="16"/>
        <w:szCs w:val="16"/>
      </w:rPr>
      <w:t xml:space="preserve">Forma </w:t>
    </w:r>
    <w:proofErr w:type="spellStart"/>
    <w:r w:rsidRPr="00AD29AA">
      <w:rPr>
        <w:b/>
        <w:sz w:val="16"/>
        <w:szCs w:val="16"/>
      </w:rPr>
      <w:t>për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>
      <w:rPr>
        <w:b/>
        <w:sz w:val="16"/>
        <w:szCs w:val="16"/>
      </w:rPr>
      <w:t>Modulet</w:t>
    </w:r>
    <w:proofErr w:type="spellEnd"/>
    <w:r w:rsidRPr="00AD29AA">
      <w:rPr>
        <w:b/>
        <w:sz w:val="16"/>
        <w:szCs w:val="16"/>
      </w:rPr>
      <w:t xml:space="preserve"> e </w:t>
    </w:r>
    <w:proofErr w:type="spellStart"/>
    <w:r w:rsidRPr="00AD29AA">
      <w:rPr>
        <w:b/>
        <w:sz w:val="16"/>
        <w:szCs w:val="16"/>
      </w:rPr>
      <w:t>dhënë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në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raportin</w:t>
    </w:r>
    <w:proofErr w:type="spellEnd"/>
    <w:r w:rsidRPr="00AD29AA">
      <w:rPr>
        <w:b/>
        <w:sz w:val="16"/>
        <w:szCs w:val="16"/>
      </w:rPr>
      <w:t xml:space="preserve"> e </w:t>
    </w:r>
    <w:proofErr w:type="spellStart"/>
    <w:r w:rsidRPr="00AD29AA">
      <w:rPr>
        <w:b/>
        <w:sz w:val="16"/>
        <w:szCs w:val="16"/>
      </w:rPr>
      <w:t>akreditimit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sipas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marrveshjes</w:t>
    </w:r>
    <w:proofErr w:type="spellEnd"/>
    <w:r w:rsidRPr="00AD29AA">
      <w:rPr>
        <w:b/>
        <w:sz w:val="16"/>
        <w:szCs w:val="16"/>
      </w:rPr>
      <w:t xml:space="preserve"> se </w:t>
    </w:r>
    <w:proofErr w:type="spellStart"/>
    <w:r w:rsidRPr="00AD29AA">
      <w:rPr>
        <w:b/>
        <w:sz w:val="16"/>
        <w:szCs w:val="16"/>
      </w:rPr>
      <w:t>paktit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të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stabilitetit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në</w:t>
    </w:r>
    <w:proofErr w:type="spellEnd"/>
    <w:r w:rsidRPr="00AD29AA">
      <w:rPr>
        <w:b/>
        <w:sz w:val="16"/>
        <w:szCs w:val="16"/>
      </w:rPr>
      <w:t xml:space="preserve"> </w:t>
    </w:r>
    <w:proofErr w:type="spellStart"/>
    <w:r w:rsidRPr="00AD29AA">
      <w:rPr>
        <w:b/>
        <w:sz w:val="16"/>
        <w:szCs w:val="16"/>
      </w:rPr>
      <w:t>Ballkan</w:t>
    </w:r>
    <w:proofErr w:type="spellEnd"/>
  </w:p>
  <w:p w:rsidR="00951C60" w:rsidRDefault="00951C60">
    <w:pPr>
      <w:pStyle w:val="Footer"/>
    </w:pPr>
  </w:p>
  <w:p w:rsidR="00951C60" w:rsidRDefault="00951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20" w:rsidRDefault="00D10220">
      <w:r>
        <w:separator/>
      </w:r>
    </w:p>
  </w:footnote>
  <w:footnote w:type="continuationSeparator" w:id="0">
    <w:p w:rsidR="00D10220" w:rsidRDefault="00D10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C60" w:rsidRDefault="00AC7649" w:rsidP="00554889">
    <w:pPr>
      <w:pStyle w:val="Header"/>
      <w:jc w:val="center"/>
    </w:pPr>
    <w:r w:rsidRPr="006034BF">
      <w:rPr>
        <w:noProof/>
      </w:rPr>
      <w:drawing>
        <wp:inline distT="0" distB="0" distL="0" distR="0">
          <wp:extent cx="676275" cy="676275"/>
          <wp:effectExtent l="0" t="0" r="9525" b="9525"/>
          <wp:docPr id="1" name="Picture 1" descr="D:\Documente\My Documents\BackupFI\Eigene Dateien\International Univesity\ISO9001 for UBT\ISO9001\51 Costumer Relationship Management\UBTl__logo_ E 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e\My Documents\BackupFI\Eigene Dateien\International Univesity\ISO9001 for UBT\ISO9001\51 Costumer Relationship Management\UBTl__logo_ E 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983"/>
    <w:multiLevelType w:val="hybridMultilevel"/>
    <w:tmpl w:val="40B8666A"/>
    <w:lvl w:ilvl="0" w:tplc="A574BFE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badi MT Condensed Light" w:eastAsia="Times New Roman" w:hAnsi="Abadi MT Condensed Light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32496"/>
    <w:multiLevelType w:val="hybridMultilevel"/>
    <w:tmpl w:val="82E06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E5F42"/>
    <w:multiLevelType w:val="hybridMultilevel"/>
    <w:tmpl w:val="79A6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4AE"/>
    <w:multiLevelType w:val="hybridMultilevel"/>
    <w:tmpl w:val="A3E86370"/>
    <w:lvl w:ilvl="0" w:tplc="5CBAE8D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3FAA1E7E"/>
    <w:multiLevelType w:val="hybridMultilevel"/>
    <w:tmpl w:val="A8741908"/>
    <w:lvl w:ilvl="0" w:tplc="A3127E2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92847B56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E6251"/>
    <w:multiLevelType w:val="hybridMultilevel"/>
    <w:tmpl w:val="019C38FA"/>
    <w:lvl w:ilvl="0" w:tplc="A574BFE4">
      <w:start w:val="5"/>
      <w:numFmt w:val="bullet"/>
      <w:lvlText w:val="-"/>
      <w:lvlJc w:val="left"/>
      <w:pPr>
        <w:ind w:left="1584" w:hanging="360"/>
      </w:pPr>
      <w:rPr>
        <w:rFonts w:ascii="Abadi MT Condensed Light" w:eastAsia="Times New Roman" w:hAnsi="Abadi MT Condensed Light" w:cs="Times New Roman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6AC54D29"/>
    <w:multiLevelType w:val="hybridMultilevel"/>
    <w:tmpl w:val="939C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53"/>
    <w:rsid w:val="00001561"/>
    <w:rsid w:val="0002076B"/>
    <w:rsid w:val="000231EE"/>
    <w:rsid w:val="000253D0"/>
    <w:rsid w:val="00037336"/>
    <w:rsid w:val="00064C20"/>
    <w:rsid w:val="0008591C"/>
    <w:rsid w:val="000A3043"/>
    <w:rsid w:val="000A5329"/>
    <w:rsid w:val="000B2E02"/>
    <w:rsid w:val="000C2B1A"/>
    <w:rsid w:val="00121508"/>
    <w:rsid w:val="00147FD7"/>
    <w:rsid w:val="001522D0"/>
    <w:rsid w:val="0017497A"/>
    <w:rsid w:val="00196DFB"/>
    <w:rsid w:val="00196FE1"/>
    <w:rsid w:val="001A4736"/>
    <w:rsid w:val="001B13BD"/>
    <w:rsid w:val="001B4E21"/>
    <w:rsid w:val="001C57CB"/>
    <w:rsid w:val="001D405B"/>
    <w:rsid w:val="002036BD"/>
    <w:rsid w:val="0021017D"/>
    <w:rsid w:val="002A5C82"/>
    <w:rsid w:val="002B48C4"/>
    <w:rsid w:val="002F1C4E"/>
    <w:rsid w:val="003148EF"/>
    <w:rsid w:val="00325A42"/>
    <w:rsid w:val="00346ABF"/>
    <w:rsid w:val="0035519D"/>
    <w:rsid w:val="00363A0B"/>
    <w:rsid w:val="00367D60"/>
    <w:rsid w:val="003743B3"/>
    <w:rsid w:val="00377A9C"/>
    <w:rsid w:val="003852AE"/>
    <w:rsid w:val="003A010D"/>
    <w:rsid w:val="003D05CA"/>
    <w:rsid w:val="003F753D"/>
    <w:rsid w:val="00413834"/>
    <w:rsid w:val="00461661"/>
    <w:rsid w:val="00464296"/>
    <w:rsid w:val="00465E7D"/>
    <w:rsid w:val="00487053"/>
    <w:rsid w:val="004B7B43"/>
    <w:rsid w:val="004C563E"/>
    <w:rsid w:val="004D0781"/>
    <w:rsid w:val="004D4DE1"/>
    <w:rsid w:val="004E616F"/>
    <w:rsid w:val="004E726D"/>
    <w:rsid w:val="004F3C10"/>
    <w:rsid w:val="004F5DC6"/>
    <w:rsid w:val="00500B0C"/>
    <w:rsid w:val="00504818"/>
    <w:rsid w:val="00515FBF"/>
    <w:rsid w:val="00516963"/>
    <w:rsid w:val="005347D3"/>
    <w:rsid w:val="00554889"/>
    <w:rsid w:val="00570218"/>
    <w:rsid w:val="005B517F"/>
    <w:rsid w:val="005F6A71"/>
    <w:rsid w:val="00614256"/>
    <w:rsid w:val="00616906"/>
    <w:rsid w:val="00665FED"/>
    <w:rsid w:val="00676991"/>
    <w:rsid w:val="006955A7"/>
    <w:rsid w:val="006F4264"/>
    <w:rsid w:val="006F4548"/>
    <w:rsid w:val="00706F4F"/>
    <w:rsid w:val="0072553D"/>
    <w:rsid w:val="00786CAA"/>
    <w:rsid w:val="00803051"/>
    <w:rsid w:val="00821633"/>
    <w:rsid w:val="00833AA2"/>
    <w:rsid w:val="0084562C"/>
    <w:rsid w:val="00846D50"/>
    <w:rsid w:val="008723D8"/>
    <w:rsid w:val="00892CBE"/>
    <w:rsid w:val="008A3749"/>
    <w:rsid w:val="008A50A5"/>
    <w:rsid w:val="008C27F8"/>
    <w:rsid w:val="00904CE6"/>
    <w:rsid w:val="00936EF3"/>
    <w:rsid w:val="00942E01"/>
    <w:rsid w:val="009508CF"/>
    <w:rsid w:val="00951C60"/>
    <w:rsid w:val="00952B9D"/>
    <w:rsid w:val="00955D9B"/>
    <w:rsid w:val="00981390"/>
    <w:rsid w:val="009822F1"/>
    <w:rsid w:val="009E7B90"/>
    <w:rsid w:val="00A04136"/>
    <w:rsid w:val="00A067F9"/>
    <w:rsid w:val="00A306E7"/>
    <w:rsid w:val="00A32F11"/>
    <w:rsid w:val="00A359C8"/>
    <w:rsid w:val="00A37D3D"/>
    <w:rsid w:val="00A45FBA"/>
    <w:rsid w:val="00A632B9"/>
    <w:rsid w:val="00A841D8"/>
    <w:rsid w:val="00A962F4"/>
    <w:rsid w:val="00AC1CF7"/>
    <w:rsid w:val="00AC7649"/>
    <w:rsid w:val="00AE3849"/>
    <w:rsid w:val="00AE795D"/>
    <w:rsid w:val="00AF1D2D"/>
    <w:rsid w:val="00B005BC"/>
    <w:rsid w:val="00B21D30"/>
    <w:rsid w:val="00B343F8"/>
    <w:rsid w:val="00B563B8"/>
    <w:rsid w:val="00C34291"/>
    <w:rsid w:val="00C4070E"/>
    <w:rsid w:val="00C65A01"/>
    <w:rsid w:val="00C74029"/>
    <w:rsid w:val="00C74FE7"/>
    <w:rsid w:val="00C86F97"/>
    <w:rsid w:val="00C93655"/>
    <w:rsid w:val="00C96A7D"/>
    <w:rsid w:val="00CC3EC5"/>
    <w:rsid w:val="00CD12D1"/>
    <w:rsid w:val="00CD3CDF"/>
    <w:rsid w:val="00CF3256"/>
    <w:rsid w:val="00D07ECD"/>
    <w:rsid w:val="00D10220"/>
    <w:rsid w:val="00D23FE5"/>
    <w:rsid w:val="00D26EAC"/>
    <w:rsid w:val="00D45CAB"/>
    <w:rsid w:val="00D53BCD"/>
    <w:rsid w:val="00D57772"/>
    <w:rsid w:val="00D656C2"/>
    <w:rsid w:val="00D753F5"/>
    <w:rsid w:val="00D902A1"/>
    <w:rsid w:val="00D94B8A"/>
    <w:rsid w:val="00D97874"/>
    <w:rsid w:val="00DA486C"/>
    <w:rsid w:val="00DA69DE"/>
    <w:rsid w:val="00DB5374"/>
    <w:rsid w:val="00DC2CAE"/>
    <w:rsid w:val="00DD5526"/>
    <w:rsid w:val="00DD7883"/>
    <w:rsid w:val="00E03A89"/>
    <w:rsid w:val="00E151D4"/>
    <w:rsid w:val="00E204A2"/>
    <w:rsid w:val="00E54EAC"/>
    <w:rsid w:val="00E57A12"/>
    <w:rsid w:val="00E710B2"/>
    <w:rsid w:val="00E91D62"/>
    <w:rsid w:val="00EB69F2"/>
    <w:rsid w:val="00EC6B62"/>
    <w:rsid w:val="00ED5E3F"/>
    <w:rsid w:val="00ED7B7D"/>
    <w:rsid w:val="00EE53CD"/>
    <w:rsid w:val="00F03992"/>
    <w:rsid w:val="00F044E4"/>
    <w:rsid w:val="00F225D6"/>
    <w:rsid w:val="00F25CAD"/>
    <w:rsid w:val="00F404CB"/>
    <w:rsid w:val="00F42ABD"/>
    <w:rsid w:val="00F51F25"/>
    <w:rsid w:val="00F74477"/>
    <w:rsid w:val="00F811CB"/>
    <w:rsid w:val="00FA4D35"/>
    <w:rsid w:val="00FA75DB"/>
    <w:rsid w:val="00FC7B9D"/>
    <w:rsid w:val="00FD04AD"/>
    <w:rsid w:val="00FE0EA4"/>
    <w:rsid w:val="00F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1566E2-0753-4E15-8F8E-DB33F63B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5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A69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70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87053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4870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87053"/>
    <w:rPr>
      <w:sz w:val="24"/>
      <w:szCs w:val="24"/>
      <w:lang w:val="en-US" w:eastAsia="en-US" w:bidi="ar-SA"/>
    </w:rPr>
  </w:style>
  <w:style w:type="character" w:customStyle="1" w:styleId="hps">
    <w:name w:val="hps"/>
    <w:basedOn w:val="DefaultParagraphFont"/>
    <w:rsid w:val="002B48C4"/>
  </w:style>
  <w:style w:type="character" w:customStyle="1" w:styleId="longtext">
    <w:name w:val="long_text"/>
    <w:basedOn w:val="DefaultParagraphFont"/>
    <w:rsid w:val="002B48C4"/>
  </w:style>
  <w:style w:type="character" w:customStyle="1" w:styleId="hpsatn">
    <w:name w:val="hps atn"/>
    <w:basedOn w:val="DefaultParagraphFont"/>
    <w:rsid w:val="00516963"/>
  </w:style>
  <w:style w:type="character" w:customStyle="1" w:styleId="atn">
    <w:name w:val="atn"/>
    <w:basedOn w:val="DefaultParagraphFont"/>
    <w:rsid w:val="00516963"/>
  </w:style>
  <w:style w:type="character" w:customStyle="1" w:styleId="Heading1Char">
    <w:name w:val="Heading 1 Char"/>
    <w:basedOn w:val="DefaultParagraphFont"/>
    <w:link w:val="Heading1"/>
    <w:uiPriority w:val="9"/>
    <w:rsid w:val="00DA69DE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2ABD"/>
    <w:pPr>
      <w:ind w:left="720"/>
      <w:contextualSpacing/>
    </w:pPr>
  </w:style>
  <w:style w:type="character" w:styleId="Hyperlink">
    <w:name w:val="Hyperlink"/>
    <w:basedOn w:val="DefaultParagraphFont"/>
    <w:rsid w:val="001B13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1B1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3B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A30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os.maxhuni@ubt-uni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esart.pllana@ubt-uni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B934F-13D7-4402-9572-2970EA72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Emri i Modulit dhe Qëllimi / Module Title and Purpose</vt:lpstr>
    </vt:vector>
  </TitlesOfParts>
  <Company>home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Emri i Modulit dhe Qëllimi / Module Title and Purpose</dc:title>
  <dc:subject/>
  <dc:creator>Azir</dc:creator>
  <cp:keywords/>
  <dc:description/>
  <cp:lastModifiedBy>Besart</cp:lastModifiedBy>
  <cp:revision>2</cp:revision>
  <cp:lastPrinted>2013-10-08T08:19:00Z</cp:lastPrinted>
  <dcterms:created xsi:type="dcterms:W3CDTF">2016-03-18T13:15:00Z</dcterms:created>
  <dcterms:modified xsi:type="dcterms:W3CDTF">2016-03-18T13:15:00Z</dcterms:modified>
</cp:coreProperties>
</file>