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Уповноваженому з питань осіб зниклих 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безвісти за особливих обставин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Добросердову Артуру Ринатовичу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bezvisty.info@mvs.gov.ua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(електронна адреса)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мені __________________________________________________ _______________________ наявну інформацію, яка є у Вас на даний момент, стосовно мого ______________ 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_____________________________, ________________ р.н., військовослужбовця військової частини _____________, кримінальне провадження № _____________________________.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витягу з Єдиного реєстру досудових розслідувань.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__________20____р.                  ____________         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zvisty.info@mvs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gt2ivcuBzzjYfT21Bn9UOorgTw==">CgMxLjA4AHIhMWNyZllkUEVocmFSc3VFTmIzU1BWYVRTMFBUTFZLa3FQ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2025-03-23T20:47:00Z</dcterms:created>
  <dc:creator>OLHA</dc:creator>
</cp:coreProperties>
</file>