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E3AD" w14:textId="1F01FE97" w:rsidR="00A34186" w:rsidRPr="002A2E32" w:rsidRDefault="001B1337" w:rsidP="001B13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Лабораторна №1</w:t>
      </w:r>
    </w:p>
    <w:p w14:paraId="20ED10B2" w14:textId="3B265CF5" w:rsidR="002A2E32" w:rsidRPr="002A2E32" w:rsidRDefault="002A2E32" w:rsidP="002A2E32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A2E3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«Онлайн-сервіс для підбору </w:t>
      </w:r>
      <w:r w:rsidR="00842E08">
        <w:rPr>
          <w:rFonts w:ascii="Times New Roman" w:hAnsi="Times New Roman" w:cs="Times New Roman"/>
          <w:i/>
          <w:iCs/>
          <w:sz w:val="28"/>
          <w:szCs w:val="28"/>
          <w:u w:val="single"/>
        </w:rPr>
        <w:t>авто</w:t>
      </w:r>
      <w:r w:rsidRPr="002A2E32">
        <w:rPr>
          <w:rFonts w:ascii="Times New Roman" w:hAnsi="Times New Roman" w:cs="Times New Roman"/>
          <w:i/>
          <w:iCs/>
          <w:sz w:val="28"/>
          <w:szCs w:val="28"/>
          <w:u w:val="single"/>
        </w:rPr>
        <w:t>запчастин»</w:t>
      </w:r>
    </w:p>
    <w:p w14:paraId="6F0E0E9B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Для забезпечення неперервного виконання необхідних функцій і відповідності встановленим стандартам та специфікаціям, наведено високорівневі вимоги, які повинна задовольняти веб-орієнтована система онлайн-сервісу для підбору запчастин. Ці вимоги допомагають забезпечити безперебійну роботу системи та виконання всіх необхідних стандартів і специфікацій.</w:t>
      </w:r>
    </w:p>
    <w:p w14:paraId="77EF1AA7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Бізнес вимоги</w:t>
      </w:r>
    </w:p>
    <w:p w14:paraId="2ADE641E" w14:textId="77777777" w:rsidR="002A2E32" w:rsidRPr="002A2E32" w:rsidRDefault="002A2E32" w:rsidP="002A2E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Основні цілі: проект створюється з метою спростити взаємодію між постачальниками запчастин, автосервісами та кінцевими користувачами, автоматизуючи процес пошуку та підбору запчастин.</w:t>
      </w:r>
    </w:p>
    <w:p w14:paraId="30B398A8" w14:textId="77777777" w:rsidR="002A2E32" w:rsidRPr="002A2E32" w:rsidRDefault="002A2E32" w:rsidP="002A2E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Представлення проекту: проект буде реалізовано у вигляді веб-сайту, що містить структуровану інформацію про запчастини, каталоги виробників та інструменти для пошуку.</w:t>
      </w:r>
    </w:p>
    <w:p w14:paraId="7234C94D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Вимоги користувачів</w:t>
      </w:r>
    </w:p>
    <w:p w14:paraId="6E1B8788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створення та редагування особистих даних як для покупців, так і для постачальників;</w:t>
      </w:r>
    </w:p>
    <w:p w14:paraId="312B5049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зручного внесення інформації про транспортний засіб (марка, модель, рік випуску);</w:t>
      </w:r>
    </w:p>
    <w:p w14:paraId="65B3DF4D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пошуку та підбору запчастин за VIN-кодом, номером деталі або описом;</w:t>
      </w:r>
    </w:p>
    <w:p w14:paraId="408A848F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зміни інформації про замовлення або її видалення;</w:t>
      </w:r>
    </w:p>
    <w:p w14:paraId="1D0C37E5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переглядати список запчастин, постачальників та відгуків;</w:t>
      </w:r>
    </w:p>
    <w:p w14:paraId="78C90CC7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робити замовлення запчастин онлайн з опцією доставки;</w:t>
      </w:r>
    </w:p>
    <w:p w14:paraId="53FC1E29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порівняння цін від різних постачальників та створення списку бажаних товарів.</w:t>
      </w:r>
    </w:p>
    <w:p w14:paraId="0A1DEC15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Вимоги персоналу веб-додатку (постачальники та адміністратори):</w:t>
      </w:r>
    </w:p>
    <w:p w14:paraId="38F6854C" w14:textId="77777777" w:rsidR="002A2E32" w:rsidRPr="002A2E32" w:rsidRDefault="002A2E32" w:rsidP="002A2E3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перегляду списку, створення, редагування та видалення даних про запчастини, які стосуються лише власного інвентарю.</w:t>
      </w:r>
    </w:p>
    <w:p w14:paraId="646479C4" w14:textId="77777777" w:rsidR="002A2E32" w:rsidRDefault="002A2E32" w:rsidP="002A2E3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зв’язку з користувачами через чат або email при обробці замовлень, з автоматичним сповіщенням про статус.</w:t>
      </w:r>
    </w:p>
    <w:p w14:paraId="19E03EF1" w14:textId="77777777" w:rsidR="002A2E32" w:rsidRDefault="002A2E32" w:rsidP="002A2E32">
      <w:pPr>
        <w:rPr>
          <w:rFonts w:ascii="Times New Roman" w:hAnsi="Times New Roman" w:cs="Times New Roman"/>
          <w:sz w:val="28"/>
          <w:szCs w:val="28"/>
        </w:rPr>
      </w:pPr>
    </w:p>
    <w:p w14:paraId="5E301BFC" w14:textId="77777777" w:rsidR="002A2E32" w:rsidRPr="002A2E32" w:rsidRDefault="002A2E32" w:rsidP="002A2E32">
      <w:pPr>
        <w:rPr>
          <w:rFonts w:ascii="Times New Roman" w:hAnsi="Times New Roman" w:cs="Times New Roman"/>
          <w:sz w:val="28"/>
          <w:szCs w:val="28"/>
        </w:rPr>
      </w:pPr>
    </w:p>
    <w:p w14:paraId="21C8C6CA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об’єкта комп’ютеризації</w:t>
      </w:r>
    </w:p>
    <w:p w14:paraId="2E7EFF70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Користувач додатку буде мати можливість переглядати каталоги запчастин, мати можливість пошуку та фільтрації за параметрами (наприклад, сумісність з моделлю авто), а також легко працювати з додатком через простоту та зручність інтерфейсу.</w:t>
      </w:r>
    </w:p>
    <w:p w14:paraId="591A2D2C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вимоги:</w:t>
      </w:r>
    </w:p>
    <w:p w14:paraId="5C43E7BF" w14:textId="77777777" w:rsidR="002A2E32" w:rsidRPr="002A2E32" w:rsidRDefault="002A2E32" w:rsidP="002A2E3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Авторизація у системі: в системі повинна бути представлена можливість реєстрації користувача та присвоєння йому відповідної ролі (користувач, постачальник, адміністратор).</w:t>
      </w:r>
    </w:p>
    <w:p w14:paraId="341E6068" w14:textId="77777777" w:rsidR="002A2E32" w:rsidRPr="002A2E32" w:rsidRDefault="002A2E32" w:rsidP="002A2E3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збереження інформації: система повинна зберігати інформацію про запчастини, замовлення та надавати можливість користувачу керувати нею.</w:t>
      </w:r>
    </w:p>
    <w:p w14:paraId="0C653D57" w14:textId="77777777" w:rsidR="002A2E32" w:rsidRPr="002A2E32" w:rsidRDefault="002A2E32" w:rsidP="002A2E3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інтеграції з зовнішніми API (наприклад, для перевірки VIN-коду) та експорту списків у формати CSV/PDF.</w:t>
      </w:r>
    </w:p>
    <w:p w14:paraId="22EEF7FE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Нефункціональні вимоги:</w:t>
      </w:r>
    </w:p>
    <w:p w14:paraId="44AC8664" w14:textId="77777777" w:rsidR="002A2E32" w:rsidRPr="002A2E32" w:rsidRDefault="002A2E32" w:rsidP="002A2E3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Сприйняття – час, необхідний для навчання звичайних користувачів – 2-3 години, а для навчання просунутих користувачів – 1 година; – час відгуку для типових задач – не більше 10 секунд, для складних завдань (пошук у великому каталозі) – не більше 20 секунд. – інтерфейс має бути зрозумілим та з відповідними підказками, включаючи автозаповнення полів пошуку.</w:t>
      </w:r>
    </w:p>
    <w:p w14:paraId="29AC903B" w14:textId="77777777" w:rsidR="002A2E32" w:rsidRPr="002A2E32" w:rsidRDefault="002A2E32" w:rsidP="002A2E3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Надійність – доступність – час, що витрачається на обслуговування системи не повинно перевищувати 5% від загального часу роботи. – середній час безвідмовної роботи – 20 робочих днів. – максимальна норма помилок та дефектів в роботі системи – 1 помилка на десять тисяч рядків коду.</w:t>
      </w:r>
    </w:p>
    <w:p w14:paraId="5C260278" w14:textId="77777777" w:rsidR="002A2E32" w:rsidRPr="002A2E32" w:rsidRDefault="002A2E32" w:rsidP="002A2E3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Продуктивність – система повинна підтримувати мінімум 50 одночасно працюючих користувачів, пов’язаних із загальною базою даних.</w:t>
      </w:r>
    </w:p>
    <w:p w14:paraId="3939AA08" w14:textId="77777777" w:rsidR="002A2E32" w:rsidRPr="002A2E32" w:rsidRDefault="002A2E32" w:rsidP="002A2E3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експлуатації – масштабування – система повинна мати можливість збільшувати потужності (продуктивність), зі збільшенням користувачів таким чином, щоб це не вплинуло негативно на її роботу.</w:t>
      </w:r>
    </w:p>
    <w:p w14:paraId="743CD915" w14:textId="40C23100" w:rsidR="002A2E32" w:rsidRDefault="002A2E32" w:rsidP="002A2E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Аналіз вимог користувачів дав підстави для визначення варіантів використання онлайн-сервісу для підбору запчастин. На рис. 1.1 наведено діаграму використання програмної системи.</w:t>
      </w:r>
    </w:p>
    <w:p w14:paraId="708ADD8F" w14:textId="22BA25EF" w:rsidR="001B1337" w:rsidRPr="00165A92" w:rsidRDefault="00165A92" w:rsidP="00842E08">
      <w:r>
        <w:rPr>
          <w:noProof/>
        </w:rPr>
        <w:lastRenderedPageBreak/>
        <w:drawing>
          <wp:inline distT="0" distB="0" distL="0" distR="0" wp14:anchorId="03C34B0A" wp14:editId="5FC43517">
            <wp:extent cx="6120765" cy="3096260"/>
            <wp:effectExtent l="0" t="0" r="0" b="8890"/>
            <wp:docPr id="16002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EA6F" w14:textId="6C64E104" w:rsidR="00842E08" w:rsidRPr="001248A9" w:rsidRDefault="00842E08" w:rsidP="00842E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8A9">
        <w:rPr>
          <w:rFonts w:ascii="Times New Roman" w:hAnsi="Times New Roman" w:cs="Times New Roman"/>
          <w:sz w:val="28"/>
          <w:szCs w:val="28"/>
        </w:rPr>
        <w:t>Рис. 1.1. Варіанти використання онлайн-сервісу для підбору автозапчастин</w:t>
      </w:r>
    </w:p>
    <w:sectPr w:rsidR="00842E08" w:rsidRPr="001248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13E02"/>
    <w:multiLevelType w:val="multilevel"/>
    <w:tmpl w:val="536E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02109"/>
    <w:multiLevelType w:val="multilevel"/>
    <w:tmpl w:val="097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81D46"/>
    <w:multiLevelType w:val="multilevel"/>
    <w:tmpl w:val="6B6E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A2AF6"/>
    <w:multiLevelType w:val="multilevel"/>
    <w:tmpl w:val="BF0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878A3"/>
    <w:multiLevelType w:val="multilevel"/>
    <w:tmpl w:val="8E7A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63322"/>
    <w:multiLevelType w:val="multilevel"/>
    <w:tmpl w:val="CB7E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683995">
    <w:abstractNumId w:val="0"/>
  </w:num>
  <w:num w:numId="2" w16cid:durableId="197939956">
    <w:abstractNumId w:val="2"/>
  </w:num>
  <w:num w:numId="3" w16cid:durableId="621693025">
    <w:abstractNumId w:val="5"/>
  </w:num>
  <w:num w:numId="4" w16cid:durableId="1701281627">
    <w:abstractNumId w:val="4"/>
  </w:num>
  <w:num w:numId="5" w16cid:durableId="472530376">
    <w:abstractNumId w:val="1"/>
  </w:num>
  <w:num w:numId="6" w16cid:durableId="1141268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EA"/>
    <w:rsid w:val="001248A9"/>
    <w:rsid w:val="00165A92"/>
    <w:rsid w:val="001B1337"/>
    <w:rsid w:val="0028569D"/>
    <w:rsid w:val="002A2E32"/>
    <w:rsid w:val="00452BEA"/>
    <w:rsid w:val="005629E2"/>
    <w:rsid w:val="00842E08"/>
    <w:rsid w:val="00A34186"/>
    <w:rsid w:val="00A4270F"/>
    <w:rsid w:val="00EA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EF4D"/>
  <w15:chartTrackingRefBased/>
  <w15:docId w15:val="{433D7998-78D0-4D99-A714-7ED0A17E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52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52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2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2B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2B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2B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2B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2B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2B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52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52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52B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B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B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52B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2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2314</Words>
  <Characters>1319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Трофімчук</dc:creator>
  <cp:keywords/>
  <dc:description/>
  <cp:lastModifiedBy>Микола Трофімчук</cp:lastModifiedBy>
  <cp:revision>4</cp:revision>
  <dcterms:created xsi:type="dcterms:W3CDTF">2025-09-25T15:50:00Z</dcterms:created>
  <dcterms:modified xsi:type="dcterms:W3CDTF">2025-10-07T14:12:00Z</dcterms:modified>
</cp:coreProperties>
</file>