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uk-UA"/>
        </w:rPr>
        <w:t xml:space="preserve">КНІТ-33, Возняк Микола, </w:t>
      </w:r>
      <w:r>
        <w:rPr>
          <w:rFonts w:ascii="Arial" w:hAnsi="Arial" w:cs="Arial"/>
          <w:sz w:val="22"/>
          <w:szCs w:val="22"/>
          <w:highlight w:val="none"/>
          <w:lang w:val="uk-UA"/>
        </w:rPr>
        <w:t xml:space="preserve">Лабораторна робота </w:t>
      </w:r>
      <w:r>
        <w:rPr>
          <w:rFonts w:ascii="Arial" w:hAnsi="Arial" w:cs="Arial"/>
          <w:sz w:val="22"/>
          <w:szCs w:val="22"/>
          <w:lang w:val="uk-UA"/>
        </w:rPr>
        <w:t xml:space="preserve">13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  <w:lang w:val="uk-UA"/>
        </w:rPr>
        <w:t xml:space="preserve">Варіант 2.</w:t>
      </w:r>
      <w:r>
        <w:rPr>
          <w:rFonts w:ascii="Arial" w:hAnsi="Arial" w:cs="Arial"/>
          <w:sz w:val="22"/>
          <w:szCs w:val="22"/>
          <w:highlight w:val="none"/>
        </w:rPr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Підключення бібліотеки</w:t>
      </w:r>
      <w:r>
        <w:rPr>
          <w:b/>
          <w:bCs/>
        </w:rPr>
      </w:r>
    </w:p>
    <w:p>
      <w:pPr>
        <w:rPr>
          <w:color w:val="ff0000"/>
          <w:highlight w:val="none"/>
        </w:rPr>
      </w:pPr>
      <w:r>
        <w:rPr>
          <w:color w:val="ff0000"/>
        </w:rPr>
      </w:r>
      <w:r>
        <w:rPr>
          <w:color w:val="ff0000"/>
        </w:rPr>
        <w:t xml:space="preserve">&gt; library(tm)</w:t>
      </w:r>
      <w:r>
        <w:rPr>
          <w:color w:val="ff0000"/>
        </w:rPr>
      </w:r>
      <w:r>
        <w:rPr>
          <w:color w:val="ff0000"/>
        </w:rPr>
      </w:r>
    </w:p>
    <w:p>
      <w:pPr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</w:rPr>
        <w:t xml:space="preserve">1. </w:t>
      </w:r>
      <w:r>
        <w:rPr>
          <w:b/>
          <w:bCs/>
          <w:color w:val="000000" w:themeColor="text1"/>
          <w:highlight w:val="none"/>
        </w:rPr>
        <w:t xml:space="preserve">Збереження текстових документів у змінних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t1 &lt;- "Our university gives a good education."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t2 &lt;- "Good education provides a good job in the future."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t3 &lt;- "Appropriate programmes of the university give students good education."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t4 &lt;- "Certain programmes of the university gives bad level of mathematical education."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t5 &lt;- "Bad education leads to bad employment. Do all your homework."</w:t>
      </w:r>
      <w:r>
        <w:rPr>
          <w:color w:val="ff0000"/>
        </w:rPr>
      </w:r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 xml:space="preserve">&gt; t6 &lt;- "Bad education prevents success in the future. Be a good student at a university."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2. </w:t>
      </w: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Вилучення чисел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t1 &lt;- removeNumbers(t1)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t2 &lt;- removeNumbers(t2)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t3 &lt;- removeNumbers(t3)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t4 &lt;- removeNumbers(t4)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t5 &lt;- removeNumbers(t5)</w:t>
      </w:r>
      <w:r>
        <w:rPr>
          <w:color w:val="ff0000"/>
        </w:rPr>
      </w:r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 xml:space="preserve">&gt; t6 &lt;- removeNumbers(t6)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3. Вилучення розділових знаків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t1 &lt;- removePunctuation(t1)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t2 &lt;- removePunctuation(t2)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t3 &lt;- removePunctuation(t3)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t4 &lt;- removePunctuation(t4)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t5 &lt;- removePunctuation(t5)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t6 &lt;- removePunctuation(t6)</w:t>
      </w:r>
      <w:r>
        <w:rPr>
          <w:color w:val="ff0000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4. </w:t>
      </w:r>
      <w:r>
        <w:rPr>
          <w:b/>
          <w:bCs/>
          <w:highlight w:val="none"/>
        </w:rPr>
        <w:t xml:space="preserve">Вилучення зайвих пробілів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t1 &lt;- stripWhitespace(t1)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t2 &lt;- stripWhitespace(t2)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t3 &lt;- stripWhitespace(t3)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t4 &lt;- stripWhitespace(t4)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t5 &lt;- stripWhitespace(t5)</w:t>
      </w:r>
      <w:r>
        <w:rPr>
          <w:color w:val="ff0000"/>
        </w:rPr>
      </w:r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 xml:space="preserve">&gt; t6 &lt;- stripWhitespace(t6)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5. Об’єднання у вектор</w:t>
      </w:r>
      <w:r>
        <w:rPr>
          <w:b/>
          <w:bCs/>
          <w:highlight w:val="none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 &lt;- c(t1, t2, t3, t4, t5, t6)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t</w:t>
      </w:r>
      <w:r>
        <w:rPr>
          <w:color w:val="ff000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[1] "Our university gives a good education"                                         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[2] "Good education provides a good job in the future"                              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[3] "Appropriate programmes of the university give students good education"         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[4] "Certain programmes of the university gives bad level of mathematical education"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[5] "Bad education leads to bad employment Do all your homework"                    </w:t>
      </w:r>
      <w:r>
        <w:rPr>
          <w:color w:val="0070c0"/>
        </w:rPr>
      </w:r>
    </w:p>
    <w:p>
      <w:pPr>
        <w:rPr>
          <w:color w:val="0070c0"/>
          <w:highlight w:val="none"/>
        </w:rPr>
      </w:pPr>
      <w:r>
        <w:rPr>
          <w:color w:val="0070c0"/>
          <w:highlight w:val="none"/>
        </w:rPr>
        <w:t xml:space="preserve">[6] "Bad education prevents success in the future Be a good student at a university"</w:t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6. </w:t>
      </w:r>
      <w:r>
        <w:rPr>
          <w:b/>
          <w:bCs/>
          <w:highlight w:val="none"/>
        </w:rPr>
        <w:t xml:space="preserve">Створення корпусу на основі вектора t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corpus &lt;- Corpus(VectorSource(t))</w:t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  <w:highlight w:val="none"/>
        </w:rPr>
        <w:t xml:space="preserve">&gt; corpus</w:t>
      </w:r>
      <w:r>
        <w:rPr>
          <w:color w:val="ff000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&lt;&lt;SimpleCorpus&gt;&gt;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Metadata:  corpus specific: 1, document level (indexed): 0</w:t>
      </w:r>
      <w:r>
        <w:rPr>
          <w:color w:val="0070c0"/>
        </w:rPr>
      </w:r>
    </w:p>
    <w:p>
      <w:pPr>
        <w:rPr>
          <w:color w:val="0070c0"/>
          <w:highlight w:val="none"/>
        </w:rPr>
      </w:pPr>
      <w:r>
        <w:rPr>
          <w:color w:val="0070c0"/>
          <w:highlight w:val="none"/>
        </w:rPr>
        <w:t xml:space="preserve">Content:  documents: 6</w:t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7. Обчислення матриці частот для всіх термінів та всіх документів.</w:t>
      </w:r>
      <w:r>
        <w:rPr>
          <w:b/>
          <w:bCs/>
        </w:rPr>
      </w:r>
    </w:p>
    <w:p>
      <w:pPr>
        <w:rPr>
          <w:color w:val="c00000"/>
        </w:rPr>
      </w:pPr>
      <w:r>
        <w:rPr>
          <w:color w:val="c00000"/>
        </w:rPr>
        <w:t xml:space="preserve">&gt; dtm &lt;- DocumentTermMatrix(corpus)</w:t>
      </w:r>
      <w:r>
        <w:rPr>
          <w:color w:val="c00000"/>
        </w:rPr>
      </w:r>
    </w:p>
    <w:p>
      <w:pPr>
        <w:rPr>
          <w:color w:val="c00000"/>
        </w:rPr>
      </w:pPr>
      <w:r>
        <w:rPr>
          <w:color w:val="c00000"/>
        </w:rPr>
        <w:t xml:space="preserve">&gt; dtm</w:t>
      </w:r>
      <w:r>
        <w:rPr>
          <w:color w:val="c00000"/>
        </w:rPr>
      </w:r>
    </w:p>
    <w:p>
      <w:r>
        <w:rPr>
          <w:color w:val="0070c0"/>
        </w:rPr>
        <w:t xml:space="preserve">&lt;&lt;DocumentTermMatrix (documents: 6, terms: 25)&gt;&gt;</w:t>
      </w:r>
      <w:r/>
    </w:p>
    <w:p>
      <w:r>
        <w:rPr>
          <w:color w:val="0070c0"/>
        </w:rPr>
        <w:t xml:space="preserve">Non-/sparse entries: 44/106</w:t>
      </w:r>
      <w:r/>
    </w:p>
    <w:p>
      <w:r>
        <w:rPr>
          <w:color w:val="0070c0"/>
        </w:rPr>
        <w:t xml:space="preserve">Sparsity           : 71%</w:t>
      </w:r>
      <w:r/>
    </w:p>
    <w:p>
      <w:r>
        <w:rPr>
          <w:color w:val="0070c0"/>
        </w:rPr>
        <w:t xml:space="preserve">Maximal term length: 12</w:t>
      </w:r>
      <w:r/>
    </w:p>
    <w:p>
      <w:pPr>
        <w:rPr>
          <w:color w:val="0070c0"/>
        </w:rPr>
      </w:pPr>
      <w:r>
        <w:rPr>
          <w:color w:val="0070c0"/>
        </w:rPr>
        <w:t xml:space="preserve">Weighting          : term frequency (tf)</w:t>
      </w:r>
      <w:r/>
      <w:r>
        <w:rPr>
          <w:color w:val="0070c0"/>
        </w:rPr>
      </w:r>
      <w:r>
        <w:rPr>
          <w:color w:val="0070c0"/>
          <w:highlight w:val="none"/>
        </w:rPr>
      </w:r>
    </w:p>
    <w:p>
      <w:pPr>
        <w:rPr>
          <w:highlight w:val="none"/>
        </w:rPr>
      </w:pPr>
      <w:r>
        <w:rPr>
          <w:b/>
          <w:bCs/>
        </w:rPr>
        <w:t xml:space="preserve">8. Вивід термінів, які зустрічаються не менше, ніж 2, 3 та 4 рази.</w:t>
      </w:r>
      <w:r/>
    </w:p>
    <w:p>
      <w:pPr>
        <w:rPr>
          <w:color w:val="ff0000"/>
        </w:rPr>
      </w:pPr>
      <w:r>
        <w:rPr>
          <w:color w:val="ff0000"/>
          <w:highlight w:val="none"/>
        </w:rPr>
        <w:t xml:space="preserve">&gt; findFreqTerms(d</w:t>
      </w:r>
      <w:r>
        <w:rPr>
          <w:color w:val="ff0000"/>
          <w:highlight w:val="none"/>
          <w:lang w:val="en-US"/>
        </w:rPr>
        <w:t xml:space="preserve">t</w:t>
      </w:r>
      <w:r>
        <w:rPr>
          <w:color w:val="ff0000"/>
          <w:highlight w:val="none"/>
        </w:rPr>
        <w:t xml:space="preserve">m, lowfreq = 2)</w:t>
      </w:r>
      <w:r>
        <w:rPr>
          <w:color w:val="ff000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[1] "education"  "gives"      "good"       "university" "future"    </w:t>
      </w:r>
      <w:r>
        <w:rPr>
          <w:color w:val="0070c0"/>
        </w:rPr>
      </w:r>
    </w:p>
    <w:p>
      <w:r>
        <w:rPr>
          <w:color w:val="0070c0"/>
          <w:highlight w:val="none"/>
        </w:rPr>
        <w:t xml:space="preserve">[6] "the"        "programmes" "bad"       </w:t>
      </w:r>
      <w:r/>
    </w:p>
    <w:p>
      <w:pPr>
        <w:rPr>
          <w:color w:val="ff0000"/>
        </w:rPr>
      </w:pPr>
      <w:r>
        <w:rPr>
          <w:color w:val="ff0000"/>
          <w:highlight w:val="none"/>
        </w:rPr>
        <w:t xml:space="preserve">&gt; findFreqTerms(d</w:t>
      </w:r>
      <w:r>
        <w:rPr>
          <w:color w:val="ff0000"/>
          <w:highlight w:val="none"/>
          <w:lang w:val="en-US"/>
        </w:rPr>
        <w:t xml:space="preserve">t</w:t>
      </w:r>
      <w:r>
        <w:rPr>
          <w:color w:val="ff0000"/>
          <w:highlight w:val="none"/>
        </w:rPr>
        <w:t xml:space="preserve">m, lowfreq = 3)</w:t>
      </w:r>
      <w:r>
        <w:rPr>
          <w:color w:val="ff0000"/>
        </w:rPr>
      </w:r>
    </w:p>
    <w:p>
      <w:r>
        <w:rPr>
          <w:color w:val="0070c0"/>
          <w:highlight w:val="none"/>
        </w:rPr>
        <w:t xml:space="preserve">[1] "education"  "good"       "university" "the"        "bad"       </w:t>
      </w:r>
      <w:r/>
    </w:p>
    <w:p>
      <w:pPr>
        <w:rPr>
          <w:color w:val="ff0000"/>
        </w:rPr>
      </w:pPr>
      <w:r>
        <w:rPr>
          <w:color w:val="ff0000"/>
          <w:highlight w:val="none"/>
        </w:rPr>
        <w:t xml:space="preserve">&gt; findFreqTerms(d</w:t>
      </w:r>
      <w:r>
        <w:rPr>
          <w:color w:val="ff0000"/>
          <w:highlight w:val="none"/>
          <w:lang w:val="en-US"/>
        </w:rPr>
        <w:t xml:space="preserve">t</w:t>
      </w:r>
      <w:r>
        <w:rPr>
          <w:color w:val="ff0000"/>
          <w:highlight w:val="none"/>
        </w:rPr>
        <w:t xml:space="preserve">m, lowfreq = 4)</w:t>
      </w:r>
      <w:r>
        <w:rPr>
          <w:color w:val="ff000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[1] "education"  "good"       "university" "the"        "bad"     </w:t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9. Обчислення частоти для термінів із списку: university, programmes, </w:t>
      </w:r>
      <w:r>
        <w:rPr>
          <w:b/>
          <w:bCs/>
        </w:rPr>
        <w:t xml:space="preserve">education, students.</w:t>
      </w:r>
      <w:r>
        <w:rPr>
          <w:b/>
          <w:bCs/>
        </w:rPr>
      </w:r>
      <w:r>
        <w:rPr>
          <w:b/>
          <w:bCs/>
        </w:rPr>
      </w:r>
    </w:p>
    <w:p>
      <w:pPr>
        <w:rPr>
          <w:color w:val="c00000"/>
        </w:rPr>
      </w:pPr>
      <w:r>
        <w:rPr>
          <w:color w:val="c00000"/>
          <w:highlight w:val="none"/>
        </w:rPr>
        <w:t xml:space="preserve">&gt; selected_terms &lt;- c("university", "programmes", "education", "students")</w:t>
      </w:r>
      <w:r>
        <w:rPr>
          <w:color w:val="c00000"/>
        </w:rPr>
      </w:r>
    </w:p>
    <w:p>
      <w:pPr>
        <w:rPr>
          <w:color w:val="c00000"/>
        </w:rPr>
      </w:pPr>
      <w:r>
        <w:rPr>
          <w:color w:val="c00000"/>
          <w:highlight w:val="none"/>
        </w:rPr>
        <w:t xml:space="preserve">&gt; freq_selected_terms &lt;- colSums(as.matrix(dtm[, selected_terms]))</w:t>
      </w:r>
      <w:r>
        <w:rPr>
          <w:color w:val="c00000"/>
        </w:rPr>
      </w:r>
    </w:p>
    <w:p>
      <w:pPr>
        <w:rPr>
          <w:color w:val="c00000"/>
        </w:rPr>
      </w:pPr>
      <w:r>
        <w:rPr>
          <w:color w:val="c00000"/>
          <w:highlight w:val="none"/>
        </w:rPr>
        <w:t xml:space="preserve">&gt; freq_selected_terms</w:t>
      </w:r>
      <w:r>
        <w:rPr>
          <w:color w:val="c0000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university programmes  education   students </w:t>
      </w:r>
      <w:r>
        <w:rPr>
          <w:color w:val="0070c0"/>
        </w:rPr>
      </w:r>
    </w:p>
    <w:p>
      <w:pPr>
        <w:rPr>
          <w:color w:val="0070c0"/>
          <w:highlight w:val="none"/>
        </w:rPr>
      </w:pPr>
      <w:r>
        <w:rPr>
          <w:color w:val="0070c0"/>
          <w:highlight w:val="none"/>
        </w:rPr>
        <w:t xml:space="preserve">         4          2          6          1 </w:t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10. Терміни з найбільшою частотою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rPr>
          <w:color w:val="c00000"/>
        </w:rPr>
      </w:pPr>
      <w:r>
        <w:rPr>
          <w:b w:val="0"/>
          <w:bCs w:val="0"/>
          <w:color w:val="c00000"/>
        </w:rPr>
        <w:t xml:space="preserve">&gt; top_terms</w:t>
      </w:r>
      <w:r>
        <w:rPr>
          <w:color w:val="c0000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$`1`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 education      gives       good        our university 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         1          1          1          1          1 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$`2`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     good education    future       job  provides 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        2         1         1         1         1 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$`3`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appropriate   education        give        good  programmes 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          1           1           1           1           1 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$`4`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      bad   certain education     gives     level 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        1         1         1         1         1 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$`5`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       bad        all  education employment   homework 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         2          1          1          1          1 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$`6`</w:t>
      </w:r>
      <w:r>
        <w:rPr>
          <w:color w:val="0070c0"/>
        </w:rPr>
      </w:r>
    </w:p>
    <w:p>
      <w:pPr>
        <w:rPr>
          <w:color w:val="0070c0"/>
        </w:rPr>
      </w:pPr>
      <w:r>
        <w:rPr>
          <w:b w:val="0"/>
          <w:bCs w:val="0"/>
          <w:color w:val="0070c0"/>
        </w:rPr>
        <w:t xml:space="preserve">      bad education    future      good  prevents </w:t>
      </w:r>
      <w:r>
        <w:rPr>
          <w:color w:val="0070c0"/>
        </w:rPr>
      </w:r>
    </w:p>
    <w:p>
      <w:pPr>
        <w:rPr>
          <w:b w:val="0"/>
          <w:bCs w:val="0"/>
          <w:color w:val="0070c0"/>
        </w:rPr>
      </w:pPr>
      <w:r>
        <w:rPr>
          <w:b w:val="0"/>
          <w:bCs w:val="0"/>
          <w:color w:val="0070c0"/>
        </w:rPr>
        <w:t xml:space="preserve">        1         1         1         1         1 </w:t>
      </w:r>
      <w:r>
        <w:rPr>
          <w:b w:val="0"/>
          <w:bCs w:val="0"/>
          <w:color w:val="0070c0"/>
        </w:rPr>
      </w:r>
      <w:r>
        <w:rPr>
          <w:b w:val="0"/>
          <w:bCs w:val="0"/>
          <w:color w:val="0070c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2023-06-09T10:37:35Z</dcterms:modified>
</cp:coreProperties>
</file>