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63" w:rsidRPr="000F1663" w:rsidRDefault="000F166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Імпорти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 імпорт </w:t>
      </w:r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Image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>для праці з картинкою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ImageDraw</w:t>
      </w:r>
      <w:proofErr w:type="spellEnd"/>
      <w:r w:rsidRPr="000F1663">
        <w:rPr>
          <w:rFonts w:ascii="Times New Roman" w:hAnsi="Times New Roman" w:cs="Times New Roman"/>
          <w:sz w:val="28"/>
          <w:szCs w:val="28"/>
          <w:lang w:val="uk-UA"/>
        </w:rPr>
        <w:t>(для обробки самої картинки)</w:t>
      </w:r>
      <w:r w:rsidRPr="000F1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з бібліотеки </w:t>
      </w:r>
      <w:r w:rsidRPr="000F1663">
        <w:rPr>
          <w:rFonts w:ascii="Times New Roman" w:hAnsi="Times New Roman" w:cs="Times New Roman"/>
          <w:i/>
          <w:sz w:val="28"/>
          <w:szCs w:val="28"/>
          <w:lang w:val="en-US"/>
        </w:rPr>
        <w:t>Pillow</w:t>
      </w:r>
    </w:p>
    <w:p w:rsidR="00A05B60" w:rsidRDefault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Ініціалізація: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 у рядках з 5  до 11 оголошує змінні, необхідні в подальшому(призначення задокументоване в самому коді) </w:t>
      </w:r>
    </w:p>
    <w:p w:rsidR="007909B0" w:rsidRDefault="007909B0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Функції: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9B0">
        <w:rPr>
          <w:rFonts w:ascii="Times New Roman" w:hAnsi="Times New Roman" w:cs="Times New Roman"/>
          <w:i/>
          <w:sz w:val="28"/>
          <w:szCs w:val="28"/>
          <w:lang w:val="en-US"/>
        </w:rPr>
        <w:t>coloring</w:t>
      </w:r>
      <w:r w:rsidRPr="007909B0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перебір заданої зони по пікселям зі зміною кольорового балансу ( колір обраний суб’єктивно ).</w:t>
      </w:r>
    </w:p>
    <w:p w:rsidR="007909B0" w:rsidRPr="00930464" w:rsidRDefault="007909B0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09B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:</w:t>
      </w:r>
      <w:r w:rsidRPr="000F16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1663">
        <w:rPr>
          <w:rFonts w:ascii="Times New Roman" w:hAnsi="Times New Roman" w:cs="Times New Roman"/>
          <w:sz w:val="28"/>
          <w:szCs w:val="28"/>
          <w:lang w:val="uk-UA"/>
        </w:rPr>
        <w:t xml:space="preserve">з 23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 44 рядок включно відбувається перебір пікселів картинки. За допомогою змінної </w:t>
      </w:r>
      <w:r w:rsidRPr="007909B0">
        <w:rPr>
          <w:rFonts w:ascii="Times New Roman" w:hAnsi="Times New Roman" w:cs="Times New Roman"/>
          <w:i/>
          <w:sz w:val="28"/>
          <w:szCs w:val="28"/>
          <w:lang w:val="en-US"/>
        </w:rPr>
        <w:t>pix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містить у собі дані  про пікселі карти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 xml:space="preserve">, отримуємо </w:t>
      </w:r>
      <w:proofErr w:type="spellStart"/>
      <w:r w:rsidR="00930464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="00930464" w:rsidRPr="00930464">
        <w:rPr>
          <w:rFonts w:ascii="Times New Roman" w:hAnsi="Times New Roman" w:cs="Times New Roman"/>
          <w:sz w:val="28"/>
          <w:szCs w:val="28"/>
        </w:rPr>
        <w:t>-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характеристику кожного з пікселів. 30 рядок – перевірка кольорового балансу пікселя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, визначення потенційно необхідних зон</w:t>
      </w:r>
      <w:bookmarkStart w:id="0" w:name="_GoBack"/>
      <w:bookmarkEnd w:id="0"/>
      <w:r w:rsidR="000F1663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*.У випадку пройденої перевірки значення додаються до суматорів чисто, інакше – уводиться погрішність, що надалі заважатиме проходженню тесту. Після проходження зони групування пікселів, виконується перевірка середнього значення червоного відносно синього**. Скидання значень суматорів. 47 рядок – видалення інструменту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 xml:space="preserve"> для малювання, що був наданий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 </w:t>
      </w:r>
      <w:r w:rsidR="000F1663">
        <w:rPr>
          <w:rFonts w:ascii="Times New Roman" w:hAnsi="Times New Roman" w:cs="Times New Roman"/>
          <w:sz w:val="28"/>
          <w:szCs w:val="28"/>
          <w:lang w:val="uk-UA"/>
        </w:rPr>
        <w:t>. 48 – вивід готової картинки.</w:t>
      </w:r>
    </w:p>
    <w:p w:rsidR="00017224" w:rsidRPr="00A05B60" w:rsidRDefault="000F1663" w:rsidP="00A05B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** - </w:t>
      </w:r>
      <w:r w:rsidR="007909B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05B60">
        <w:rPr>
          <w:rFonts w:ascii="Times New Roman" w:hAnsi="Times New Roman" w:cs="Times New Roman"/>
          <w:sz w:val="28"/>
          <w:szCs w:val="28"/>
          <w:lang w:val="uk-UA"/>
        </w:rPr>
        <w:t>оефіцієнти б</w:t>
      </w:r>
      <w:r w:rsidR="0093046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05B60">
        <w:rPr>
          <w:rFonts w:ascii="Times New Roman" w:hAnsi="Times New Roman" w:cs="Times New Roman"/>
          <w:sz w:val="28"/>
          <w:szCs w:val="28"/>
          <w:lang w:val="uk-UA"/>
        </w:rPr>
        <w:t>ли підібрані в ході наукового підбору для отримання кращого результату.</w:t>
      </w:r>
    </w:p>
    <w:sectPr w:rsidR="00017224" w:rsidRPr="00A05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54"/>
    <w:rsid w:val="00017224"/>
    <w:rsid w:val="000F1663"/>
    <w:rsid w:val="001A2B54"/>
    <w:rsid w:val="0065721D"/>
    <w:rsid w:val="007909B0"/>
    <w:rsid w:val="00930464"/>
    <w:rsid w:val="00A0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116F"/>
  <w15:chartTrackingRefBased/>
  <w15:docId w15:val="{5F9F9FD4-E050-478C-8262-DFED7762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Кутний</dc:creator>
  <cp:keywords/>
  <dc:description/>
  <cp:lastModifiedBy>Алексей Кутний</cp:lastModifiedBy>
  <cp:revision>3</cp:revision>
  <dcterms:created xsi:type="dcterms:W3CDTF">2019-11-10T19:37:00Z</dcterms:created>
  <dcterms:modified xsi:type="dcterms:W3CDTF">2019-11-10T20:36:00Z</dcterms:modified>
</cp:coreProperties>
</file>