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I НАУКИ УКРАЇНИ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296E047" wp14:editId="5126FF93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ІМЕНІ ІГОРЯ СІКОРСЬКОГО»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БІОМЕДИЧНОЇ ІНЖЕНЕРІЇ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БІОМЕДИЧНОЇ КІБЕРНЕТИКИ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Pr="00E02956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Комп’ютерний практикум №</w:t>
      </w:r>
      <w:r w:rsidR="00E02956" w:rsidRPr="00E02956">
        <w:rPr>
          <w:rFonts w:ascii="Times New Roman" w:eastAsia="Times New Roman" w:hAnsi="Times New Roman" w:cs="Times New Roman"/>
          <w:b/>
          <w:sz w:val="40"/>
          <w:szCs w:val="40"/>
        </w:rPr>
        <w:t>6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 «Веб-технології та веб-дизайн-1»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7417" w:rsidRDefault="00A57417" w:rsidP="00A57417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БС-83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Васильєв А.А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ас. каф. БМК Матвійчук О. В.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Зараховано від ___.___._______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(підпис викладача)</w:t>
      </w: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Київ-2020</w:t>
      </w:r>
    </w:p>
    <w:p w:rsidR="00B67095" w:rsidRDefault="00A57417" w:rsidP="00A57417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</w:t>
      </w:r>
    </w:p>
    <w:p w:rsidR="00E02956" w:rsidRPr="00E02956" w:rsidRDefault="00E02956" w:rsidP="00E02956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02956">
        <w:rPr>
          <w:rFonts w:ascii="Segoe UI" w:eastAsia="Times New Roman" w:hAnsi="Segoe UI" w:cs="Segoe UI"/>
          <w:b/>
          <w:bCs/>
          <w:sz w:val="36"/>
          <w:szCs w:val="36"/>
        </w:rPr>
        <w:t>Инструкции</w:t>
      </w:r>
    </w:p>
    <w:p w:rsidR="00E02956" w:rsidRPr="00E02956" w:rsidRDefault="00E02956" w:rsidP="00E029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 xml:space="preserve">1) Створити користувацький 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HTML</w:t>
      </w: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 xml:space="preserve"> елемент - галерею зображень. Галерея має бути організована у вигляді таблиці, всі зображення мають бути приведені до однакового розміру. 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 </w:t>
      </w: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 xml:space="preserve"> 2) Список картинок має передаватись через атрибути елементу, наприклад: 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imageList</w:t>
      </w: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>=”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resources</w:t>
      </w: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>/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image</w:t>
      </w: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>1;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resources</w:t>
      </w: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>/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image</w:t>
      </w: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>2;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resources</w:t>
      </w: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>/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image</w:t>
      </w: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 xml:space="preserve">3” 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 </w:t>
      </w:r>
    </w:p>
    <w:p w:rsidR="00E02956" w:rsidRPr="00E02956" w:rsidRDefault="00E02956" w:rsidP="00E029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 xml:space="preserve">3) При натисненні на зображення, воно має відкритись на весь екран. Перехід до збільшеного режиму має бути з анімацією. 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 </w:t>
      </w:r>
    </w:p>
    <w:p w:rsidR="00E02956" w:rsidRPr="00E02956" w:rsidRDefault="00E02956" w:rsidP="00E029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>4) Галерея має бути адаптивною, тобто при зміні розміру вікна браузера має змінюватись кількість колонок, при мінімальній ширині екрану має залишитись лише одна колонка.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 </w:t>
      </w:r>
    </w:p>
    <w:p w:rsidR="00E02956" w:rsidRPr="00E02956" w:rsidRDefault="00E02956" w:rsidP="00E029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 xml:space="preserve">5) При відсутності або неможливості завантажити зображення, замість галереї має бути виведене зображення 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placeholder</w:t>
      </w: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 xml:space="preserve">. 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 </w:t>
      </w:r>
    </w:p>
    <w:p w:rsidR="00E02956" w:rsidRPr="00E02956" w:rsidRDefault="00E02956" w:rsidP="00E029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 xml:space="preserve">6) Зробити 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preloader</w:t>
      </w: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 xml:space="preserve"> з анімацією для галереї. </w:t>
      </w:r>
      <w:r w:rsidRPr="00E0295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 </w:t>
      </w:r>
    </w:p>
    <w:p w:rsidR="00E02956" w:rsidRPr="00E02956" w:rsidRDefault="00E02956" w:rsidP="00E029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02956">
        <w:rPr>
          <w:rFonts w:ascii="Segoe UI" w:eastAsia="Times New Roman" w:hAnsi="Segoe UI" w:cs="Segoe UI"/>
          <w:color w:val="252424"/>
          <w:sz w:val="21"/>
          <w:szCs w:val="21"/>
        </w:rPr>
        <w:t>7) Вивести галерею на окрему сторінку існуючого сайту.</w:t>
      </w:r>
    </w:p>
    <w:p w:rsidR="00A57417" w:rsidRPr="00A57417" w:rsidRDefault="00A57417" w:rsidP="00A574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7417" w:rsidRDefault="00A57417" w:rsidP="00A57417">
      <w:pPr>
        <w:jc w:val="center"/>
        <w:rPr>
          <w:b/>
          <w:lang w:val="uk-UA"/>
        </w:rPr>
      </w:pPr>
      <w:r>
        <w:rPr>
          <w:b/>
          <w:lang w:val="uk-UA"/>
        </w:rPr>
        <w:t>Лістинг</w:t>
      </w:r>
    </w:p>
    <w:p w:rsidR="00E02956" w:rsidRDefault="00E02956" w:rsidP="00A57417">
      <w:pPr>
        <w:jc w:val="center"/>
        <w:rPr>
          <w:b/>
          <w:lang w:val="en-US"/>
        </w:rPr>
      </w:pPr>
      <w:r>
        <w:rPr>
          <w:b/>
          <w:lang w:val="en-US"/>
        </w:rPr>
        <w:t>Index.html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Галерея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"resources/style.css"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 icon"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"resources/iconW6.png"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"image/png"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"preloader"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"space-invader"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"space-invader"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"space-invader"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formating_image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();"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Галерея: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photo-gallery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"resources/gallery/0.jpg;resources/gallery/1.jpg;resources/gallery/2.jpg;resources/gallery/3.jpg;resources/gallery/4.jpg;resources/gallery/5.jpg;resources/gallery/6.jpg;resources/gallery/7.jpg"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photo-gallery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&lt;/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"resources/js.js"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0295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A57417">
      <w:pPr>
        <w:jc w:val="center"/>
        <w:rPr>
          <w:b/>
          <w:lang w:val="en-US"/>
        </w:rPr>
      </w:pPr>
      <w:bookmarkStart w:id="0" w:name="_GoBack"/>
      <w:bookmarkEnd w:id="0"/>
    </w:p>
    <w:p w:rsidR="00E02956" w:rsidRDefault="00E02956" w:rsidP="00A57417">
      <w:pPr>
        <w:jc w:val="center"/>
        <w:rPr>
          <w:b/>
          <w:lang w:val="en-US"/>
        </w:rPr>
      </w:pPr>
      <w:r>
        <w:rPr>
          <w:b/>
          <w:lang w:val="en-US"/>
        </w:rPr>
        <w:t>js.js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full_screen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last_img_style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gallery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HTMLElement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shadow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attachShadow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mode: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'open'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//Создание тиневого рута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styles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//Добавление стиля под тэги кастумного елемента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styles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#photo-gallery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display: flex;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flex-wrap: wrap;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justify-content: center;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#photo-gallery div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margin:10px;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width: 300px;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height: 300px;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overflow: hidden;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transition: all 0s;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display: flex;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justify-content: center;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align-items: center;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#photo-gallery div#spec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z-index:1;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top: 0;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position: fixed;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margin:0;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height: 100vh;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width: 100vw;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    transition: all 1.5s;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      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shadow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styles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//Добавление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стиля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кастумный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елемент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//Пространство галереи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"photo-gallery"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shadow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//Проверка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наличие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атрибута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со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списком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ссылок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изображения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галереи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'list-img'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';'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              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//Добавления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каждого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изображения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el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el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"onclick"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"click_image(this)"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"onerror"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'this.src = "resources/gallery/error.png"'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"src"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el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el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                                     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//Случай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отсутствия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необходимого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атрибута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"width:100%;height:100%;"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"src"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"resources/gallery/error.png"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div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'load'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           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//Добавление форматирования изображений галерее после полной загрузки страницы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formating_image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shadow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 {                                     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//Preloaded Анимация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classList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'loaded'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customElements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'photo-gallery'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0295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gallery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 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//Определения кастумного елемента в html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image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//Увеличение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изображений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весь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экран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full_screen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last_img_style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full_screen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"spec"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last_img_style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documentElement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clientWidth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documentElement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clientHeight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"height:98vh;border: 0.5vh solid white; margin:0.5vh"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getBoundingClientRect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getBoundingClientRect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"width:96vw;border: 0.5vw solid white; 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"height:98vh;border: 0.5vh solid white; margin:0.5vh"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full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formating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image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//Форматирования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размера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изображений,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коректного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отображения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обрезаном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ввиде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6A9955"/>
          <w:sz w:val="21"/>
          <w:szCs w:val="21"/>
        </w:rPr>
        <w:t>галереи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photo_gallery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"photo-gallery"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photo_gallery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childNodes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getBoundingClientRect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getBoundingClientRect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"width:100%"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"height:100%"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02956" w:rsidRDefault="00E02956" w:rsidP="00A57417">
      <w:pPr>
        <w:jc w:val="center"/>
        <w:rPr>
          <w:b/>
          <w:lang w:val="en-US"/>
        </w:rPr>
      </w:pPr>
    </w:p>
    <w:p w:rsidR="00E02956" w:rsidRDefault="00E02956" w:rsidP="00A57417">
      <w:pPr>
        <w:jc w:val="center"/>
        <w:rPr>
          <w:b/>
          <w:lang w:val="en-US"/>
        </w:rPr>
      </w:pPr>
      <w:r>
        <w:rPr>
          <w:b/>
          <w:lang w:val="en-US"/>
        </w:rPr>
        <w:t>style.css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lastRenderedPageBreak/>
        <w:t>html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0295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#111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user-select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.preloader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1001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#space-invader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-2.5em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2.5em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-4em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-4em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preloader-rotate 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preloader-rotate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12.5%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60deg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25%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-60deg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37.5%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60deg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50%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-60deg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62.5%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60deg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75%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-60deg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87.5%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60deg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100%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-60deg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E0295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295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.loaded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0295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.preloader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0295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029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02956" w:rsidRPr="00E02956" w:rsidRDefault="00E02956" w:rsidP="00E0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2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02956" w:rsidRPr="00E02956" w:rsidRDefault="00E02956" w:rsidP="00A57417">
      <w:pPr>
        <w:jc w:val="center"/>
        <w:rPr>
          <w:b/>
          <w:lang w:val="en-US"/>
        </w:rPr>
      </w:pPr>
    </w:p>
    <w:sectPr w:rsidR="00E02956" w:rsidRPr="00E029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FF2" w:rsidRDefault="008B7FF2" w:rsidP="00A57417">
      <w:pPr>
        <w:spacing w:after="0" w:line="240" w:lineRule="auto"/>
      </w:pPr>
      <w:r>
        <w:separator/>
      </w:r>
    </w:p>
  </w:endnote>
  <w:endnote w:type="continuationSeparator" w:id="0">
    <w:p w:rsidR="008B7FF2" w:rsidRDefault="008B7FF2" w:rsidP="00A5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FF2" w:rsidRDefault="008B7FF2" w:rsidP="00A57417">
      <w:pPr>
        <w:spacing w:after="0" w:line="240" w:lineRule="auto"/>
      </w:pPr>
      <w:r>
        <w:separator/>
      </w:r>
    </w:p>
  </w:footnote>
  <w:footnote w:type="continuationSeparator" w:id="0">
    <w:p w:rsidR="008B7FF2" w:rsidRDefault="008B7FF2" w:rsidP="00A57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3BBF"/>
    <w:multiLevelType w:val="multilevel"/>
    <w:tmpl w:val="92A2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D7870"/>
    <w:multiLevelType w:val="multilevel"/>
    <w:tmpl w:val="878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F"/>
    <w:rsid w:val="0026676F"/>
    <w:rsid w:val="008B7FF2"/>
    <w:rsid w:val="00A57417"/>
    <w:rsid w:val="00B67095"/>
    <w:rsid w:val="00E0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E901"/>
  <w15:chartTrackingRefBased/>
  <w15:docId w15:val="{D5DDF6AC-536E-4C30-B976-76447A09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417"/>
    <w:pPr>
      <w:spacing w:after="200" w:line="276" w:lineRule="auto"/>
    </w:pPr>
    <w:rPr>
      <w:rFonts w:ascii="Calibri" w:eastAsia="Calibri" w:hAnsi="Calibri" w:cs="Calibri"/>
      <w:lang w:val="ru-RU"/>
    </w:rPr>
  </w:style>
  <w:style w:type="paragraph" w:styleId="2">
    <w:name w:val="heading 2"/>
    <w:basedOn w:val="a"/>
    <w:link w:val="20"/>
    <w:uiPriority w:val="9"/>
    <w:qFormat/>
    <w:rsid w:val="00E02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ellingerror">
    <w:name w:val="spellingerror"/>
    <w:basedOn w:val="a0"/>
    <w:rsid w:val="00A57417"/>
  </w:style>
  <w:style w:type="character" w:customStyle="1" w:styleId="normaltextrun">
    <w:name w:val="normaltextrun"/>
    <w:basedOn w:val="a0"/>
    <w:rsid w:val="00A57417"/>
  </w:style>
  <w:style w:type="character" w:customStyle="1" w:styleId="eop">
    <w:name w:val="eop"/>
    <w:basedOn w:val="a0"/>
    <w:rsid w:val="00A57417"/>
  </w:style>
  <w:style w:type="character" w:customStyle="1" w:styleId="pl-c1">
    <w:name w:val="pl-c1"/>
    <w:basedOn w:val="a0"/>
    <w:rsid w:val="00A57417"/>
  </w:style>
  <w:style w:type="character" w:customStyle="1" w:styleId="pl-kos">
    <w:name w:val="pl-kos"/>
    <w:basedOn w:val="a0"/>
    <w:rsid w:val="00A57417"/>
  </w:style>
  <w:style w:type="character" w:customStyle="1" w:styleId="pl-ent">
    <w:name w:val="pl-ent"/>
    <w:basedOn w:val="a0"/>
    <w:rsid w:val="00A57417"/>
  </w:style>
  <w:style w:type="character" w:customStyle="1" w:styleId="pl-s">
    <w:name w:val="pl-s"/>
    <w:basedOn w:val="a0"/>
    <w:rsid w:val="00A57417"/>
  </w:style>
  <w:style w:type="character" w:customStyle="1" w:styleId="pl-en">
    <w:name w:val="pl-en"/>
    <w:basedOn w:val="a0"/>
    <w:rsid w:val="00A57417"/>
  </w:style>
  <w:style w:type="paragraph" w:styleId="a3">
    <w:name w:val="header"/>
    <w:basedOn w:val="a"/>
    <w:link w:val="a4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417"/>
    <w:rPr>
      <w:rFonts w:ascii="Calibri" w:eastAsia="Calibri" w:hAnsi="Calibri" w:cs="Calibri"/>
      <w:lang w:val="ru-RU"/>
    </w:rPr>
  </w:style>
  <w:style w:type="paragraph" w:styleId="a5">
    <w:name w:val="footer"/>
    <w:basedOn w:val="a"/>
    <w:link w:val="a6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417"/>
    <w:rPr>
      <w:rFonts w:ascii="Calibri" w:eastAsia="Calibri" w:hAnsi="Calibri" w:cs="Calibri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29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E0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Hyperlink"/>
    <w:basedOn w:val="a0"/>
    <w:uiPriority w:val="99"/>
    <w:unhideWhenUsed/>
    <w:rsid w:val="00E02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10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17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2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4684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462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49068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8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2509133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3797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55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4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Waze Mindom</dc:creator>
  <cp:keywords/>
  <dc:description/>
  <cp:lastModifiedBy>Waze Mindom</cp:lastModifiedBy>
  <cp:revision>4</cp:revision>
  <dcterms:created xsi:type="dcterms:W3CDTF">2020-05-31T22:17:00Z</dcterms:created>
  <dcterms:modified xsi:type="dcterms:W3CDTF">2020-05-31T22:58:00Z</dcterms:modified>
</cp:coreProperties>
</file>