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C97C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0474E4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A92372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65BCD8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AE9A5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079C66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CA9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2BF25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810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27020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5234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88402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506D39B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4CC88D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B6883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955C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54F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AC25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71DB0AA" w14:textId="55DD6EC1" w:rsidR="0077386C" w:rsidRPr="00525804" w:rsidRDefault="0077386C" w:rsidP="00464DBB">
      <w:pPr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25804">
        <w:rPr>
          <w:rFonts w:ascii="Times New Roman" w:hAnsi="Times New Roman" w:cs="Times New Roman"/>
          <w:sz w:val="28"/>
          <w:szCs w:val="28"/>
        </w:rPr>
        <w:t>Мягков И.Ф.</w:t>
      </w:r>
    </w:p>
    <w:p w14:paraId="190F1A64" w14:textId="2AEEB80F" w:rsidR="0077386C" w:rsidRDefault="0077386C" w:rsidP="00464DBB">
      <w:pPr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525804">
        <w:rPr>
          <w:rFonts w:ascii="Times New Roman" w:hAnsi="Times New Roman" w:cs="Times New Roman"/>
          <w:sz w:val="28"/>
          <w:szCs w:val="28"/>
        </w:rPr>
        <w:t>7</w:t>
      </w:r>
    </w:p>
    <w:p w14:paraId="73741D61" w14:textId="6AF7475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4DBB">
        <w:rPr>
          <w:rFonts w:ascii="Times New Roman" w:hAnsi="Times New Roman" w:cs="Times New Roman"/>
          <w:sz w:val="28"/>
          <w:szCs w:val="28"/>
        </w:rPr>
        <w:t>01.03.2023</w:t>
      </w:r>
    </w:p>
    <w:p w14:paraId="4898152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6FC62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411388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3B290F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4716D71" w14:textId="3CE8238B" w:rsidR="0077386C" w:rsidRPr="00464DBB" w:rsidRDefault="00464DBB" w:rsidP="0077386C">
      <w:pPr>
        <w:ind w:left="5529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464DBB">
        <w:rPr>
          <w:rFonts w:ascii="Times New Roman" w:hAnsi="Times New Roman" w:cs="Times New Roman"/>
          <w:b/>
          <w:color w:val="FF0000"/>
          <w:sz w:val="28"/>
          <w:szCs w:val="28"/>
        </w:rPr>
        <w:t>Требуется доработка</w:t>
      </w:r>
    </w:p>
    <w:bookmarkEnd w:id="0"/>
    <w:p w14:paraId="2E80439F" w14:textId="49F0AC2D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10FC6F" w14:textId="77777777" w:rsidR="00464DBB" w:rsidRPr="0077386C" w:rsidRDefault="00464DBB" w:rsidP="00464D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310A0E7E" w14:textId="69DAD0F0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0A8E66E0" w14:textId="140D5121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42D3AC90" w14:textId="77777777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Цель работы:</w:t>
      </w:r>
      <w:r>
        <w:rPr>
          <w:rStyle w:val="eop"/>
          <w:sz w:val="28"/>
          <w:szCs w:val="28"/>
        </w:rPr>
        <w:t> </w:t>
      </w:r>
    </w:p>
    <w:p w14:paraId="4D8FF29E" w14:textId="77777777" w:rsidR="00FA00A5" w:rsidRDefault="00FA00A5" w:rsidP="00FA00A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265B7D3A" w14:textId="77777777" w:rsidR="00FA00A5" w:rsidRDefault="00FA00A5" w:rsidP="00FA00A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EDFEE24" w14:textId="77777777" w:rsidR="00FA00A5" w:rsidRDefault="00FA00A5" w:rsidP="00FA00A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0FBFAD47" w14:textId="77777777" w:rsidR="00FA00A5" w:rsidRDefault="00FA00A5" w:rsidP="00FA00A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47673A3C" w14:textId="77777777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E31E789" w14:textId="60B33DD8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Содержание работы:</w:t>
      </w:r>
      <w:r>
        <w:rPr>
          <w:rStyle w:val="eop"/>
          <w:sz w:val="28"/>
          <w:szCs w:val="28"/>
        </w:rPr>
        <w:t> </w:t>
      </w:r>
    </w:p>
    <w:p w14:paraId="57586BB9" w14:textId="76297364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F3CC5B4" w14:textId="08AF3EFE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A00A5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7A0B7DF" wp14:editId="509F41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391D" w14:textId="0AB05630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00A5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5DB4825" wp14:editId="4162E9CE">
            <wp:extent cx="5940425" cy="33413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1474" w14:textId="5E4B0DB9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A00A5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D33C6EB" wp14:editId="33EC8A96">
            <wp:extent cx="5940425" cy="33413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04" w:rsidRPr="0052580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05A55B7" wp14:editId="3F59A644">
            <wp:extent cx="5940425" cy="1120775"/>
            <wp:effectExtent l="0" t="0" r="3175" b="317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C6BC" w14:textId="57F324C9" w:rsidR="00FA00A5" w:rsidRPr="00525804" w:rsidRDefault="00525804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580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32A1E7E" wp14:editId="25D7110E">
            <wp:extent cx="5940425" cy="33413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29D7" w14:textId="16160A93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66A05815" w14:textId="50A1C898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  <w:r w:rsidRPr="005258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994456" wp14:editId="72A8FCB2">
            <wp:extent cx="5940425" cy="124206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8F77" w14:textId="46F6BEB1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02FE6CE3" w14:textId="3EE50AB7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73D8EACA" w14:textId="4F590BC3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262524B6" w14:textId="79FE3108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27ABF4B9" w14:textId="0AD81794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1F0D4F5A" w14:textId="5CA9E737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7D1819AB" w14:textId="209DBC85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5E55F67B" w14:textId="22DDC76B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31381B94" w14:textId="5086D016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5EE9B53B" w14:textId="46DA7F16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474A42FD" w14:textId="06F8AF24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0D63B9A5" w14:textId="45D59FF2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2F65D8D0" w14:textId="713B6B7E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0F97A901" w14:textId="483B31F4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21F82606" w14:textId="47D7797D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305C8AED" w14:textId="694A69C1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66C81223" w14:textId="246CC0AD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7B287F44" w14:textId="5BA74C69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3C2B49F6" w14:textId="63C138D5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06AE34C0" w14:textId="77777777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09AEEDC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sectPr w:rsid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464DBB"/>
    <w:rsid w:val="005153D8"/>
    <w:rsid w:val="00525804"/>
    <w:rsid w:val="005709D4"/>
    <w:rsid w:val="0077386C"/>
    <w:rsid w:val="008E6780"/>
    <w:rsid w:val="009B03A5"/>
    <w:rsid w:val="009E3F7E"/>
    <w:rsid w:val="00D26FD7"/>
    <w:rsid w:val="00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14C3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A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A00A5"/>
  </w:style>
  <w:style w:type="character" w:customStyle="1" w:styleId="eop">
    <w:name w:val="eop"/>
    <w:basedOn w:val="a0"/>
    <w:rsid w:val="00F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2023-03-01T17:51:00Z</dcterms:created>
  <dcterms:modified xsi:type="dcterms:W3CDTF">2023-03-11T00:09:00Z</dcterms:modified>
</cp:coreProperties>
</file>