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5D390" w14:textId="77777777" w:rsidR="00AA1041" w:rsidRPr="00AA1041" w:rsidRDefault="00AA1041" w:rsidP="00AA1041">
      <w:pPr>
        <w:spacing w:after="0" w:line="480" w:lineRule="auto"/>
        <w:rPr>
          <w:rFonts w:eastAsia="Times New Roman" w:cs="Times New Roman"/>
          <w:szCs w:val="24"/>
        </w:rPr>
      </w:pPr>
      <w:r w:rsidRPr="00AA1041">
        <w:rPr>
          <w:rFonts w:eastAsia="Times New Roman" w:cs="Times New Roman"/>
          <w:color w:val="000000"/>
          <w:szCs w:val="24"/>
        </w:rPr>
        <w:t>Yakuba Conde</w:t>
      </w:r>
    </w:p>
    <w:p w14:paraId="36E2270F" w14:textId="77777777" w:rsidR="00AA1041" w:rsidRPr="00AA1041" w:rsidRDefault="00AA1041" w:rsidP="00AA1041">
      <w:pPr>
        <w:spacing w:after="0" w:line="480" w:lineRule="auto"/>
        <w:rPr>
          <w:rFonts w:eastAsia="Times New Roman" w:cs="Times New Roman"/>
          <w:szCs w:val="24"/>
        </w:rPr>
      </w:pPr>
      <w:r w:rsidRPr="00AA1041">
        <w:rPr>
          <w:rFonts w:eastAsia="Times New Roman" w:cs="Times New Roman"/>
          <w:color w:val="000000"/>
          <w:szCs w:val="24"/>
        </w:rPr>
        <w:t>Professor Eaton </w:t>
      </w:r>
    </w:p>
    <w:p w14:paraId="4C52C435" w14:textId="5688AF12" w:rsidR="0087485A" w:rsidRPr="00AA1041" w:rsidRDefault="00AA1041" w:rsidP="00AA1041">
      <w:pPr>
        <w:spacing w:after="0" w:line="480" w:lineRule="auto"/>
        <w:rPr>
          <w:rFonts w:eastAsia="Times New Roman" w:cs="Times New Roman"/>
          <w:szCs w:val="24"/>
        </w:rPr>
      </w:pPr>
      <w:r w:rsidRPr="00AA1041">
        <w:rPr>
          <w:rFonts w:eastAsia="Times New Roman" w:cs="Times New Roman"/>
          <w:color w:val="000000"/>
          <w:szCs w:val="24"/>
        </w:rPr>
        <w:t>CS-360-11596-M01 Mobile Architect &amp; Programming 2025 C-2 (Mar - Apr)</w:t>
      </w:r>
    </w:p>
    <w:p w14:paraId="1E3DF701" w14:textId="77777777" w:rsidR="0087485A" w:rsidRDefault="00000000" w:rsidP="00AA1041">
      <w:pPr>
        <w:spacing w:after="0" w:line="480" w:lineRule="auto"/>
      </w:pPr>
      <w:r>
        <w:t>18 April 2025</w:t>
      </w:r>
    </w:p>
    <w:p w14:paraId="4A399B5C" w14:textId="77777777" w:rsidR="0087485A" w:rsidRDefault="00000000" w:rsidP="00AA1041">
      <w:pPr>
        <w:pStyle w:val="Title"/>
        <w:pBdr>
          <w:bottom w:val="single" w:sz="8" w:space="0" w:color="4F81BD" w:themeColor="accent1"/>
        </w:pBdr>
        <w:spacing w:after="0" w:line="480" w:lineRule="auto"/>
      </w:pPr>
      <w:r>
        <w:t>App Launch Plan</w:t>
      </w:r>
    </w:p>
    <w:p w14:paraId="1F09E287" w14:textId="77777777" w:rsidR="0087485A" w:rsidRDefault="00000000">
      <w:pPr>
        <w:pStyle w:val="Heading1"/>
        <w:spacing w:line="480" w:lineRule="auto"/>
      </w:pPr>
      <w:r>
        <w:t>App Description &amp; Icon</w:t>
      </w:r>
    </w:p>
    <w:p w14:paraId="6F186A5C" w14:textId="77777777" w:rsidR="00AA1041" w:rsidRDefault="00000000" w:rsidP="00AA1041">
      <w:pPr>
        <w:spacing w:line="480" w:lineRule="auto"/>
        <w:ind w:firstLine="720"/>
      </w:pPr>
      <w:r>
        <w:t xml:space="preserve">WeightTracker is a simple and effective mobile application designed to help users keep track of their weight over time. The app provides a clean, easy-to-use interface where users can log daily weight entries, view their progress in a grid layout, and receive SMS alerts when they hit personal goals. It's ideal for anyone working toward a healthier lifestyle and wanting an uncomplicated tool to help them stay on track. </w:t>
      </w:r>
    </w:p>
    <w:p w14:paraId="5944212B" w14:textId="62B2594A" w:rsidR="0087485A" w:rsidRDefault="00000000" w:rsidP="00AA1041">
      <w:pPr>
        <w:spacing w:line="480" w:lineRule="auto"/>
        <w:ind w:firstLine="720"/>
      </w:pPr>
      <w:r>
        <w:t>For the icon, something minimal and recognizable would be ideal—maybe a small digital scale blended with a graph line or upward arrow. The goal is to convey 'tracking progress' without overcomplicating the design.</w:t>
      </w:r>
    </w:p>
    <w:p w14:paraId="25B95D71" w14:textId="77777777" w:rsidR="0087485A" w:rsidRDefault="00000000">
      <w:pPr>
        <w:pStyle w:val="Heading1"/>
        <w:spacing w:line="480" w:lineRule="auto"/>
      </w:pPr>
      <w:r>
        <w:t>Android Version Compatibility</w:t>
      </w:r>
    </w:p>
    <w:p w14:paraId="53428454" w14:textId="77777777" w:rsidR="0087485A" w:rsidRDefault="00000000" w:rsidP="00AA1041">
      <w:pPr>
        <w:spacing w:line="480" w:lineRule="auto"/>
        <w:ind w:firstLine="720"/>
      </w:pPr>
      <w:r>
        <w:t>WeightTracker is designed to run on Android devices starting from Android 7.0 (API level 24) and up. Supporting older versions ensures more users can access the app, while also maintaining compatibility with the latest features and updates available in newer Android versions like Android 13 (API 33). This balance helps keep the app widely accessible but future-ready.</w:t>
      </w:r>
    </w:p>
    <w:p w14:paraId="39DB60E9" w14:textId="77777777" w:rsidR="0087485A" w:rsidRDefault="00000000">
      <w:pPr>
        <w:pStyle w:val="Heading1"/>
        <w:spacing w:line="480" w:lineRule="auto"/>
      </w:pPr>
      <w:r>
        <w:lastRenderedPageBreak/>
        <w:t>Permissions</w:t>
      </w:r>
    </w:p>
    <w:p w14:paraId="30218EAE" w14:textId="77777777" w:rsidR="0087485A" w:rsidRDefault="00000000">
      <w:pPr>
        <w:spacing w:line="480" w:lineRule="auto"/>
      </w:pPr>
      <w:r>
        <w:t>The app asks only for essential permissions. These include:</w:t>
      </w:r>
      <w:r>
        <w:br/>
        <w:t>- SEND_SMS: This is required to send text notifications when users reach certain goals, like a target weight.</w:t>
      </w:r>
      <w:r>
        <w:br/>
        <w:t>- Telephony Feature: Included in the manifest to ensure the app only installs on devices capable of sending SMS.</w:t>
      </w:r>
      <w:r>
        <w:br/>
        <w:t>No unnecessary permissions are requested—no camera, microphone, or location data—which keeps the app lightweight and privacy-friendly.</w:t>
      </w:r>
    </w:p>
    <w:p w14:paraId="126B805B" w14:textId="77777777" w:rsidR="0087485A" w:rsidRDefault="00000000">
      <w:pPr>
        <w:pStyle w:val="Heading1"/>
        <w:spacing w:line="480" w:lineRule="auto"/>
      </w:pPr>
      <w:r>
        <w:t>Monetization Strategy</w:t>
      </w:r>
    </w:p>
    <w:p w14:paraId="4127E00D" w14:textId="290122AD" w:rsidR="0087485A" w:rsidRDefault="00000000" w:rsidP="00AA1041">
      <w:pPr>
        <w:spacing w:line="480" w:lineRule="auto"/>
        <w:ind w:firstLine="720"/>
      </w:pPr>
      <w:r>
        <w:t>While this version of WeightTracker is not being officially launched in the Play Store</w:t>
      </w:r>
      <w:r w:rsidR="00AA1041">
        <w:t xml:space="preserve">, </w:t>
      </w:r>
      <w:r>
        <w:t>it’s important to have a plan in place. One idea would be to eventually release a free version with basic tracking features, alongside a Pro version that users could upgrade to for a one-time fee.</w:t>
      </w:r>
      <w:r>
        <w:br/>
        <w:t>The Pro version might include:</w:t>
      </w:r>
      <w:r>
        <w:br/>
        <w:t>- Trend graphs and visual analytics</w:t>
      </w:r>
      <w:r>
        <w:br/>
        <w:t>- Cloud sync and backup</w:t>
      </w:r>
      <w:r>
        <w:br/>
        <w:t>- More customization options for SMS alerts</w:t>
      </w:r>
      <w:r>
        <w:br/>
        <w:t>- Exportable weight logs (PDF/CSV)</w:t>
      </w:r>
      <w:r>
        <w:br/>
      </w:r>
      <w:r w:rsidR="00AA1041">
        <w:t xml:space="preserve"> </w:t>
      </w:r>
      <w:r w:rsidR="00AA1041">
        <w:tab/>
      </w:r>
      <w:r>
        <w:t>This one-time upgrade model feels right for the type of users this app is meant for. People using a health-focused app generally appreciate a clean, ad-free experience, especially when they’re engaging with it on a daily basis. Running ads could generate revenue, but they might also clutter the app and interrupt the flow</w:t>
      </w:r>
      <w:r w:rsidR="00AA1041">
        <w:t xml:space="preserve">, </w:t>
      </w:r>
      <w:r>
        <w:t xml:space="preserve">something that doesn’t </w:t>
      </w:r>
      <w:r>
        <w:lastRenderedPageBreak/>
        <w:t>sit well with the simplicity and clarity the app aims to offer. Ultimately, keeping the interface clean and distraction-free enhances the user experience and could lead to stronger long-term engagement and word-of-mouth.</w:t>
      </w:r>
    </w:p>
    <w:sectPr w:rsidR="008748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452578">
    <w:abstractNumId w:val="8"/>
  </w:num>
  <w:num w:numId="2" w16cid:durableId="1791506883">
    <w:abstractNumId w:val="6"/>
  </w:num>
  <w:num w:numId="3" w16cid:durableId="545332951">
    <w:abstractNumId w:val="5"/>
  </w:num>
  <w:num w:numId="4" w16cid:durableId="434252325">
    <w:abstractNumId w:val="4"/>
  </w:num>
  <w:num w:numId="5" w16cid:durableId="453716885">
    <w:abstractNumId w:val="7"/>
  </w:num>
  <w:num w:numId="6" w16cid:durableId="516237668">
    <w:abstractNumId w:val="3"/>
  </w:num>
  <w:num w:numId="7" w16cid:durableId="819542602">
    <w:abstractNumId w:val="2"/>
  </w:num>
  <w:num w:numId="8" w16cid:durableId="1960599615">
    <w:abstractNumId w:val="1"/>
  </w:num>
  <w:num w:numId="9" w16cid:durableId="102656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19F0"/>
    <w:rsid w:val="0087485A"/>
    <w:rsid w:val="00AA10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63E08"/>
  <w14:defaultImageDpi w14:val="300"/>
  <w15:docId w15:val="{2FDEBCD1-ED84-D44F-AD1D-8007BE8D5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A104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7333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Conde, Yakuba</cp:lastModifiedBy>
  <cp:revision>2</cp:revision>
  <dcterms:created xsi:type="dcterms:W3CDTF">2013-12-23T23:15:00Z</dcterms:created>
  <dcterms:modified xsi:type="dcterms:W3CDTF">2025-04-19T01:15:00Z</dcterms:modified>
  <cp:category/>
</cp:coreProperties>
</file>