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76" w:type="dxa"/>
        <w:tblW w:w="5107" w:type="pct"/>
        <w:tblBorders/>
        <w:tblLook w:val="04A0" w:firstRow="1" w:lastRow="0" w:firstColumn="1" w:lastColumn="0" w:noHBand="0" w:noVBand="1"/>
      </w:tblPr>
      <w:tblGrid>
        <w:gridCol w:w="4819"/>
        <w:gridCol w:w="5246"/>
      </w:tblGrid>
      <w:tr>
        <w:trPr/>
        <w:tc>
          <w:tcPr>
            <w:shd w:val="clear" w:color="auto" w:fill="auto"/>
            <w:tcBorders/>
            <w:tcW w:w="2394" w:type="pct"/>
            <w:textDirection w:val="lrTb"/>
            <w:noWrap w:val="false"/>
          </w:tcPr>
          <w:p>
            <w:pPr>
              <w:pBdr/>
              <w:spacing w:before="120"/>
              <w:ind/>
              <w:jc w:val="center"/>
              <w:rPr>
                <w:rFonts w:eastAsia="SimSun"/>
                <w:lang w:eastAsia="zh-CN"/>
              </w:rPr>
            </w:pPr>
            <w:r>
              <w:rPr>
                <w:rFonts w:eastAsia="SimSun"/>
                <w:lang w:eastAsia="zh-CN"/>
              </w:rPr>
              <w:t xml:space="preserve">NGÂN HÀNG NÔNG NGHIỆP</w:t>
            </w:r>
            <w:r>
              <w:rPr>
                <w:rFonts w:eastAsia="SimSun"/>
                <w:lang w:eastAsia="zh-CN"/>
              </w:rPr>
            </w:r>
          </w:p>
          <w:p>
            <w:pPr>
              <w:pBdr/>
              <w:spacing/>
              <w:ind/>
              <w:jc w:val="center"/>
              <w:rPr>
                <w:rFonts w:eastAsia="SimSun"/>
                <w:lang w:eastAsia="zh-CN"/>
              </w:rPr>
            </w:pPr>
            <w:r>
              <w:rPr>
                <w:rFonts w:eastAsia="SimSun"/>
                <w:lang w:eastAsia="zh-CN"/>
              </w:rPr>
              <w:t xml:space="preserve">VÀ PHÁT TRIỂN NÔNG THÔN VIỆT NAM</w:t>
            </w:r>
            <w:r>
              <w:rPr>
                <w:rFonts w:eastAsia="SimSun"/>
                <w:lang w:eastAsia="zh-CN"/>
              </w:rPr>
            </w:r>
          </w:p>
          <w:p>
            <w:pPr>
              <w:pBdr/>
              <w:spacing w:before="120"/>
              <w:ind/>
              <w:jc w:val="center"/>
              <w:rPr>
                <w:rFonts w:eastAsia="SimSun"/>
                <w:b/>
                <w:lang w:eastAsia="zh-CN"/>
              </w:rPr>
            </w:pPr>
            <w:r>
              <w:rPr>
                <w:rFonts w:eastAsia="SimSun"/>
                <w:b/>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1181099"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0288;mso-wrap-distance-left:9.00pt;mso-wrap-distance-top:0.00pt;mso-wrap-distance-right:9.00pt;mso-wrap-distance-bottom:0.00pt;visibility:visible;" from="0.0pt,2.7pt" to="93.0pt,2.7pt" filled="f" strokecolor="#000000" strokeweight="0.75pt">
                      <v:stroke dashstyle="solid"/>
                    </v:line>
                  </w:pict>
                </mc:Fallback>
              </mc:AlternateContent>
            </w:r>
            <w:r>
              <w:rPr>
                <w:rFonts w:eastAsia="SimSun"/>
                <w:b/>
                <w:lang w:eastAsia="zh-CN"/>
              </w:rPr>
              <w:t xml:space="preserve">[Tên gọi in hoa]</w:t>
            </w:r>
            <w:r>
              <w:rPr>
                <w:rFonts w:eastAsia="SimSun"/>
                <w:b/>
                <w:lang w:eastAsia="zh-CN"/>
              </w:rPr>
            </w:r>
          </w:p>
        </w:tc>
        <w:tc>
          <w:tcPr>
            <w:shd w:val="clear" w:color="auto" w:fill="auto"/>
            <w:tcBorders/>
            <w:tcW w:w="2606" w:type="pct"/>
            <w:textDirection w:val="lrTb"/>
            <w:noWrap w:val="false"/>
          </w:tcPr>
          <w:p>
            <w:pPr>
              <w:pBdr/>
              <w:spacing w:before="120"/>
              <w:ind/>
              <w:jc w:val="center"/>
              <w:rPr>
                <w:rFonts w:eastAsia="SimSun"/>
                <w:b/>
                <w:lang w:val="vi-VN" w:eastAsia="zh-CN"/>
              </w:rPr>
            </w:pPr>
            <w:r>
              <w:rPr>
                <w:rFonts w:eastAsia="SimSun"/>
                <w:b/>
                <w:lang w:val="vi-VN" w:eastAsia="zh-CN"/>
              </w:rPr>
              <w:t xml:space="preserve">CỘNG HÒA XÃ HỘI CHỦ NGHĨA VIỆT NAM</w:t>
            </w:r>
            <w:r>
              <w:rPr>
                <w:rFonts w:eastAsia="SimSun"/>
                <w:b/>
                <w:lang w:val="vi-VN" w:eastAsia="zh-CN"/>
              </w:rPr>
            </w:r>
          </w:p>
          <w:p>
            <w:pPr>
              <w:pBdr/>
              <w:spacing/>
              <w:ind/>
              <w:jc w:val="center"/>
              <w:rPr>
                <w:rFonts w:eastAsia="SimSun"/>
                <w:b/>
                <w:i/>
                <w:sz w:val="26"/>
                <w:lang w:val="vi-VN" w:eastAsia="zh-CN"/>
              </w:rPr>
            </w:pPr>
            <w:r>
              <w:rPr>
                <w:sz w:val="20"/>
                <w:szCs w:val="20"/>
              </w:rPr>
              <mc:AlternateContent>
                <mc:Choice Requires="wpg">
                  <w:drawing>
                    <wp:anchor xmlns:wp="http://schemas.openxmlformats.org/drawingml/2006/wordprocessingDrawing" xmlns:wp14="http://schemas.microsoft.com/office/word/2010/wordprocessingDrawing" distT="0" distB="4294967294" distL="114300" distR="114300" simplePos="0" relativeHeight="251659264" behindDoc="0" locked="0" layoutInCell="1" allowOverlap="1">
                      <wp:simplePos x="0" y="0"/>
                      <wp:positionH relativeFrom="margin">
                        <wp:align>center</wp:align>
                      </wp:positionH>
                      <wp:positionV relativeFrom="paragraph">
                        <wp:posOffset>209549</wp:posOffset>
                      </wp:positionV>
                      <wp:extent cx="1990725" cy="0"/>
                      <wp:effectExtent l="0" t="0" r="9525" b="19050"/>
                      <wp:wrapNone/>
                      <wp:docPr id="2" name="AutoShape 2"/>
                      <wp:cNvGraphicFramePr/>
                      <a:graphic xmlns:a="http://schemas.openxmlformats.org/drawingml/2006/main">
                        <a:graphicData uri="http://schemas.microsoft.com/office/word/2010/wordprocessingShape">
                          <wps:wsp>
                            <wps:cNvPr id="0" name=""/>
                            <wps:cNvSpPr/>
                            <wps:spPr bwMode="auto">
                              <a:xfrm>
                                <a:off x="0" y="0"/>
                                <a:ext cx="199072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type="#_x0000_t32" style="position:absolute;z-index:251659264;o:allowoverlap:true;o:allowincell:true;mso-position-horizontal-relative:margin;mso-position-horizontal:center;mso-position-vertical-relative:text;margin-top:16.50pt;mso-position-vertical:absolute;width:156.75pt;height:0.00pt;mso-wrap-distance-left:9.00pt;mso-wrap-distance-top:0.00pt;mso-wrap-distance-right:9.00pt;mso-wrap-distance-bottom:-169093.20pt;visibility:visible;" filled="f" strokecolor="#000000" strokeweight="0.75pt"/>
                  </w:pict>
                </mc:Fallback>
              </mc:AlternateContent>
            </w:r>
            <w:r>
              <w:rPr>
                <w:rFonts w:eastAsia="SimSun"/>
                <w:b/>
                <w:sz w:val="26"/>
                <w:lang w:val="vi-VN" w:eastAsia="zh-CN"/>
              </w:rPr>
              <w:t xml:space="preserve">Độc lập – Tự do – Hạnh phúc</w:t>
            </w:r>
            <w:r>
              <w:rPr>
                <w:rFonts w:eastAsia="SimSun"/>
                <w:b/>
                <w:i/>
                <w:sz w:val="26"/>
                <w:lang w:val="vi-VN" w:eastAsia="zh-CN"/>
              </w:rPr>
            </w:r>
          </w:p>
        </w:tc>
      </w:tr>
    </w:tbl>
    <w:p>
      <w:pPr>
        <w:pBdr/>
        <w:spacing/>
        <w:ind/>
        <w:jc w:val="center"/>
        <w:rPr>
          <w:rFonts w:eastAsia="Calibri"/>
          <w:b/>
          <w:bCs/>
          <w:color w:val="000000"/>
          <w:sz w:val="26"/>
          <w:szCs w:val="28"/>
          <w:lang w:val="pt-BR"/>
        </w:rPr>
      </w:pPr>
      <w:r>
        <w:rPr>
          <w:rFonts w:eastAsia="Calibri"/>
          <w:b/>
          <w:bCs/>
          <w:color w:val="000000"/>
          <w:sz w:val="26"/>
          <w:szCs w:val="28"/>
          <w:lang w:val="pt-BR"/>
        </w:rPr>
      </w:r>
      <w:r>
        <w:rPr>
          <w:rFonts w:eastAsia="Calibri"/>
          <w:b/>
          <w:bCs/>
          <w:color w:val="000000"/>
          <w:sz w:val="26"/>
          <w:szCs w:val="28"/>
          <w:lang w:val="pt-BR"/>
        </w:rPr>
      </w:r>
    </w:p>
    <w:p>
      <w:pPr>
        <w:pBdr/>
        <w:spacing w:before="120"/>
        <w:ind/>
        <w:jc w:val="center"/>
        <w:rPr>
          <w:rFonts w:eastAsia="Calibri"/>
          <w:b/>
          <w:bCs/>
          <w:color w:val="000000"/>
          <w:sz w:val="28"/>
          <w:szCs w:val="28"/>
          <w:lang w:val="pt-BR"/>
        </w:rPr>
      </w:pPr>
      <w:r>
        <w:rPr>
          <w:rFonts w:eastAsia="Calibri"/>
          <w:b/>
          <w:bCs/>
          <w:color w:val="000000"/>
          <w:sz w:val="28"/>
          <w:szCs w:val="28"/>
          <w:lang w:val="pt-BR"/>
        </w:rPr>
        <w:t xml:space="preserve">BÁO CÁO ĐỀ XUẤT CHO VAY</w:t>
      </w:r>
      <w:r>
        <w:rPr>
          <w:rFonts w:eastAsia="Calibri"/>
          <w:b/>
          <w:bCs/>
          <w:color w:val="000000"/>
          <w:sz w:val="28"/>
          <w:szCs w:val="28"/>
          <w:lang w:val="pt-BR"/>
        </w:rPr>
      </w:r>
    </w:p>
    <w:p>
      <w:pPr>
        <w:pBdr/>
        <w:spacing/>
        <w:ind/>
        <w:jc w:val="center"/>
        <w:rPr>
          <w:rFonts w:eastAsia="Calibri"/>
          <w:bCs/>
          <w:i/>
          <w:iCs/>
          <w:color w:val="000000"/>
          <w:sz w:val="26"/>
          <w:szCs w:val="26"/>
          <w:lang w:val="pt-BR"/>
        </w:rPr>
      </w:pPr>
      <w:r>
        <w:rPr>
          <w:rFonts w:eastAsia="Calibri"/>
          <w:bCs/>
          <w:i/>
          <w:iCs/>
          <w:color w:val="000000"/>
          <w:sz w:val="26"/>
          <w:szCs w:val="26"/>
          <w:lang w:val="pt-BR"/>
        </w:rPr>
        <w:t xml:space="preserve">(Áp dụng đối với khách hàng pháp nhân vay vốn ngắn hạn tại Agribank nơi cho vay)</w:t>
      </w:r>
      <w:r>
        <w:rPr>
          <w:rFonts w:eastAsia="Calibri"/>
          <w:bCs/>
          <w:i/>
          <w:iCs/>
          <w:color w:val="000000"/>
          <w:sz w:val="26"/>
          <w:szCs w:val="26"/>
          <w:lang w:val="pt-BR"/>
        </w:rPr>
      </w:r>
    </w:p>
    <w:p>
      <w:pPr>
        <w:pBdr/>
        <w:spacing/>
        <w:ind w:firstLine="567"/>
        <w:jc w:val="both"/>
        <w:rPr>
          <w:rFonts w:eastAsia="Calibri"/>
          <w:bCs/>
          <w:color w:val="000000"/>
          <w:sz w:val="26"/>
          <w:szCs w:val="26"/>
          <w:lang w:val="pt-BR"/>
        </w:rPr>
      </w:pPr>
      <w:r>
        <w:rPr>
          <w:rFonts w:eastAsia="Calibri"/>
          <w:bCs/>
          <w:color w:val="000000"/>
          <w:sz w:val="26"/>
          <w:szCs w:val="26"/>
          <w:lang w:val="pt-BR"/>
        </w:rPr>
      </w:r>
      <w:r>
        <w:rPr>
          <w:rFonts w:eastAsia="Calibri"/>
          <w:bCs/>
          <w:color w:val="000000"/>
          <w:sz w:val="26"/>
          <w:szCs w:val="26"/>
          <w:lang w:val="pt-BR"/>
        </w:rPr>
      </w:r>
    </w:p>
    <w:p w14:paraId="2DEA9D64">
      <w:pPr>
        <w:pBdr>
          <w:top w:val="none" w:color="000000" w:sz="4" w:space="0"/>
          <w:left w:val="none" w:color="000000" w:sz="4" w:space="0"/>
          <w:bottom w:val="none" w:color="000000" w:sz="4" w:space="0"/>
          <w:right w:val="none" w:color="000000" w:sz="4" w:space="0"/>
        </w:pBdr>
        <w:spacing w:after="0" w:line="288" w:lineRule="auto"/>
        <w:ind w:right="0" w:firstLine="0" w:left="0"/>
        <w:jc w:val="both"/>
        <w:rPr/>
      </w:pPr>
      <w:r>
        <w:rPr>
          <w:rFonts w:ascii="Times New Roman" w:hAnsi="Times New Roman" w:eastAsia="Times New Roman" w:cs="Times New Roman"/>
          <w:i/>
          <w:color w:val="000000"/>
          <w:sz w:val="26"/>
        </w:rPr>
        <w:tab/>
        <w:t xml:space="preserve">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w:t>
      </w:r>
      <w:r>
        <w:rPr>
          <w:rFonts w:ascii="Times New Roman" w:hAnsi="Times New Roman" w:eastAsia="Times New Roman" w:cs="Times New Roman"/>
          <w:i/>
          <w:color w:val="000000"/>
          <w:sz w:val="26"/>
        </w:rPr>
        <w:t xml:space="preserve">y chế số 656/QC-HĐTV- TD ngày 31/8/2023; Quy chế số 1546/QC-HĐTV-TD ngày 27/12/2024 của Hội đồng thành viên về việc sửa đổi, bổ sung một số điều của Quy chế số 656/QC-HĐTV- TD ngày 31/8/2023;</w:t>
      </w:r>
      <w:r/>
    </w:p>
    <w:p w14:paraId="76FD3BCC">
      <w:pPr>
        <w:pBdr>
          <w:top w:val="none" w:color="000000" w:sz="4" w:space="0"/>
          <w:left w:val="none" w:color="000000" w:sz="4" w:space="0"/>
          <w:bottom w:val="none" w:color="000000" w:sz="4" w:space="0"/>
          <w:right w:val="none" w:color="000000" w:sz="4" w:space="0"/>
        </w:pBdr>
        <w:spacing w:after="0" w:line="288" w:lineRule="auto"/>
        <w:ind w:right="0" w:firstLine="720" w:left="0"/>
        <w:jc w:val="both"/>
        <w:rPr/>
      </w:pPr>
      <w:r>
        <w:rPr>
          <w:rFonts w:ascii="Times New Roman" w:hAnsi="Times New Roman" w:eastAsia="Times New Roman" w:cs="Times New Roman"/>
          <w:i/>
          <w:color w:val="000000"/>
          <w:sz w:val="26"/>
        </w:rPr>
        <w:t xml:space="preserve">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w:t>
      </w:r>
      <w:r>
        <w:rPr>
          <w:rFonts w:ascii="Times New Roman" w:hAnsi="Times New Roman" w:eastAsia="Times New Roman" w:cs="Times New Roman"/>
          <w:i/>
          <w:color w:val="000000"/>
          <w:sz w:val="26"/>
        </w:rPr>
        <w:t xml:space="preserve">-NHNo-TD ngày 19/9/2023; Quy định số 1799/QC-HĐTV-TD ngày 27/6/2025 của Tổng giám đốc về việc sửa đổi, bổ sung một số điều của Quy định số 2268/QyĐ-NHNo-TD ngày 19/9/2023;</w:t>
      </w:r>
      <w:r/>
    </w:p>
    <w:p w14:paraId="1F8A9E89">
      <w:pPr>
        <w:pBdr>
          <w:top w:val="none" w:color="000000" w:sz="4" w:space="0"/>
          <w:left w:val="none" w:color="000000" w:sz="4" w:space="0"/>
          <w:bottom w:val="none" w:color="000000" w:sz="4" w:space="0"/>
          <w:right w:val="none" w:color="000000" w:sz="4" w:space="0"/>
        </w:pBdr>
        <w:spacing w:after="0" w:line="288" w:lineRule="auto"/>
        <w:ind w:right="0" w:firstLine="0" w:left="0"/>
        <w:jc w:val="both"/>
        <w:rPr/>
      </w:pPr>
      <w:r>
        <w:rPr>
          <w:rFonts w:ascii="Times New Roman" w:hAnsi="Times New Roman" w:eastAsia="Times New Roman" w:cs="Times New Roman"/>
          <w:i/>
          <w:color w:val="000000"/>
          <w:sz w:val="26"/>
        </w:rPr>
        <w:tab/>
        <w:t xml:space="preserve">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w:t>
      </w:r>
      <w:r>
        <w:rPr>
          <w:rFonts w:ascii="Times New Roman" w:hAnsi="Times New Roman" w:eastAsia="Times New Roman" w:cs="Times New Roman"/>
          <w:i/>
          <w:color w:val="000000"/>
          <w:sz w:val="26"/>
        </w:rPr>
        <w:t xml:space="preserve">ấp tín dụng trong hệ thống Agribank; Thông báo số 20222/NHNo-TD ngày 31/12/2024 của Tổng giám đốc Agribank về thẩm quyền cấp tín dụng năm 2025; Thông báo số 2697/NHNo.LĐ-TĐ ngày 31/12/2024 của Giám đốc Agribank chi nhánh tỉnh Lâm Đồng về thẩm quyền cấp tín</w:t>
      </w:r>
      <w:r>
        <w:rPr>
          <w:rFonts w:ascii="Times New Roman" w:hAnsi="Times New Roman" w:eastAsia="Times New Roman" w:cs="Times New Roman"/>
          <w:i/>
          <w:color w:val="000000"/>
          <w:sz w:val="26"/>
        </w:rPr>
        <w:t xml:space="preserve"> dụng năm 2025 của các đơn vị trực thuộc;</w:t>
      </w:r>
      <w:r/>
    </w:p>
    <w:p>
      <w:pPr>
        <w:pBdr/>
        <w:spacing/>
        <w:ind w:firstLine="567"/>
        <w:jc w:val="both"/>
        <w:rPr>
          <w:rFonts w:eastAsia="Calibri"/>
          <w:bCs/>
          <w:i/>
          <w:sz w:val="26"/>
          <w:szCs w:val="26"/>
          <w:lang w:val="pt-BR"/>
        </w:rPr>
      </w:pPr>
      <w:r>
        <w:rPr>
          <w:rFonts w:eastAsia="Calibri"/>
          <w:bCs/>
          <w:i/>
          <w:sz w:val="26"/>
          <w:szCs w:val="26"/>
          <w:lang w:val="pt-BR"/>
        </w:rPr>
        <w:t xml:space="preserve">- Căn cứ vào hồ sơ vay vốn của</w:t>
      </w:r>
      <w:r>
        <w:rPr>
          <w:rFonts w:eastAsia="Calibri"/>
          <w:bCs/>
          <w:i/>
          <w:sz w:val="26"/>
          <w:szCs w:val="26"/>
          <w:lang w:val="pt-BR"/>
        </w:rPr>
        <w:t xml:space="preserve"> [Tên khách hàng]</w:t>
      </w:r>
      <w:r>
        <w:rPr>
          <w:rFonts w:eastAsia="Calibri"/>
          <w:bCs/>
          <w:i/>
          <w:sz w:val="26"/>
          <w:szCs w:val="26"/>
          <w:lang w:val="pt-BR"/>
        </w:rPr>
        <w:t xml:space="preserve">;</w:t>
      </w:r>
      <w:r>
        <w:rPr>
          <w:rFonts w:eastAsia="Calibri"/>
          <w:bCs/>
          <w:i/>
          <w:sz w:val="26"/>
          <w:szCs w:val="26"/>
          <w:lang w:val="pt-BR"/>
        </w:rPr>
      </w:r>
    </w:p>
    <w:p>
      <w:pPr>
        <w:pBdr/>
        <w:spacing w:before="120"/>
        <w:ind w:firstLine="567"/>
        <w:jc w:val="both"/>
        <w:rPr>
          <w:rFonts w:eastAsia="Calibri"/>
          <w:b/>
          <w:sz w:val="26"/>
          <w:szCs w:val="26"/>
          <w:lang w:val="es-ES_tradnl"/>
        </w:rPr>
      </w:pPr>
      <w:r>
        <w:rPr>
          <w:rFonts w:eastAsia="Calibri"/>
          <w:b/>
          <w:sz w:val="26"/>
          <w:szCs w:val="26"/>
        </w:rPr>
        <w:t xml:space="preserve">Phần </w:t>
      </w:r>
      <w:r>
        <w:rPr>
          <w:rFonts w:eastAsia="Calibri"/>
          <w:b/>
          <w:sz w:val="26"/>
          <w:szCs w:val="26"/>
        </w:rPr>
        <w:t xml:space="preserve">A. </w:t>
      </w:r>
      <w:r>
        <w:rPr>
          <w:rFonts w:eastAsia="Calibri"/>
          <w:b/>
          <w:sz w:val="26"/>
          <w:szCs w:val="26"/>
          <w:lang w:val="pt-BR"/>
        </w:rPr>
        <w:t xml:space="preserve">BÁO CÁO ĐÁNH GIÁ HỒ SƠ VÀ ĐỀ XUẤT CHO VAY </w:t>
      </w:r>
      <w:r>
        <w:rPr>
          <w:rFonts w:eastAsia="Calibri"/>
          <w:b/>
          <w:sz w:val="26"/>
          <w:szCs w:val="26"/>
          <w:lang w:val="es-ES_tradnl"/>
        </w:rPr>
        <w:t xml:space="preserve">CỦA NGƯỜI QUAN HỆ KHÁCH HÀNG</w:t>
      </w:r>
      <w:r>
        <w:rPr>
          <w:rFonts w:eastAsia="Calibri"/>
          <w:b/>
          <w:sz w:val="26"/>
          <w:szCs w:val="26"/>
          <w:lang w:val="es-ES_tradnl"/>
        </w:rPr>
      </w:r>
    </w:p>
    <w:p>
      <w:pPr>
        <w:pBdr/>
        <w:spacing/>
        <w:ind w:firstLine="567"/>
        <w:jc w:val="both"/>
        <w:rPr>
          <w:rFonts w:eastAsia="Calibri"/>
          <w:b/>
          <w:bCs/>
          <w:sz w:val="26"/>
          <w:szCs w:val="26"/>
          <w:lang w:val="pt-BR"/>
        </w:rPr>
      </w:pPr>
      <w:r>
        <w:rPr>
          <w:rFonts w:eastAsia="Calibri"/>
          <w:b/>
          <w:bCs/>
          <w:sz w:val="26"/>
          <w:szCs w:val="26"/>
          <w:lang w:val="pt-BR"/>
        </w:rPr>
        <w:t xml:space="preserve">I. Thông tin chung của khách hàng</w:t>
      </w:r>
      <w:r>
        <w:rPr>
          <w:rFonts w:eastAsia="Calibri"/>
          <w:b/>
          <w:bCs/>
          <w:sz w:val="26"/>
          <w:szCs w:val="26"/>
          <w:lang w:val="pt-BR"/>
        </w:rPr>
      </w:r>
    </w:p>
    <w:p>
      <w:pPr>
        <w:pBdr/>
        <w:spacing/>
        <w:ind w:firstLine="567"/>
        <w:jc w:val="both"/>
        <w:rPr>
          <w:rFonts w:eastAsia="Calibri"/>
          <w:b/>
          <w:bCs/>
          <w:sz w:val="26"/>
          <w:szCs w:val="26"/>
          <w:lang w:val="pt-BR"/>
        </w:rPr>
      </w:pPr>
      <w:r>
        <w:rPr>
          <w:rFonts w:eastAsia="Calibri"/>
          <w:b/>
          <w:bCs/>
          <w:sz w:val="26"/>
          <w:szCs w:val="26"/>
          <w:lang w:val="pt-BR"/>
        </w:rPr>
        <w:t xml:space="preserve">1. </w:t>
      </w:r>
      <w:r>
        <w:rPr>
          <w:rFonts w:eastAsia="Calibri"/>
          <w:b/>
          <w:bCs/>
          <w:sz w:val="26"/>
          <w:szCs w:val="26"/>
          <w:lang w:val="pt-BR"/>
        </w:rPr>
        <w:t xml:space="preserve">Giới thiệu về</w:t>
      </w:r>
      <w:r>
        <w:rPr>
          <w:rFonts w:eastAsia="Calibri"/>
          <w:b/>
          <w:bCs/>
          <w:sz w:val="26"/>
          <w:szCs w:val="26"/>
          <w:lang w:val="pt-BR"/>
        </w:rPr>
        <w:t xml:space="preserve"> khách hàng</w:t>
      </w:r>
      <w:r>
        <w:rPr>
          <w:rFonts w:eastAsia="Calibri"/>
          <w:b/>
          <w:bCs/>
          <w:sz w:val="26"/>
          <w:szCs w:val="26"/>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19"/>
        <w:gridCol w:w="1133"/>
        <w:gridCol w:w="1559"/>
        <w:gridCol w:w="993"/>
        <w:gridCol w:w="420"/>
        <w:gridCol w:w="985"/>
        <w:gridCol w:w="844"/>
        <w:gridCol w:w="1401"/>
      </w:tblGrid>
      <w:tr>
        <w:trPr>
          <w:jc w:val="center"/>
          <w:trHeight w:val="388"/>
        </w:trPr>
        <w:tc>
          <w:tcPr>
            <w:tcBorders/>
            <w:tcW w:w="1278" w:type="pct"/>
            <w:vAlign w:val="center"/>
            <w:textDirection w:val="lrTb"/>
            <w:noWrap w:val="false"/>
          </w:tcPr>
          <w:p>
            <w:pPr>
              <w:pBdr/>
              <w:spacing/>
              <w:ind/>
              <w:rPr>
                <w:b/>
                <w:sz w:val="26"/>
                <w:szCs w:val="26"/>
              </w:rPr>
            </w:pPr>
            <w:r>
              <w:rPr>
                <w:b/>
                <w:sz w:val="26"/>
                <w:szCs w:val="26"/>
              </w:rPr>
              <w:t xml:space="preserve">Tên khách hàng</w:t>
            </w:r>
            <w:r>
              <w:rPr>
                <w:b/>
                <w:sz w:val="26"/>
                <w:szCs w:val="26"/>
              </w:rPr>
            </w:r>
          </w:p>
        </w:tc>
        <w:tc>
          <w:tcPr>
            <w:gridSpan w:val="4"/>
            <w:tcBorders/>
            <w:tcW w:w="2083" w:type="pct"/>
            <w:vAlign w:val="center"/>
            <w:textDirection w:val="lrTb"/>
            <w:noWrap w:val="false"/>
          </w:tcPr>
          <w:p>
            <w:pPr>
              <w:pBdr/>
              <w:spacing/>
              <w:ind/>
              <w:rPr>
                <w:rFonts w:eastAsia="Calibri"/>
                <w:sz w:val="26"/>
                <w:szCs w:val="26"/>
              </w:rPr>
            </w:pPr>
            <w:r>
              <w:rPr>
                <w:rFonts w:eastAsia="Calibri"/>
                <w:sz w:val="26"/>
                <w:szCs w:val="26"/>
              </w:rPr>
              <w:t xml:space="preserve">[Tên khách hàng]</w:t>
            </w:r>
            <w:r>
              <w:rPr>
                <w:rFonts w:eastAsia="Calibri"/>
                <w:sz w:val="26"/>
                <w:szCs w:val="26"/>
              </w:rPr>
            </w:r>
          </w:p>
        </w:tc>
        <w:tc>
          <w:tcPr>
            <w:gridSpan w:val="3"/>
            <w:tcBorders/>
            <w:tcW w:w="1639" w:type="pct"/>
            <w:vAlign w:val="center"/>
            <w:textDirection w:val="lrTb"/>
            <w:noWrap w:val="false"/>
          </w:tcPr>
          <w:p>
            <w:pPr>
              <w:pBdr/>
              <w:spacing/>
              <w:ind/>
              <w:rPr>
                <w:i/>
                <w:sz w:val="26"/>
                <w:szCs w:val="26"/>
              </w:rPr>
            </w:pPr>
            <w:r>
              <w:rPr>
                <w:rFonts w:eastAsia="Calibri"/>
                <w:b/>
                <w:sz w:val="26"/>
                <w:szCs w:val="26"/>
              </w:rPr>
              <w:t xml:space="preserve">Mã KH:</w:t>
            </w:r>
            <w:r>
              <w:rPr>
                <w:rFonts w:eastAsia="Calibri"/>
                <w:sz w:val="26"/>
                <w:szCs w:val="26"/>
              </w:rPr>
              <w:t xml:space="preserve"> [Mã khách hàng]</w:t>
            </w:r>
            <w:r>
              <w:rPr>
                <w:i/>
                <w:sz w:val="26"/>
                <w:szCs w:val="26"/>
              </w:rPr>
            </w:r>
          </w:p>
        </w:tc>
      </w:tr>
      <w:tr>
        <w:trPr>
          <w:jc w:val="center"/>
          <w:trHeight w:val="337"/>
        </w:trPr>
        <w:tc>
          <w:tcPr>
            <w:tcBorders/>
            <w:tcW w:w="1278" w:type="pct"/>
            <w:vAlign w:val="center"/>
            <w:textDirection w:val="lrTb"/>
            <w:noWrap w:val="false"/>
          </w:tcPr>
          <w:p>
            <w:pPr>
              <w:pBdr/>
              <w:spacing/>
              <w:ind/>
              <w:rPr>
                <w:b/>
                <w:sz w:val="26"/>
                <w:szCs w:val="26"/>
              </w:rPr>
            </w:pPr>
            <w:r>
              <w:rPr>
                <w:b/>
                <w:sz w:val="26"/>
                <w:szCs w:val="26"/>
              </w:rPr>
              <w:t xml:space="preserve">Địa chỉ</w:t>
            </w:r>
            <w:r>
              <w:rPr>
                <w:b/>
                <w:sz w:val="26"/>
                <w:szCs w:val="26"/>
              </w:rPr>
            </w:r>
          </w:p>
        </w:tc>
        <w:tc>
          <w:tcPr>
            <w:gridSpan w:val="7"/>
            <w:tcBorders/>
            <w:tcW w:w="3722" w:type="pct"/>
            <w:vAlign w:val="center"/>
            <w:textDirection w:val="lrTb"/>
            <w:noWrap w:val="false"/>
          </w:tcPr>
          <w:p>
            <w:pPr>
              <w:pBdr/>
              <w:spacing/>
              <w:ind/>
              <w:rPr>
                <w:bCs/>
                <w:sz w:val="26"/>
                <w:szCs w:val="26"/>
                <w:lang w:val="nl-NL"/>
              </w:rPr>
            </w:pPr>
            <w:r>
              <w:rPr>
                <w:rFonts w:eastAsia="Calibri"/>
                <w:sz w:val="26"/>
                <w:szCs w:val="26"/>
              </w:rPr>
              <w:t xml:space="preserve">[Địa chỉ]</w:t>
            </w:r>
            <w:r>
              <w:rPr>
                <w:bCs/>
                <w:sz w:val="26"/>
                <w:szCs w:val="26"/>
                <w:lang w:val="nl-NL"/>
              </w:rPr>
            </w:r>
          </w:p>
        </w:tc>
      </w:tr>
      <w:tr>
        <w:trPr>
          <w:jc w:val="center"/>
          <w:trHeight w:val="497"/>
        </w:trPr>
        <w:tc>
          <w:tcPr>
            <w:tcBorders/>
            <w:tcW w:w="1278" w:type="pct"/>
            <w:vAlign w:val="center"/>
            <w:textDirection w:val="lrTb"/>
            <w:noWrap w:val="false"/>
          </w:tcPr>
          <w:p>
            <w:pPr>
              <w:pBdr/>
              <w:spacing/>
              <w:ind/>
              <w:rPr>
                <w:b/>
                <w:sz w:val="26"/>
                <w:szCs w:val="26"/>
              </w:rPr>
            </w:pPr>
            <w:r>
              <w:rPr>
                <w:b/>
                <w:sz w:val="26"/>
                <w:szCs w:val="26"/>
              </w:rPr>
              <w:t xml:space="preserve">Lĩnh vực kinh doanh chính</w:t>
            </w:r>
            <w:r>
              <w:rPr>
                <w:b/>
                <w:sz w:val="26"/>
                <w:szCs w:val="26"/>
              </w:rPr>
            </w:r>
          </w:p>
        </w:tc>
        <w:tc>
          <w:tcPr>
            <w:gridSpan w:val="7"/>
            <w:tcBorders/>
            <w:tcW w:w="3722" w:type="pct"/>
            <w:vAlign w:val="center"/>
            <w:textDirection w:val="lrTb"/>
            <w:noWrap w:val="false"/>
          </w:tcPr>
          <w:p>
            <w:pPr>
              <w:pBdr/>
              <w:spacing/>
              <w:ind/>
              <w:rPr>
                <w:sz w:val="26"/>
                <w:szCs w:val="26"/>
                <w:lang w:val="nl-NL"/>
              </w:rPr>
            </w:pPr>
            <w:r>
              <w:rPr>
                <w:rFonts w:eastAsia="Calibri"/>
                <w:bCs/>
                <w:sz w:val="26"/>
                <w:szCs w:val="26"/>
                <w:lang w:val="pt-BR"/>
              </w:rPr>
              <w:t xml:space="preserve">[Ngành nghề SXKD]</w:t>
            </w:r>
            <w:r>
              <w:rPr>
                <w:sz w:val="26"/>
                <w:szCs w:val="26"/>
                <w:lang w:val="nl-NL"/>
              </w:rPr>
            </w:r>
          </w:p>
        </w:tc>
      </w:tr>
      <w:tr>
        <w:trPr>
          <w:jc w:val="center"/>
          <w:trHeight w:val="497"/>
        </w:trPr>
        <w:tc>
          <w:tcPr>
            <w:tcBorders/>
            <w:tcW w:w="1278" w:type="pct"/>
            <w:vAlign w:val="center"/>
            <w:textDirection w:val="lrTb"/>
            <w:noWrap w:val="false"/>
          </w:tcPr>
          <w:p>
            <w:pPr>
              <w:pBdr/>
              <w:spacing/>
              <w:ind/>
              <w:rPr>
                <w:b/>
                <w:sz w:val="26"/>
                <w:szCs w:val="26"/>
              </w:rPr>
            </w:pPr>
            <w:r>
              <w:rPr>
                <w:b/>
                <w:sz w:val="26"/>
                <w:szCs w:val="26"/>
              </w:rPr>
              <w:t xml:space="preserve">Vốn điều lệ</w:t>
            </w:r>
            <w:r>
              <w:rPr>
                <w:b/>
                <w:sz w:val="26"/>
                <w:szCs w:val="26"/>
              </w:rPr>
            </w:r>
          </w:p>
        </w:tc>
        <w:tc>
          <w:tcPr>
            <w:gridSpan w:val="7"/>
            <w:tcBorders/>
            <w:tcW w:w="3722" w:type="pct"/>
            <w:vAlign w:val="center"/>
            <w:textDirection w:val="lrTb"/>
            <w:noWrap w:val="false"/>
          </w:tcPr>
          <w:p>
            <w:pPr>
              <w:pBdr/>
              <w:spacing/>
              <w:ind/>
              <w:rPr>
                <w:sz w:val="26"/>
                <w:szCs w:val="26"/>
                <w:lang w:val="nl-NL"/>
              </w:rPr>
            </w:pPr>
            <w:r>
              <w:rPr>
                <w:sz w:val="26"/>
                <w:szCs w:val="26"/>
                <w:lang w:val="nl-NL"/>
              </w:rPr>
              <w:t xml:space="preserve">[Vốn điều lệ] đồng</w:t>
            </w:r>
            <w:r>
              <w:rPr>
                <w:sz w:val="26"/>
                <w:szCs w:val="26"/>
                <w:lang w:val="nl-NL"/>
              </w:rPr>
            </w:r>
          </w:p>
        </w:tc>
      </w:tr>
      <w:tr>
        <w:trPr>
          <w:jc w:val="center"/>
          <w:trHeight w:val="497"/>
        </w:trPr>
        <w:tc>
          <w:tcPr>
            <w:tcBorders/>
            <w:tcW w:w="1278" w:type="pct"/>
            <w:vAlign w:val="center"/>
            <w:textDirection w:val="lrTb"/>
            <w:noWrap w:val="false"/>
          </w:tcPr>
          <w:p>
            <w:pPr>
              <w:pBdr/>
              <w:spacing/>
              <w:ind/>
              <w:rPr>
                <w:b/>
                <w:sz w:val="26"/>
                <w:szCs w:val="26"/>
              </w:rPr>
            </w:pPr>
            <w:r>
              <w:rPr>
                <w:b/>
                <w:sz w:val="26"/>
                <w:szCs w:val="26"/>
              </w:rPr>
              <w:t xml:space="preserve">Người đại diện theo pháp luật</w:t>
            </w:r>
            <w:r>
              <w:rPr>
                <w:b/>
                <w:sz w:val="26"/>
                <w:szCs w:val="26"/>
              </w:rPr>
            </w:r>
          </w:p>
        </w:tc>
        <w:tc>
          <w:tcPr>
            <w:gridSpan w:val="7"/>
            <w:tcBorders/>
            <w:tcW w:w="3722" w:type="pct"/>
            <w:vAlign w:val="center"/>
            <w:textDirection w:val="lrTb"/>
            <w:noWrap w:val="false"/>
          </w:tcPr>
          <w:p>
            <w:pPr>
              <w:pBdr/>
              <w:spacing/>
              <w:ind/>
              <w:rPr>
                <w:sz w:val="26"/>
                <w:szCs w:val="26"/>
                <w:lang w:val="nl-NL"/>
              </w:rPr>
            </w:pPr>
            <w:r>
              <w:rPr>
                <w:sz w:val="26"/>
                <w:szCs w:val="26"/>
                <w:lang w:val="nl-NL"/>
              </w:rPr>
              <w:t xml:space="preserve">[Người đại diện theo pháp luật]. Chức vụ:</w:t>
            </w:r>
            <w:r>
              <w:rPr>
                <w:sz w:val="26"/>
                <w:szCs w:val="26"/>
                <w:lang w:val="nl-NL"/>
              </w:rPr>
              <w:t xml:space="preserve"> </w:t>
            </w:r>
            <w:r>
              <w:rPr>
                <w:sz w:val="26"/>
                <w:szCs w:val="26"/>
                <w:lang w:val="nl-NL"/>
              </w:rPr>
            </w:r>
          </w:p>
        </w:tc>
      </w:tr>
      <w:tr>
        <w:trPr>
          <w:jc w:val="center"/>
          <w:trHeight w:val="591"/>
        </w:trPr>
        <w:tc>
          <w:tcPr>
            <w:tcBorders/>
            <w:tcW w:w="1278" w:type="pct"/>
            <w:vAlign w:val="center"/>
            <w:textDirection w:val="lrTb"/>
            <w:noWrap w:val="false"/>
          </w:tcPr>
          <w:p>
            <w:pPr>
              <w:pBdr/>
              <w:spacing/>
              <w:ind/>
              <w:rPr>
                <w:b/>
                <w:sz w:val="26"/>
                <w:szCs w:val="26"/>
              </w:rPr>
            </w:pPr>
            <w:r>
              <w:rPr>
                <w:b/>
                <w:sz w:val="26"/>
                <w:szCs w:val="26"/>
              </w:rPr>
              <w:t xml:space="preserve">Hình thức sở hữu</w:t>
            </w:r>
            <w:r>
              <w:rPr>
                <w:b/>
                <w:sz w:val="26"/>
                <w:szCs w:val="26"/>
              </w:rPr>
            </w:r>
          </w:p>
        </w:tc>
        <w:tc>
          <w:tcPr>
            <w:gridSpan w:val="3"/>
            <w:tcBorders/>
            <w:tcW w:w="1870" w:type="pct"/>
            <w:vAlign w:val="center"/>
            <w:textDirection w:val="lrTb"/>
            <w:noWrap w:val="false"/>
          </w:tcPr>
          <w:p>
            <w:pPr>
              <w:pBdr/>
              <w:spacing/>
              <w:ind/>
              <w:rPr>
                <w:sz w:val="26"/>
                <w:szCs w:val="26"/>
              </w:rPr>
            </w:pPr>
            <w:r>
              <w:rPr>
                <w:sz w:val="26"/>
                <w:szCs w:val="26"/>
              </w:rPr>
              <w:t xml:space="preserve">[Loại hình tổ chức]</w:t>
            </w:r>
            <w:r>
              <w:rPr>
                <w:sz w:val="26"/>
                <w:szCs w:val="26"/>
              </w:rPr>
            </w:r>
          </w:p>
        </w:tc>
        <w:tc>
          <w:tcPr>
            <w:gridSpan w:val="2"/>
            <w:tcBorders/>
            <w:tcW w:w="713" w:type="pct"/>
            <w:vAlign w:val="center"/>
            <w:textDirection w:val="lrTb"/>
            <w:noWrap w:val="false"/>
          </w:tcPr>
          <w:p>
            <w:pPr>
              <w:pBdr/>
              <w:spacing/>
              <w:ind/>
              <w:rPr>
                <w:sz w:val="26"/>
                <w:szCs w:val="26"/>
              </w:rPr>
            </w:pPr>
            <w:r>
              <w:rPr>
                <w:b/>
                <w:sz w:val="26"/>
                <w:szCs w:val="26"/>
              </w:rPr>
              <w:t xml:space="preserve">Mã cổ phiếu</w:t>
            </w:r>
            <w:r>
              <w:rPr>
                <w:sz w:val="26"/>
                <w:szCs w:val="26"/>
              </w:rPr>
            </w:r>
          </w:p>
        </w:tc>
        <w:tc>
          <w:tcPr>
            <w:gridSpan w:val="2"/>
            <w:tcBorders/>
            <w:tcW w:w="1139" w:type="pct"/>
            <w:vAlign w:val="center"/>
            <w:textDirection w:val="lrTb"/>
            <w:noWrap w:val="false"/>
          </w:tcPr>
          <w:p>
            <w:pPr>
              <w:pBdr/>
              <w:spacing/>
              <w:ind/>
              <w:rPr>
                <w:rFonts w:eastAsia="Calibri"/>
                <w:sz w:val="26"/>
                <w:szCs w:val="26"/>
              </w:rPr>
            </w:pPr>
            <w:r/>
            <w:sdt>
              <w:sdtPr>
                <w15:appearance w15:val="boundingBox"/>
                <w:id w:val="166148771"/>
                <w14:checkbox>
                  <w14:checked w14:val="0"/>
                  <w14:checkedState w14:val="2612" w14:font="MS Gothic"/>
                  <w14:uncheckedState w14:val="2610" w14:font="MS Gothic"/>
                </w14:checkbox>
                <w:rPr>
                  <w:rFonts w:eastAsia="Calibri"/>
                  <w:sz w:val="26"/>
                  <w:szCs w:val="26"/>
                </w:rPr>
              </w:sdtPr>
              <w:sdtContent>
                <w:r>
                  <w:rPr>
                    <w:rFonts w:hint="eastAsia" w:ascii="MS Gothic" w:hAnsi="MS Gothic" w:eastAsia="MS Gothic"/>
                    <w:sz w:val="26"/>
                    <w:szCs w:val="26"/>
                  </w:rPr>
                  <w:t xml:space="preserve">☐</w:t>
                </w:r>
              </w:sdtContent>
            </w:sdt>
            <w:r>
              <w:rPr>
                <w:rFonts w:eastAsia="Calibri"/>
                <w:sz w:val="26"/>
                <w:szCs w:val="26"/>
              </w:rPr>
              <w:t xml:space="preserve">OTC</w:t>
            </w:r>
            <w:r>
              <w:rPr>
                <w:rFonts w:eastAsia="Calibri"/>
                <w:sz w:val="26"/>
                <w:szCs w:val="26"/>
              </w:rPr>
            </w:r>
          </w:p>
          <w:p>
            <w:pPr>
              <w:pBdr/>
              <w:spacing/>
              <w:ind/>
              <w:rPr>
                <w:rFonts w:eastAsia="Calibri"/>
                <w:sz w:val="26"/>
                <w:szCs w:val="26"/>
              </w:rPr>
            </w:pPr>
            <w:r/>
            <w:sdt>
              <w:sdtPr>
                <w15:appearance w15:val="boundingBox"/>
                <w:id w:val="-1876696053"/>
                <w14:checkbox>
                  <w14:checked w14:val="0"/>
                  <w14:checkedState w14:val="2612" w14:font="MS Gothic"/>
                  <w14:uncheckedState w14:val="2610" w14:font="MS Gothic"/>
                </w14:checkbox>
                <w:rPr>
                  <w:rFonts w:eastAsia="Calibri"/>
                  <w:sz w:val="26"/>
                  <w:szCs w:val="26"/>
                </w:rPr>
              </w:sdtPr>
              <w:sdtContent>
                <w:r>
                  <w:rPr>
                    <w:rFonts w:hint="eastAsia" w:ascii="MS Gothic" w:hAnsi="MS Gothic" w:eastAsia="MS Gothic"/>
                    <w:sz w:val="26"/>
                    <w:szCs w:val="26"/>
                  </w:rPr>
                  <w:t xml:space="preserve">☐</w:t>
                </w:r>
              </w:sdtContent>
            </w:sdt>
            <w:r>
              <w:rPr>
                <w:rFonts w:eastAsia="Calibri"/>
                <w:sz w:val="26"/>
                <w:szCs w:val="26"/>
              </w:rPr>
              <w:t xml:space="preserve">HASTC</w:t>
            </w:r>
            <w:r>
              <w:rPr>
                <w:rFonts w:eastAsia="Calibri"/>
                <w:sz w:val="26"/>
                <w:szCs w:val="26"/>
              </w:rPr>
            </w:r>
          </w:p>
          <w:p>
            <w:pPr>
              <w:pBdr/>
              <w:spacing/>
              <w:ind/>
              <w:rPr>
                <w:sz w:val="26"/>
                <w:szCs w:val="26"/>
              </w:rPr>
            </w:pPr>
            <w:r/>
            <w:sdt>
              <w:sdtPr>
                <w15:appearance w15:val="boundingBox"/>
                <w:id w:val="247472385"/>
                <w14:checkbox>
                  <w14:checked w14:val="0"/>
                  <w14:checkedState w14:val="2612" w14:font="MS Gothic"/>
                  <w14:uncheckedState w14:val="2610" w14:font="MS Gothic"/>
                </w14:checkbox>
                <w:rPr>
                  <w:rFonts w:eastAsia="Calibri"/>
                  <w:sz w:val="26"/>
                  <w:szCs w:val="26"/>
                </w:rPr>
              </w:sdtPr>
              <w:sdtContent>
                <w:r>
                  <w:rPr>
                    <w:rFonts w:hint="eastAsia" w:ascii="MS Gothic" w:hAnsi="MS Gothic" w:eastAsia="MS Gothic"/>
                    <w:sz w:val="26"/>
                    <w:szCs w:val="26"/>
                  </w:rPr>
                  <w:t xml:space="preserve">☐</w:t>
                </w:r>
              </w:sdtContent>
            </w:sdt>
            <w:r>
              <w:rPr>
                <w:rFonts w:eastAsia="Calibri"/>
                <w:sz w:val="26"/>
                <w:szCs w:val="26"/>
              </w:rPr>
              <w:t xml:space="preserve">HOSE</w:t>
            </w:r>
            <w:r>
              <w:rPr>
                <w:sz w:val="26"/>
                <w:szCs w:val="26"/>
              </w:rPr>
            </w:r>
          </w:p>
        </w:tc>
      </w:tr>
      <w:tr>
        <w:trPr>
          <w:jc w:val="center"/>
        </w:trPr>
        <w:tc>
          <w:tcPr>
            <w:tcBorders/>
            <w:tcW w:w="1278" w:type="pct"/>
            <w:vAlign w:val="center"/>
            <w:textDirection w:val="lrTb"/>
            <w:noWrap w:val="false"/>
          </w:tcPr>
          <w:p>
            <w:pPr>
              <w:pBdr/>
              <w:spacing/>
              <w:ind/>
              <w:rPr>
                <w:b/>
                <w:sz w:val="26"/>
                <w:szCs w:val="26"/>
              </w:rPr>
            </w:pPr>
            <w:r>
              <w:rPr>
                <w:b/>
                <w:sz w:val="26"/>
                <w:szCs w:val="26"/>
              </w:rPr>
              <w:t xml:space="preserve">Tổng tài sản đến </w:t>
            </w:r>
            <w:r>
              <w:rPr>
                <w:b/>
                <w:sz w:val="26"/>
                <w:szCs w:val="26"/>
              </w:rPr>
              <w:t xml:space="preserve">31/12/[CS.Năm liền kề]</w:t>
            </w:r>
            <w:r>
              <w:rPr>
                <w:b/>
                <w:sz w:val="26"/>
                <w:szCs w:val="26"/>
              </w:rPr>
            </w:r>
          </w:p>
        </w:tc>
        <w:tc>
          <w:tcPr>
            <w:gridSpan w:val="3"/>
            <w:tcBorders/>
            <w:tcW w:w="1870" w:type="pct"/>
            <w:vAlign w:val="center"/>
            <w:textDirection w:val="lrTb"/>
            <w:noWrap w:val="false"/>
          </w:tcPr>
          <w:p>
            <w:pPr>
              <w:pBdr/>
              <w:spacing/>
              <w:ind/>
              <w:rPr>
                <w:sz w:val="26"/>
                <w:szCs w:val="26"/>
              </w:rPr>
            </w:pPr>
            <w:r>
              <w:rPr>
                <w:sz w:val="26"/>
                <w:szCs w:val="26"/>
              </w:rPr>
              <w:t xml:space="preserve">[CS.Tổng tài sản] đồng</w:t>
            </w:r>
            <w:r>
              <w:rPr>
                <w:sz w:val="26"/>
                <w:szCs w:val="26"/>
              </w:rPr>
            </w:r>
          </w:p>
        </w:tc>
        <w:tc>
          <w:tcPr>
            <w:gridSpan w:val="2"/>
            <w:tcBorders/>
            <w:tcW w:w="713" w:type="pct"/>
            <w:vAlign w:val="center"/>
            <w:vMerge w:val="restart"/>
            <w:textDirection w:val="lrTb"/>
            <w:noWrap w:val="false"/>
          </w:tcPr>
          <w:p>
            <w:pPr>
              <w:pBdr/>
              <w:spacing/>
              <w:ind/>
              <w:rPr>
                <w:b/>
                <w:sz w:val="26"/>
                <w:szCs w:val="26"/>
              </w:rPr>
            </w:pPr>
            <w:r>
              <w:rPr>
                <w:b/>
                <w:sz w:val="26"/>
                <w:szCs w:val="26"/>
              </w:rPr>
              <w:t xml:space="preserve">Báo cáo tài chính</w:t>
            </w:r>
            <w:r>
              <w:rPr>
                <w:b/>
                <w:sz w:val="26"/>
                <w:szCs w:val="26"/>
              </w:rPr>
            </w:r>
          </w:p>
        </w:tc>
        <w:tc>
          <w:tcPr>
            <w:gridSpan w:val="2"/>
            <w:tcBorders/>
            <w:tcW w:w="1139" w:type="pct"/>
            <w:vAlign w:val="center"/>
            <w:vMerge w:val="restart"/>
            <w:textDirection w:val="lrTb"/>
            <w:noWrap w:val="false"/>
          </w:tcPr>
          <w:p>
            <w:pPr>
              <w:pBdr/>
              <w:spacing/>
              <w:ind/>
              <w:rPr>
                <w:rFonts w:eastAsia="Calibri"/>
                <w:sz w:val="26"/>
                <w:szCs w:val="26"/>
              </w:rPr>
            </w:pPr>
            <w:r/>
            <w:sdt>
              <w:sdtPr>
                <w15:appearance w15:val="boundingBox"/>
                <w:id w:val="1553428388"/>
                <w14:checkbox>
                  <w14:checked w14:val="0"/>
                  <w14:checkedState w14:val="2612" w14:font="MS Gothic"/>
                  <w14:uncheckedState w14:val="2610" w14:font="MS Gothic"/>
                </w14:checkbox>
                <w:rPr>
                  <w:rFonts w:eastAsia="Calibri"/>
                  <w:bCs/>
                  <w:sz w:val="26"/>
                  <w:szCs w:val="26"/>
                  <w:lang w:val="pt-BR"/>
                </w:rPr>
              </w:sdtPr>
              <w:sdtContent>
                <w:r>
                  <w:rPr>
                    <w:rFonts w:hint="eastAsia" w:ascii="MS Gothic" w:hAnsi="MS Gothic" w:eastAsia="MS Gothic"/>
                    <w:bCs/>
                    <w:sz w:val="26"/>
                    <w:szCs w:val="26"/>
                    <w:lang w:val="pt-BR"/>
                  </w:rPr>
                  <w:t xml:space="preserve">☐</w:t>
                </w:r>
              </w:sdtContent>
            </w:sdt>
            <w:r>
              <w:rPr>
                <w:rFonts w:eastAsia="Calibri"/>
                <w:sz w:val="26"/>
                <w:szCs w:val="26"/>
              </w:rPr>
              <w:t xml:space="preserve">Đã kiể</w:t>
            </w:r>
            <w:r>
              <w:rPr>
                <w:rFonts w:eastAsia="Calibri"/>
                <w:sz w:val="26"/>
                <w:szCs w:val="26"/>
              </w:rPr>
              <w:t xml:space="preserve">m toán</w:t>
            </w:r>
            <w:r>
              <w:rPr>
                <w:rFonts w:eastAsia="Calibri"/>
                <w:sz w:val="26"/>
                <w:szCs w:val="26"/>
              </w:rPr>
            </w:r>
          </w:p>
          <w:p>
            <w:pPr>
              <w:pBdr/>
              <w:spacing/>
              <w:ind/>
              <w:rPr>
                <w:i/>
                <w:sz w:val="26"/>
                <w:szCs w:val="26"/>
              </w:rPr>
            </w:pPr>
            <w:r/>
            <w:sdt>
              <w:sdtPr>
                <w15:appearance w15:val="boundingBox"/>
                <w:id w:val="1585949850"/>
                <w14:checkbox>
                  <w14:checked w14:val="1"/>
                  <w14:checkedState w14:val="2612" w14:font="MS Gothic"/>
                  <w14:uncheckedState w14:val="2610" w14:font="MS Gothic"/>
                </w14:checkbox>
                <w:rPr>
                  <w:rFonts w:eastAsia="Calibri"/>
                  <w:sz w:val="26"/>
                  <w:szCs w:val="26"/>
                </w:rPr>
              </w:sdtPr>
              <w:sdtContent>
                <w:r>
                  <w:rPr>
                    <w:rFonts w:hint="eastAsia" w:ascii="MS Gothic" w:hAnsi="MS Gothic" w:eastAsia="MS Gothic"/>
                    <w:sz w:val="26"/>
                    <w:szCs w:val="26"/>
                  </w:rPr>
                  <w:t xml:space="preserve">☒</w:t>
                </w:r>
              </w:sdtContent>
            </w:sdt>
            <w:r>
              <w:rPr>
                <w:rFonts w:eastAsia="Calibri"/>
                <w:sz w:val="26"/>
                <w:szCs w:val="26"/>
              </w:rPr>
              <w:t xml:space="preserve">Chưa kiểm toán</w:t>
            </w:r>
            <w:r>
              <w:rPr>
                <w:i/>
                <w:sz w:val="26"/>
                <w:szCs w:val="26"/>
              </w:rPr>
            </w:r>
          </w:p>
        </w:tc>
      </w:tr>
      <w:tr>
        <w:trPr>
          <w:jc w:val="center"/>
        </w:trPr>
        <w:tc>
          <w:tcPr>
            <w:tcBorders/>
            <w:tcW w:w="1278" w:type="pct"/>
            <w:vAlign w:val="center"/>
            <w:textDirection w:val="lrTb"/>
            <w:noWrap w:val="false"/>
          </w:tcPr>
          <w:p>
            <w:pPr>
              <w:pBdr/>
              <w:spacing/>
              <w:ind/>
              <w:rPr>
                <w:b/>
                <w:sz w:val="26"/>
                <w:szCs w:val="26"/>
              </w:rPr>
            </w:pPr>
            <w:r>
              <w:rPr>
                <w:b/>
                <w:sz w:val="26"/>
                <w:szCs w:val="26"/>
              </w:rPr>
              <w:t xml:space="preserve">Vốn Chủ sở hữu</w:t>
            </w:r>
            <w:r>
              <w:rPr>
                <w:b/>
                <w:sz w:val="26"/>
                <w:szCs w:val="26"/>
              </w:rPr>
              <w:t xml:space="preserve"> </w:t>
            </w:r>
            <w:r>
              <w:rPr>
                <w:b/>
                <w:sz w:val="26"/>
                <w:szCs w:val="26"/>
              </w:rPr>
              <w:t xml:space="preserve">đến</w:t>
            </w:r>
            <w:r>
              <w:rPr>
                <w:b/>
                <w:sz w:val="26"/>
                <w:szCs w:val="26"/>
              </w:rPr>
            </w:r>
          </w:p>
          <w:p>
            <w:pPr>
              <w:pBdr/>
              <w:spacing/>
              <w:ind/>
              <w:rPr>
                <w:b/>
                <w:sz w:val="26"/>
                <w:szCs w:val="26"/>
              </w:rPr>
            </w:pPr>
            <w:r>
              <w:rPr>
                <w:b/>
                <w:sz w:val="26"/>
                <w:szCs w:val="26"/>
              </w:rPr>
              <w:t xml:space="preserve">31/12/[CS.Năm liền kề]</w:t>
            </w:r>
            <w:r>
              <w:rPr>
                <w:b/>
                <w:sz w:val="26"/>
                <w:szCs w:val="26"/>
              </w:rPr>
            </w:r>
          </w:p>
        </w:tc>
        <w:tc>
          <w:tcPr>
            <w:gridSpan w:val="3"/>
            <w:tcBorders/>
            <w:tcW w:w="1870" w:type="pct"/>
            <w:vAlign w:val="center"/>
            <w:textDirection w:val="lrTb"/>
            <w:noWrap w:val="false"/>
          </w:tcPr>
          <w:p>
            <w:pPr>
              <w:pBdr/>
              <w:spacing/>
              <w:ind/>
              <w:rPr>
                <w:sz w:val="26"/>
                <w:szCs w:val="26"/>
              </w:rPr>
            </w:pPr>
            <w:r>
              <w:rPr>
                <w:rFonts w:eastAsia="Calibri"/>
                <w:bCs/>
                <w:sz w:val="26"/>
                <w:szCs w:val="26"/>
                <w:lang w:val="pt-BR"/>
              </w:rPr>
              <w:t xml:space="preserve">[HĐTD.Vốn chủ sở hữu]</w:t>
            </w:r>
            <w:r>
              <w:rPr>
                <w:rFonts w:eastAsia="Calibri"/>
                <w:b/>
                <w:bCs/>
                <w:sz w:val="26"/>
                <w:szCs w:val="26"/>
                <w:lang w:val="pt-BR"/>
              </w:rPr>
              <w:t xml:space="preserve"> </w:t>
            </w:r>
            <w:r>
              <w:rPr>
                <w:rFonts w:eastAsia="Calibri"/>
                <w:bCs/>
                <w:sz w:val="26"/>
                <w:szCs w:val="26"/>
                <w:lang w:val="pt-BR"/>
              </w:rPr>
              <w:t xml:space="preserve">đồng</w:t>
            </w:r>
            <w:r>
              <w:rPr>
                <w:sz w:val="26"/>
                <w:szCs w:val="26"/>
              </w:rPr>
            </w:r>
          </w:p>
        </w:tc>
        <w:tc>
          <w:tcPr>
            <w:gridSpan w:val="2"/>
            <w:tcBorders/>
            <w:tcW w:w="713" w:type="pct"/>
            <w:vAlign w:val="center"/>
            <w:vMerge w:val="continue"/>
            <w:textDirection w:val="lrTb"/>
            <w:noWrap w:val="false"/>
          </w:tcPr>
          <w:p>
            <w:pPr>
              <w:pBdr/>
              <w:spacing/>
              <w:ind/>
              <w:rPr>
                <w:b/>
                <w:sz w:val="26"/>
                <w:szCs w:val="26"/>
              </w:rPr>
            </w:pPr>
            <w:r>
              <w:rPr>
                <w:b/>
                <w:sz w:val="26"/>
                <w:szCs w:val="26"/>
              </w:rPr>
            </w:r>
            <w:r>
              <w:rPr>
                <w:b/>
                <w:sz w:val="26"/>
                <w:szCs w:val="26"/>
              </w:rPr>
            </w:r>
          </w:p>
        </w:tc>
        <w:tc>
          <w:tcPr>
            <w:gridSpan w:val="2"/>
            <w:tcBorders/>
            <w:tcW w:w="1139" w:type="pct"/>
            <w:vAlign w:val="center"/>
            <w:vMerge w:val="continue"/>
            <w:textDirection w:val="lrTb"/>
            <w:noWrap w:val="false"/>
          </w:tcPr>
          <w:p>
            <w:pPr>
              <w:pBdr/>
              <w:spacing/>
              <w:ind/>
              <w:rPr>
                <w:i/>
                <w:sz w:val="26"/>
                <w:szCs w:val="26"/>
              </w:rPr>
            </w:pPr>
            <w:r>
              <w:rPr>
                <w:i/>
                <w:sz w:val="26"/>
                <w:szCs w:val="26"/>
              </w:rPr>
            </w:r>
            <w:r>
              <w:rPr>
                <w:i/>
                <w:sz w:val="26"/>
                <w:szCs w:val="26"/>
              </w:rPr>
            </w:r>
          </w:p>
        </w:tc>
      </w:tr>
      <w:tr>
        <w:trPr>
          <w:jc w:val="center"/>
          <w:trHeight w:val="609"/>
        </w:trPr>
        <w:tc>
          <w:tcPr>
            <w:tcBorders/>
            <w:tcW w:w="1278" w:type="pct"/>
            <w:vAlign w:val="center"/>
            <w:textDirection w:val="lrTb"/>
            <w:noWrap w:val="false"/>
          </w:tcPr>
          <w:p>
            <w:pPr>
              <w:pBdr/>
              <w:spacing/>
              <w:ind/>
              <w:rPr>
                <w:sz w:val="26"/>
                <w:szCs w:val="26"/>
              </w:rPr>
            </w:pPr>
            <w:r>
              <w:rPr>
                <w:b/>
                <w:sz w:val="26"/>
                <w:szCs w:val="26"/>
              </w:rPr>
              <w:t xml:space="preserve">Đang quan hệ tín dụng tại TCTD</w:t>
            </w:r>
            <w:r>
              <w:rPr>
                <w:sz w:val="26"/>
                <w:szCs w:val="26"/>
              </w:rPr>
            </w:r>
          </w:p>
        </w:tc>
        <w:tc>
          <w:tcPr>
            <w:gridSpan w:val="7"/>
            <w:tcBorders/>
            <w:tcW w:w="3722" w:type="pct"/>
            <w:vAlign w:val="center"/>
            <w:textDirection w:val="lrTb"/>
            <w:noWrap w:val="false"/>
          </w:tcPr>
          <w:p>
            <w:pPr>
              <w:pBdr/>
              <w:spacing/>
              <w:ind/>
              <w:rPr>
                <w:sz w:val="26"/>
                <w:szCs w:val="26"/>
              </w:rPr>
            </w:pPr>
            <w:r>
              <w:rPr>
                <w:rFonts w:eastAsia="Calibri"/>
                <w:sz w:val="26"/>
                <w:szCs w:val="26"/>
              </w:rPr>
              <w:t xml:space="preserve">[HĐTD.Đang QH t.dụng tại TCTD]</w:t>
            </w:r>
            <w:r>
              <w:rPr>
                <w:sz w:val="26"/>
                <w:szCs w:val="26"/>
              </w:rPr>
            </w:r>
          </w:p>
        </w:tc>
      </w:tr>
      <w:tr>
        <w:trPr>
          <w:jc w:val="center"/>
          <w:trHeight w:val="445"/>
        </w:trPr>
        <w:tc>
          <w:tcPr>
            <w:tcBorders/>
            <w:tcW w:w="1278" w:type="pct"/>
            <w:vAlign w:val="center"/>
            <w:textDirection w:val="lrTb"/>
            <w:noWrap w:val="false"/>
          </w:tcPr>
          <w:p>
            <w:pPr>
              <w:pBdr/>
              <w:spacing/>
              <w:ind/>
              <w:rPr>
                <w:sz w:val="26"/>
                <w:szCs w:val="26"/>
              </w:rPr>
            </w:pPr>
            <w:r>
              <w:rPr>
                <w:b/>
                <w:sz w:val="26"/>
                <w:szCs w:val="26"/>
              </w:rPr>
              <w:t xml:space="preserve">KQ phân loại nợ gần nhất</w:t>
            </w:r>
            <w:r>
              <w:rPr>
                <w:sz w:val="26"/>
                <w:szCs w:val="26"/>
              </w:rPr>
            </w:r>
          </w:p>
        </w:tc>
        <w:tc>
          <w:tcPr>
            <w:gridSpan w:val="7"/>
            <w:tcBorders/>
            <w:tcW w:w="3722" w:type="pct"/>
            <w:vAlign w:val="center"/>
            <w:textDirection w:val="lrTb"/>
            <w:noWrap w:val="false"/>
          </w:tcPr>
          <w:p>
            <w:pPr>
              <w:pBdr/>
              <w:spacing/>
              <w:ind/>
              <w:rPr>
                <w:sz w:val="26"/>
                <w:szCs w:val="26"/>
              </w:rPr>
            </w:pPr>
            <w:r>
              <w:rPr>
                <w:rFonts w:eastAsia="Calibri"/>
                <w:sz w:val="26"/>
                <w:szCs w:val="26"/>
              </w:rPr>
              <w:t xml:space="preserve">[HĐTD.Nhóm nợ]</w:t>
            </w:r>
            <w:r>
              <w:rPr>
                <w:sz w:val="26"/>
                <w:szCs w:val="26"/>
              </w:rPr>
            </w:r>
          </w:p>
        </w:tc>
      </w:tr>
      <w:tr>
        <w:trPr>
          <w:jc w:val="center"/>
          <w:trHeight w:val="70"/>
        </w:trPr>
        <w:tc>
          <w:tcPr>
            <w:tcBorders/>
            <w:tcW w:w="1278" w:type="pct"/>
            <w:vAlign w:val="center"/>
            <w:vMerge w:val="restart"/>
            <w:textDirection w:val="lrTb"/>
            <w:noWrap w:val="false"/>
          </w:tcPr>
          <w:p>
            <w:pPr>
              <w:pBdr/>
              <w:spacing/>
              <w:ind/>
              <w:rPr>
                <w:b/>
                <w:sz w:val="26"/>
                <w:szCs w:val="26"/>
              </w:rPr>
            </w:pPr>
            <w:r>
              <w:rPr>
                <w:b/>
                <w:sz w:val="26"/>
                <w:szCs w:val="26"/>
              </w:rPr>
              <w:t xml:space="preserve">Xếp hạng tín dụng</w:t>
            </w:r>
            <w:r>
              <w:rPr>
                <w:b/>
                <w:sz w:val="26"/>
                <w:szCs w:val="26"/>
              </w:rPr>
            </w:r>
          </w:p>
        </w:tc>
        <w:tc>
          <w:tcPr>
            <w:gridSpan w:val="7"/>
            <w:tcBorders/>
            <w:tcW w:w="3722" w:type="pct"/>
            <w:vAlign w:val="center"/>
            <w:textDirection w:val="lrTb"/>
            <w:noWrap w:val="false"/>
          </w:tcPr>
          <w:p>
            <w:pPr>
              <w:pBdr/>
              <w:spacing/>
              <w:ind/>
              <w:rPr>
                <w:sz w:val="26"/>
                <w:szCs w:val="26"/>
              </w:rPr>
            </w:pPr>
            <w:r>
              <w:rPr>
                <w:sz w:val="26"/>
                <w:szCs w:val="26"/>
              </w:rPr>
              <w:t xml:space="preserve">- Theo Agribank:</w:t>
            </w:r>
            <w:r>
              <w:rPr>
                <w:b/>
                <w:sz w:val="26"/>
                <w:szCs w:val="26"/>
              </w:rPr>
              <w:t xml:space="preserve"> </w:t>
            </w:r>
            <w:r>
              <w:rPr>
                <w:rFonts w:eastAsia="Calibri"/>
                <w:sz w:val="26"/>
                <w:szCs w:val="26"/>
              </w:rPr>
              <w:t xml:space="preserve">[HĐTD.Xếp hạng KH theo Agribank]</w:t>
            </w:r>
            <w:r>
              <w:rPr>
                <w:sz w:val="26"/>
                <w:szCs w:val="26"/>
              </w:rPr>
            </w:r>
          </w:p>
        </w:tc>
      </w:tr>
      <w:tr>
        <w:trPr>
          <w:jc w:val="center"/>
          <w:trHeight w:val="70"/>
        </w:trPr>
        <w:tc>
          <w:tcPr>
            <w:tcBorders/>
            <w:tcW w:w="1278" w:type="pct"/>
            <w:vAlign w:val="center"/>
            <w:vMerge w:val="continue"/>
            <w:textDirection w:val="lrTb"/>
            <w:noWrap w:val="false"/>
          </w:tcPr>
          <w:p>
            <w:pPr>
              <w:pBdr/>
              <w:spacing/>
              <w:ind/>
              <w:rPr>
                <w:b/>
                <w:sz w:val="26"/>
                <w:szCs w:val="26"/>
              </w:rPr>
            </w:pPr>
            <w:r>
              <w:rPr>
                <w:b/>
                <w:sz w:val="26"/>
                <w:szCs w:val="26"/>
              </w:rPr>
            </w:r>
            <w:r>
              <w:rPr>
                <w:b/>
                <w:sz w:val="26"/>
                <w:szCs w:val="26"/>
              </w:rPr>
            </w:r>
          </w:p>
        </w:tc>
        <w:tc>
          <w:tcPr>
            <w:gridSpan w:val="7"/>
            <w:tcBorders/>
            <w:tcW w:w="3722" w:type="pct"/>
            <w:vAlign w:val="center"/>
            <w:textDirection w:val="lrTb"/>
            <w:noWrap w:val="false"/>
          </w:tcPr>
          <w:p>
            <w:pPr>
              <w:pBdr/>
              <w:spacing/>
              <w:ind/>
              <w:rPr>
                <w:sz w:val="26"/>
                <w:szCs w:val="26"/>
              </w:rPr>
            </w:pPr>
            <w:r>
              <w:rPr>
                <w:sz w:val="26"/>
                <w:szCs w:val="26"/>
              </w:rPr>
              <w:t xml:space="preserve">- Theo CIC - NHNN: </w:t>
            </w:r>
            <w:r>
              <w:rPr>
                <w:rFonts w:eastAsia="Calibri"/>
                <w:sz w:val="26"/>
                <w:szCs w:val="26"/>
              </w:rPr>
              <w:t xml:space="preserve">[HĐTD.Xếp hạng KH theo CIC]</w:t>
            </w:r>
            <w:r>
              <w:rPr>
                <w:sz w:val="26"/>
                <w:szCs w:val="26"/>
              </w:rPr>
            </w:r>
          </w:p>
        </w:tc>
      </w:tr>
      <w:tr>
        <w:trPr>
          <w:jc w:val="center"/>
        </w:trPr>
        <w:tc>
          <w:tcPr>
            <w:tcBorders/>
            <w:tcW w:w="1278" w:type="pct"/>
            <w:vAlign w:val="center"/>
            <w:textDirection w:val="lrTb"/>
            <w:noWrap w:val="false"/>
          </w:tcPr>
          <w:p>
            <w:pPr>
              <w:pBdr/>
              <w:spacing/>
              <w:ind/>
              <w:rPr>
                <w:b/>
                <w:sz w:val="26"/>
                <w:szCs w:val="26"/>
              </w:rPr>
            </w:pPr>
            <w:r>
              <w:rPr>
                <w:b/>
                <w:sz w:val="26"/>
                <w:szCs w:val="26"/>
              </w:rPr>
              <w:t xml:space="preserve">Khoản vay trung dài hạn đã được phê duyệt</w:t>
            </w:r>
            <w:r>
              <w:rPr>
                <w:b/>
                <w:sz w:val="26"/>
                <w:szCs w:val="26"/>
              </w:rPr>
              <w:t xml:space="preserve">/</w:t>
            </w:r>
            <w:r>
              <w:rPr>
                <w:b/>
                <w:sz w:val="26"/>
                <w:szCs w:val="26"/>
              </w:rPr>
              <w:t xml:space="preserve"> </w:t>
            </w:r>
            <w:r>
              <w:rPr>
                <w:b/>
                <w:sz w:val="26"/>
                <w:szCs w:val="26"/>
              </w:rPr>
              <w:t xml:space="preserve">quyết định cho vay</w:t>
            </w:r>
            <w:r>
              <w:rPr>
                <w:b/>
                <w:sz w:val="26"/>
                <w:szCs w:val="26"/>
              </w:rPr>
            </w:r>
          </w:p>
        </w:tc>
        <w:tc>
          <w:tcPr>
            <w:tcBorders/>
            <w:tcW w:w="575" w:type="pct"/>
            <w:vAlign w:val="center"/>
            <w:textDirection w:val="lrTb"/>
            <w:noWrap w:val="false"/>
          </w:tcPr>
          <w:p>
            <w:pPr>
              <w:pBdr/>
              <w:spacing/>
              <w:ind/>
              <w:jc w:val="center"/>
              <w:rPr>
                <w:sz w:val="26"/>
                <w:szCs w:val="26"/>
              </w:rPr>
            </w:pPr>
            <w:r>
              <w:rPr>
                <w:sz w:val="26"/>
                <w:szCs w:val="26"/>
              </w:rPr>
              <w:t xml:space="preserve">Số tiền</w:t>
            </w:r>
            <w:r>
              <w:rPr>
                <w:sz w:val="26"/>
                <w:szCs w:val="26"/>
              </w:rPr>
            </w:r>
          </w:p>
          <w:p>
            <w:pPr>
              <w:pBdr/>
              <w:spacing/>
              <w:ind/>
              <w:jc w:val="center"/>
              <w:rPr>
                <w:sz w:val="26"/>
                <w:szCs w:val="26"/>
              </w:rPr>
            </w:pPr>
            <w:r>
              <w:rPr>
                <w:sz w:val="26"/>
                <w:szCs w:val="26"/>
              </w:rPr>
              <w:t xml:space="preserve">...</w:t>
            </w:r>
            <w:r>
              <w:rPr>
                <w:sz w:val="26"/>
                <w:szCs w:val="26"/>
              </w:rPr>
            </w:r>
          </w:p>
        </w:tc>
        <w:tc>
          <w:tcPr>
            <w:tcBorders/>
            <w:tcW w:w="791" w:type="pct"/>
            <w:vAlign w:val="center"/>
            <w:textDirection w:val="lrTb"/>
            <w:noWrap w:val="false"/>
          </w:tcPr>
          <w:p>
            <w:pPr>
              <w:pBdr/>
              <w:spacing/>
              <w:ind/>
              <w:jc w:val="center"/>
              <w:rPr>
                <w:sz w:val="26"/>
                <w:szCs w:val="26"/>
              </w:rPr>
            </w:pPr>
            <w:r>
              <w:rPr>
                <w:sz w:val="26"/>
                <w:szCs w:val="26"/>
              </w:rPr>
              <w:t xml:space="preserve">Ngày phê duyệt</w:t>
            </w:r>
            <w:r>
              <w:rPr>
                <w:sz w:val="26"/>
                <w:szCs w:val="26"/>
              </w:rPr>
              <w:t xml:space="preserve">/ngày quyết định cho vay</w:t>
            </w:r>
            <w:r>
              <w:rPr>
                <w:sz w:val="26"/>
                <w:szCs w:val="26"/>
              </w:rPr>
            </w:r>
          </w:p>
          <w:p>
            <w:pPr>
              <w:pBdr/>
              <w:spacing/>
              <w:ind/>
              <w:jc w:val="center"/>
              <w:rPr>
                <w:sz w:val="26"/>
                <w:szCs w:val="26"/>
              </w:rPr>
            </w:pPr>
            <w:r>
              <w:rPr>
                <w:sz w:val="26"/>
                <w:szCs w:val="26"/>
              </w:rPr>
              <w:t xml:space="preserve">...</w:t>
            </w:r>
            <w:r>
              <w:rPr>
                <w:sz w:val="26"/>
                <w:szCs w:val="26"/>
              </w:rPr>
            </w:r>
          </w:p>
        </w:tc>
        <w:tc>
          <w:tcPr>
            <w:tcBorders/>
            <w:tcW w:w="504" w:type="pct"/>
            <w:vAlign w:val="center"/>
            <w:textDirection w:val="lrTb"/>
            <w:noWrap w:val="false"/>
          </w:tcPr>
          <w:p>
            <w:pPr>
              <w:pBdr/>
              <w:spacing/>
              <w:ind/>
              <w:jc w:val="center"/>
              <w:rPr>
                <w:sz w:val="26"/>
                <w:szCs w:val="26"/>
              </w:rPr>
            </w:pPr>
            <w:r>
              <w:rPr>
                <w:sz w:val="26"/>
                <w:szCs w:val="26"/>
              </w:rPr>
              <w:t xml:space="preserve">Dư nợ</w:t>
            </w:r>
            <w:r>
              <w:rPr>
                <w:sz w:val="26"/>
                <w:szCs w:val="26"/>
              </w:rPr>
            </w:r>
          </w:p>
          <w:p>
            <w:pPr>
              <w:pBdr/>
              <w:spacing/>
              <w:ind/>
              <w:jc w:val="center"/>
              <w:rPr>
                <w:sz w:val="26"/>
                <w:szCs w:val="26"/>
              </w:rPr>
            </w:pPr>
            <w:r>
              <w:rPr>
                <w:sz w:val="26"/>
                <w:szCs w:val="26"/>
              </w:rPr>
              <w:t xml:space="preserve">...</w:t>
            </w:r>
            <w:r>
              <w:rPr>
                <w:sz w:val="26"/>
                <w:szCs w:val="26"/>
              </w:rPr>
            </w:r>
          </w:p>
        </w:tc>
        <w:tc>
          <w:tcPr>
            <w:gridSpan w:val="3"/>
            <w:tcBorders/>
            <w:tcW w:w="1141" w:type="pct"/>
            <w:vAlign w:val="center"/>
            <w:textDirection w:val="lrTb"/>
            <w:noWrap w:val="false"/>
          </w:tcPr>
          <w:p>
            <w:pPr>
              <w:pBdr/>
              <w:spacing/>
              <w:ind w:right="317"/>
              <w:jc w:val="center"/>
              <w:rPr>
                <w:sz w:val="26"/>
                <w:szCs w:val="26"/>
              </w:rPr>
            </w:pPr>
            <w:r>
              <w:rPr>
                <w:sz w:val="26"/>
                <w:szCs w:val="26"/>
              </w:rPr>
              <w:t xml:space="preserve">Bởi ai phê duyệt (TB, QĐ phê duyệt)</w:t>
            </w:r>
            <w:r>
              <w:rPr>
                <w:sz w:val="26"/>
                <w:szCs w:val="26"/>
              </w:rPr>
            </w:r>
          </w:p>
          <w:p>
            <w:pPr>
              <w:pBdr/>
              <w:spacing/>
              <w:ind w:right="317"/>
              <w:jc w:val="center"/>
              <w:rPr>
                <w:sz w:val="26"/>
                <w:szCs w:val="26"/>
              </w:rPr>
            </w:pPr>
            <w:r>
              <w:rPr>
                <w:sz w:val="26"/>
                <w:szCs w:val="26"/>
              </w:rPr>
              <w:t xml:space="preserve">...</w:t>
            </w:r>
            <w:r>
              <w:rPr>
                <w:sz w:val="26"/>
                <w:szCs w:val="26"/>
              </w:rPr>
            </w:r>
          </w:p>
        </w:tc>
        <w:tc>
          <w:tcPr>
            <w:tcBorders/>
            <w:tcW w:w="711" w:type="pct"/>
            <w:vAlign w:val="center"/>
            <w:textDirection w:val="lrTb"/>
            <w:noWrap w:val="false"/>
          </w:tcPr>
          <w:p>
            <w:pPr>
              <w:pBdr/>
              <w:spacing/>
              <w:ind/>
              <w:jc w:val="center"/>
              <w:rPr>
                <w:sz w:val="26"/>
                <w:szCs w:val="26"/>
              </w:rPr>
            </w:pPr>
            <w:r>
              <w:rPr>
                <w:sz w:val="26"/>
                <w:szCs w:val="26"/>
              </w:rPr>
              <w:t xml:space="preserve">Hết hạn ngày</w:t>
            </w:r>
            <w:r>
              <w:rPr>
                <w:sz w:val="26"/>
                <w:szCs w:val="26"/>
              </w:rPr>
            </w:r>
          </w:p>
          <w:p>
            <w:pPr>
              <w:pBdr/>
              <w:spacing/>
              <w:ind/>
              <w:jc w:val="center"/>
              <w:rPr>
                <w:sz w:val="26"/>
                <w:szCs w:val="26"/>
              </w:rPr>
            </w:pPr>
            <w:r>
              <w:rPr>
                <w:sz w:val="26"/>
                <w:szCs w:val="26"/>
              </w:rPr>
              <w:t xml:space="preserve">...</w:t>
            </w:r>
            <w:r>
              <w:rPr>
                <w:sz w:val="26"/>
                <w:szCs w:val="26"/>
              </w:rPr>
            </w:r>
          </w:p>
        </w:tc>
      </w:tr>
      <w:tr>
        <w:trPr>
          <w:jc w:val="center"/>
        </w:trPr>
        <w:tc>
          <w:tcPr>
            <w:tcBorders/>
            <w:tcW w:w="1278" w:type="pct"/>
            <w:vAlign w:val="center"/>
            <w:textDirection w:val="lrTb"/>
            <w:noWrap w:val="false"/>
          </w:tcPr>
          <w:p>
            <w:pPr>
              <w:pBdr/>
              <w:spacing/>
              <w:ind/>
              <w:rPr>
                <w:b/>
                <w:sz w:val="26"/>
                <w:szCs w:val="26"/>
              </w:rPr>
            </w:pPr>
            <w:r>
              <w:rPr>
                <w:b/>
                <w:sz w:val="26"/>
                <w:szCs w:val="26"/>
              </w:rPr>
              <w:t xml:space="preserve">HMTD đã được duyệt</w:t>
            </w:r>
            <w:r>
              <w:rPr>
                <w:b/>
                <w:sz w:val="26"/>
                <w:szCs w:val="26"/>
              </w:rPr>
              <w:t xml:space="preserve">/</w:t>
            </w:r>
            <w:r>
              <w:rPr>
                <w:b/>
                <w:sz w:val="26"/>
                <w:szCs w:val="26"/>
              </w:rPr>
              <w:t xml:space="preserve"> </w:t>
            </w:r>
            <w:r>
              <w:rPr>
                <w:b/>
                <w:sz w:val="26"/>
                <w:szCs w:val="26"/>
              </w:rPr>
              <w:t xml:space="preserve">quyết định cho vay</w:t>
            </w:r>
            <w:r>
              <w:rPr>
                <w:b/>
                <w:sz w:val="26"/>
                <w:szCs w:val="26"/>
              </w:rPr>
            </w:r>
          </w:p>
        </w:tc>
        <w:tc>
          <w:tcPr>
            <w:tcBorders/>
            <w:tcW w:w="575" w:type="pct"/>
            <w:vAlign w:val="center"/>
            <w:textDirection w:val="lrTb"/>
            <w:noWrap w:val="false"/>
          </w:tcPr>
          <w:p>
            <w:pPr>
              <w:pBdr/>
              <w:spacing/>
              <w:ind/>
              <w:jc w:val="center"/>
              <w:rPr>
                <w:sz w:val="26"/>
                <w:szCs w:val="26"/>
              </w:rPr>
            </w:pPr>
            <w:r>
              <w:rPr>
                <w:sz w:val="26"/>
                <w:szCs w:val="26"/>
              </w:rPr>
              <w:t xml:space="preserve">Số tiền</w:t>
            </w:r>
            <w:r>
              <w:rPr>
                <w:sz w:val="26"/>
                <w:szCs w:val="26"/>
              </w:rPr>
            </w:r>
          </w:p>
          <w:p>
            <w:pPr>
              <w:pBdr/>
              <w:spacing/>
              <w:ind/>
              <w:jc w:val="center"/>
              <w:rPr>
                <w:sz w:val="26"/>
                <w:szCs w:val="26"/>
              </w:rPr>
            </w:pPr>
            <w:r>
              <w:rPr>
                <w:sz w:val="26"/>
                <w:szCs w:val="26"/>
              </w:rPr>
              <w:t xml:space="preserve">...</w:t>
            </w:r>
            <w:r>
              <w:rPr>
                <w:sz w:val="26"/>
                <w:szCs w:val="26"/>
              </w:rPr>
            </w:r>
          </w:p>
        </w:tc>
        <w:tc>
          <w:tcPr>
            <w:tcBorders/>
            <w:tcW w:w="791" w:type="pct"/>
            <w:vAlign w:val="center"/>
            <w:textDirection w:val="lrTb"/>
            <w:noWrap w:val="false"/>
          </w:tcPr>
          <w:p>
            <w:pPr>
              <w:pBdr/>
              <w:spacing/>
              <w:ind/>
              <w:jc w:val="center"/>
              <w:rPr>
                <w:sz w:val="26"/>
                <w:szCs w:val="26"/>
              </w:rPr>
            </w:pPr>
            <w:r>
              <w:rPr>
                <w:sz w:val="26"/>
                <w:szCs w:val="26"/>
              </w:rPr>
              <w:t xml:space="preserve">Ngày phê duyệt</w:t>
            </w:r>
            <w:r>
              <w:rPr>
                <w:sz w:val="26"/>
                <w:szCs w:val="26"/>
              </w:rPr>
              <w:t xml:space="preserve">/ngày quyết định cho vay</w:t>
            </w:r>
            <w:r>
              <w:rPr>
                <w:sz w:val="26"/>
                <w:szCs w:val="26"/>
              </w:rPr>
            </w:r>
          </w:p>
          <w:p>
            <w:pPr>
              <w:pBdr/>
              <w:spacing/>
              <w:ind/>
              <w:jc w:val="center"/>
              <w:rPr>
                <w:sz w:val="26"/>
                <w:szCs w:val="26"/>
              </w:rPr>
            </w:pPr>
            <w:r>
              <w:rPr>
                <w:sz w:val="26"/>
                <w:szCs w:val="26"/>
              </w:rPr>
              <w:t xml:space="preserve">...</w:t>
            </w:r>
            <w:r>
              <w:rPr>
                <w:sz w:val="26"/>
                <w:szCs w:val="26"/>
              </w:rPr>
            </w:r>
          </w:p>
        </w:tc>
        <w:tc>
          <w:tcPr>
            <w:tcBorders/>
            <w:tcW w:w="504" w:type="pct"/>
            <w:vAlign w:val="center"/>
            <w:textDirection w:val="lrTb"/>
            <w:noWrap w:val="false"/>
          </w:tcPr>
          <w:p>
            <w:pPr>
              <w:pBdr/>
              <w:spacing/>
              <w:ind/>
              <w:jc w:val="center"/>
              <w:rPr>
                <w:sz w:val="26"/>
                <w:szCs w:val="26"/>
              </w:rPr>
            </w:pPr>
            <w:r>
              <w:rPr>
                <w:sz w:val="26"/>
                <w:szCs w:val="26"/>
              </w:rPr>
              <w:t xml:space="preserve">Dư nợ</w:t>
            </w:r>
            <w:r>
              <w:rPr>
                <w:sz w:val="26"/>
                <w:szCs w:val="26"/>
              </w:rPr>
            </w:r>
          </w:p>
          <w:p>
            <w:pPr>
              <w:pBdr/>
              <w:spacing/>
              <w:ind/>
              <w:jc w:val="center"/>
              <w:rPr>
                <w:sz w:val="26"/>
                <w:szCs w:val="26"/>
              </w:rPr>
            </w:pPr>
            <w:r>
              <w:rPr>
                <w:sz w:val="26"/>
                <w:szCs w:val="26"/>
              </w:rPr>
              <w:t xml:space="preserve">...</w:t>
            </w:r>
            <w:r>
              <w:rPr>
                <w:sz w:val="26"/>
                <w:szCs w:val="26"/>
              </w:rPr>
            </w:r>
          </w:p>
        </w:tc>
        <w:tc>
          <w:tcPr>
            <w:gridSpan w:val="3"/>
            <w:tcBorders/>
            <w:tcW w:w="1141" w:type="pct"/>
            <w:vAlign w:val="center"/>
            <w:textDirection w:val="lrTb"/>
            <w:noWrap w:val="false"/>
          </w:tcPr>
          <w:p>
            <w:pPr>
              <w:pBdr/>
              <w:spacing/>
              <w:ind w:right="317"/>
              <w:jc w:val="center"/>
              <w:rPr>
                <w:sz w:val="26"/>
                <w:szCs w:val="26"/>
              </w:rPr>
            </w:pPr>
            <w:r>
              <w:rPr>
                <w:sz w:val="26"/>
                <w:szCs w:val="26"/>
              </w:rPr>
              <w:t xml:space="preserve">Bởi ai phê duyệt (TB, QĐ phê duyệt)</w:t>
            </w:r>
            <w:r>
              <w:rPr>
                <w:sz w:val="26"/>
                <w:szCs w:val="26"/>
              </w:rPr>
            </w:r>
          </w:p>
          <w:p>
            <w:pPr>
              <w:pBdr/>
              <w:spacing/>
              <w:ind w:right="317"/>
              <w:jc w:val="center"/>
              <w:rPr>
                <w:sz w:val="26"/>
                <w:szCs w:val="26"/>
              </w:rPr>
            </w:pPr>
            <w:r>
              <w:rPr>
                <w:sz w:val="26"/>
                <w:szCs w:val="26"/>
              </w:rPr>
              <w:t xml:space="preserve">...</w:t>
            </w:r>
            <w:r>
              <w:rPr>
                <w:sz w:val="26"/>
                <w:szCs w:val="26"/>
              </w:rPr>
            </w:r>
          </w:p>
        </w:tc>
        <w:tc>
          <w:tcPr>
            <w:tcBorders/>
            <w:tcW w:w="711" w:type="pct"/>
            <w:vAlign w:val="center"/>
            <w:textDirection w:val="lrTb"/>
            <w:noWrap w:val="false"/>
          </w:tcPr>
          <w:p>
            <w:pPr>
              <w:pBdr/>
              <w:spacing/>
              <w:ind/>
              <w:jc w:val="center"/>
              <w:rPr>
                <w:sz w:val="26"/>
                <w:szCs w:val="26"/>
              </w:rPr>
            </w:pPr>
            <w:r>
              <w:rPr>
                <w:sz w:val="26"/>
                <w:szCs w:val="26"/>
              </w:rPr>
              <w:t xml:space="preserve">Hết hạn ngày</w:t>
            </w:r>
            <w:r>
              <w:rPr>
                <w:sz w:val="26"/>
                <w:szCs w:val="26"/>
              </w:rPr>
            </w:r>
          </w:p>
          <w:p>
            <w:pPr>
              <w:pBdr/>
              <w:spacing/>
              <w:ind/>
              <w:jc w:val="center"/>
              <w:rPr>
                <w:sz w:val="26"/>
                <w:szCs w:val="26"/>
              </w:rPr>
            </w:pPr>
            <w:r>
              <w:rPr>
                <w:sz w:val="26"/>
                <w:szCs w:val="26"/>
              </w:rPr>
              <w:t xml:space="preserve">...</w:t>
            </w:r>
            <w:r>
              <w:rPr>
                <w:sz w:val="26"/>
                <w:szCs w:val="26"/>
              </w:rPr>
            </w:r>
          </w:p>
        </w:tc>
      </w:tr>
    </w:tbl>
    <w:p>
      <w:pPr>
        <w:pBdr/>
        <w:spacing/>
        <w:ind w:firstLine="567"/>
        <w:jc w:val="both"/>
        <w:rPr>
          <w:rFonts w:eastAsia="Calibri"/>
          <w:b/>
          <w:sz w:val="26"/>
          <w:szCs w:val="26"/>
        </w:rPr>
      </w:pPr>
      <w:r>
        <w:rPr>
          <w:rFonts w:eastAsia="Calibri"/>
          <w:b/>
          <w:sz w:val="26"/>
          <w:szCs w:val="26"/>
        </w:rPr>
        <w:t xml:space="preserve">2. </w:t>
      </w:r>
      <w:r>
        <w:rPr>
          <w:rFonts w:eastAsia="Calibri"/>
          <w:b/>
          <w:sz w:val="26"/>
          <w:szCs w:val="26"/>
        </w:rPr>
        <w:t xml:space="preserve">Thông tin hoạt động kinh doanh của khách hàng</w:t>
      </w:r>
      <w:r>
        <w:rPr>
          <w:rFonts w:eastAsia="Calibri"/>
          <w:b/>
          <w:sz w:val="26"/>
          <w:szCs w:val="26"/>
        </w:rPr>
      </w:r>
    </w:p>
    <w:p>
      <w:pPr>
        <w:pBdr/>
        <w:spacing/>
        <w:ind w:firstLine="567"/>
        <w:jc w:val="both"/>
        <w:rPr>
          <w:rFonts w:eastAsia="Calibri"/>
          <w:sz w:val="26"/>
          <w:szCs w:val="26"/>
        </w:rPr>
      </w:pPr>
      <w:r>
        <w:rPr>
          <w:rFonts w:eastAsia="Calibri"/>
          <w:sz w:val="26"/>
          <w:szCs w:val="26"/>
        </w:rPr>
        <w:t xml:space="preserve">Thông tin chung về ngành nghề, hoạt động kinh doanh củ</w:t>
      </w:r>
      <w:r>
        <w:rPr>
          <w:rFonts w:eastAsia="Calibri"/>
          <w:sz w:val="26"/>
          <w:szCs w:val="26"/>
        </w:rPr>
        <w:t xml:space="preserve">a khách hàng:</w:t>
      </w:r>
      <w:r>
        <w:rPr>
          <w:rFonts w:eastAsia="Calibri"/>
          <w:sz w:val="26"/>
          <w:szCs w:val="26"/>
        </w:rPr>
      </w:r>
    </w:p>
    <w:p>
      <w:pPr>
        <w:pBdr/>
        <w:spacing/>
        <w:ind w:firstLine="567"/>
        <w:jc w:val="both"/>
        <w:rPr>
          <w:rFonts w:eastAsia="Calibri"/>
          <w:sz w:val="26"/>
          <w:szCs w:val="26"/>
        </w:rPr>
      </w:pPr>
      <w:r>
        <w:rPr>
          <w:rFonts w:eastAsia="Calibri"/>
          <w:sz w:val="26"/>
          <w:szCs w:val="26"/>
        </w:rPr>
        <w:t xml:space="preserve">- Lịch sử hình thành: </w:t>
      </w:r>
      <w:r>
        <w:rPr>
          <w:rFonts w:eastAsia="Calibri"/>
          <w:sz w:val="26"/>
          <w:szCs w:val="26"/>
        </w:rPr>
        <w:t xml:space="preserve">[Tên khách hàng] được thành lập từ năm ... hoạt động trong lĩnh vực ...</w:t>
      </w:r>
      <w:r>
        <w:rPr>
          <w:rFonts w:eastAsia="Calibri"/>
          <w:sz w:val="26"/>
          <w:szCs w:val="26"/>
        </w:rPr>
      </w:r>
    </w:p>
    <w:p>
      <w:pPr>
        <w:pBdr/>
        <w:spacing/>
        <w:ind w:firstLine="567"/>
        <w:jc w:val="both"/>
        <w:rPr>
          <w:rFonts w:eastAsia="Calibri"/>
          <w:sz w:val="26"/>
          <w:szCs w:val="26"/>
        </w:rPr>
      </w:pPr>
      <w:r>
        <w:rPr>
          <w:rFonts w:eastAsia="Calibri"/>
          <w:sz w:val="26"/>
          <w:szCs w:val="26"/>
        </w:rPr>
        <w:t xml:space="preserve">- Kết quả kinh doanh, doanh thu, lợi nhuậ</w:t>
      </w:r>
      <w:r>
        <w:rPr>
          <w:rFonts w:eastAsia="Calibri"/>
          <w:sz w:val="26"/>
          <w:szCs w:val="26"/>
        </w:rPr>
        <w:t xml:space="preserve">n trong 3</w:t>
      </w:r>
      <w:r>
        <w:rPr>
          <w:rFonts w:eastAsia="Calibri"/>
          <w:sz w:val="26"/>
          <w:szCs w:val="26"/>
        </w:rPr>
        <w:t xml:space="preserve"> năm liền kề:</w:t>
      </w:r>
      <w:r>
        <w:rPr>
          <w:rFonts w:eastAsia="Calibri"/>
          <w:sz w:val="26"/>
          <w:szCs w:val="26"/>
        </w:rPr>
        <w:t xml:space="preserve"> ...</w:t>
      </w:r>
      <w:r>
        <w:rPr>
          <w:rFonts w:eastAsia="Calibri"/>
          <w:sz w:val="26"/>
          <w:szCs w:val="26"/>
        </w:rPr>
      </w:r>
    </w:p>
    <w:p>
      <w:pPr>
        <w:pBdr/>
        <w:spacing/>
        <w:ind w:firstLine="567"/>
        <w:jc w:val="both"/>
        <w:rPr>
          <w:rFonts w:eastAsia="Calibri"/>
          <w:sz w:val="26"/>
          <w:szCs w:val="26"/>
        </w:rPr>
      </w:pPr>
      <w:r>
        <w:rPr>
          <w:rFonts w:eastAsia="Calibri"/>
          <w:sz w:val="26"/>
          <w:szCs w:val="26"/>
        </w:rPr>
        <w:t xml:space="preserve">- Sản phẩm, dịch vụ</w:t>
      </w:r>
      <w:r>
        <w:rPr>
          <w:sz w:val="26"/>
        </w:rPr>
        <w:t xml:space="preserve"> </w:t>
      </w:r>
      <w:r>
        <w:rPr>
          <w:rFonts w:eastAsia="Calibri"/>
          <w:sz w:val="26"/>
          <w:szCs w:val="26"/>
        </w:rPr>
        <w:t xml:space="preserve">của [Tên khách hàng] là ...</w:t>
      </w:r>
      <w:r>
        <w:rPr>
          <w:rFonts w:eastAsia="Calibri"/>
          <w:sz w:val="26"/>
          <w:szCs w:val="26"/>
        </w:rPr>
      </w:r>
    </w:p>
    <w:p>
      <w:pPr>
        <w:pBdr/>
        <w:spacing/>
        <w:ind w:firstLine="567"/>
        <w:jc w:val="both"/>
        <w:rPr>
          <w:rFonts w:eastAsia="Calibri"/>
          <w:sz w:val="26"/>
          <w:szCs w:val="26"/>
        </w:rPr>
      </w:pPr>
      <w:r>
        <w:rPr>
          <w:rFonts w:eastAsia="Calibri"/>
          <w:sz w:val="26"/>
          <w:szCs w:val="26"/>
        </w:rPr>
        <w:t xml:space="preserve">- </w:t>
      </w:r>
      <w:r>
        <w:rPr>
          <w:rFonts w:eastAsia="Calibri"/>
          <w:sz w:val="26"/>
          <w:szCs w:val="26"/>
        </w:rPr>
        <w:t xml:space="preserve">Thị trường chủ yếu của [Tên khác</w:t>
      </w:r>
      <w:r>
        <w:rPr>
          <w:rFonts w:eastAsia="Calibri"/>
          <w:sz w:val="26"/>
          <w:szCs w:val="26"/>
        </w:rPr>
        <w:t xml:space="preserve">h</w:t>
      </w:r>
      <w:r>
        <w:rPr>
          <w:rFonts w:eastAsia="Calibri"/>
          <w:sz w:val="26"/>
          <w:szCs w:val="26"/>
        </w:rPr>
        <w:t xml:space="preserve"> hàng] là ...</w:t>
      </w:r>
      <w:r>
        <w:rPr>
          <w:rFonts w:eastAsia="Calibri"/>
          <w:sz w:val="26"/>
          <w:szCs w:val="26"/>
        </w:rPr>
      </w:r>
    </w:p>
    <w:p>
      <w:pPr>
        <w:pBdr/>
        <w:spacing/>
        <w:ind w:firstLine="567"/>
        <w:jc w:val="both"/>
        <w:rPr>
          <w:rFonts w:eastAsia="Calibri"/>
          <w:sz w:val="26"/>
          <w:szCs w:val="26"/>
        </w:rPr>
      </w:pPr>
      <w:r>
        <w:rPr>
          <w:rFonts w:eastAsia="Calibri"/>
          <w:sz w:val="26"/>
          <w:szCs w:val="26"/>
        </w:rPr>
        <w:t xml:space="preserve">- </w:t>
      </w:r>
      <w:r>
        <w:rPr>
          <w:rFonts w:eastAsia="Calibri"/>
          <w:sz w:val="26"/>
          <w:szCs w:val="26"/>
        </w:rPr>
        <w:t xml:space="preserve">Kênh phân phối sản phẩm: hiện [Tên khách hàng] có hệ thống đại lý ....</w:t>
      </w:r>
      <w:r>
        <w:rPr>
          <w:rFonts w:eastAsia="Calibri"/>
          <w:sz w:val="26"/>
          <w:szCs w:val="26"/>
        </w:rPr>
      </w:r>
    </w:p>
    <w:p>
      <w:pPr>
        <w:pBdr/>
        <w:spacing/>
        <w:ind w:firstLine="567"/>
        <w:contextualSpacing w:val="true"/>
        <w:jc w:val="both"/>
        <w:rPr>
          <w:sz w:val="26"/>
          <w:szCs w:val="26"/>
          <w:lang w:val="nl-NL"/>
        </w:rPr>
      </w:pPr>
      <w:r>
        <w:rPr>
          <w:b/>
          <w:sz w:val="26"/>
          <w:szCs w:val="26"/>
          <w:lang w:val="es-ES"/>
        </w:rPr>
        <w:t xml:space="preserve">II. Kiểm tra đánh giá về bộ hồ sơ vay vốn</w:t>
      </w:r>
      <w:r>
        <w:rPr>
          <w:sz w:val="26"/>
          <w:szCs w:val="26"/>
          <w:lang w:val="nl-NL"/>
        </w:rPr>
      </w:r>
    </w:p>
    <w:p>
      <w:pPr>
        <w:pBdr/>
        <w:tabs>
          <w:tab w:val="left" w:leader="none" w:pos="851"/>
        </w:tabs>
        <w:spacing/>
        <w:ind w:firstLine="567"/>
        <w:jc w:val="both"/>
        <w:rPr>
          <w:rFonts w:eastAsia="Calibri"/>
          <w:sz w:val="26"/>
          <w:szCs w:val="26"/>
          <w:lang w:val="es-ES"/>
        </w:rPr>
      </w:pPr>
      <w:r>
        <w:rPr>
          <w:rFonts w:eastAsia="Calibri"/>
          <w:b/>
          <w:sz w:val="26"/>
          <w:szCs w:val="26"/>
          <w:lang w:val="es-ES"/>
        </w:rPr>
        <w:t xml:space="preserve">1. Hồ sơ vay vốn: </w:t>
      </w:r>
      <w:r>
        <w:rPr>
          <w:rFonts w:eastAsia="Calibri"/>
          <w:sz w:val="26"/>
          <w:szCs w:val="26"/>
          <w:lang w:val="es-ES"/>
        </w:rPr>
        <w:t xml:space="preserve">Phụ lục Danh mục bộ hồ sơ vay vốn đính kèm.</w:t>
      </w:r>
      <w:r>
        <w:rPr>
          <w:rFonts w:eastAsia="Calibri"/>
          <w:sz w:val="26"/>
          <w:szCs w:val="26"/>
          <w:lang w:val="es-ES"/>
        </w:rPr>
      </w:r>
    </w:p>
    <w:p>
      <w:pPr>
        <w:pBdr/>
        <w:tabs>
          <w:tab w:val="left" w:leader="none" w:pos="8640"/>
        </w:tabs>
        <w:spacing/>
        <w:ind w:firstLine="567"/>
        <w:jc w:val="both"/>
        <w:rPr>
          <w:sz w:val="26"/>
          <w:szCs w:val="28"/>
          <w:highlight w:val="yellow"/>
          <w:lang w:val="vi-VN"/>
        </w:rPr>
      </w:pPr>
      <w:r>
        <w:rPr>
          <w:b/>
          <w:i/>
          <w:sz w:val="26"/>
          <w:szCs w:val="28"/>
          <w:highlight w:val="yellow"/>
          <w:lang w:val="vi-VN"/>
        </w:rPr>
        <w:t xml:space="preserve">Lưu ý rà soát một số nội dung sau</w:t>
      </w:r>
      <w:r>
        <w:rPr>
          <w:sz w:val="26"/>
          <w:szCs w:val="28"/>
          <w:highlight w:val="yellow"/>
          <w:lang w:val="vi-VN"/>
        </w:rPr>
        <w:t xml:space="preserve">:</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Tên doanh nghiệp và mã số doanh nghiệp; loại hình hoạt động (Công ty CP, Công ty TNHH, Doanh nghiệp tư nhân…).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Địa chỉ trụ sở chính </w:t>
      </w:r>
      <w:r>
        <w:rPr>
          <w:sz w:val="26"/>
          <w:szCs w:val="28"/>
          <w:highlight w:val="yellow"/>
          <w:shd w:val="clear" w:color="auto" w:fill="ffffff"/>
          <w:lang w:val="vi-VN"/>
        </w:rPr>
        <w:t xml:space="preserve">của</w:t>
      </w:r>
      <w:r>
        <w:rPr>
          <w:sz w:val="26"/>
          <w:szCs w:val="28"/>
          <w:highlight w:val="yellow"/>
          <w:lang w:val="vi-VN"/>
        </w:rPr>
        <w:t xml:space="preserve"> doanh nghiệp.</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Ngành nghề kinh doanh (chủ yếu): Ghi trên giấy chứng nhân đăng ký kinh doanh hoặc trong điều lệ hoạt động doanh nghiệp (đăng ký trên Wedsite). </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Người đại diện theo pháp luật doanh nghiệp đối với công ty trách nhiệm hữu hạn và công ty cổ phần; của các thành viên hợp danh đối với công ty hợp danh; của chủ doanh nghiệp đối </w:t>
      </w:r>
      <w:r>
        <w:rPr>
          <w:sz w:val="26"/>
          <w:szCs w:val="28"/>
          <w:highlight w:val="yellow"/>
          <w:shd w:val="clear" w:color="auto" w:fill="ffffff"/>
          <w:lang w:val="vi-VN"/>
        </w:rPr>
        <w:t xml:space="preserve">với</w:t>
      </w:r>
      <w:r>
        <w:rPr>
          <w:sz w:val="26"/>
          <w:szCs w:val="28"/>
          <w:highlight w:val="yellow"/>
          <w:lang w:val="vi-VN"/>
        </w:rPr>
        <w:t xml:space="preserve"> doanh nghiệp tư nhân….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Lưu ý: Luật Doanh nghiệp năm 2020 qu</w:t>
      </w:r>
      <w:r>
        <w:rPr>
          <w:sz w:val="26"/>
          <w:szCs w:val="28"/>
          <w:highlight w:val="yellow"/>
          <w:lang w:val="vi-VN"/>
        </w:rPr>
        <w:t xml:space="preserve">y định: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Trường hợp có </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nhiều hơn một người đại diện theo pháp luật thì phải kê khai những người đại diện theo pháp luật của doanh nghiệp.</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Vốn điều lệ được xác định trên giấy chứng nhận đăng ký kinh doanh, quyết định thành lập. Vốn điều lệ có thể được tăng/giảm qua từng thời kỳ. Trường hợp vốn điều lệ của DN có điều chỉnh thì phải cập nhật khai báo vốn điều lệ tại thời điểm gần nhất. </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Đối với các thành viên góp vốn/ cổ đông sáng lập: gồm các TV/Cổ đông góp vốn từ 5% trở lên: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Danh sách TV/cổ đông được ghi trên điều lệ doah nghiệp (cả điều lệ bổ sung); hoặc được ghi trên giấy CNĐKKD/QĐ thành lập DN;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Căn cứ chứng từ chứng minh vốn góp (góp vốn bằng tiền, tài sản);</w:t>
      </w:r>
      <w:r>
        <w:rPr>
          <w:sz w:val="26"/>
          <w:szCs w:val="28"/>
          <w:highlight w:val="yellow"/>
          <w:lang w:val="vi-VN"/>
        </w:rPr>
      </w:r>
    </w:p>
    <w:p>
      <w:pPr>
        <w:pBdr/>
        <w:tabs>
          <w:tab w:val="left" w:leader="none" w:pos="851"/>
        </w:tabs>
        <w:spacing/>
        <w:ind w:firstLine="567"/>
        <w:jc w:val="both"/>
        <w:rPr>
          <w:rFonts w:eastAsia="Calibri"/>
          <w:sz w:val="26"/>
          <w:szCs w:val="26"/>
          <w:lang w:val="nl-NL"/>
        </w:rPr>
      </w:pPr>
      <w:r>
        <w:rPr>
          <w:rFonts w:eastAsia="Calibri"/>
          <w:b/>
          <w:sz w:val="26"/>
          <w:szCs w:val="26"/>
          <w:lang w:val="es-ES"/>
        </w:rPr>
        <w:t xml:space="preserve">2. Đánh giá bộ hồ sơ vay vốn:</w:t>
      </w:r>
      <w:r>
        <w:rPr>
          <w:rFonts w:eastAsia="Calibri"/>
          <w:sz w:val="26"/>
          <w:szCs w:val="26"/>
          <w:lang w:val="es-ES"/>
        </w:rPr>
        <w:t xml:space="preserve"> Hồ sơ vay vốn của Khách hàng đầy đủ, hợp lệ, hợp pháp theo quy định để tiến hành thẩm định</w:t>
      </w:r>
      <w:r>
        <w:rPr>
          <w:rFonts w:eastAsia="Calibri"/>
          <w:sz w:val="26"/>
          <w:szCs w:val="26"/>
          <w:lang w:val="nl-NL"/>
        </w:rPr>
      </w:r>
    </w:p>
    <w:p>
      <w:pPr>
        <w:pBdr/>
        <w:tabs>
          <w:tab w:val="left" w:leader="none" w:pos="8640"/>
        </w:tabs>
        <w:spacing/>
        <w:ind w:firstLine="567"/>
        <w:jc w:val="both"/>
        <w:rPr>
          <w:rFonts w:eastAsia="Calibri"/>
          <w:b/>
          <w:bCs/>
          <w:sz w:val="26"/>
          <w:szCs w:val="26"/>
          <w:lang w:val="pt-BR"/>
        </w:rPr>
      </w:pPr>
      <w:r>
        <w:rPr>
          <w:rFonts w:eastAsia="Calibri"/>
          <w:b/>
          <w:bCs/>
          <w:sz w:val="26"/>
          <w:szCs w:val="26"/>
          <w:lang w:val="pt-BR"/>
        </w:rPr>
        <w:t xml:space="preserve">III. Đánh giá năng lực pháp luật dân sự, năng lực hành vi dân sự, năng lực điều hành và quản lý sản xuất kinh doanh của khách hàng.</w:t>
      </w:r>
      <w:r>
        <w:rPr>
          <w:rFonts w:eastAsia="Calibri"/>
          <w:b/>
          <w:bCs/>
          <w:sz w:val="26"/>
          <w:szCs w:val="26"/>
          <w:lang w:val="pt-BR"/>
        </w:rPr>
      </w:r>
    </w:p>
    <w:p>
      <w:pPr>
        <w:pBdr/>
        <w:tabs>
          <w:tab w:val="left" w:leader="none" w:pos="8640"/>
        </w:tabs>
        <w:spacing/>
        <w:ind w:firstLine="567"/>
        <w:jc w:val="both"/>
        <w:rPr>
          <w:rFonts w:eastAsia="Calibri"/>
          <w:b/>
          <w:bCs/>
          <w:sz w:val="26"/>
          <w:szCs w:val="26"/>
          <w:lang w:val="pt-BR"/>
        </w:rPr>
      </w:pPr>
      <w:r>
        <w:rPr>
          <w:rFonts w:eastAsia="Calibri"/>
          <w:b/>
          <w:bCs/>
          <w:sz w:val="26"/>
          <w:szCs w:val="26"/>
          <w:lang w:val="pt-BR"/>
        </w:rPr>
        <w:t xml:space="preserve">1. Đánh giá </w:t>
      </w:r>
      <w:r>
        <w:rPr>
          <w:rFonts w:eastAsia="Calibri"/>
          <w:b/>
          <w:bCs/>
          <w:sz w:val="26"/>
          <w:szCs w:val="26"/>
        </w:rPr>
        <w:t xml:space="preserve">năng lực pháp luật dân sự, năng lực hành vi dân sự</w:t>
      </w:r>
      <w:r>
        <w:rPr>
          <w:rFonts w:eastAsia="Calibri"/>
          <w:b/>
          <w:bCs/>
          <w:sz w:val="26"/>
          <w:szCs w:val="26"/>
          <w:lang w:val="pt-BR"/>
        </w:rPr>
      </w:r>
    </w:p>
    <w:p>
      <w:pPr>
        <w:pBdr/>
        <w:spacing/>
        <w:ind w:firstLine="567"/>
        <w:jc w:val="both"/>
        <w:rPr>
          <w:rFonts w:eastAsia="Calibri"/>
          <w:bCs/>
          <w:sz w:val="26"/>
          <w:szCs w:val="26"/>
        </w:rPr>
      </w:pPr>
      <w:r>
        <w:rPr>
          <w:rFonts w:eastAsia="Calibri"/>
          <w:bCs/>
          <w:sz w:val="26"/>
          <w:szCs w:val="26"/>
        </w:rPr>
        <w:t xml:space="preserve">- </w:t>
      </w:r>
      <w:r>
        <w:rPr>
          <w:rFonts w:eastAsia="Calibri"/>
          <w:bCs/>
          <w:sz w:val="26"/>
          <w:szCs w:val="26"/>
        </w:rPr>
        <w:t xml:space="preserve">Danh mục hồ sơ pháp lý:</w:t>
      </w:r>
      <w:r>
        <w:rPr>
          <w:rFonts w:eastAsia="Calibri"/>
          <w:bCs/>
          <w:sz w:val="26"/>
          <w:szCs w:val="26"/>
        </w:rPr>
      </w:r>
    </w:p>
    <w:p>
      <w:pPr>
        <w:pBdr/>
        <w:spacing/>
        <w:ind w:firstLine="567"/>
        <w:jc w:val="both"/>
        <w:rPr>
          <w:sz w:val="26"/>
          <w:szCs w:val="26"/>
          <w:lang w:val="pt-BR"/>
        </w:rPr>
      </w:pPr>
      <w:r>
        <w:rPr>
          <w:sz w:val="26"/>
          <w:szCs w:val="26"/>
          <w:lang w:val="pt-BR"/>
        </w:rPr>
        <w:t xml:space="preserve">- [Loại giấy tờ pháp lý] số [Số ĐKKD] do [Nơi cấp ĐKKD] cấp lần đầu ngày [Ngày cấp ĐKKD], [Thay đổi ngày cấp ĐKKD]</w:t>
      </w:r>
      <w:r>
        <w:rPr>
          <w:sz w:val="26"/>
          <w:szCs w:val="26"/>
          <w:lang w:val="pt-BR"/>
        </w:rPr>
      </w:r>
    </w:p>
    <w:p>
      <w:pPr>
        <w:pBdr/>
        <w:spacing/>
        <w:ind w:firstLine="567"/>
        <w:jc w:val="both"/>
        <w:rPr>
          <w:rFonts w:eastAsia="Arial"/>
          <w:sz w:val="26"/>
          <w:szCs w:val="26"/>
          <w:lang w:val="pt-BR"/>
        </w:rPr>
      </w:pPr>
      <w:r>
        <w:rPr>
          <w:rFonts w:eastAsia="Arial"/>
          <w:sz w:val="26"/>
          <w:szCs w:val="26"/>
          <w:lang w:val="pt-BR"/>
        </w:rPr>
        <w:t xml:space="preserve">- Điều lệ </w:t>
      </w:r>
      <w:r>
        <w:rPr>
          <w:rFonts w:eastAsia="Arial"/>
          <w:sz w:val="26"/>
          <w:szCs w:val="26"/>
          <w:lang w:val="pt-BR"/>
        </w:rPr>
        <w:t xml:space="preserve">công ty </w:t>
      </w:r>
      <w:r>
        <w:rPr>
          <w:rFonts w:eastAsia="Arial"/>
          <w:sz w:val="26"/>
          <w:szCs w:val="26"/>
          <w:lang w:val="pt-BR"/>
        </w:rPr>
        <w:t xml:space="preserve">sửa đổi bổ sung lần thứ ...</w:t>
      </w:r>
      <w:r>
        <w:rPr>
          <w:rFonts w:eastAsia="Arial"/>
          <w:sz w:val="26"/>
          <w:szCs w:val="26"/>
          <w:lang w:val="pt-BR"/>
        </w:rPr>
        <w:t xml:space="preserve">........</w:t>
      </w:r>
      <w:r>
        <w:rPr>
          <w:rFonts w:eastAsia="Arial"/>
          <w:sz w:val="26"/>
          <w:szCs w:val="26"/>
          <w:lang w:val="pt-BR"/>
        </w:rPr>
        <w:t xml:space="preserve">.. </w:t>
      </w:r>
      <w:r>
        <w:rPr>
          <w:rFonts w:eastAsia="Arial"/>
          <w:sz w:val="26"/>
          <w:szCs w:val="26"/>
          <w:lang w:val="pt-BR"/>
        </w:rPr>
      </w:r>
    </w:p>
    <w:p>
      <w:pPr>
        <w:pBdr/>
        <w:spacing/>
        <w:ind w:firstLine="567"/>
        <w:jc w:val="both"/>
        <w:rPr>
          <w:sz w:val="26"/>
          <w:szCs w:val="28"/>
          <w:highlight w:val="yellow"/>
          <w:lang w:val="vi-VN"/>
        </w:rPr>
      </w:pPr>
      <w:r>
        <w:rPr>
          <w:i/>
          <w:sz w:val="26"/>
          <w:szCs w:val="28"/>
          <w:highlight w:val="yellow"/>
          <w:lang w:val="vi-VN"/>
        </w:rPr>
        <w:t xml:space="preserve">Tính hợp lệ</w:t>
      </w:r>
      <w:r>
        <w:rPr>
          <w:sz w:val="26"/>
          <w:szCs w:val="28"/>
          <w:highlight w:val="yellow"/>
          <w:lang w:val="vi-VN"/>
        </w:rPr>
        <w:t xml:space="preserve">: Điều lệ phải được đánh số trang, phải cập nhật và bổ sung phù hợp với sửa đổi, điều chỉnh trên đăng ký kinh doanh.</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Điều lệ phải có đủ các nội dung chủ yếu theo quy định của Luật DN như: </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Tên, địa chỉ trụ sở chính của công ty; tên, địa chỉ chi nhánh và văn phòng đại diện (nếu có);</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Ngành, nghề kinh doanh;</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Vốn điều lệ; tổng số cổ phần, loại cổ phần và mệnh giá từng loại cổ phần đối với công ty cổ phần;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Họ, tên, địa chỉ, quốc tịch và các đặc điểm cơ bản khác của các thành viên hợp danh đối với công ty hợp danh; của chủ sở hữu công ty, viên đối với c</w:t>
      </w:r>
      <w:r>
        <w:rPr>
          <w:sz w:val="26"/>
          <w:szCs w:val="28"/>
          <w:highlight w:val="yellow"/>
          <w:lang w:val="vi-VN"/>
        </w:rPr>
        <w:t xml:space="preserve">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Quyền và nghĩa vụ của thành viên đối với công ty trách nhiệm hữu hạn, công ty hợp danh; của cổ đông đối với công ty cổ phần;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Cơ cấu tổ chức quản lý;</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Người đại diện theo pháp luật đối </w:t>
      </w:r>
      <w:r>
        <w:rPr>
          <w:sz w:val="26"/>
          <w:szCs w:val="28"/>
          <w:highlight w:val="yellow"/>
          <w:shd w:val="clear" w:color="auto" w:fill="ffffff"/>
          <w:lang w:val="vi-VN"/>
        </w:rPr>
        <w:t xml:space="preserve">với</w:t>
      </w:r>
      <w:r>
        <w:rPr>
          <w:sz w:val="26"/>
          <w:szCs w:val="28"/>
          <w:highlight w:val="yellow"/>
          <w:lang w:val="vi-VN"/>
        </w:rPr>
        <w:t xml:space="preserve"> công ty trách nhiệm hữu hạn, công ty cổ phần;</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Thể thức thông qua quyết định của công ty; nguyên tắc giải quyết tranh chấp nội bộ;</w:t>
      </w:r>
      <w:r>
        <w:rPr>
          <w:sz w:val="26"/>
          <w:szCs w:val="28"/>
          <w:highlight w:val="yellow"/>
          <w:lang w:val="vi-VN"/>
        </w:rPr>
      </w:r>
    </w:p>
    <w:p>
      <w:pPr>
        <w:pBdr/>
        <w:spacing/>
        <w:ind w:firstLine="567"/>
        <w:jc w:val="both"/>
        <w:rPr>
          <w:sz w:val="26"/>
          <w:szCs w:val="28"/>
          <w:highlight w:val="yellow"/>
          <w:lang w:val="vi-VN"/>
        </w:rPr>
      </w:pPr>
      <w:r>
        <w:rPr>
          <w:sz w:val="26"/>
          <w:szCs w:val="28"/>
          <w:highlight w:val="yellow"/>
          <w:lang w:val="vi-VN"/>
        </w:rPr>
        <w:t xml:space="preserve">+ Căn cứ và phương pháp xác định thù lao, tiền lương và thưởng cho người quản lý và Kiểm soát viên…</w:t>
      </w:r>
      <w:r>
        <w:rPr>
          <w:sz w:val="26"/>
          <w:szCs w:val="28"/>
          <w:highlight w:val="yellow"/>
          <w:lang w:val="vi-VN"/>
        </w:rPr>
      </w:r>
    </w:p>
    <w:p>
      <w:pPr>
        <w:pBdr/>
        <w:spacing/>
        <w:ind w:firstLine="567"/>
        <w:jc w:val="both"/>
        <w:rPr>
          <w:sz w:val="26"/>
          <w:szCs w:val="28"/>
          <w:lang w:val="vi-VN"/>
        </w:rPr>
      </w:pPr>
      <w:r>
        <w:rPr>
          <w:i/>
          <w:sz w:val="26"/>
          <w:szCs w:val="28"/>
          <w:highlight w:val="yellow"/>
          <w:lang w:val="vi-VN"/>
        </w:rPr>
        <w:t xml:space="preserve">Tính hợp pháp</w:t>
      </w:r>
      <w:r>
        <w:rPr>
          <w:sz w:val="26"/>
          <w:szCs w:val="28"/>
          <w:highlight w:val="yellow"/>
          <w:lang w:val="vi-VN"/>
        </w:rPr>
        <w:t xml:space="preserve">: Điều lệ có đầy đủ chữ ký của các thành viên tham gia phù hợp với mô hình hoạt động của từng công ty, điều lệ phải được cấp có thẩm quyền phê duyệt.</w:t>
      </w:r>
      <w:r>
        <w:rPr>
          <w:sz w:val="26"/>
          <w:szCs w:val="28"/>
          <w:lang w:val="vi-VN"/>
        </w:rPr>
      </w:r>
    </w:p>
    <w:p>
      <w:pPr>
        <w:pBdr/>
        <w:spacing/>
        <w:ind w:firstLine="567"/>
        <w:jc w:val="both"/>
        <w:rPr>
          <w:rFonts w:eastAsia="Arial"/>
          <w:sz w:val="26"/>
          <w:szCs w:val="26"/>
          <w:lang w:val="pt-BR"/>
        </w:rPr>
      </w:pPr>
      <w:r>
        <w:rPr>
          <w:rFonts w:eastAsia="Arial"/>
          <w:sz w:val="26"/>
          <w:szCs w:val="26"/>
          <w:lang w:val="pt-BR"/>
        </w:rPr>
        <w:t xml:space="preserve">- Biên bản họp </w:t>
      </w:r>
      <w:r>
        <w:rPr>
          <w:rFonts w:eastAsia="Arial"/>
          <w:sz w:val="26"/>
          <w:szCs w:val="26"/>
          <w:lang w:val="pt-BR"/>
        </w:rPr>
        <w:t xml:space="preserve">[Tên gọi Hội đồng] </w:t>
      </w:r>
      <w:r>
        <w:rPr>
          <w:rFonts w:eastAsia="Arial"/>
          <w:sz w:val="26"/>
          <w:szCs w:val="26"/>
          <w:lang w:val="pt-BR"/>
        </w:rPr>
        <w:t xml:space="preserve">về việc bầu Chủ tịch </w:t>
      </w:r>
      <w:r>
        <w:rPr>
          <w:rFonts w:eastAsia="Arial"/>
          <w:sz w:val="26"/>
          <w:szCs w:val="26"/>
          <w:lang w:val="pt-BR"/>
        </w:rPr>
        <w:t xml:space="preserve">[Tên gọi Hội đồng]</w:t>
      </w:r>
      <w:r>
        <w:rPr>
          <w:rFonts w:eastAsia="Arial"/>
          <w:sz w:val="26"/>
          <w:szCs w:val="26"/>
          <w:lang w:val="pt-BR"/>
        </w:rPr>
        <w:t xml:space="preserve">, bổ nhiệm Giám đốc, các Phó Giám đốc và Kế toán trưởng </w:t>
      </w:r>
      <w:r>
        <w:rPr>
          <w:rFonts w:eastAsia="Arial"/>
          <w:sz w:val="26"/>
          <w:szCs w:val="26"/>
          <w:lang w:val="pt-BR"/>
        </w:rPr>
        <w:t xml:space="preserve">Công ty </w:t>
      </w:r>
      <w:r>
        <w:rPr>
          <w:rFonts w:eastAsia="Arial"/>
          <w:sz w:val="26"/>
          <w:szCs w:val="26"/>
          <w:lang w:val="pt-BR"/>
        </w:rPr>
        <w:t xml:space="preserve">ngày </w:t>
      </w:r>
      <w:r>
        <w:rPr>
          <w:sz w:val="26"/>
          <w:szCs w:val="26"/>
          <w:lang w:val="pt-BR"/>
        </w:rPr>
        <w:t xml:space="preserve">....../...../......</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Quyết định bổ nhiệm Giám đốc </w:t>
      </w:r>
      <w:r>
        <w:rPr>
          <w:rFonts w:eastAsia="Arial"/>
          <w:sz w:val="26"/>
          <w:szCs w:val="26"/>
          <w:lang w:val="pt-BR"/>
        </w:rPr>
        <w:t xml:space="preserve">là Ông (bà) .........  số .............. ngày </w:t>
      </w:r>
      <w:r>
        <w:rPr>
          <w:sz w:val="26"/>
          <w:szCs w:val="26"/>
          <w:lang w:val="pt-BR"/>
        </w:rPr>
        <w:t xml:space="preserve">....../...../......</w:t>
      </w:r>
      <w:r>
        <w:rPr>
          <w:rFonts w:eastAsia="Arial"/>
          <w:sz w:val="26"/>
          <w:szCs w:val="26"/>
          <w:lang w:val="pt-BR"/>
        </w:rPr>
      </w:r>
    </w:p>
    <w:p>
      <w:pPr>
        <w:pBdr/>
        <w:spacing/>
        <w:ind w:firstLine="567"/>
        <w:jc w:val="both"/>
        <w:rPr>
          <w:sz w:val="26"/>
          <w:szCs w:val="26"/>
          <w:lang w:val="pt-BR"/>
        </w:rPr>
      </w:pPr>
      <w:r>
        <w:rPr>
          <w:rFonts w:eastAsia="Arial"/>
          <w:sz w:val="26"/>
          <w:szCs w:val="26"/>
          <w:lang w:val="pt-BR"/>
        </w:rPr>
        <w:t xml:space="preserve">- Quyết định bổ nhiệm Phó Giám đốc là Ông (bà) ..</w:t>
      </w:r>
      <w:r>
        <w:rPr>
          <w:rFonts w:eastAsia="Arial"/>
          <w:sz w:val="26"/>
          <w:szCs w:val="26"/>
          <w:lang w:val="pt-BR"/>
        </w:rPr>
        <w:t xml:space="preserve">......</w:t>
      </w:r>
      <w:r>
        <w:rPr>
          <w:rFonts w:eastAsia="Arial"/>
          <w:sz w:val="26"/>
          <w:szCs w:val="26"/>
          <w:lang w:val="pt-BR"/>
        </w:rPr>
        <w:t xml:space="preserve">.  số .</w:t>
      </w:r>
      <w:r>
        <w:rPr>
          <w:rFonts w:eastAsia="Arial"/>
          <w:sz w:val="26"/>
          <w:szCs w:val="26"/>
          <w:lang w:val="pt-BR"/>
        </w:rPr>
        <w:t xml:space="preserve">...........</w:t>
      </w:r>
      <w:r>
        <w:rPr>
          <w:rFonts w:eastAsia="Arial"/>
          <w:sz w:val="26"/>
          <w:szCs w:val="26"/>
          <w:lang w:val="pt-BR"/>
        </w:rPr>
        <w:t xml:space="preserve">.. ngày </w:t>
      </w:r>
      <w:r>
        <w:rPr>
          <w:sz w:val="26"/>
          <w:szCs w:val="26"/>
          <w:lang w:val="pt-BR"/>
        </w:rPr>
        <w:t xml:space="preserve">....../...../......</w:t>
      </w:r>
      <w:r>
        <w:rPr>
          <w:sz w:val="26"/>
          <w:szCs w:val="26"/>
          <w:lang w:val="pt-BR"/>
        </w:rPr>
      </w:r>
    </w:p>
    <w:p>
      <w:pPr>
        <w:pBdr/>
        <w:spacing/>
        <w:ind w:firstLine="567"/>
        <w:jc w:val="both"/>
        <w:rPr>
          <w:sz w:val="26"/>
          <w:szCs w:val="26"/>
          <w:lang w:val="pt-BR"/>
        </w:rPr>
      </w:pPr>
      <w:r>
        <w:rPr>
          <w:sz w:val="26"/>
          <w:szCs w:val="26"/>
          <w:lang w:val="pt-BR"/>
        </w:rPr>
        <w:t xml:space="preserve">- [Giấy tờ ủy quyền]</w:t>
      </w:r>
      <w:r>
        <w:rPr>
          <w:sz w:val="26"/>
          <w:szCs w:val="26"/>
          <w:lang w:val="pt-BR"/>
        </w:rPr>
      </w:r>
    </w:p>
    <w:p>
      <w:pPr>
        <w:pBdr/>
        <w:spacing/>
        <w:ind w:firstLine="567"/>
        <w:jc w:val="both"/>
        <w:rPr>
          <w:rFonts w:eastAsia="Arial"/>
          <w:sz w:val="26"/>
          <w:szCs w:val="26"/>
          <w:highlight w:val="yellow"/>
          <w:lang w:val="pt-BR"/>
        </w:rPr>
      </w:pPr>
      <w:r>
        <w:rPr>
          <w:rFonts w:eastAsia="Arial"/>
          <w:sz w:val="26"/>
          <w:szCs w:val="26"/>
          <w:highlight w:val="yellow"/>
          <w:lang w:val="pt-BR"/>
        </w:rPr>
        <w:t xml:space="preserve">Văn bản ủy quyền của người đại diện theo pháp luật; văn bản ủy quyền của pháp nhân </w:t>
      </w:r>
      <w:r>
        <w:rPr>
          <w:rFonts w:eastAsia="Arial"/>
          <w:sz w:val="26"/>
          <w:szCs w:val="26"/>
          <w:highlight w:val="yellow"/>
          <w:lang w:val="pt-BR"/>
        </w:rPr>
        <w:t xml:space="preserve">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r>
        <w:rPr>
          <w:rFonts w:eastAsia="Arial"/>
          <w:sz w:val="26"/>
          <w:szCs w:val="26"/>
          <w:highlight w:val="yellow"/>
          <w:lang w:val="pt-BR"/>
        </w:rPr>
      </w:r>
    </w:p>
    <w:p>
      <w:pPr>
        <w:pBdr/>
        <w:spacing/>
        <w:ind w:firstLine="567"/>
        <w:jc w:val="both"/>
        <w:rPr>
          <w:rFonts w:eastAsia="Arial"/>
          <w:sz w:val="26"/>
          <w:szCs w:val="26"/>
          <w:lang w:val="pt-BR"/>
        </w:rPr>
      </w:pPr>
      <w:r>
        <w:rPr>
          <w:rFonts w:eastAsia="Arial"/>
          <w:sz w:val="26"/>
          <w:szCs w:val="26"/>
          <w:highlight w:val="yellow"/>
          <w:lang w:val="pt-BR"/>
        </w:rPr>
        <w:t xml:space="preserve">Cần lư</w:t>
      </w:r>
      <w:r>
        <w:rPr>
          <w:rFonts w:eastAsia="Arial"/>
          <w:sz w:val="26"/>
          <w:szCs w:val="26"/>
          <w:highlight w:val="yellow"/>
          <w:lang w:val="pt-BR"/>
        </w:rPr>
        <w:t xml:space="preserve">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Quyết định</w:t>
      </w:r>
      <w:r>
        <w:rPr>
          <w:rFonts w:eastAsia="Arial"/>
          <w:sz w:val="26"/>
          <w:szCs w:val="26"/>
          <w:lang w:val="pt-BR"/>
        </w:rPr>
        <w:t xml:space="preserve"> </w:t>
      </w:r>
      <w:r>
        <w:rPr>
          <w:rFonts w:eastAsia="Arial"/>
          <w:sz w:val="26"/>
          <w:szCs w:val="26"/>
          <w:lang w:val="pt-BR"/>
        </w:rPr>
        <w:t xml:space="preserve">bổ nhiệm </w:t>
      </w:r>
      <w:r>
        <w:rPr>
          <w:rFonts w:eastAsia="Arial"/>
          <w:sz w:val="26"/>
          <w:szCs w:val="26"/>
          <w:lang w:val="pt-BR"/>
        </w:rPr>
        <w:t xml:space="preserve">kế toán trưởng </w:t>
      </w:r>
      <w:r>
        <w:rPr>
          <w:rFonts w:eastAsia="Arial"/>
          <w:sz w:val="26"/>
          <w:szCs w:val="26"/>
          <w:lang w:val="pt-BR"/>
        </w:rPr>
        <w:t xml:space="preserve">là </w:t>
      </w:r>
      <w:r>
        <w:rPr>
          <w:rFonts w:eastAsia="Arial"/>
          <w:sz w:val="26"/>
          <w:szCs w:val="26"/>
          <w:lang w:val="pt-BR"/>
        </w:rPr>
        <w:t xml:space="preserve">ông (bà) [</w:t>
      </w:r>
      <w:r>
        <w:rPr>
          <w:rFonts w:eastAsia="Arial"/>
          <w:sz w:val="26"/>
          <w:szCs w:val="26"/>
          <w:lang w:val="pt-BR"/>
        </w:rPr>
        <w:t xml:space="preserve">Tên k</w:t>
      </w:r>
      <w:r>
        <w:rPr>
          <w:rFonts w:eastAsia="Arial"/>
          <w:sz w:val="26"/>
          <w:szCs w:val="26"/>
          <w:lang w:val="pt-BR"/>
        </w:rPr>
        <w:t xml:space="preserve">ế toán trưởng] </w:t>
      </w:r>
      <w:r>
        <w:rPr>
          <w:rFonts w:eastAsia="Arial"/>
          <w:sz w:val="26"/>
          <w:szCs w:val="26"/>
          <w:lang w:val="pt-BR"/>
        </w:rPr>
        <w:t xml:space="preserve">số ....... ngày </w:t>
      </w:r>
      <w:r>
        <w:rPr>
          <w:sz w:val="26"/>
          <w:szCs w:val="26"/>
          <w:lang w:val="pt-BR"/>
        </w:rPr>
        <w:t xml:space="preserve">....../...../......</w:t>
      </w:r>
      <w:r>
        <w:rPr>
          <w:rFonts w:eastAsia="Arial"/>
          <w:sz w:val="26"/>
          <w:szCs w:val="26"/>
          <w:lang w:val="pt-BR"/>
        </w:rPr>
        <w:t xml:space="preserve"> </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Chứng chỉ hành nghề/Giấy chứng nhận đủ điều kiện kinh doanh/Giấy phép/Hạn ngạch XNK (nếu có): ....</w:t>
      </w:r>
      <w:r>
        <w:rPr>
          <w:rFonts w:eastAsia="Arial"/>
          <w:sz w:val="26"/>
          <w:szCs w:val="26"/>
          <w:lang w:val="pt-BR"/>
        </w:rPr>
      </w:r>
    </w:p>
    <w:p>
      <w:pPr>
        <w:pBdr/>
        <w:spacing/>
        <w:ind w:firstLine="567"/>
        <w:jc w:val="both"/>
        <w:rPr>
          <w:rFonts w:eastAsia="Arial"/>
          <w:sz w:val="26"/>
          <w:szCs w:val="26"/>
          <w:lang w:val="pt-BR"/>
        </w:rPr>
      </w:pPr>
      <w:r>
        <w:rPr>
          <w:rFonts w:eastAsia="Arial"/>
          <w:sz w:val="26"/>
          <w:szCs w:val="26"/>
          <w:highlight w:val="yellow"/>
          <w:lang w:val="pt-BR"/>
        </w:rPr>
        <w:t xml:space="preserve">Nhớ kiểm tra thời hạn hiệu lực của Giấy chứng nhận ĐKDN, Giấy chứng nhận đầu tư, Giấy chứng nhận hoạt động chi nhánh, giấy phép hành nghề.</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Giấy chứng nhận phần vốn góp của ..........</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Danh sách thành viên góp vốn.</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Danh sách thành viên </w:t>
      </w:r>
      <w:r>
        <w:rPr>
          <w:rFonts w:eastAsia="Arial"/>
          <w:sz w:val="26"/>
          <w:szCs w:val="26"/>
          <w:lang w:val="pt-BR"/>
        </w:rPr>
        <w:t xml:space="preserve">[Tên gọi Hội đồng]</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Giấy chứng nhận đăng ký mẫu dấu</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w:t>
      </w:r>
      <w:r>
        <w:rPr>
          <w:rFonts w:eastAsia="Arial"/>
          <w:sz w:val="26"/>
          <w:szCs w:val="26"/>
          <w:lang w:val="pt-BR"/>
        </w:rPr>
        <w:t xml:space="preserve">[Loại giấy tờ tùy thân]</w:t>
      </w:r>
      <w:r>
        <w:rPr>
          <w:rFonts w:eastAsia="Arial"/>
          <w:sz w:val="26"/>
          <w:szCs w:val="26"/>
          <w:lang w:val="pt-BR"/>
        </w:rPr>
        <w:t xml:space="preserve"> của ông (bà) [Người đại diện] số [CMND] cấp ngày [Ngày cấp]</w:t>
      </w:r>
      <w:r>
        <w:rPr>
          <w:rFonts w:eastAsia="Arial"/>
          <w:sz w:val="26"/>
          <w:szCs w:val="26"/>
          <w:lang w:val="pt-BR"/>
        </w:rPr>
        <w:t xml:space="preserve">. Nơi cấp: [Nơi cấp]</w:t>
      </w:r>
      <w:r>
        <w:rPr>
          <w:rFonts w:eastAsia="Arial"/>
          <w:sz w:val="26"/>
          <w:szCs w:val="26"/>
          <w:lang w:val="pt-BR"/>
        </w:rPr>
      </w:r>
    </w:p>
    <w:p>
      <w:pPr>
        <w:pBdr/>
        <w:spacing/>
        <w:ind w:firstLine="567"/>
        <w:jc w:val="both"/>
        <w:rPr>
          <w:rFonts w:eastAsia="Arial"/>
          <w:sz w:val="26"/>
          <w:szCs w:val="26"/>
          <w:lang w:val="pt-BR"/>
        </w:rPr>
      </w:pPr>
      <w:r>
        <w:rPr>
          <w:rFonts w:eastAsia="Arial"/>
          <w:sz w:val="26"/>
          <w:szCs w:val="26"/>
          <w:lang w:val="pt-BR"/>
        </w:rPr>
        <w:t xml:space="preserve">- Chứng minh nhân dân của ông (bà) ..</w:t>
      </w:r>
      <w:r>
        <w:rPr>
          <w:rFonts w:eastAsia="Arial"/>
          <w:sz w:val="26"/>
          <w:szCs w:val="26"/>
          <w:lang w:val="pt-BR"/>
        </w:rPr>
        <w:t xml:space="preserve">......</w:t>
      </w:r>
      <w:r>
        <w:rPr>
          <w:rFonts w:eastAsia="Arial"/>
          <w:sz w:val="26"/>
          <w:szCs w:val="26"/>
          <w:lang w:val="pt-BR"/>
        </w:rPr>
        <w:t xml:space="preserve">.. số ......... do .................. cấp ngày </w:t>
      </w:r>
      <w:r>
        <w:rPr>
          <w:sz w:val="26"/>
          <w:szCs w:val="26"/>
          <w:lang w:val="pt-BR"/>
        </w:rPr>
        <w:t xml:space="preserve">....../...../......</w:t>
      </w:r>
      <w:r>
        <w:rPr>
          <w:rFonts w:eastAsia="Arial"/>
          <w:sz w:val="26"/>
          <w:szCs w:val="26"/>
          <w:lang w:val="pt-BR"/>
        </w:rPr>
      </w:r>
    </w:p>
    <w:p>
      <w:pPr>
        <w:pBdr/>
        <w:spacing/>
        <w:ind w:firstLine="567"/>
        <w:jc w:val="both"/>
        <w:rPr>
          <w:sz w:val="26"/>
          <w:szCs w:val="26"/>
          <w:lang w:val="pt-BR"/>
        </w:rPr>
      </w:pPr>
      <w:r>
        <w:rPr>
          <w:rFonts w:eastAsia="Arial"/>
          <w:bCs/>
          <w:sz w:val="26"/>
          <w:szCs w:val="26"/>
          <w:lang w:val="pt-BR"/>
        </w:rPr>
        <w:t xml:space="preserve">- </w:t>
      </w:r>
      <w:r>
        <w:rPr>
          <w:rFonts w:eastAsia="Arial"/>
          <w:bCs/>
          <w:sz w:val="26"/>
          <w:szCs w:val="26"/>
          <w:lang w:val="pt-BR"/>
        </w:rPr>
        <w:t xml:space="preserve">Nghị quyết/</w:t>
      </w:r>
      <w:r>
        <w:rPr>
          <w:rFonts w:eastAsia="Arial"/>
          <w:bCs/>
          <w:sz w:val="26"/>
          <w:szCs w:val="26"/>
          <w:lang w:val="pt-BR"/>
        </w:rPr>
        <w:t xml:space="preserve">Biên bản họp </w:t>
      </w:r>
      <w:r>
        <w:rPr>
          <w:rFonts w:eastAsia="Arial"/>
          <w:bCs/>
          <w:sz w:val="26"/>
          <w:szCs w:val="26"/>
          <w:lang w:val="pt-BR"/>
        </w:rPr>
        <w:t xml:space="preserve">[Tên gọi Hội đồng] </w:t>
      </w:r>
      <w:r>
        <w:rPr>
          <w:rFonts w:eastAsia="Arial"/>
          <w:bCs/>
          <w:sz w:val="26"/>
          <w:szCs w:val="26"/>
          <w:lang w:val="pt-BR"/>
        </w:rPr>
        <w:t xml:space="preserve">thông qua phương án sản xuất kinh doanh vay vốn ngân hàng số ............. ngày </w:t>
      </w:r>
      <w:r>
        <w:rPr>
          <w:sz w:val="26"/>
          <w:szCs w:val="26"/>
          <w:lang w:val="pt-BR"/>
        </w:rPr>
        <w:t xml:space="preserve">....../...../......</w:t>
      </w:r>
      <w:r>
        <w:rPr>
          <w:sz w:val="26"/>
          <w:szCs w:val="26"/>
          <w:lang w:val="pt-BR"/>
        </w:rPr>
      </w:r>
    </w:p>
    <w:p>
      <w:pPr>
        <w:pBdr/>
        <w:spacing/>
        <w:ind w:firstLine="567"/>
        <w:jc w:val="both"/>
        <w:rPr>
          <w:rFonts w:eastAsia="Arial"/>
          <w:bCs/>
          <w:sz w:val="26"/>
          <w:szCs w:val="26"/>
          <w:lang w:val="pt-BR"/>
        </w:rPr>
      </w:pPr>
      <w:r>
        <w:rPr>
          <w:rFonts w:eastAsia="Arial"/>
          <w:bCs/>
          <w:sz w:val="26"/>
          <w:szCs w:val="26"/>
          <w:highlight w:val="yellow"/>
          <w:lang w:val="pt-BR"/>
        </w:rPr>
        <w:t xml:space="preserve">Nghị quyết/Biên bản họp của cấp có thẩm quyền theo điều lệ v/v phê duyệt phương án SXKD, dịch vụ/Dự án đầu tư, việc vay vốn NH, bảo đảm tiền vay</w:t>
      </w:r>
      <w:r>
        <w:rPr>
          <w:rFonts w:eastAsia="Arial"/>
          <w:bCs/>
          <w:sz w:val="26"/>
          <w:szCs w:val="26"/>
          <w:lang w:val="pt-BR"/>
        </w:rPr>
      </w:r>
    </w:p>
    <w:p>
      <w:pPr>
        <w:pBdr/>
        <w:spacing/>
        <w:ind w:firstLine="567"/>
        <w:jc w:val="both"/>
        <w:rPr>
          <w:sz w:val="26"/>
          <w:szCs w:val="26"/>
        </w:rPr>
      </w:pPr>
      <w:r>
        <w:rPr>
          <w:b/>
          <w:sz w:val="26"/>
          <w:szCs w:val="26"/>
          <w:lang w:val="vi-VN"/>
        </w:rPr>
        <w:t xml:space="preserve">Nhận xét:</w:t>
      </w:r>
      <w:r>
        <w:rPr>
          <w:sz w:val="26"/>
          <w:szCs w:val="26"/>
          <w:lang w:val="vi-VN"/>
        </w:rPr>
        <w:t xml:space="preserve"> </w:t>
      </w:r>
      <w:r>
        <w:rPr>
          <w:sz w:val="26"/>
          <w:szCs w:val="26"/>
        </w:rPr>
        <w:t xml:space="preserve">Tại thời điểm lập báo cáo thẩm định:</w:t>
      </w:r>
      <w:r>
        <w:rPr>
          <w:sz w:val="26"/>
          <w:szCs w:val="26"/>
        </w:rPr>
      </w:r>
    </w:p>
    <w:p>
      <w:pPr>
        <w:pBdr/>
        <w:spacing/>
        <w:ind w:firstLine="567"/>
        <w:jc w:val="both"/>
        <w:rPr>
          <w:sz w:val="26"/>
          <w:szCs w:val="26"/>
        </w:rPr>
      </w:pPr>
      <w:r>
        <w:rPr>
          <w:sz w:val="26"/>
          <w:szCs w:val="26"/>
        </w:rPr>
        <w:t xml:space="preserve">- </w:t>
      </w:r>
      <w:r>
        <w:rPr>
          <w:sz w:val="26"/>
          <w:szCs w:val="26"/>
        </w:rPr>
        <w:t xml:space="preserve">Việc thành lập và hoạt động của khách hàng hợp pháp</w:t>
      </w:r>
      <w:r>
        <w:rPr>
          <w:sz w:val="26"/>
          <w:szCs w:val="26"/>
        </w:rPr>
      </w:r>
    </w:p>
    <w:p>
      <w:pPr>
        <w:pBdr/>
        <w:spacing/>
        <w:ind w:firstLine="567"/>
        <w:jc w:val="both"/>
        <w:rPr>
          <w:sz w:val="26"/>
          <w:szCs w:val="26"/>
        </w:rPr>
      </w:pPr>
      <w:r>
        <w:rPr>
          <w:sz w:val="26"/>
          <w:szCs w:val="26"/>
        </w:rPr>
        <w:t xml:space="preserve">- </w:t>
      </w:r>
      <w:r>
        <w:rPr>
          <w:sz w:val="26"/>
          <w:szCs w:val="26"/>
        </w:rPr>
        <w:t xml:space="preserve">Hồ sơ pháp lý của khách hàng đầy đủ, phù hợp với quy định theo điều lệ </w:t>
      </w:r>
      <w:r>
        <w:rPr>
          <w:sz w:val="26"/>
          <w:szCs w:val="26"/>
        </w:rPr>
        <w:t xml:space="preserve">công ty </w:t>
      </w:r>
      <w:r>
        <w:rPr>
          <w:sz w:val="26"/>
          <w:szCs w:val="26"/>
        </w:rPr>
        <w:t xml:space="preserve">và quy định của Pháp luật, </w:t>
      </w:r>
      <w:r>
        <w:rPr>
          <w:sz w:val="26"/>
          <w:szCs w:val="26"/>
        </w:rPr>
        <w:t xml:space="preserve">đảm bảo theo quy định của Agribank.</w:t>
      </w:r>
      <w:r>
        <w:rPr>
          <w:sz w:val="26"/>
          <w:szCs w:val="26"/>
        </w:rPr>
      </w:r>
    </w:p>
    <w:p>
      <w:pPr>
        <w:pBdr/>
        <w:spacing/>
        <w:ind w:firstLine="567"/>
        <w:jc w:val="both"/>
        <w:rPr>
          <w:sz w:val="26"/>
          <w:szCs w:val="26"/>
        </w:rPr>
      </w:pPr>
      <w:r>
        <w:rPr>
          <w:sz w:val="26"/>
          <w:szCs w:val="26"/>
        </w:rPr>
        <w:t xml:space="preserve">- </w:t>
      </w:r>
      <w:r>
        <w:rPr>
          <w:sz w:val="26"/>
          <w:szCs w:val="26"/>
        </w:rPr>
        <w:t xml:space="preserve">Người đại diện của khách hàng có đủ năng lực pháp luật dân</w:t>
      </w:r>
      <w:r>
        <w:rPr>
          <w:sz w:val="26"/>
          <w:szCs w:val="26"/>
        </w:rPr>
        <w:t xml:space="preserve"> sự và năng lực hành vi dân sự.</w:t>
      </w:r>
      <w:r>
        <w:rPr>
          <w:sz w:val="26"/>
          <w:szCs w:val="26"/>
        </w:rPr>
      </w:r>
    </w:p>
    <w:p>
      <w:pPr>
        <w:pBdr/>
        <w:spacing/>
        <w:ind w:firstLine="567"/>
        <w:jc w:val="both"/>
        <w:rPr>
          <w:sz w:val="26"/>
          <w:szCs w:val="26"/>
        </w:rPr>
      </w:pPr>
      <w:r>
        <w:rPr>
          <w:sz w:val="26"/>
          <w:szCs w:val="26"/>
        </w:rPr>
        <w:t xml:space="preserve">- </w:t>
      </w:r>
      <w:r>
        <w:rPr>
          <w:sz w:val="26"/>
          <w:szCs w:val="26"/>
        </w:rPr>
        <w:t xml:space="preserve">Khách hàng</w:t>
      </w:r>
      <w:r>
        <w:rPr>
          <w:sz w:val="26"/>
          <w:szCs w:val="26"/>
        </w:rPr>
        <w:t xml:space="preserve"> có đủ điều kiện pháp lý để tham gia quan hệ tín dụng.</w:t>
      </w:r>
      <w:r>
        <w:rPr>
          <w:sz w:val="26"/>
          <w:szCs w:val="26"/>
        </w:rPr>
      </w:r>
    </w:p>
    <w:p>
      <w:pPr>
        <w:pBdr/>
        <w:spacing/>
        <w:ind w:firstLine="567"/>
        <w:jc w:val="both"/>
        <w:rPr>
          <w:sz w:val="26"/>
          <w:szCs w:val="26"/>
        </w:rPr>
      </w:pPr>
      <w:r>
        <w:rPr>
          <w:sz w:val="26"/>
          <w:szCs w:val="26"/>
        </w:rPr>
        <w:t xml:space="preserve">- </w:t>
      </w:r>
      <w:r>
        <w:rPr>
          <w:sz w:val="26"/>
          <w:szCs w:val="26"/>
        </w:rPr>
        <w:t xml:space="preserve">Khách hàng không thuộc đối tượng hạn chế cho vay.</w:t>
      </w:r>
      <w:r>
        <w:rPr>
          <w:sz w:val="26"/>
          <w:szCs w:val="26"/>
        </w:rPr>
      </w:r>
    </w:p>
    <w:p>
      <w:pPr>
        <w:pBdr/>
        <w:spacing/>
        <w:ind w:firstLine="567"/>
        <w:jc w:val="both"/>
        <w:rPr>
          <w:sz w:val="26"/>
          <w:szCs w:val="26"/>
        </w:rPr>
      </w:pPr>
      <w:r>
        <w:rPr>
          <w:b/>
          <w:sz w:val="26"/>
          <w:szCs w:val="26"/>
        </w:rPr>
        <w:t xml:space="preserve">Kết luận:</w:t>
      </w:r>
      <w:r>
        <w:rPr>
          <w:sz w:val="26"/>
          <w:szCs w:val="26"/>
        </w:rPr>
        <w:t xml:space="preserve"> </w:t>
      </w:r>
      <w:r>
        <w:rPr>
          <w:sz w:val="26"/>
          <w:szCs w:val="26"/>
        </w:rPr>
        <w:t xml:space="preserve">[Tên khách hàng]</w:t>
      </w:r>
      <w:r>
        <w:rPr>
          <w:sz w:val="26"/>
          <w:szCs w:val="26"/>
        </w:rPr>
        <w:t xml:space="preserve"> là khách hàng có đủ tư cách pháp nhân theo luật định. Người đại diện </w:t>
      </w:r>
      <w:r>
        <w:rPr>
          <w:sz w:val="26"/>
          <w:szCs w:val="26"/>
        </w:rPr>
        <w:t xml:space="preserve">công ty </w:t>
      </w:r>
      <w:r>
        <w:rPr>
          <w:sz w:val="26"/>
          <w:szCs w:val="26"/>
        </w:rPr>
        <w:t xml:space="preserve">có đủ năng lực pháp luật dân sự và năng lực hành vi dân sự. </w:t>
      </w:r>
      <w:r>
        <w:rPr>
          <w:sz w:val="26"/>
          <w:szCs w:val="26"/>
        </w:rPr>
        <w:t xml:space="preserve">Công ty </w:t>
      </w:r>
      <w:r>
        <w:rPr>
          <w:sz w:val="26"/>
          <w:szCs w:val="26"/>
        </w:rPr>
        <w:t xml:space="preserve">có đủ điều kiện pháp lý để tham gia quan hệ tín dụng. </w:t>
      </w:r>
      <w:r>
        <w:rPr>
          <w:sz w:val="26"/>
          <w:szCs w:val="26"/>
        </w:rPr>
      </w:r>
    </w:p>
    <w:p>
      <w:pPr>
        <w:pBdr/>
        <w:spacing/>
        <w:ind w:firstLine="567"/>
        <w:jc w:val="both"/>
        <w:rPr>
          <w:rFonts w:eastAsia="Calibri"/>
          <w:b/>
          <w:bCs/>
          <w:sz w:val="26"/>
          <w:szCs w:val="26"/>
          <w:lang w:val="pt-BR"/>
        </w:rPr>
      </w:pPr>
      <w:r>
        <w:rPr>
          <w:rFonts w:eastAsia="Calibri"/>
          <w:b/>
          <w:bCs/>
          <w:sz w:val="26"/>
          <w:szCs w:val="26"/>
          <w:lang w:val="pt-BR"/>
        </w:rPr>
        <w:t xml:space="preserve">2. Đánh giá về năng lực quản trị điều hành</w:t>
      </w:r>
      <w:r>
        <w:rPr>
          <w:rFonts w:eastAsia="Calibri"/>
          <w:b/>
          <w:bCs/>
          <w:sz w:val="26"/>
          <w:szCs w:val="26"/>
          <w:lang w:val="pt-B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4"/>
        <w:gridCol w:w="1269"/>
        <w:gridCol w:w="1277"/>
        <w:gridCol w:w="1273"/>
        <w:gridCol w:w="1421"/>
        <w:gridCol w:w="1277"/>
        <w:gridCol w:w="1133"/>
        <w:gridCol w:w="1380"/>
      </w:tblGrid>
      <w:tr>
        <w:trPr/>
        <w:tc>
          <w:tcPr>
            <w:tcBorders/>
            <w:tcW w:w="418"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STT</w:t>
            </w:r>
            <w:r>
              <w:rPr>
                <w:rFonts w:eastAsia="Calibri"/>
                <w:bCs w:val="0"/>
                <w:sz w:val="24"/>
                <w:szCs w:val="26"/>
              </w:rPr>
            </w:r>
          </w:p>
        </w:tc>
        <w:tc>
          <w:tcPr>
            <w:tcBorders/>
            <w:tcW w:w="644"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Chức danh</w:t>
            </w:r>
            <w:r>
              <w:rPr>
                <w:rFonts w:eastAsia="Calibri"/>
                <w:bCs w:val="0"/>
                <w:sz w:val="24"/>
                <w:szCs w:val="26"/>
              </w:rPr>
            </w:r>
          </w:p>
        </w:tc>
        <w:tc>
          <w:tcPr>
            <w:tcBorders/>
            <w:tcW w:w="648"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Họ tên</w:t>
            </w:r>
            <w:r>
              <w:rPr>
                <w:rFonts w:eastAsia="Calibri"/>
                <w:bCs w:val="0"/>
                <w:sz w:val="24"/>
                <w:szCs w:val="26"/>
              </w:rPr>
            </w:r>
          </w:p>
        </w:tc>
        <w:tc>
          <w:tcPr>
            <w:tcBorders/>
            <w:tcW w:w="646"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Lĩnh vực quản lý</w:t>
            </w:r>
            <w:r>
              <w:rPr>
                <w:rFonts w:eastAsia="Calibri"/>
                <w:bCs w:val="0"/>
                <w:sz w:val="24"/>
                <w:szCs w:val="26"/>
              </w:rPr>
            </w:r>
          </w:p>
        </w:tc>
        <w:tc>
          <w:tcPr>
            <w:tcBorders/>
            <w:tcW w:w="721"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Năm sinh</w:t>
            </w:r>
            <w:r>
              <w:rPr>
                <w:rFonts w:eastAsia="Calibri"/>
                <w:bCs w:val="0"/>
                <w:sz w:val="24"/>
                <w:szCs w:val="26"/>
              </w:rPr>
            </w:r>
          </w:p>
        </w:tc>
        <w:tc>
          <w:tcPr>
            <w:tcBorders/>
            <w:tcW w:w="648"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Trình độ</w:t>
            </w:r>
            <w:r>
              <w:rPr>
                <w:rFonts w:eastAsia="Calibri"/>
                <w:bCs w:val="0"/>
                <w:sz w:val="24"/>
                <w:szCs w:val="26"/>
              </w:rPr>
            </w:r>
          </w:p>
        </w:tc>
        <w:tc>
          <w:tcPr>
            <w:tcBorders/>
            <w:tcW w:w="575" w:type="pct"/>
            <w:vAlign w:val="center"/>
            <w:textDirection w:val="lrTb"/>
            <w:noWrap w:val="false"/>
          </w:tcPr>
          <w:p>
            <w:pPr>
              <w:pStyle w:val="889"/>
              <w:widowControl w:val="true"/>
              <w:pBdr/>
              <w:shd w:val="clear" w:color="auto" w:fill="auto"/>
              <w:spacing w:line="276" w:lineRule="auto"/>
              <w:ind/>
              <w:rPr>
                <w:rFonts w:eastAsia="Calibri"/>
                <w:bCs w:val="0"/>
                <w:sz w:val="24"/>
                <w:szCs w:val="26"/>
              </w:rPr>
            </w:pPr>
            <w:r>
              <w:rPr>
                <w:rFonts w:eastAsia="Calibri"/>
                <w:bCs w:val="0"/>
                <w:sz w:val="24"/>
                <w:szCs w:val="26"/>
              </w:rPr>
              <w:t xml:space="preserve">Số năm công tác</w:t>
            </w:r>
            <w:r>
              <w:rPr>
                <w:rFonts w:eastAsia="Calibri"/>
                <w:bCs w:val="0"/>
                <w:sz w:val="24"/>
                <w:szCs w:val="26"/>
              </w:rPr>
            </w:r>
          </w:p>
        </w:tc>
        <w:tc>
          <w:tcPr>
            <w:tcBorders/>
            <w:tcW w:w="700" w:type="pct"/>
            <w:vAlign w:val="center"/>
            <w:textDirection w:val="lrTb"/>
            <w:noWrap w:val="false"/>
          </w:tcPr>
          <w:p>
            <w:pPr>
              <w:pStyle w:val="889"/>
              <w:widowControl w:val="true"/>
              <w:pBdr/>
              <w:shd w:val="clear" w:color="auto" w:fill="auto"/>
              <w:spacing w:line="276" w:lineRule="auto"/>
              <w:ind/>
              <w:rPr>
                <w:rFonts w:eastAsia="Calibri"/>
                <w:bCs w:val="0"/>
                <w:sz w:val="24"/>
                <w:szCs w:val="26"/>
                <w:lang w:val="en-US"/>
              </w:rPr>
            </w:pPr>
            <w:r>
              <w:rPr>
                <w:rFonts w:eastAsia="Calibri"/>
                <w:bCs w:val="0"/>
                <w:sz w:val="24"/>
                <w:szCs w:val="26"/>
              </w:rPr>
              <w:t xml:space="preserve">Thời gian bổ nhiệm</w:t>
            </w:r>
            <w:r>
              <w:rPr>
                <w:rFonts w:eastAsia="Calibri"/>
                <w:bCs w:val="0"/>
                <w:sz w:val="24"/>
                <w:szCs w:val="26"/>
                <w:lang w:val="en-US"/>
              </w:rPr>
              <w:t xml:space="preserve"> gần nhất</w:t>
            </w:r>
            <w:r>
              <w:rPr>
                <w:rFonts w:eastAsia="Calibri"/>
                <w:bCs w:val="0"/>
                <w:sz w:val="24"/>
                <w:szCs w:val="26"/>
                <w:lang w:val="en-US"/>
              </w:rPr>
            </w:r>
          </w:p>
        </w:tc>
      </w:tr>
      <w:tr>
        <w:trPr/>
        <w:tc>
          <w:tcPr>
            <w:tcBorders/>
            <w:tcW w:w="418"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[BLĐ.STT]</w:t>
            </w:r>
            <w:r>
              <w:rPr>
                <w:rFonts w:eastAsia="Calibri"/>
                <w:b w:val="0"/>
                <w:bCs w:val="0"/>
                <w:sz w:val="24"/>
                <w:szCs w:val="26"/>
              </w:rPr>
            </w:r>
          </w:p>
        </w:tc>
        <w:tc>
          <w:tcPr>
            <w:tcBorders/>
            <w:tcW w:w="644"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[BLĐ.Chức danh]</w:t>
            </w:r>
            <w:r>
              <w:rPr>
                <w:rFonts w:eastAsia="Calibri"/>
                <w:b w:val="0"/>
                <w:bCs w:val="0"/>
                <w:sz w:val="24"/>
                <w:szCs w:val="26"/>
              </w:rPr>
            </w:r>
          </w:p>
        </w:tc>
        <w:tc>
          <w:tcPr>
            <w:tcBorders/>
            <w:tcW w:w="648"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[BLĐ.Họ và tên]</w:t>
            </w:r>
            <w:r>
              <w:rPr>
                <w:rFonts w:eastAsia="Calibri"/>
                <w:b w:val="0"/>
                <w:bCs w:val="0"/>
                <w:sz w:val="24"/>
                <w:szCs w:val="26"/>
              </w:rPr>
            </w:r>
          </w:p>
        </w:tc>
        <w:tc>
          <w:tcPr>
            <w:tcBorders/>
            <w:tcW w:w="646"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[BLĐ.Lĩnh vực quản lý]</w:t>
            </w:r>
            <w:r>
              <w:rPr>
                <w:rFonts w:eastAsia="Calibri"/>
                <w:b w:val="0"/>
                <w:bCs w:val="0"/>
                <w:sz w:val="24"/>
                <w:szCs w:val="26"/>
              </w:rPr>
            </w:r>
          </w:p>
        </w:tc>
        <w:tc>
          <w:tcPr>
            <w:tcBorders/>
            <w:tcW w:w="721"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[BLĐ.Năm sinh]</w:t>
            </w:r>
            <w:r>
              <w:rPr>
                <w:rFonts w:eastAsia="Calibri"/>
                <w:b w:val="0"/>
                <w:bCs w:val="0"/>
                <w:sz w:val="24"/>
                <w:szCs w:val="26"/>
              </w:rPr>
            </w:r>
          </w:p>
        </w:tc>
        <w:tc>
          <w:tcPr>
            <w:tcBorders/>
            <w:tcW w:w="648"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[BLĐ.Trình độ]</w:t>
            </w:r>
            <w:r>
              <w:rPr>
                <w:rFonts w:eastAsia="Calibri"/>
                <w:b w:val="0"/>
                <w:bCs w:val="0"/>
                <w:sz w:val="24"/>
                <w:szCs w:val="26"/>
              </w:rPr>
            </w:r>
          </w:p>
        </w:tc>
        <w:tc>
          <w:tcPr>
            <w:tcBorders/>
            <w:tcW w:w="575"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[BLĐ.Số năm công tác]</w:t>
            </w:r>
            <w:r>
              <w:rPr>
                <w:rFonts w:eastAsia="Calibri"/>
                <w:b w:val="0"/>
                <w:bCs w:val="0"/>
                <w:sz w:val="24"/>
                <w:szCs w:val="26"/>
              </w:rPr>
            </w:r>
          </w:p>
        </w:tc>
        <w:tc>
          <w:tcPr>
            <w:tcBorders/>
            <w:tcW w:w="700" w:type="pct"/>
            <w:vAlign w:val="center"/>
            <w:textDirection w:val="lrTb"/>
            <w:noWrap w:val="false"/>
          </w:tcPr>
          <w:p>
            <w:pPr>
              <w:pStyle w:val="889"/>
              <w:widowControl w:val="true"/>
              <w:pBdr/>
              <w:shd w:val="clear" w:color="auto" w:fill="auto"/>
              <w:spacing w:line="276" w:lineRule="auto"/>
              <w:ind/>
              <w:rPr>
                <w:rFonts w:eastAsia="Calibri"/>
                <w:b w:val="0"/>
                <w:bCs w:val="0"/>
                <w:sz w:val="24"/>
                <w:szCs w:val="26"/>
              </w:rPr>
            </w:pPr>
            <w:r>
              <w:rPr>
                <w:rFonts w:eastAsia="Calibri"/>
                <w:b w:val="0"/>
                <w:bCs w:val="0"/>
                <w:sz w:val="24"/>
                <w:szCs w:val="26"/>
              </w:rPr>
              <w:t xml:space="preserve">[BLĐ.Thời gian bổ nhiệm]</w:t>
            </w:r>
            <w:r>
              <w:rPr>
                <w:rFonts w:eastAsia="Calibri"/>
                <w:b w:val="0"/>
                <w:bCs w:val="0"/>
                <w:sz w:val="24"/>
                <w:szCs w:val="26"/>
              </w:rPr>
            </w:r>
          </w:p>
        </w:tc>
      </w:tr>
    </w:tbl>
    <w:p>
      <w:pPr>
        <w:pBdr/>
        <w:spacing w:before="120" w:line="276" w:lineRule="auto"/>
        <w:ind w:firstLine="567"/>
        <w:jc w:val="both"/>
        <w:rPr>
          <w:rFonts w:eastAsia="Arial"/>
          <w:b/>
          <w:sz w:val="26"/>
          <w:szCs w:val="26"/>
          <w:lang w:val="pt-BR"/>
        </w:rPr>
      </w:pPr>
      <w:r>
        <w:rPr>
          <w:rFonts w:eastAsia="Arial"/>
          <w:b/>
          <w:sz w:val="26"/>
          <w:szCs w:val="26"/>
          <w:lang w:val="pt-BR"/>
        </w:rPr>
        <w:t xml:space="preserve">3. </w:t>
      </w:r>
      <w:r>
        <w:rPr>
          <w:rFonts w:eastAsia="Arial"/>
          <w:b/>
          <w:sz w:val="26"/>
          <w:szCs w:val="26"/>
          <w:lang w:val="pt-BR"/>
        </w:rPr>
        <w:t xml:space="preserve">Danh sách t</w:t>
      </w:r>
      <w:r>
        <w:rPr>
          <w:rFonts w:eastAsia="Arial"/>
          <w:b/>
          <w:sz w:val="26"/>
          <w:szCs w:val="26"/>
          <w:lang w:val="pt-BR"/>
        </w:rPr>
        <w:t xml:space="preserve">hành viên/cổ đông chiếm từ 5% vốn điều lệ trở lên</w:t>
      </w:r>
      <w:r>
        <w:rPr>
          <w:rFonts w:eastAsia="Arial"/>
          <w:b/>
          <w:sz w:val="26"/>
          <w:szCs w:val="26"/>
          <w:lang w:val="pt-BR"/>
        </w:rPr>
        <w:tab/>
        <w:t xml:space="preserve">         </w:t>
      </w:r>
      <w:r>
        <w:rPr>
          <w:rFonts w:eastAsia="Arial"/>
          <w:b/>
          <w:sz w:val="26"/>
          <w:szCs w:val="26"/>
          <w:lang w:val="pt-BR"/>
        </w:rPr>
      </w:r>
    </w:p>
    <w:p>
      <w:pPr>
        <w:pBdr/>
        <w:spacing w:line="276" w:lineRule="auto"/>
        <w:ind/>
        <w:jc w:val="right"/>
        <w:rPr>
          <w:rFonts w:eastAsia="Arial"/>
          <w:i/>
          <w:color w:val="000000"/>
          <w:szCs w:val="26"/>
          <w:lang w:val="pt-BR"/>
        </w:rPr>
      </w:pPr>
      <w:r>
        <w:rPr>
          <w:rFonts w:eastAsia="Arial"/>
          <w:i/>
          <w:color w:val="000000"/>
          <w:szCs w:val="26"/>
          <w:lang w:val="pt-BR"/>
        </w:rPr>
        <w:t xml:space="preserve"> Đơn vị: đồng</w:t>
      </w:r>
      <w:r>
        <w:rPr>
          <w:rFonts w:eastAsia="Arial"/>
          <w:i/>
          <w:color w:val="000000"/>
          <w:szCs w:val="26"/>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8"/>
        <w:gridCol w:w="2182"/>
        <w:gridCol w:w="1644"/>
        <w:gridCol w:w="2128"/>
        <w:gridCol w:w="1809"/>
        <w:gridCol w:w="1273"/>
      </w:tblGrid>
      <w:tr>
        <w:trPr>
          <w:jc w:val="center"/>
        </w:trPr>
        <w:tc>
          <w:tcPr>
            <w:tcBorders/>
            <w:tcW w:w="415" w:type="pct"/>
            <w:vAlign w:val="center"/>
            <w:textDirection w:val="lrTb"/>
            <w:noWrap w:val="false"/>
          </w:tcPr>
          <w:p>
            <w:pPr>
              <w:pBdr/>
              <w:spacing/>
              <w:ind/>
              <w:jc w:val="center"/>
              <w:rPr>
                <w:b/>
                <w:color w:val="000000"/>
                <w:sz w:val="22"/>
                <w:szCs w:val="26"/>
              </w:rPr>
            </w:pPr>
            <w:r>
              <w:rPr>
                <w:b/>
                <w:color w:val="000000"/>
                <w:sz w:val="22"/>
                <w:szCs w:val="26"/>
              </w:rPr>
              <w:t xml:space="preserve">STT</w:t>
            </w:r>
            <w:r>
              <w:rPr>
                <w:b/>
                <w:color w:val="000000"/>
                <w:sz w:val="22"/>
                <w:szCs w:val="26"/>
              </w:rPr>
            </w:r>
          </w:p>
        </w:tc>
        <w:tc>
          <w:tcPr>
            <w:tcBorders/>
            <w:tcW w:w="1107" w:type="pct"/>
            <w:vAlign w:val="center"/>
            <w:textDirection w:val="lrTb"/>
            <w:noWrap w:val="false"/>
          </w:tcPr>
          <w:p>
            <w:pPr>
              <w:pBdr/>
              <w:spacing/>
              <w:ind/>
              <w:jc w:val="center"/>
              <w:rPr>
                <w:b/>
                <w:color w:val="000000"/>
                <w:sz w:val="22"/>
                <w:szCs w:val="26"/>
              </w:rPr>
            </w:pPr>
            <w:r>
              <w:rPr>
                <w:b/>
                <w:color w:val="000000"/>
                <w:sz w:val="22"/>
                <w:szCs w:val="26"/>
              </w:rPr>
              <w:t xml:space="preserve">Tên c</w:t>
            </w:r>
            <w:r>
              <w:rPr>
                <w:b/>
                <w:color w:val="000000"/>
                <w:sz w:val="22"/>
                <w:szCs w:val="26"/>
              </w:rPr>
              <w:t xml:space="preserve">ổ đông/</w:t>
            </w:r>
            <w:r>
              <w:rPr>
                <w:b/>
                <w:color w:val="000000"/>
                <w:sz w:val="22"/>
                <w:szCs w:val="26"/>
              </w:rPr>
              <w:t xml:space="preserve"> </w:t>
            </w:r>
            <w:r>
              <w:rPr>
                <w:b/>
                <w:color w:val="000000"/>
                <w:sz w:val="22"/>
                <w:szCs w:val="26"/>
              </w:rPr>
              <w:t xml:space="preserve">Thành viên</w:t>
            </w:r>
            <w:r>
              <w:rPr>
                <w:b/>
                <w:color w:val="000000"/>
                <w:sz w:val="22"/>
                <w:szCs w:val="26"/>
              </w:rPr>
            </w:r>
          </w:p>
        </w:tc>
        <w:tc>
          <w:tcPr>
            <w:tcBorders/>
            <w:tcW w:w="834" w:type="pct"/>
            <w:vAlign w:val="center"/>
            <w:textDirection w:val="lrTb"/>
            <w:noWrap w:val="false"/>
          </w:tcPr>
          <w:p>
            <w:pPr>
              <w:pBdr/>
              <w:spacing/>
              <w:ind/>
              <w:jc w:val="center"/>
              <w:rPr>
                <w:rFonts w:eastAsia="Calibri"/>
                <w:b/>
                <w:color w:val="000000"/>
                <w:sz w:val="22"/>
                <w:szCs w:val="26"/>
                <w:lang w:val="pt-BR"/>
              </w:rPr>
            </w:pPr>
            <w:r>
              <w:rPr>
                <w:rFonts w:eastAsia="Calibri"/>
                <w:b/>
                <w:color w:val="000000"/>
                <w:sz w:val="22"/>
                <w:szCs w:val="26"/>
                <w:lang w:val="pt-BR"/>
              </w:rPr>
              <w:t xml:space="preserve">Giấy CMND; Mã số DN</w:t>
            </w:r>
            <w:r>
              <w:rPr>
                <w:rFonts w:eastAsia="Calibri"/>
                <w:b/>
                <w:color w:val="000000"/>
                <w:sz w:val="22"/>
                <w:szCs w:val="26"/>
                <w:lang w:val="pt-BR"/>
              </w:rPr>
            </w:r>
          </w:p>
        </w:tc>
        <w:tc>
          <w:tcPr>
            <w:tcBorders/>
            <w:tcW w:w="1080" w:type="pct"/>
            <w:vAlign w:val="center"/>
            <w:textDirection w:val="lrTb"/>
            <w:noWrap w:val="false"/>
          </w:tcPr>
          <w:p>
            <w:pPr>
              <w:pBdr/>
              <w:spacing/>
              <w:ind/>
              <w:jc w:val="center"/>
              <w:rPr>
                <w:rFonts w:eastAsia="Calibri"/>
                <w:b/>
                <w:color w:val="000000"/>
                <w:sz w:val="22"/>
                <w:szCs w:val="26"/>
                <w:lang w:val="pt-BR"/>
              </w:rPr>
            </w:pPr>
            <w:r>
              <w:rPr>
                <w:rFonts w:eastAsia="Calibri"/>
                <w:b/>
                <w:color w:val="000000"/>
                <w:sz w:val="22"/>
                <w:szCs w:val="26"/>
                <w:lang w:val="pt-BR"/>
              </w:rPr>
              <w:t xml:space="preserve">Địa chỉ</w:t>
            </w:r>
            <w:r>
              <w:rPr>
                <w:rFonts w:eastAsia="Calibri"/>
                <w:b/>
                <w:color w:val="000000"/>
                <w:sz w:val="22"/>
                <w:szCs w:val="26"/>
                <w:lang w:val="pt-BR"/>
              </w:rPr>
            </w:r>
          </w:p>
        </w:tc>
        <w:tc>
          <w:tcPr>
            <w:tcBorders/>
            <w:tcW w:w="918" w:type="pct"/>
            <w:vAlign w:val="center"/>
            <w:textDirection w:val="lrTb"/>
            <w:noWrap w:val="false"/>
          </w:tcPr>
          <w:p>
            <w:pPr>
              <w:pBdr/>
              <w:spacing/>
              <w:ind/>
              <w:jc w:val="center"/>
              <w:rPr>
                <w:b/>
                <w:color w:val="000000"/>
                <w:sz w:val="22"/>
                <w:szCs w:val="26"/>
              </w:rPr>
            </w:pPr>
            <w:r>
              <w:rPr>
                <w:b/>
                <w:color w:val="000000"/>
                <w:sz w:val="22"/>
                <w:szCs w:val="26"/>
              </w:rPr>
              <w:t xml:space="preserve">Giá trị cổ phần/</w:t>
            </w:r>
            <w:r>
              <w:rPr>
                <w:b/>
                <w:color w:val="000000"/>
                <w:sz w:val="22"/>
                <w:szCs w:val="26"/>
              </w:rPr>
            </w:r>
          </w:p>
          <w:p>
            <w:pPr>
              <w:pBdr/>
              <w:spacing/>
              <w:ind/>
              <w:jc w:val="center"/>
              <w:rPr>
                <w:b/>
                <w:color w:val="000000"/>
                <w:sz w:val="22"/>
                <w:szCs w:val="26"/>
              </w:rPr>
            </w:pPr>
            <w:r>
              <w:rPr>
                <w:b/>
                <w:color w:val="000000"/>
                <w:sz w:val="22"/>
                <w:szCs w:val="26"/>
              </w:rPr>
              <w:t xml:space="preserve">V</w:t>
            </w:r>
            <w:r>
              <w:rPr>
                <w:b/>
                <w:color w:val="000000"/>
                <w:sz w:val="22"/>
                <w:szCs w:val="26"/>
              </w:rPr>
              <w:t xml:space="preserve">ốn góp</w:t>
            </w:r>
            <w:r>
              <w:rPr>
                <w:b/>
                <w:color w:val="000000"/>
                <w:sz w:val="22"/>
                <w:szCs w:val="26"/>
              </w:rPr>
            </w:r>
          </w:p>
        </w:tc>
        <w:tc>
          <w:tcPr>
            <w:tcBorders/>
            <w:tcW w:w="646" w:type="pct"/>
            <w:vAlign w:val="center"/>
            <w:textDirection w:val="lrTb"/>
            <w:noWrap w:val="false"/>
          </w:tcPr>
          <w:p>
            <w:pPr>
              <w:pBdr/>
              <w:spacing/>
              <w:ind/>
              <w:jc w:val="center"/>
              <w:rPr>
                <w:b/>
                <w:color w:val="000000"/>
                <w:sz w:val="22"/>
                <w:szCs w:val="26"/>
              </w:rPr>
            </w:pPr>
            <w:r>
              <w:rPr>
                <w:b/>
                <w:color w:val="000000"/>
                <w:sz w:val="22"/>
                <w:szCs w:val="26"/>
              </w:rPr>
              <w:t xml:space="preserve">Tỷ lệ (%)</w:t>
            </w:r>
            <w:r>
              <w:rPr>
                <w:b/>
                <w:color w:val="000000"/>
                <w:sz w:val="22"/>
                <w:szCs w:val="26"/>
              </w:rPr>
            </w:r>
          </w:p>
        </w:tc>
      </w:tr>
      <w:tr>
        <w:trPr>
          <w:jc w:val="center"/>
          <w:trHeight w:val="161"/>
        </w:trPr>
        <w:tc>
          <w:tcPr>
            <w:tcBorders/>
            <w:tcW w:w="415" w:type="pct"/>
            <w:vAlign w:val="center"/>
            <w:textDirection w:val="lrTb"/>
            <w:noWrap w:val="false"/>
          </w:tcPr>
          <w:p>
            <w:pPr>
              <w:pStyle w:val="889"/>
              <w:widowControl w:val="true"/>
              <w:pBdr/>
              <w:shd w:val="clear" w:color="auto" w:fill="auto"/>
              <w:spacing w:line="240" w:lineRule="auto"/>
              <w:ind/>
              <w:rPr>
                <w:rFonts w:eastAsia="Calibri"/>
                <w:b w:val="0"/>
                <w:bCs w:val="0"/>
                <w:sz w:val="24"/>
                <w:szCs w:val="26"/>
              </w:rPr>
            </w:pPr>
            <w:r>
              <w:rPr>
                <w:rFonts w:eastAsia="Calibri"/>
                <w:b w:val="0"/>
                <w:bCs w:val="0"/>
                <w:sz w:val="24"/>
                <w:szCs w:val="26"/>
              </w:rPr>
              <w:t xml:space="preserve">[CĐTV.STT]</w:t>
            </w:r>
            <w:r>
              <w:rPr>
                <w:rFonts w:eastAsia="Calibri"/>
                <w:b w:val="0"/>
                <w:bCs w:val="0"/>
                <w:sz w:val="24"/>
                <w:szCs w:val="26"/>
              </w:rPr>
            </w:r>
          </w:p>
        </w:tc>
        <w:tc>
          <w:tcPr>
            <w:tcBorders/>
            <w:tcW w:w="1107" w:type="pct"/>
            <w:vAlign w:val="center"/>
            <w:textDirection w:val="lrTb"/>
            <w:noWrap w:val="false"/>
          </w:tcPr>
          <w:p>
            <w:pPr>
              <w:pStyle w:val="889"/>
              <w:widowControl w:val="true"/>
              <w:pBdr/>
              <w:shd w:val="clear" w:color="auto" w:fill="auto"/>
              <w:spacing w:line="240" w:lineRule="auto"/>
              <w:ind/>
              <w:rPr>
                <w:rFonts w:eastAsia="Calibri"/>
                <w:b w:val="0"/>
                <w:bCs w:val="0"/>
                <w:sz w:val="24"/>
                <w:szCs w:val="26"/>
              </w:rPr>
            </w:pPr>
            <w:r>
              <w:rPr>
                <w:rFonts w:eastAsia="Calibri"/>
                <w:b w:val="0"/>
                <w:bCs w:val="0"/>
                <w:sz w:val="24"/>
                <w:szCs w:val="26"/>
              </w:rPr>
              <w:t xml:space="preserve">[CĐTV.Tên cổ đông/Thành viên]</w:t>
            </w:r>
            <w:r>
              <w:rPr>
                <w:rFonts w:eastAsia="Calibri"/>
                <w:b w:val="0"/>
                <w:bCs w:val="0"/>
                <w:sz w:val="24"/>
                <w:szCs w:val="26"/>
              </w:rPr>
            </w:r>
          </w:p>
        </w:tc>
        <w:tc>
          <w:tcPr>
            <w:tcBorders/>
            <w:tcW w:w="834" w:type="pct"/>
            <w:vAlign w:val="center"/>
            <w:textDirection w:val="lrTb"/>
            <w:noWrap w:val="false"/>
          </w:tcPr>
          <w:p>
            <w:pPr>
              <w:pStyle w:val="889"/>
              <w:widowControl w:val="true"/>
              <w:pBdr/>
              <w:shd w:val="clear" w:color="auto" w:fill="auto"/>
              <w:spacing w:line="240" w:lineRule="auto"/>
              <w:ind/>
              <w:rPr>
                <w:rFonts w:eastAsia="Calibri"/>
                <w:b w:val="0"/>
                <w:bCs w:val="0"/>
                <w:sz w:val="24"/>
                <w:szCs w:val="26"/>
              </w:rPr>
            </w:pPr>
            <w:r>
              <w:rPr>
                <w:rFonts w:eastAsia="Calibri"/>
                <w:b w:val="0"/>
                <w:bCs w:val="0"/>
                <w:sz w:val="24"/>
                <w:szCs w:val="26"/>
              </w:rPr>
              <w:t xml:space="preserve">[CĐTV.CMND/Mã số DN]</w:t>
            </w:r>
            <w:r>
              <w:rPr>
                <w:rFonts w:eastAsia="Calibri"/>
                <w:b w:val="0"/>
                <w:bCs w:val="0"/>
                <w:sz w:val="24"/>
                <w:szCs w:val="26"/>
              </w:rPr>
            </w:r>
          </w:p>
        </w:tc>
        <w:tc>
          <w:tcPr>
            <w:tcBorders/>
            <w:tcW w:w="1080" w:type="pct"/>
            <w:vAlign w:val="center"/>
            <w:textDirection w:val="lrTb"/>
            <w:noWrap w:val="false"/>
          </w:tcPr>
          <w:p>
            <w:pPr>
              <w:pStyle w:val="889"/>
              <w:widowControl w:val="true"/>
              <w:pBdr/>
              <w:shd w:val="clear" w:color="auto" w:fill="auto"/>
              <w:spacing w:line="240" w:lineRule="auto"/>
              <w:ind/>
              <w:rPr>
                <w:rFonts w:eastAsia="Calibri"/>
                <w:b w:val="0"/>
                <w:bCs w:val="0"/>
                <w:sz w:val="24"/>
                <w:szCs w:val="26"/>
              </w:rPr>
            </w:pPr>
            <w:r>
              <w:rPr>
                <w:rFonts w:eastAsia="Calibri"/>
                <w:b w:val="0"/>
                <w:bCs w:val="0"/>
                <w:sz w:val="24"/>
                <w:szCs w:val="26"/>
              </w:rPr>
              <w:t xml:space="preserve">[CĐTV.Địa chỉ]</w:t>
            </w:r>
            <w:r>
              <w:rPr>
                <w:rFonts w:eastAsia="Calibri"/>
                <w:b w:val="0"/>
                <w:bCs w:val="0"/>
                <w:sz w:val="24"/>
                <w:szCs w:val="26"/>
              </w:rPr>
            </w:r>
          </w:p>
        </w:tc>
        <w:tc>
          <w:tcPr>
            <w:tcBorders/>
            <w:tcW w:w="918" w:type="pct"/>
            <w:vAlign w:val="center"/>
            <w:textDirection w:val="lrTb"/>
            <w:noWrap w:val="false"/>
          </w:tcPr>
          <w:p>
            <w:pPr>
              <w:pStyle w:val="889"/>
              <w:widowControl w:val="true"/>
              <w:pBdr/>
              <w:shd w:val="clear" w:color="auto" w:fill="auto"/>
              <w:spacing w:line="240" w:lineRule="auto"/>
              <w:ind/>
              <w:rPr>
                <w:rFonts w:eastAsia="Calibri"/>
                <w:b w:val="0"/>
                <w:bCs w:val="0"/>
                <w:sz w:val="24"/>
                <w:szCs w:val="26"/>
              </w:rPr>
            </w:pPr>
            <w:r>
              <w:rPr>
                <w:rFonts w:eastAsia="Calibri"/>
                <w:b w:val="0"/>
                <w:bCs w:val="0"/>
                <w:sz w:val="24"/>
                <w:szCs w:val="26"/>
              </w:rPr>
              <w:t xml:space="preserve">[CĐTV.Giá trị cổ phần, vốn góp]</w:t>
            </w:r>
            <w:r>
              <w:rPr>
                <w:rFonts w:eastAsia="Calibri"/>
                <w:b w:val="0"/>
                <w:bCs w:val="0"/>
                <w:sz w:val="24"/>
                <w:szCs w:val="26"/>
              </w:rPr>
            </w:r>
          </w:p>
        </w:tc>
        <w:tc>
          <w:tcPr>
            <w:tcBorders/>
            <w:tcW w:w="646" w:type="pct"/>
            <w:vAlign w:val="center"/>
            <w:textDirection w:val="lrTb"/>
            <w:noWrap w:val="false"/>
          </w:tcPr>
          <w:p>
            <w:pPr>
              <w:pStyle w:val="889"/>
              <w:widowControl w:val="true"/>
              <w:pBdr/>
              <w:shd w:val="clear" w:color="auto" w:fill="auto"/>
              <w:spacing w:line="240" w:lineRule="auto"/>
              <w:ind/>
              <w:rPr>
                <w:rFonts w:eastAsia="Calibri"/>
                <w:b w:val="0"/>
                <w:bCs w:val="0"/>
                <w:sz w:val="24"/>
                <w:szCs w:val="26"/>
              </w:rPr>
            </w:pPr>
            <w:r>
              <w:rPr>
                <w:rFonts w:eastAsia="Calibri"/>
                <w:b w:val="0"/>
                <w:bCs w:val="0"/>
                <w:sz w:val="24"/>
                <w:szCs w:val="26"/>
              </w:rPr>
              <w:t xml:space="preserve">[CĐTV.Tỷ lệ cổ phần, vốn góp]%</w:t>
            </w:r>
            <w:r>
              <w:rPr>
                <w:rFonts w:eastAsia="Calibri"/>
                <w:b w:val="0"/>
                <w:bCs w:val="0"/>
                <w:sz w:val="24"/>
                <w:szCs w:val="26"/>
              </w:rPr>
            </w:r>
          </w:p>
        </w:tc>
      </w:tr>
      <w:tr>
        <w:trPr>
          <w:jc w:val="center"/>
        </w:trPr>
        <w:tc>
          <w:tcPr>
            <w:tcBorders/>
            <w:tcW w:w="415" w:type="pct"/>
            <w:vAlign w:val="center"/>
            <w:textDirection w:val="lrTb"/>
            <w:noWrap w:val="false"/>
          </w:tcPr>
          <w:p>
            <w:pPr>
              <w:pBdr/>
              <w:spacing/>
              <w:ind/>
              <w:jc w:val="center"/>
              <w:rPr>
                <w:b/>
                <w:szCs w:val="26"/>
              </w:rPr>
            </w:pPr>
            <w:r>
              <w:rPr>
                <w:b/>
                <w:szCs w:val="26"/>
              </w:rPr>
            </w:r>
            <w:r>
              <w:rPr>
                <w:b/>
                <w:szCs w:val="26"/>
              </w:rPr>
            </w:r>
          </w:p>
        </w:tc>
        <w:tc>
          <w:tcPr>
            <w:tcBorders/>
            <w:tcW w:w="1107" w:type="pct"/>
            <w:vAlign w:val="center"/>
            <w:textDirection w:val="lrTb"/>
            <w:noWrap w:val="false"/>
          </w:tcPr>
          <w:p>
            <w:pPr>
              <w:pBdr/>
              <w:spacing/>
              <w:ind/>
              <w:jc w:val="center"/>
              <w:rPr>
                <w:b/>
                <w:szCs w:val="26"/>
              </w:rPr>
            </w:pPr>
            <w:r>
              <w:rPr>
                <w:b/>
                <w:szCs w:val="26"/>
              </w:rPr>
              <w:t xml:space="preserve">Tổng cộng</w:t>
            </w:r>
            <w:r>
              <w:rPr>
                <w:b/>
                <w:szCs w:val="26"/>
              </w:rPr>
            </w:r>
          </w:p>
        </w:tc>
        <w:tc>
          <w:tcPr>
            <w:tcBorders/>
            <w:tcW w:w="834" w:type="pct"/>
            <w:vAlign w:val="center"/>
            <w:textDirection w:val="lrTb"/>
            <w:noWrap w:val="false"/>
          </w:tcPr>
          <w:p>
            <w:pPr>
              <w:pBdr/>
              <w:spacing/>
              <w:ind/>
              <w:jc w:val="center"/>
              <w:rPr>
                <w:b/>
                <w:szCs w:val="26"/>
              </w:rPr>
            </w:pPr>
            <w:r>
              <w:rPr>
                <w:b/>
                <w:szCs w:val="26"/>
              </w:rPr>
            </w:r>
            <w:r>
              <w:rPr>
                <w:b/>
                <w:szCs w:val="26"/>
              </w:rPr>
            </w:r>
          </w:p>
        </w:tc>
        <w:tc>
          <w:tcPr>
            <w:tcBorders/>
            <w:tcW w:w="1080" w:type="pct"/>
            <w:vAlign w:val="center"/>
            <w:textDirection w:val="lrTb"/>
            <w:noWrap w:val="false"/>
          </w:tcPr>
          <w:p>
            <w:pPr>
              <w:pBdr/>
              <w:spacing/>
              <w:ind/>
              <w:jc w:val="center"/>
              <w:rPr>
                <w:b/>
                <w:szCs w:val="26"/>
              </w:rPr>
            </w:pPr>
            <w:r>
              <w:rPr>
                <w:b/>
                <w:szCs w:val="26"/>
              </w:rPr>
            </w:r>
            <w:r>
              <w:rPr>
                <w:b/>
                <w:szCs w:val="26"/>
              </w:rPr>
            </w:r>
          </w:p>
        </w:tc>
        <w:tc>
          <w:tcPr>
            <w:tcBorders/>
            <w:tcW w:w="918" w:type="pct"/>
            <w:vAlign w:val="center"/>
            <w:textDirection w:val="lrTb"/>
            <w:noWrap w:val="false"/>
          </w:tcPr>
          <w:p>
            <w:pPr>
              <w:pBdr/>
              <w:spacing/>
              <w:ind/>
              <w:jc w:val="center"/>
              <w:rPr>
                <w:b/>
                <w:szCs w:val="26"/>
              </w:rPr>
            </w:pPr>
            <w:r>
              <w:rPr>
                <w:rFonts w:eastAsia="Calibri"/>
                <w:b/>
                <w:szCs w:val="26"/>
              </w:rPr>
              <w:t xml:space="preserve">[CĐTV.Tổng Giá trị cổ phần, vốn góp]</w:t>
            </w:r>
            <w:r>
              <w:rPr>
                <w:b/>
                <w:szCs w:val="26"/>
              </w:rPr>
            </w:r>
          </w:p>
        </w:tc>
        <w:tc>
          <w:tcPr>
            <w:tcBorders/>
            <w:tcW w:w="646" w:type="pct"/>
            <w:vAlign w:val="center"/>
            <w:textDirection w:val="lrTb"/>
            <w:noWrap w:val="false"/>
          </w:tcPr>
          <w:p>
            <w:pPr>
              <w:pBdr/>
              <w:spacing/>
              <w:ind/>
              <w:jc w:val="center"/>
              <w:rPr>
                <w:b/>
                <w:szCs w:val="26"/>
              </w:rPr>
            </w:pPr>
            <w:r>
              <w:rPr>
                <w:b/>
                <w:szCs w:val="26"/>
              </w:rPr>
              <w:t xml:space="preserve">100%</w:t>
            </w:r>
            <w:r>
              <w:rPr>
                <w:b/>
                <w:szCs w:val="26"/>
              </w:rPr>
            </w:r>
          </w:p>
        </w:tc>
      </w:tr>
    </w:tbl>
    <w:p>
      <w:pPr>
        <w:pBdr/>
        <w:spacing w:before="120" w:line="276" w:lineRule="auto"/>
        <w:ind w:firstLine="567"/>
        <w:jc w:val="both"/>
        <w:rPr>
          <w:rFonts w:eastAsia="Arial"/>
          <w:b/>
          <w:color w:val="000000"/>
          <w:sz w:val="26"/>
          <w:szCs w:val="26"/>
          <w:lang w:val="pt-BR"/>
        </w:rPr>
      </w:pPr>
      <w:r>
        <w:rPr>
          <w:rFonts w:eastAsia="Arial"/>
          <w:b/>
          <w:color w:val="000000"/>
          <w:sz w:val="26"/>
          <w:szCs w:val="26"/>
          <w:lang w:val="pt-BR"/>
        </w:rPr>
        <w:t xml:space="preserve">4. </w:t>
      </w:r>
      <w:r>
        <w:rPr>
          <w:rFonts w:eastAsia="Arial"/>
          <w:b/>
          <w:color w:val="000000"/>
          <w:sz w:val="26"/>
          <w:szCs w:val="26"/>
          <w:lang w:val="pt-BR"/>
        </w:rPr>
        <w:t xml:space="preserve">Danh sách người có liên quan của khách hàng</w:t>
      </w:r>
      <w:r>
        <w:rPr>
          <w:rFonts w:eastAsia="Arial"/>
          <w:b/>
          <w:color w:val="000000"/>
          <w:sz w:val="26"/>
          <w:szCs w:val="26"/>
          <w:lang w:val="pt-BR"/>
        </w:rPr>
      </w:r>
    </w:p>
    <w:tbl>
      <w:tblPr>
        <w:tblStyle w:val="828"/>
        <w:tblW w:w="5000" w:type="pct"/>
        <w:tblBorders/>
        <w:tblLayout w:type="fixed"/>
        <w:tblLook w:val="04A0" w:firstRow="1" w:lastRow="0" w:firstColumn="1" w:lastColumn="0" w:noHBand="0" w:noVBand="1"/>
      </w:tblPr>
      <w:tblGrid>
        <w:gridCol w:w="818"/>
        <w:gridCol w:w="3118"/>
        <w:gridCol w:w="2268"/>
        <w:gridCol w:w="1971"/>
        <w:gridCol w:w="1679"/>
      </w:tblGrid>
      <w:tr>
        <w:trPr/>
        <w:tc>
          <w:tcPr>
            <w:tcBorders/>
            <w:tcW w:w="415" w:type="pct"/>
            <w:vAlign w:val="center"/>
            <w:textDirection w:val="lrTb"/>
            <w:noWrap w:val="false"/>
          </w:tcPr>
          <w:p>
            <w:pPr>
              <w:pStyle w:val="891"/>
              <w:widowControl w:val="true"/>
              <w:pBdr/>
              <w:shd w:val="clear" w:color="auto" w:fill="auto"/>
              <w:spacing w:line="240" w:lineRule="auto"/>
              <w:ind/>
              <w:jc w:val="center"/>
              <w:rPr>
                <w:b/>
                <w:sz w:val="24"/>
                <w:szCs w:val="26"/>
              </w:rPr>
            </w:pPr>
            <w:r>
              <w:rPr>
                <w:rStyle w:val="899"/>
                <w:sz w:val="24"/>
                <w:szCs w:val="26"/>
                <w:lang w:val="en-US"/>
              </w:rPr>
              <w:t xml:space="preserve">STT</w:t>
            </w:r>
            <w:r>
              <w:rPr>
                <w:b/>
                <w:sz w:val="24"/>
                <w:szCs w:val="26"/>
              </w:rPr>
            </w:r>
          </w:p>
        </w:tc>
        <w:tc>
          <w:tcPr>
            <w:tcBorders/>
            <w:tcW w:w="1582" w:type="pct"/>
            <w:vAlign w:val="center"/>
            <w:textDirection w:val="lrTb"/>
            <w:noWrap w:val="false"/>
          </w:tcPr>
          <w:p>
            <w:pPr>
              <w:pStyle w:val="891"/>
              <w:widowControl w:val="true"/>
              <w:pBdr/>
              <w:shd w:val="clear" w:color="auto" w:fill="auto"/>
              <w:spacing w:line="240" w:lineRule="auto"/>
              <w:ind/>
              <w:jc w:val="center"/>
              <w:rPr>
                <w:rStyle w:val="899"/>
                <w:sz w:val="24"/>
                <w:szCs w:val="26"/>
                <w:lang w:val="en-US"/>
              </w:rPr>
            </w:pPr>
            <w:r>
              <w:rPr>
                <w:rStyle w:val="899"/>
                <w:sz w:val="24"/>
                <w:szCs w:val="26"/>
              </w:rPr>
              <w:t xml:space="preserve">Tên </w:t>
            </w:r>
            <w:r>
              <w:rPr>
                <w:rStyle w:val="899"/>
                <w:sz w:val="24"/>
                <w:szCs w:val="26"/>
                <w:lang w:val="en-US"/>
              </w:rPr>
              <w:t xml:space="preserve">pháp nhân</w:t>
            </w:r>
            <w:r>
              <w:rPr>
                <w:rStyle w:val="899"/>
                <w:sz w:val="24"/>
                <w:szCs w:val="26"/>
                <w:lang w:val="en-US"/>
              </w:rPr>
              <w:t xml:space="preserve">/</w:t>
            </w:r>
            <w:r>
              <w:rPr>
                <w:rStyle w:val="899"/>
                <w:sz w:val="24"/>
                <w:szCs w:val="26"/>
                <w:lang w:val="en-US"/>
              </w:rPr>
            </w:r>
          </w:p>
          <w:p>
            <w:pPr>
              <w:pStyle w:val="891"/>
              <w:widowControl w:val="true"/>
              <w:pBdr/>
              <w:shd w:val="clear" w:color="auto" w:fill="auto"/>
              <w:spacing w:line="240" w:lineRule="auto"/>
              <w:ind/>
              <w:jc w:val="center"/>
              <w:rPr>
                <w:b/>
                <w:sz w:val="24"/>
                <w:szCs w:val="26"/>
              </w:rPr>
            </w:pPr>
            <w:r>
              <w:rPr>
                <w:rStyle w:val="899"/>
                <w:sz w:val="24"/>
                <w:szCs w:val="26"/>
                <w:lang w:val="en-US"/>
              </w:rPr>
              <w:t xml:space="preserve">cá nhân</w:t>
            </w:r>
            <w:r>
              <w:rPr>
                <w:b/>
                <w:sz w:val="24"/>
                <w:szCs w:val="26"/>
              </w:rPr>
            </w:r>
          </w:p>
        </w:tc>
        <w:tc>
          <w:tcPr>
            <w:tcBorders/>
            <w:tcW w:w="1151" w:type="pct"/>
            <w:vAlign w:val="center"/>
            <w:textDirection w:val="lrTb"/>
            <w:noWrap w:val="false"/>
          </w:tcPr>
          <w:p>
            <w:pPr>
              <w:pStyle w:val="891"/>
              <w:widowControl w:val="true"/>
              <w:pBdr/>
              <w:shd w:val="clear" w:color="auto" w:fill="auto"/>
              <w:spacing w:line="240" w:lineRule="auto"/>
              <w:ind/>
              <w:jc w:val="center"/>
              <w:rPr>
                <w:b/>
                <w:sz w:val="24"/>
                <w:szCs w:val="26"/>
              </w:rPr>
            </w:pPr>
            <w:r>
              <w:rPr>
                <w:rStyle w:val="899"/>
                <w:sz w:val="24"/>
                <w:szCs w:val="26"/>
              </w:rPr>
              <w:t xml:space="preserve">Mã số </w:t>
            </w:r>
            <w:r>
              <w:rPr>
                <w:rStyle w:val="899"/>
                <w:sz w:val="24"/>
                <w:szCs w:val="26"/>
                <w:lang w:val="en-US"/>
              </w:rPr>
              <w:t xml:space="preserve">DN</w:t>
            </w:r>
            <w:r>
              <w:rPr>
                <w:rStyle w:val="899"/>
                <w:sz w:val="24"/>
                <w:szCs w:val="26"/>
                <w:lang w:val="en-US"/>
              </w:rPr>
              <w:t xml:space="preserve">/CMND</w:t>
            </w:r>
            <w:r>
              <w:rPr>
                <w:b/>
                <w:sz w:val="24"/>
                <w:szCs w:val="26"/>
              </w:rPr>
            </w:r>
          </w:p>
        </w:tc>
        <w:tc>
          <w:tcPr>
            <w:tcBorders/>
            <w:tcW w:w="1000" w:type="pct"/>
            <w:vAlign w:val="center"/>
            <w:textDirection w:val="lrTb"/>
            <w:noWrap w:val="false"/>
          </w:tcPr>
          <w:p>
            <w:pPr>
              <w:pStyle w:val="891"/>
              <w:widowControl w:val="true"/>
              <w:pBdr/>
              <w:shd w:val="clear" w:color="auto" w:fill="auto"/>
              <w:spacing w:line="240" w:lineRule="auto"/>
              <w:ind/>
              <w:jc w:val="center"/>
              <w:rPr>
                <w:b/>
                <w:sz w:val="24"/>
                <w:szCs w:val="26"/>
                <w:lang w:val="fr-FR"/>
              </w:rPr>
            </w:pPr>
            <w:r>
              <w:rPr>
                <w:rStyle w:val="899"/>
                <w:sz w:val="24"/>
                <w:szCs w:val="26"/>
              </w:rPr>
              <w:t xml:space="preserve">Tỷ lệ sở hữu/Mối </w:t>
            </w:r>
            <w:r>
              <w:rPr>
                <w:rStyle w:val="899"/>
                <w:sz w:val="24"/>
                <w:szCs w:val="26"/>
              </w:rPr>
              <w:t xml:space="preserve">quan hệ</w:t>
            </w:r>
            <w:r>
              <w:rPr>
                <w:b/>
                <w:sz w:val="24"/>
                <w:szCs w:val="26"/>
                <w:lang w:val="fr-FR"/>
              </w:rPr>
            </w:r>
          </w:p>
        </w:tc>
        <w:tc>
          <w:tcPr>
            <w:tcBorders/>
            <w:tcW w:w="852" w:type="pct"/>
            <w:textDirection w:val="lrTb"/>
            <w:noWrap w:val="false"/>
          </w:tcPr>
          <w:p>
            <w:pPr>
              <w:pStyle w:val="891"/>
              <w:widowControl w:val="true"/>
              <w:pBdr/>
              <w:shd w:val="clear" w:color="auto" w:fill="auto"/>
              <w:spacing w:line="240" w:lineRule="auto"/>
              <w:ind/>
              <w:jc w:val="center"/>
              <w:rPr>
                <w:rStyle w:val="899"/>
                <w:sz w:val="24"/>
                <w:szCs w:val="26"/>
              </w:rPr>
            </w:pPr>
            <w:r>
              <w:rPr>
                <w:rStyle w:val="899"/>
                <w:sz w:val="24"/>
                <w:szCs w:val="26"/>
              </w:rPr>
              <w:t xml:space="preserve">Ngành nghề </w:t>
            </w:r>
            <w:r>
              <w:rPr>
                <w:rStyle w:val="899"/>
                <w:sz w:val="24"/>
                <w:szCs w:val="26"/>
              </w:rPr>
              <w:t xml:space="preserve">kinh doanh</w:t>
            </w:r>
            <w:r>
              <w:rPr>
                <w:rStyle w:val="899"/>
                <w:sz w:val="24"/>
                <w:szCs w:val="26"/>
              </w:rPr>
            </w:r>
          </w:p>
        </w:tc>
      </w:tr>
      <w:tr>
        <w:trPr/>
        <w:tc>
          <w:tcPr>
            <w:tcBorders/>
            <w:tcW w:w="415" w:type="pct"/>
            <w:vAlign w:val="center"/>
            <w:textDirection w:val="lrTb"/>
            <w:noWrap w:val="false"/>
          </w:tcPr>
          <w:p>
            <w:pPr>
              <w:pBdr/>
              <w:spacing/>
              <w:ind/>
              <w:jc w:val="center"/>
              <w:rPr>
                <w:szCs w:val="26"/>
                <w:lang w:val="fr-FR"/>
              </w:rPr>
            </w:pPr>
            <w:r>
              <w:rPr>
                <w:szCs w:val="26"/>
                <w:lang w:val="fr-FR"/>
              </w:rPr>
              <w:t xml:space="preserve">[NLQ.STT]</w:t>
            </w:r>
            <w:r>
              <w:rPr>
                <w:szCs w:val="26"/>
                <w:lang w:val="fr-FR"/>
              </w:rPr>
            </w:r>
          </w:p>
        </w:tc>
        <w:tc>
          <w:tcPr>
            <w:tcBorders/>
            <w:tcW w:w="1582" w:type="pct"/>
            <w:vAlign w:val="center"/>
            <w:textDirection w:val="lrTb"/>
            <w:noWrap w:val="false"/>
          </w:tcPr>
          <w:p>
            <w:pPr>
              <w:pBdr/>
              <w:spacing/>
              <w:ind/>
              <w:jc w:val="center"/>
              <w:rPr>
                <w:szCs w:val="26"/>
              </w:rPr>
            </w:pPr>
            <w:r>
              <w:rPr>
                <w:szCs w:val="26"/>
              </w:rPr>
              <w:t xml:space="preserve">[NLQ.Tên tổ chức/Cá nhân]</w:t>
            </w:r>
            <w:r>
              <w:rPr>
                <w:szCs w:val="26"/>
              </w:rPr>
            </w:r>
          </w:p>
        </w:tc>
        <w:tc>
          <w:tcPr>
            <w:tcBorders/>
            <w:tcW w:w="1151" w:type="pct"/>
            <w:vAlign w:val="center"/>
            <w:textDirection w:val="lrTb"/>
            <w:noWrap w:val="false"/>
          </w:tcPr>
          <w:p>
            <w:pPr>
              <w:pBdr/>
              <w:spacing/>
              <w:ind/>
              <w:jc w:val="center"/>
              <w:rPr>
                <w:szCs w:val="26"/>
              </w:rPr>
            </w:pPr>
            <w:r>
              <w:rPr>
                <w:szCs w:val="26"/>
              </w:rPr>
              <w:t xml:space="preserve">[NLQ.Số ĐKKD/CMND]</w:t>
            </w:r>
            <w:r>
              <w:rPr>
                <w:szCs w:val="26"/>
              </w:rPr>
            </w:r>
          </w:p>
        </w:tc>
        <w:tc>
          <w:tcPr>
            <w:tcBorders/>
            <w:tcW w:w="1000" w:type="pct"/>
            <w:vAlign w:val="center"/>
            <w:textDirection w:val="lrTb"/>
            <w:noWrap w:val="false"/>
          </w:tcPr>
          <w:p>
            <w:pPr>
              <w:pBdr/>
              <w:spacing/>
              <w:ind/>
              <w:jc w:val="center"/>
              <w:rPr>
                <w:szCs w:val="26"/>
              </w:rPr>
            </w:pPr>
            <w:r>
              <w:rPr>
                <w:szCs w:val="26"/>
              </w:rPr>
              <w:t xml:space="preserve">[NLQ.Mối liên quan]</w:t>
            </w:r>
            <w:r>
              <w:rPr>
                <w:szCs w:val="26"/>
              </w:rPr>
            </w:r>
          </w:p>
        </w:tc>
        <w:tc>
          <w:tcPr>
            <w:tcBorders/>
            <w:tcW w:w="852" w:type="pct"/>
            <w:textDirection w:val="lrTb"/>
            <w:noWrap w:val="false"/>
          </w:tcPr>
          <w:p>
            <w:pPr>
              <w:pBdr/>
              <w:spacing/>
              <w:ind/>
              <w:jc w:val="center"/>
              <w:rPr>
                <w:szCs w:val="26"/>
              </w:rPr>
            </w:pPr>
            <w:r>
              <w:rPr>
                <w:szCs w:val="26"/>
              </w:rPr>
            </w:r>
            <w:r>
              <w:rPr>
                <w:szCs w:val="26"/>
              </w:rPr>
            </w:r>
          </w:p>
        </w:tc>
      </w:tr>
    </w:tbl>
    <w:p>
      <w:pPr>
        <w:pBdr/>
        <w:spacing/>
        <w:ind w:firstLine="567"/>
        <w:jc w:val="both"/>
        <w:rPr>
          <w:rFonts w:eastAsia="Calibri"/>
          <w:b/>
          <w:sz w:val="26"/>
          <w:szCs w:val="26"/>
        </w:rPr>
      </w:pPr>
      <w:r>
        <w:rPr>
          <w:rFonts w:eastAsia="Calibri"/>
          <w:b/>
          <w:sz w:val="26"/>
          <w:szCs w:val="26"/>
        </w:rPr>
        <w:t xml:space="preserve">IV. Hồ sơ kinh tế của khách hàng </w:t>
      </w:r>
      <w:r>
        <w:rPr>
          <w:rFonts w:eastAsia="Calibri"/>
          <w:b/>
          <w:sz w:val="26"/>
          <w:szCs w:val="26"/>
        </w:rPr>
      </w:r>
    </w:p>
    <w:p>
      <w:pPr>
        <w:pBdr/>
        <w:spacing/>
        <w:ind w:firstLine="567"/>
        <w:jc w:val="both"/>
        <w:rPr>
          <w:rFonts w:eastAsia="Calibri"/>
          <w:b/>
          <w:sz w:val="26"/>
          <w:szCs w:val="26"/>
        </w:rPr>
      </w:pPr>
      <w:r>
        <w:rPr>
          <w:rFonts w:eastAsia="Calibri"/>
          <w:b/>
          <w:sz w:val="26"/>
          <w:szCs w:val="26"/>
        </w:rPr>
        <w:t xml:space="preserve">1. Hồ sơ khách hàng cung cấp</w:t>
      </w:r>
      <w:r>
        <w:rPr>
          <w:rFonts w:eastAsia="Calibri"/>
          <w:b/>
          <w:sz w:val="26"/>
          <w:szCs w:val="26"/>
        </w:rPr>
      </w:r>
    </w:p>
    <w:p>
      <w:pPr>
        <w:pBdr/>
        <w:spacing/>
        <w:ind w:firstLine="567"/>
        <w:jc w:val="both"/>
        <w:rPr>
          <w:sz w:val="26"/>
          <w:szCs w:val="26"/>
        </w:rPr>
      </w:pPr>
      <w:r>
        <w:rPr>
          <w:sz w:val="26"/>
          <w:szCs w:val="26"/>
        </w:rPr>
        <w:t xml:space="preserve">- </w:t>
      </w:r>
      <w:r>
        <w:rPr>
          <w:sz w:val="26"/>
          <w:szCs w:val="26"/>
        </w:rPr>
        <w:t xml:space="preserve">Báo cáo tài chính đến [CS.Ngày báo cáo] và các năm [CS.Năm liền kề -1], [CS.Năm liền kề].</w:t>
      </w:r>
      <w:r>
        <w:rPr>
          <w:sz w:val="26"/>
          <w:szCs w:val="26"/>
        </w:rPr>
      </w:r>
    </w:p>
    <w:p>
      <w:pPr>
        <w:pBdr/>
        <w:spacing/>
        <w:ind w:firstLine="567"/>
        <w:jc w:val="both"/>
        <w:rPr>
          <w:sz w:val="26"/>
          <w:szCs w:val="26"/>
        </w:rPr>
      </w:pPr>
      <w:r>
        <w:rPr>
          <w:sz w:val="26"/>
          <w:szCs w:val="26"/>
        </w:rPr>
        <w:t xml:space="preserve">- Báo cáo tình hình tài chính đến quý gần nhất</w:t>
      </w:r>
      <w:r>
        <w:rPr>
          <w:sz w:val="26"/>
          <w:szCs w:val="26"/>
        </w:rPr>
      </w:r>
    </w:p>
    <w:p>
      <w:pPr>
        <w:pBdr/>
        <w:spacing/>
        <w:ind w:firstLine="567"/>
        <w:jc w:val="both"/>
        <w:rPr>
          <w:sz w:val="26"/>
          <w:szCs w:val="26"/>
        </w:rPr>
      </w:pPr>
      <w:r>
        <w:rPr>
          <w:sz w:val="26"/>
          <w:szCs w:val="26"/>
        </w:rPr>
        <w:t xml:space="preserve">- Báo cáo tài chính quý gần nhất </w:t>
      </w:r>
      <w:r>
        <w:rPr>
          <w:sz w:val="26"/>
          <w:szCs w:val="26"/>
        </w:rPr>
      </w:r>
    </w:p>
    <w:p>
      <w:pPr>
        <w:pBdr/>
        <w:spacing/>
        <w:ind w:firstLine="567"/>
        <w:jc w:val="both"/>
        <w:rPr>
          <w:sz w:val="26"/>
          <w:szCs w:val="26"/>
          <w:highlight w:val="yellow"/>
        </w:rPr>
      </w:pPr>
      <w:r>
        <w:rPr>
          <w:sz w:val="26"/>
          <w:szCs w:val="26"/>
          <w:highlight w:val="yellow"/>
        </w:rPr>
        <w:t xml:space="preserve">(Trường hợp DN không lập báo cáo tài chính quý thì lập báo cáo tình hình tài chính </w:t>
      </w:r>
      <w:r>
        <w:rPr>
          <w:sz w:val="26"/>
          <w:szCs w:val="26"/>
          <w:highlight w:val="yellow"/>
        </w:rPr>
        <w:t xml:space="preserve">đến </w:t>
      </w:r>
      <w:r>
        <w:rPr>
          <w:sz w:val="26"/>
          <w:szCs w:val="26"/>
          <w:highlight w:val="yellow"/>
        </w:rPr>
        <w:t xml:space="preserve">quý gần nhất);  </w:t>
      </w:r>
      <w:r>
        <w:rPr>
          <w:sz w:val="26"/>
          <w:szCs w:val="26"/>
          <w:highlight w:val="yellow"/>
        </w:rPr>
      </w:r>
    </w:p>
    <w:p>
      <w:pPr>
        <w:pBdr/>
        <w:spacing/>
        <w:ind w:firstLine="567"/>
        <w:jc w:val="both"/>
        <w:rPr>
          <w:sz w:val="26"/>
          <w:szCs w:val="26"/>
          <w:highlight w:val="yellow"/>
        </w:rPr>
      </w:pPr>
      <w:r>
        <w:rPr>
          <w:sz w:val="26"/>
          <w:szCs w:val="26"/>
          <w:highlight w:val="yellow"/>
        </w:rPr>
        <w:t xml:space="preserve"> (Báo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sz w:val="26"/>
          <w:szCs w:val="26"/>
          <w:highlight w:val="yellow"/>
        </w:rPr>
        <w:t xml:space="preserve">Báo cáo tài chính phải được kiểm toán và/ báo cáo tài ch</w:t>
      </w:r>
      <w:r>
        <w:rPr>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sz w:val="26"/>
          <w:szCs w:val="26"/>
        </w:rPr>
        <w:t xml:space="preserve">- </w:t>
      </w:r>
      <w:r>
        <w:rPr>
          <w:sz w:val="26"/>
          <w:szCs w:val="26"/>
        </w:rPr>
        <w:t xml:space="preserve">Sổ phụ chi tiết các khoản nợ phải thu, phải trả </w:t>
      </w:r>
      <w:r>
        <w:rPr>
          <w:sz w:val="26"/>
          <w:szCs w:val="26"/>
        </w:rPr>
        <w:t xml:space="preserve">(những khoản chiếm tỷ trọng lớn từ 10% tổng nợ phải thu, phải trả trở lên và các khoản phải thu, phải trả nội bộ, với nhóm khách hàng có liên quan); </w:t>
      </w:r>
      <w:r>
        <w:rPr>
          <w:sz w:val="26"/>
          <w:szCs w:val="26"/>
        </w:rPr>
      </w:r>
    </w:p>
    <w:p>
      <w:pPr>
        <w:pBdr/>
        <w:spacing/>
        <w:ind w:firstLine="567"/>
        <w:jc w:val="both"/>
        <w:rPr>
          <w:sz w:val="26"/>
          <w:szCs w:val="26"/>
        </w:rPr>
      </w:pPr>
      <w:r>
        <w:rPr>
          <w:sz w:val="26"/>
          <w:szCs w:val="26"/>
        </w:rPr>
        <w:t xml:space="preserve">- </w:t>
      </w:r>
      <w:r>
        <w:rPr>
          <w:sz w:val="26"/>
          <w:szCs w:val="26"/>
        </w:rPr>
        <w:t xml:space="preserve">Sổ phụ chi tiết hàng tồn kho </w:t>
      </w:r>
      <w:r>
        <w:rPr>
          <w:sz w:val="26"/>
          <w:szCs w:val="26"/>
        </w:rPr>
        <w:t xml:space="preserve">(những khoản chiếm tỷ trọng lớn từ 10% tổng giá trị hàng tồn kho); </w:t>
      </w:r>
      <w:r>
        <w:rPr>
          <w:sz w:val="26"/>
          <w:szCs w:val="26"/>
        </w:rPr>
      </w:r>
    </w:p>
    <w:p>
      <w:pPr>
        <w:pBdr/>
        <w:spacing/>
        <w:ind w:firstLine="567"/>
        <w:jc w:val="both"/>
        <w:rPr>
          <w:sz w:val="26"/>
          <w:szCs w:val="26"/>
        </w:rPr>
      </w:pPr>
      <w:r>
        <w:rPr>
          <w:sz w:val="26"/>
          <w:szCs w:val="26"/>
        </w:rPr>
        <w:t xml:space="preserve">- </w:t>
      </w:r>
      <w:r>
        <w:rPr>
          <w:sz w:val="26"/>
          <w:szCs w:val="26"/>
        </w:rPr>
        <w:t xml:space="preserve">Sổ phụ chi tiết các khoản đầu tư tài chính dài hạn, ngắn hạn</w:t>
      </w:r>
      <w:r>
        <w:rPr>
          <w:sz w:val="26"/>
          <w:szCs w:val="26"/>
        </w:rPr>
        <w:t xml:space="preserve">.</w:t>
      </w:r>
      <w:r>
        <w:rPr>
          <w:sz w:val="26"/>
          <w:szCs w:val="26"/>
        </w:rPr>
      </w:r>
    </w:p>
    <w:p>
      <w:pPr>
        <w:pBdr/>
        <w:spacing/>
        <w:ind w:firstLine="567"/>
        <w:jc w:val="both"/>
        <w:rPr>
          <w:sz w:val="26"/>
          <w:szCs w:val="26"/>
        </w:rPr>
      </w:pPr>
      <w:r>
        <w:rPr>
          <w:sz w:val="26"/>
          <w:szCs w:val="26"/>
        </w:rPr>
        <w:t xml:space="preserve">- Bảng kê nợ vay tại các TCTD;</w:t>
      </w:r>
      <w:r>
        <w:rPr>
          <w:sz w:val="26"/>
          <w:szCs w:val="26"/>
        </w:rPr>
      </w:r>
    </w:p>
    <w:p>
      <w:pPr>
        <w:pBdr/>
        <w:spacing/>
        <w:ind w:firstLine="567"/>
        <w:jc w:val="both"/>
        <w:rPr>
          <w:sz w:val="26"/>
          <w:szCs w:val="26"/>
        </w:rPr>
      </w:pPr>
      <w:r>
        <w:rPr>
          <w:sz w:val="26"/>
          <w:szCs w:val="26"/>
        </w:rPr>
        <w:t xml:space="preserve">- </w:t>
      </w:r>
      <w:r>
        <w:rPr>
          <w:sz w:val="26"/>
          <w:szCs w:val="26"/>
        </w:rPr>
        <w:t xml:space="preserve">Sổ phụ tài khoản tiền gửi các ngân hàng</w:t>
      </w:r>
      <w:r>
        <w:rPr>
          <w:sz w:val="26"/>
          <w:szCs w:val="26"/>
        </w:rPr>
        <w:t xml:space="preserve">; </w:t>
      </w:r>
      <w:r>
        <w:rPr>
          <w:sz w:val="26"/>
          <w:szCs w:val="26"/>
        </w:rPr>
      </w:r>
    </w:p>
    <w:p>
      <w:pPr>
        <w:pBdr/>
        <w:spacing/>
        <w:ind w:firstLine="567"/>
        <w:jc w:val="both"/>
        <w:rPr>
          <w:sz w:val="26"/>
          <w:szCs w:val="26"/>
        </w:rPr>
      </w:pPr>
      <w:r>
        <w:rPr>
          <w:sz w:val="26"/>
          <w:szCs w:val="26"/>
        </w:rPr>
        <w:t xml:space="preserve">- Chi tiết doanh thu theo từng mặt hàng, lĩnh vực kinh doanh, từng công trình thi công. Doanh số (lượng, giá trị) xuất khẩu theo từng nước, khu vực (nếu có)...</w:t>
      </w:r>
      <w:r>
        <w:rPr>
          <w:sz w:val="26"/>
          <w:szCs w:val="26"/>
        </w:rPr>
      </w:r>
    </w:p>
    <w:p>
      <w:pPr>
        <w:pBdr/>
        <w:spacing/>
        <w:ind w:firstLine="567"/>
        <w:jc w:val="both"/>
        <w:rPr>
          <w:sz w:val="26"/>
          <w:szCs w:val="26"/>
        </w:rPr>
      </w:pPr>
      <w:r>
        <w:rPr>
          <w:sz w:val="26"/>
          <w:szCs w:val="26"/>
          <w:highlight w:val="yellow"/>
        </w:rPr>
        <w:t xml:space="preserve">- Các tài liệu khác (nếu có).</w:t>
      </w:r>
      <w:r>
        <w:rPr>
          <w:sz w:val="26"/>
          <w:szCs w:val="26"/>
        </w:rPr>
      </w:r>
    </w:p>
    <w:p>
      <w:pPr>
        <w:pBdr/>
        <w:tabs>
          <w:tab w:val="left" w:leader="none" w:pos="567"/>
        </w:tabs>
        <w:spacing/>
        <w:ind w:firstLine="567"/>
        <w:jc w:val="both"/>
        <w:rPr>
          <w:sz w:val="26"/>
          <w:szCs w:val="28"/>
        </w:rPr>
      </w:pPr>
      <w:r>
        <w:rPr>
          <w:rFonts w:eastAsia="Calibri"/>
          <w:b/>
          <w:bCs/>
          <w:sz w:val="26"/>
          <w:szCs w:val="22"/>
        </w:rPr>
        <w:t xml:space="preserve">2. Nhận xét</w:t>
      </w:r>
      <w:r>
        <w:rPr>
          <w:rFonts w:eastAsia="Calibri"/>
          <w:sz w:val="26"/>
          <w:szCs w:val="22"/>
        </w:rPr>
        <w:t xml:space="preserve">: </w:t>
      </w:r>
      <w:r>
        <w:rPr>
          <w:sz w:val="26"/>
          <w:szCs w:val="28"/>
        </w:rPr>
        <w:t xml:space="preserve">Hồ sơ khách hàng cung cấp đầy đủ, hợp pháp, hợp lệ theo quy định của Pháp luật và của Agribank. </w:t>
      </w:r>
      <w:r>
        <w:rPr>
          <w:sz w:val="26"/>
          <w:szCs w:val="28"/>
        </w:rPr>
      </w:r>
    </w:p>
    <w:p>
      <w:pPr>
        <w:pBdr/>
        <w:spacing/>
        <w:ind w:firstLine="567"/>
        <w:jc w:val="both"/>
        <w:rPr>
          <w:b/>
          <w:sz w:val="26"/>
          <w:szCs w:val="28"/>
          <w:lang w:val="pt-BR"/>
        </w:rPr>
      </w:pPr>
      <w:r>
        <w:rPr>
          <w:b/>
          <w:sz w:val="26"/>
          <w:szCs w:val="28"/>
          <w:lang w:val="pt-BR"/>
        </w:rPr>
        <w:t xml:space="preserve">V. Tình hình quan hệ tín dụng với Ngân hàng</w:t>
      </w:r>
      <w:r>
        <w:rPr>
          <w:b/>
          <w:sz w:val="26"/>
          <w:szCs w:val="28"/>
          <w:lang w:val="pt-BR"/>
        </w:rPr>
      </w:r>
    </w:p>
    <w:p>
      <w:pPr>
        <w:pBdr/>
        <w:spacing/>
        <w:ind w:firstLine="567"/>
        <w:jc w:val="both"/>
        <w:rPr>
          <w:rFonts w:eastAsia="Calibri"/>
          <w:b/>
          <w:sz w:val="26"/>
          <w:szCs w:val="26"/>
          <w:lang w:val="pt-BR"/>
        </w:rPr>
      </w:pPr>
      <w:r>
        <w:rPr>
          <w:rFonts w:eastAsia="Calibri"/>
          <w:b/>
          <w:sz w:val="26"/>
          <w:szCs w:val="26"/>
          <w:lang w:val="pt-BR"/>
        </w:rPr>
        <w:t xml:space="preserve">1. Tình hình quan hệ tín dụng với Ngân hàng</w:t>
      </w:r>
      <w:r>
        <w:rPr>
          <w:rFonts w:eastAsia="Calibri"/>
          <w:b/>
          <w:sz w:val="26"/>
          <w:szCs w:val="26"/>
          <w:lang w:val="pt-BR"/>
        </w:rPr>
      </w:r>
    </w:p>
    <w:p>
      <w:pPr>
        <w:pBdr/>
        <w:spacing/>
        <w:ind w:firstLine="567"/>
        <w:jc w:val="both"/>
        <w:rPr>
          <w:rFonts w:eastAsia="Calibri"/>
          <w:b/>
          <w:sz w:val="26"/>
          <w:szCs w:val="26"/>
          <w:lang w:val="pt-BR"/>
        </w:rPr>
      </w:pPr>
      <w:r>
        <w:rPr>
          <w:rFonts w:eastAsia="Calibri"/>
          <w:b/>
          <w:bCs/>
          <w:sz w:val="26"/>
          <w:szCs w:val="26"/>
          <w:lang w:val="pt-BR"/>
        </w:rPr>
        <w:t xml:space="preserve">1.1. </w:t>
      </w:r>
      <w:r>
        <w:rPr>
          <w:rFonts w:eastAsia="Calibri"/>
          <w:b/>
          <w:sz w:val="26"/>
          <w:szCs w:val="26"/>
          <w:lang w:val="pt-BR"/>
        </w:rPr>
        <w:t xml:space="preserve">Tình hình quan hệ tín dụng của khách hàng vay vốn </w:t>
      </w:r>
      <w:r>
        <w:rPr>
          <w:rFonts w:eastAsia="Calibri"/>
          <w:b/>
          <w:sz w:val="26"/>
          <w:szCs w:val="26"/>
          <w:lang w:val="pt-BR"/>
        </w:rPr>
      </w:r>
    </w:p>
    <w:p>
      <w:pPr>
        <w:pBdr/>
        <w:spacing/>
        <w:ind w:firstLine="567"/>
        <w:jc w:val="both"/>
        <w:rPr>
          <w:rFonts w:eastAsia="Calibri"/>
          <w:bCs/>
          <w:sz w:val="26"/>
          <w:szCs w:val="26"/>
          <w:lang w:val="pt-BR"/>
        </w:rPr>
      </w:pPr>
      <w:r>
        <w:rPr>
          <w:rFonts w:eastAsia="Calibri"/>
          <w:bCs/>
          <w:sz w:val="26"/>
          <w:szCs w:val="26"/>
          <w:lang w:val="pt-BR"/>
        </w:rPr>
        <w:t xml:space="preserve">a) Thông tin CIC</w:t>
      </w:r>
      <w:r>
        <w:rPr>
          <w:rFonts w:eastAsia="Calibri"/>
          <w:bCs/>
          <w:sz w:val="26"/>
          <w:szCs w:val="26"/>
          <w:lang w:val="pt-BR"/>
        </w:rPr>
      </w:r>
    </w:p>
    <w:p>
      <w:pPr>
        <w:pBdr/>
        <w:spacing/>
        <w:ind w:firstLine="567"/>
        <w:jc w:val="both"/>
        <w:rPr>
          <w:rFonts w:eastAsia="Calibri"/>
          <w:bCs/>
          <w:sz w:val="26"/>
          <w:szCs w:val="26"/>
          <w:lang w:val="pt-BR"/>
        </w:rPr>
      </w:pPr>
      <w:r>
        <w:rPr>
          <w:rFonts w:eastAsia="Calibri"/>
          <w:bCs/>
          <w:sz w:val="26"/>
          <w:szCs w:val="26"/>
          <w:lang w:val="pt-BR"/>
        </w:rPr>
        <w:t xml:space="preserve">- Dư nợ</w:t>
      </w:r>
      <w:r>
        <w:rPr>
          <w:rFonts w:eastAsia="Calibri"/>
          <w:bCs/>
          <w:sz w:val="26"/>
          <w:szCs w:val="26"/>
          <w:lang w:val="pt-BR"/>
        </w:rPr>
        <w:t xml:space="preserve">: </w:t>
      </w:r>
      <w:r>
        <w:rPr>
          <w:rFonts w:eastAsia="Calibri"/>
          <w:bCs/>
          <w:sz w:val="26"/>
          <w:szCs w:val="26"/>
          <w:lang w:val="pt-BR"/>
        </w:rPr>
        <w:t xml:space="preserve">[HĐTD.Dư nợ tại TCTD khác]</w:t>
      </w:r>
      <w:r>
        <w:rPr>
          <w:rFonts w:eastAsia="Calibri"/>
          <w:bCs/>
          <w:sz w:val="26"/>
          <w:szCs w:val="26"/>
          <w:lang w:val="pt-BR"/>
        </w:rPr>
        <w:t xml:space="preserve"> đồng</w:t>
      </w:r>
      <w:r>
        <w:rPr>
          <w:rFonts w:eastAsia="Calibri"/>
          <w:bCs/>
          <w:sz w:val="26"/>
          <w:szCs w:val="26"/>
          <w:lang w:val="pt-BR"/>
        </w:rPr>
      </w:r>
    </w:p>
    <w:p>
      <w:pPr>
        <w:pBdr/>
        <w:spacing/>
        <w:ind w:firstLine="567"/>
        <w:jc w:val="both"/>
        <w:rPr>
          <w:rFonts w:eastAsia="Calibri"/>
          <w:bCs/>
          <w:sz w:val="26"/>
          <w:szCs w:val="26"/>
          <w:lang w:val="pt-BR"/>
        </w:rPr>
      </w:pPr>
      <w:r>
        <w:rPr>
          <w:rFonts w:eastAsia="Calibri"/>
          <w:bCs/>
          <w:sz w:val="26"/>
          <w:szCs w:val="26"/>
          <w:lang w:val="pt-BR"/>
        </w:rPr>
        <w:t xml:space="preserve">- Nhóm nợ</w:t>
      </w:r>
      <w:r>
        <w:rPr>
          <w:rFonts w:eastAsia="Calibri"/>
          <w:bCs/>
          <w:sz w:val="26"/>
          <w:szCs w:val="26"/>
          <w:lang w:val="pt-BR"/>
        </w:rPr>
        <w:t xml:space="preserve">: </w:t>
      </w:r>
      <w:r>
        <w:rPr>
          <w:rFonts w:eastAsia="Calibri"/>
          <w:bCs/>
          <w:sz w:val="26"/>
          <w:szCs w:val="26"/>
          <w:lang w:val="pt-BR"/>
        </w:rPr>
        <w:t xml:space="preserve">[HĐTD.Nhóm nợ]</w:t>
      </w:r>
      <w:r>
        <w:rPr>
          <w:rFonts w:eastAsia="Calibri"/>
          <w:bCs/>
          <w:sz w:val="26"/>
          <w:szCs w:val="26"/>
          <w:lang w:val="pt-BR"/>
        </w:rPr>
      </w:r>
    </w:p>
    <w:p>
      <w:pPr>
        <w:pBdr/>
        <w:spacing/>
        <w:ind w:firstLine="567"/>
        <w:jc w:val="both"/>
        <w:rPr>
          <w:rFonts w:eastAsia="Calibri"/>
          <w:bCs/>
          <w:sz w:val="26"/>
          <w:szCs w:val="26"/>
          <w:lang w:val="pt-BR"/>
        </w:rPr>
      </w:pPr>
      <w:r>
        <w:rPr>
          <w:rFonts w:eastAsia="Calibri"/>
          <w:bCs/>
          <w:sz w:val="26"/>
          <w:szCs w:val="26"/>
          <w:lang w:val="pt-BR"/>
        </w:rPr>
        <w:t xml:space="preserve">b) Theo thông tin trên hệ thống IPCAS</w:t>
      </w:r>
      <w:r>
        <w:rPr>
          <w:rFonts w:eastAsia="Calibri"/>
          <w:bCs/>
          <w:sz w:val="26"/>
          <w:szCs w:val="26"/>
          <w:lang w:val="pt-BR"/>
        </w:rPr>
      </w:r>
    </w:p>
    <w:p>
      <w:pPr>
        <w:pBdr/>
        <w:spacing/>
        <w:ind w:firstLine="567"/>
        <w:jc w:val="both"/>
        <w:rPr>
          <w:rFonts w:eastAsia="Calibri"/>
          <w:bCs/>
          <w:sz w:val="26"/>
          <w:szCs w:val="26"/>
          <w:lang w:val="pt-BR"/>
        </w:rPr>
      </w:pPr>
      <w:r>
        <w:rPr>
          <w:rFonts w:eastAsia="Calibri"/>
          <w:bCs/>
          <w:sz w:val="26"/>
          <w:szCs w:val="26"/>
          <w:lang w:val="pt-BR"/>
        </w:rPr>
        <w:t xml:space="preserve">- Dư nợ</w:t>
      </w:r>
      <w:r>
        <w:rPr>
          <w:rFonts w:eastAsia="Calibri"/>
          <w:bCs/>
          <w:sz w:val="26"/>
          <w:szCs w:val="26"/>
          <w:lang w:val="pt-BR"/>
        </w:rPr>
        <w:t xml:space="preserve">: </w:t>
      </w:r>
      <w:r>
        <w:rPr>
          <w:rFonts w:eastAsia="Calibri"/>
          <w:bCs/>
          <w:sz w:val="26"/>
          <w:szCs w:val="26"/>
          <w:lang w:val="pt-BR"/>
        </w:rPr>
        <w:t xml:space="preserve">[HĐTD.Dư nợ tại Agribank]</w:t>
      </w:r>
      <w:r>
        <w:rPr>
          <w:rFonts w:eastAsia="Calibri"/>
          <w:bCs/>
          <w:sz w:val="26"/>
          <w:szCs w:val="26"/>
          <w:lang w:val="pt-BR"/>
        </w:rPr>
        <w:t xml:space="preserve"> đồng</w:t>
      </w:r>
      <w:r>
        <w:rPr>
          <w:rFonts w:eastAsia="Calibri"/>
          <w:bCs/>
          <w:sz w:val="26"/>
          <w:szCs w:val="26"/>
          <w:lang w:val="pt-BR"/>
        </w:rPr>
      </w:r>
    </w:p>
    <w:p>
      <w:pPr>
        <w:pBdr/>
        <w:spacing/>
        <w:ind w:firstLine="567"/>
        <w:jc w:val="both"/>
        <w:rPr>
          <w:rFonts w:eastAsia="Calibri"/>
          <w:bCs/>
          <w:sz w:val="26"/>
          <w:szCs w:val="26"/>
          <w:lang w:val="pt-BR"/>
        </w:rPr>
      </w:pPr>
      <w:r>
        <w:rPr>
          <w:rFonts w:eastAsia="Calibri"/>
          <w:bCs/>
          <w:sz w:val="26"/>
          <w:szCs w:val="26"/>
          <w:lang w:val="pt-BR"/>
        </w:rPr>
        <w:t xml:space="preserve">- Nhóm nợ</w:t>
      </w:r>
      <w:r>
        <w:rPr>
          <w:rFonts w:eastAsia="Calibri"/>
          <w:bCs/>
          <w:sz w:val="26"/>
          <w:szCs w:val="26"/>
          <w:lang w:val="pt-BR"/>
        </w:rPr>
        <w:t xml:space="preserve">: </w:t>
      </w:r>
      <w:r>
        <w:rPr>
          <w:rFonts w:eastAsia="Calibri"/>
          <w:bCs/>
          <w:sz w:val="26"/>
          <w:szCs w:val="26"/>
          <w:lang w:val="pt-BR"/>
        </w:rPr>
        <w:t xml:space="preserve">[HĐTD.Nhóm nợ]</w:t>
      </w:r>
      <w:r>
        <w:rPr>
          <w:rFonts w:eastAsia="Calibri"/>
          <w:bCs/>
          <w:sz w:val="26"/>
          <w:szCs w:val="26"/>
          <w:lang w:val="pt-BR"/>
        </w:rPr>
      </w:r>
    </w:p>
    <w:p>
      <w:pPr>
        <w:pBdr/>
        <w:spacing/>
        <w:ind w:firstLine="567"/>
        <w:jc w:val="both"/>
        <w:rPr>
          <w:rFonts w:eastAsia="Arial"/>
          <w:b/>
          <w:sz w:val="26"/>
          <w:lang w:val="pt-BR"/>
        </w:rPr>
      </w:pPr>
      <w:r>
        <w:rPr>
          <w:rFonts w:eastAsia="Arial"/>
          <w:b/>
          <w:sz w:val="26"/>
          <w:lang w:val="pt-BR"/>
        </w:rPr>
        <w:t xml:space="preserve">1.2. Tình hình quan hệ tín dụng của người có liên quan đến [Tên khách hàng]</w:t>
      </w:r>
      <w:r>
        <w:rPr>
          <w:rFonts w:eastAsia="Arial"/>
          <w:b/>
          <w:sz w:val="26"/>
          <w:lang w:val="pt-BR"/>
        </w:rPr>
      </w:r>
    </w:p>
    <w:p>
      <w:pPr>
        <w:pBdr/>
        <w:tabs>
          <w:tab w:val="left" w:leader="none" w:pos="567"/>
        </w:tabs>
        <w:spacing/>
        <w:ind w:firstLine="567"/>
        <w:contextualSpacing w:val="true"/>
        <w:jc w:val="both"/>
        <w:rPr>
          <w:rFonts w:eastAsiaTheme="minorHAnsi"/>
          <w:b/>
          <w:iCs/>
          <w:sz w:val="26"/>
          <w:lang w:val="pt-BR"/>
        </w:rPr>
      </w:pPr>
      <w:r>
        <w:rPr>
          <w:rFonts w:eastAsiaTheme="minorHAnsi"/>
          <w:b/>
          <w:iCs/>
          <w:sz w:val="26"/>
          <w:lang w:val="pt-BR"/>
        </w:rPr>
        <w:t xml:space="preserve">a) Theo thông tin CIC</w:t>
      </w:r>
      <w:r>
        <w:rPr>
          <w:rFonts w:eastAsiaTheme="minorHAnsi"/>
          <w:b/>
          <w:iCs/>
          <w:sz w:val="26"/>
          <w:lang w:val="pt-BR"/>
        </w:rPr>
      </w:r>
    </w:p>
    <w:p>
      <w:pPr>
        <w:pBdr/>
        <w:tabs>
          <w:tab w:val="left" w:leader="none" w:pos="567"/>
        </w:tabs>
        <w:spacing/>
        <w:ind/>
        <w:contextualSpacing w:val="true"/>
        <w:jc w:val="right"/>
        <w:rPr>
          <w:rFonts w:eastAsiaTheme="minorHAnsi"/>
          <w:b/>
          <w:i/>
          <w:iCs/>
          <w:sz w:val="26"/>
          <w:lang w:val="pt-BR"/>
        </w:rPr>
      </w:pPr>
      <w:r>
        <w:rPr>
          <w:rFonts w:eastAsiaTheme="minorHAnsi"/>
          <w:bCs/>
          <w:i/>
          <w:iCs/>
          <w:sz w:val="26"/>
        </w:rPr>
        <w:t xml:space="preserve">Đơn vị: đồng</w:t>
      </w:r>
      <w:r>
        <w:rPr>
          <w:rFonts w:eastAsiaTheme="minorHAnsi"/>
          <w:b/>
          <w:i/>
          <w:iCs/>
          <w:sz w:val="26"/>
          <w:lang w:val="pt-BR"/>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38"/>
        <w:gridCol w:w="2483"/>
        <w:gridCol w:w="1573"/>
        <w:gridCol w:w="1699"/>
        <w:gridCol w:w="3375"/>
      </w:tblGrid>
      <w:tr>
        <w:trPr>
          <w:trHeight w:val="340"/>
          <w:tblHeader/>
        </w:trPr>
        <w:tc>
          <w:tcPr>
            <w:tcBorders>
              <w:top w:val="single" w:color="auto" w:sz="4" w:space="0"/>
              <w:left w:val="single" w:color="auto" w:sz="4" w:space="0"/>
              <w:bottom w:val="single" w:color="auto" w:sz="4" w:space="0"/>
              <w:right w:val="single" w:color="auto" w:sz="4" w:space="0"/>
            </w:tcBorders>
            <w:tcW w:w="374" w:type="pct"/>
            <w:vAlign w:val="center"/>
            <w:vMerge w:val="restart"/>
            <w:textDirection w:val="lrTb"/>
            <w:noWrap w:val="false"/>
          </w:tcPr>
          <w:p>
            <w:pPr>
              <w:pBdr/>
              <w:tabs>
                <w:tab w:val="center" w:leader="none" w:pos="300"/>
              </w:tabs>
              <w:spacing/>
              <w:ind/>
              <w:jc w:val="center"/>
              <w:rPr>
                <w:b/>
                <w:sz w:val="26"/>
                <w:szCs w:val="28"/>
              </w:rPr>
            </w:pPr>
            <w:r>
              <w:rPr>
                <w:b/>
                <w:sz w:val="26"/>
                <w:szCs w:val="28"/>
              </w:rPr>
              <w:t xml:space="preserve">STT</w:t>
            </w:r>
            <w:r>
              <w:rPr>
                <w:b/>
                <w:sz w:val="26"/>
                <w:szCs w:val="28"/>
              </w:rPr>
            </w:r>
          </w:p>
        </w:tc>
        <w:tc>
          <w:tcPr>
            <w:tcBorders>
              <w:top w:val="single" w:color="auto" w:sz="4" w:space="0"/>
              <w:left w:val="single" w:color="auto" w:sz="4" w:space="0"/>
              <w:bottom w:val="single" w:color="auto" w:sz="4" w:space="0"/>
              <w:right w:val="single" w:color="auto" w:sz="4" w:space="0"/>
            </w:tcBorders>
            <w:tcW w:w="1258" w:type="pct"/>
            <w:vAlign w:val="center"/>
            <w:vMerge w:val="restart"/>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b/>
                <w:sz w:val="26"/>
                <w:szCs w:val="28"/>
              </w:rPr>
              <w:t xml:space="preserve">Tên khách hàng</w:t>
            </w:r>
            <w:r>
              <w:rPr>
                <w:b/>
                <w:sz w:val="26"/>
                <w:szCs w:val="28"/>
              </w:rPr>
            </w:r>
          </w:p>
        </w:tc>
        <w:tc>
          <w:tcPr>
            <w:gridSpan w:val="2"/>
            <w:tcBorders>
              <w:top w:val="single" w:color="auto" w:sz="4" w:space="0"/>
              <w:left w:val="single" w:color="auto" w:sz="4" w:space="0"/>
              <w:bottom w:val="single" w:color="auto" w:sz="4" w:space="0"/>
              <w:right w:val="single" w:color="auto" w:sz="4" w:space="0"/>
            </w:tcBorders>
            <w:tcW w:w="1658" w:type="pct"/>
            <w:vAlign w:val="center"/>
            <w:textDirection w:val="lrTb"/>
            <w:noWrap w:val="false"/>
          </w:tcPr>
          <w:p>
            <w:pPr>
              <w:pBdr/>
              <w:spacing/>
              <w:ind/>
              <w:jc w:val="center"/>
              <w:rPr>
                <w:b/>
                <w:sz w:val="26"/>
                <w:szCs w:val="28"/>
              </w:rPr>
            </w:pPr>
            <w:r>
              <w:rPr>
                <w:b/>
                <w:sz w:val="26"/>
                <w:szCs w:val="28"/>
              </w:rPr>
              <w:t xml:space="preserve">Dư nợ</w:t>
            </w:r>
            <w:r>
              <w:rPr>
                <w:b/>
                <w:sz w:val="26"/>
                <w:szCs w:val="28"/>
              </w:rPr>
            </w:r>
          </w:p>
        </w:tc>
        <w:tc>
          <w:tcPr>
            <w:tcBorders>
              <w:top w:val="single" w:color="auto" w:sz="4" w:space="0"/>
              <w:left w:val="single" w:color="auto" w:sz="4" w:space="0"/>
              <w:bottom w:val="single" w:color="auto" w:sz="4" w:space="0"/>
              <w:right w:val="single" w:color="auto" w:sz="4" w:space="0"/>
            </w:tcBorders>
            <w:tcW w:w="1710" w:type="pct"/>
            <w:vAlign w:val="center"/>
            <w:vMerge w:val="restart"/>
            <w:textDirection w:val="lrTb"/>
            <w:noWrap w:val="false"/>
          </w:tcPr>
          <w:p>
            <w:pPr>
              <w:pBdr/>
              <w:spacing/>
              <w:ind/>
              <w:jc w:val="center"/>
              <w:rPr>
                <w:b/>
                <w:sz w:val="26"/>
                <w:szCs w:val="28"/>
              </w:rPr>
            </w:pPr>
            <w:r>
              <w:rPr>
                <w:b/>
                <w:sz w:val="26"/>
                <w:szCs w:val="28"/>
              </w:rPr>
            </w:r>
            <w:r>
              <w:rPr>
                <w:b/>
                <w:sz w:val="26"/>
                <w:szCs w:val="28"/>
              </w:rPr>
            </w:r>
          </w:p>
          <w:p>
            <w:pPr>
              <w:pBdr/>
              <w:spacing/>
              <w:ind/>
              <w:jc w:val="center"/>
              <w:rPr>
                <w:b/>
                <w:sz w:val="26"/>
                <w:szCs w:val="28"/>
              </w:rPr>
            </w:pPr>
            <w:r>
              <w:rPr>
                <w:b/>
                <w:sz w:val="26"/>
                <w:szCs w:val="28"/>
              </w:rPr>
              <w:t xml:space="preserve">Tên TCTD</w:t>
            </w:r>
            <w:r>
              <w:rPr>
                <w:b/>
                <w:sz w:val="26"/>
                <w:szCs w:val="28"/>
              </w:rPr>
            </w:r>
          </w:p>
        </w:tc>
      </w:tr>
      <w:tr>
        <w:trPr>
          <w:trHeight w:val="340"/>
          <w:tblHeader/>
        </w:trPr>
        <w:tc>
          <w:tcPr>
            <w:tcBorders>
              <w:top w:val="single" w:color="auto" w:sz="4" w:space="0"/>
              <w:left w:val="single" w:color="auto" w:sz="4" w:space="0"/>
              <w:bottom w:val="single" w:color="auto" w:sz="4" w:space="0"/>
              <w:right w:val="single" w:color="auto" w:sz="4" w:space="0"/>
            </w:tcBorders>
            <w:tcW w:w="0" w:type="auto"/>
            <w:vAlign w:val="center"/>
            <w:vMerge w:val="continue"/>
            <w:textDirection w:val="lrTb"/>
            <w:noWrap w:val="false"/>
          </w:tcPr>
          <w:p>
            <w:pPr>
              <w:pBdr/>
              <w:spacing/>
              <w:ind/>
              <w:jc w:val="center"/>
              <w:rPr>
                <w:b/>
                <w:sz w:val="26"/>
                <w:szCs w:val="28"/>
              </w:rPr>
            </w:pP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0" w:type="auto"/>
            <w:vAlign w:val="center"/>
            <w:vMerge w:val="continue"/>
            <w:textDirection w:val="lrTb"/>
            <w:noWrap w:val="false"/>
          </w:tcPr>
          <w:p>
            <w:pPr>
              <w:pBdr/>
              <w:spacing/>
              <w:ind/>
              <w:jc w:val="center"/>
              <w:rPr>
                <w:b/>
                <w:sz w:val="26"/>
                <w:szCs w:val="28"/>
              </w:rPr>
            </w:pP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797" w:type="pct"/>
            <w:vAlign w:val="center"/>
            <w:textDirection w:val="lrTb"/>
            <w:noWrap w:val="false"/>
          </w:tcPr>
          <w:p>
            <w:pPr>
              <w:pBdr/>
              <w:spacing/>
              <w:ind/>
              <w:jc w:val="center"/>
              <w:rPr>
                <w:b/>
                <w:sz w:val="26"/>
                <w:szCs w:val="28"/>
              </w:rPr>
            </w:pPr>
            <w:r>
              <w:rPr>
                <w:b/>
                <w:sz w:val="26"/>
                <w:szCs w:val="28"/>
              </w:rPr>
              <w:t xml:space="preserve">Tổng dư nợ</w:t>
            </w:r>
            <w:r>
              <w:rPr>
                <w:b/>
                <w:sz w:val="26"/>
                <w:szCs w:val="28"/>
              </w:rPr>
            </w:r>
          </w:p>
        </w:tc>
        <w:tc>
          <w:tcPr>
            <w:tcBorders>
              <w:top w:val="single" w:color="auto" w:sz="4" w:space="0"/>
              <w:left w:val="single" w:color="auto" w:sz="4" w:space="0"/>
              <w:bottom w:val="single" w:color="auto" w:sz="4" w:space="0"/>
              <w:right w:val="single" w:color="auto" w:sz="4" w:space="0"/>
            </w:tcBorders>
            <w:tcW w:w="861" w:type="pct"/>
            <w:vAlign w:val="center"/>
            <w:textDirection w:val="lrTb"/>
            <w:noWrap w:val="false"/>
          </w:tcPr>
          <w:p>
            <w:pPr>
              <w:pBdr/>
              <w:spacing/>
              <w:ind/>
              <w:jc w:val="center"/>
              <w:rPr>
                <w:b/>
                <w:sz w:val="26"/>
                <w:szCs w:val="28"/>
              </w:rPr>
            </w:pPr>
            <w:r>
              <w:rPr>
                <w:b/>
                <w:sz w:val="26"/>
                <w:szCs w:val="28"/>
              </w:rPr>
              <w:t xml:space="preserve">Dư nợ tại Agribank</w:t>
            </w:r>
            <w:r>
              <w:rPr>
                <w:b/>
                <w:sz w:val="26"/>
                <w:szCs w:val="28"/>
              </w:rPr>
            </w:r>
          </w:p>
        </w:tc>
        <w:tc>
          <w:tcPr>
            <w:tcBorders>
              <w:top w:val="single" w:color="auto" w:sz="4" w:space="0"/>
              <w:left w:val="single" w:color="auto" w:sz="4" w:space="0"/>
              <w:bottom w:val="single" w:color="auto" w:sz="4" w:space="0"/>
              <w:right w:val="single" w:color="auto" w:sz="4" w:space="0"/>
            </w:tcBorders>
            <w:tcW w:w="1710" w:type="pct"/>
            <w:vAlign w:val="center"/>
            <w:vMerge w:val="continue"/>
            <w:textDirection w:val="lrTb"/>
            <w:noWrap w:val="false"/>
          </w:tcPr>
          <w:p>
            <w:pPr>
              <w:pBdr/>
              <w:spacing/>
              <w:ind/>
              <w:jc w:val="center"/>
              <w:rPr>
                <w:b/>
                <w:sz w:val="26"/>
                <w:szCs w:val="28"/>
              </w:rPr>
            </w:pPr>
            <w:r>
              <w:rPr>
                <w:b/>
                <w:sz w:val="26"/>
                <w:szCs w:val="28"/>
              </w:rPr>
            </w:r>
            <w:r>
              <w:rPr>
                <w:b/>
                <w:sz w:val="26"/>
                <w:szCs w:val="28"/>
              </w:rPr>
            </w:r>
          </w:p>
        </w:tc>
      </w:tr>
      <w:tr>
        <w:trPr>
          <w:trHeight w:val="340"/>
        </w:trPr>
        <w:tc>
          <w:tcPr>
            <w:tcBorders>
              <w:top w:val="single" w:color="auto" w:sz="4" w:space="0"/>
              <w:left w:val="single" w:color="auto" w:sz="4" w:space="0"/>
              <w:bottom w:val="single" w:color="auto" w:sz="4" w:space="0"/>
              <w:right w:val="single" w:color="auto" w:sz="4" w:space="0"/>
            </w:tcBorders>
            <w:tcW w:w="374" w:type="pct"/>
            <w:vAlign w:val="center"/>
            <w:textDirection w:val="lrTb"/>
            <w:noWrap w:val="false"/>
          </w:tcPr>
          <w:p>
            <w:pPr>
              <w:pBdr/>
              <w:spacing/>
              <w:ind/>
              <w:jc w:val="center"/>
              <w:rPr>
                <w:rFonts w:eastAsia="Calibri"/>
                <w:sz w:val="26"/>
                <w:szCs w:val="28"/>
              </w:rPr>
            </w:pPr>
            <w:r>
              <w:rPr>
                <w:rFonts w:eastAsia="Calibri"/>
                <w:sz w:val="26"/>
                <w:szCs w:val="28"/>
              </w:rPr>
              <w:t xml:space="preserve">1</w:t>
            </w:r>
            <w:r>
              <w:rPr>
                <w:rFonts w:eastAsia="Calibri"/>
                <w:sz w:val="26"/>
                <w:szCs w:val="28"/>
              </w:rPr>
            </w:r>
          </w:p>
        </w:tc>
        <w:tc>
          <w:tcPr>
            <w:tcBorders>
              <w:top w:val="single" w:color="auto" w:sz="4" w:space="0"/>
              <w:left w:val="single" w:color="auto" w:sz="4" w:space="0"/>
              <w:bottom w:val="single" w:color="auto" w:sz="4" w:space="0"/>
              <w:right w:val="single" w:color="auto" w:sz="4" w:space="0"/>
            </w:tcBorders>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797"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r>
        <w:trPr>
          <w:trHeight w:val="340"/>
        </w:trPr>
        <w:tc>
          <w:tcPr>
            <w:tcBorders>
              <w:top w:val="single" w:color="auto" w:sz="4" w:space="0"/>
              <w:left w:val="single" w:color="auto" w:sz="4" w:space="0"/>
              <w:bottom w:val="single" w:color="auto" w:sz="4" w:space="0"/>
              <w:right w:val="single" w:color="auto" w:sz="4" w:space="0"/>
            </w:tcBorders>
            <w:tcW w:w="374" w:type="pct"/>
            <w:vAlign w:val="center"/>
            <w:textDirection w:val="lrTb"/>
            <w:noWrap w:val="false"/>
          </w:tcPr>
          <w:p>
            <w:pPr>
              <w:pBdr/>
              <w:spacing/>
              <w:ind/>
              <w:jc w:val="center"/>
              <w:rPr>
                <w:rFonts w:eastAsia="Calibri"/>
                <w:sz w:val="26"/>
                <w:szCs w:val="28"/>
              </w:rPr>
            </w:pPr>
            <w:r>
              <w:rPr>
                <w:rFonts w:eastAsia="Calibri"/>
                <w:sz w:val="26"/>
                <w:szCs w:val="28"/>
              </w:rPr>
              <w:t xml:space="preserve">2</w:t>
            </w:r>
            <w:r>
              <w:rPr>
                <w:rFonts w:eastAsia="Calibri"/>
                <w:sz w:val="26"/>
                <w:szCs w:val="28"/>
              </w:rPr>
            </w:r>
          </w:p>
        </w:tc>
        <w:tc>
          <w:tcPr>
            <w:tcBorders>
              <w:top w:val="single" w:color="auto" w:sz="4" w:space="0"/>
              <w:left w:val="single" w:color="auto" w:sz="4" w:space="0"/>
              <w:bottom w:val="single" w:color="auto" w:sz="4" w:space="0"/>
              <w:right w:val="single" w:color="auto" w:sz="4" w:space="0"/>
            </w:tcBorders>
            <w:tcW w:w="1258"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861" w:type="pct"/>
            <w:vAlign w:val="center"/>
            <w:textDirection w:val="lrTb"/>
            <w:noWrap w:val="false"/>
          </w:tcPr>
          <w:p>
            <w:pPr>
              <w:pBdr/>
              <w:spacing/>
              <w:ind/>
              <w:jc w:val="center"/>
              <w:rPr>
                <w:sz w:val="26"/>
                <w:szCs w:val="28"/>
              </w:rPr>
            </w:pP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p>
        </w:tc>
      </w:tr>
    </w:tbl>
    <w:p>
      <w:pPr>
        <w:pBdr/>
        <w:spacing w:before="120"/>
        <w:ind w:firstLine="567"/>
        <w:jc w:val="both"/>
        <w:rPr>
          <w:rFonts w:eastAsiaTheme="minorHAnsi"/>
          <w:b/>
          <w:iCs/>
          <w:sz w:val="26"/>
          <w:szCs w:val="28"/>
          <w:lang w:val="pt-BR"/>
        </w:rPr>
      </w:pPr>
      <w:r>
        <w:rPr>
          <w:rFonts w:eastAsiaTheme="minorHAnsi"/>
          <w:b/>
          <w:iCs/>
          <w:sz w:val="26"/>
          <w:szCs w:val="28"/>
          <w:lang w:val="pt-BR"/>
        </w:rPr>
        <w:t xml:space="preserve">b) Theo thông tin trên hệ thống IPCAS</w:t>
      </w:r>
      <w:r>
        <w:rPr>
          <w:rFonts w:eastAsiaTheme="minorHAnsi"/>
          <w:b/>
          <w:iCs/>
          <w:sz w:val="26"/>
          <w:szCs w:val="28"/>
          <w:lang w:val="pt-BR"/>
        </w:rPr>
      </w:r>
    </w:p>
    <w:p>
      <w:pPr>
        <w:pBdr/>
        <w:spacing/>
        <w:ind w:firstLine="567"/>
        <w:jc w:val="right"/>
        <w:rPr>
          <w:rFonts w:eastAsiaTheme="minorHAnsi"/>
          <w:b/>
          <w:iCs/>
          <w:sz w:val="26"/>
          <w:szCs w:val="28"/>
          <w:lang w:val="pt-BR"/>
        </w:rPr>
      </w:pPr>
      <w:r>
        <w:rPr>
          <w:rFonts w:eastAsiaTheme="minorHAnsi"/>
          <w:bCs/>
          <w:i/>
          <w:iCs/>
          <w:sz w:val="26"/>
        </w:rPr>
        <w:t xml:space="preserve">Đơn vị: đồng</w:t>
      </w:r>
      <w:r>
        <w:rPr>
          <w:rFonts w:eastAsiaTheme="minorHAnsi"/>
          <w:b/>
          <w:iCs/>
          <w:sz w:val="26"/>
          <w:szCs w:val="28"/>
          <w:lang w:val="pt-BR"/>
        </w:rPr>
      </w:r>
    </w:p>
    <w:tbl>
      <w:tblPr>
        <w:jc w:val="center"/>
        <w:tblW w:w="5000" w:type="pct"/>
        <w:tblBorders/>
        <w:tblLayout w:type="fixed"/>
        <w:tblLook w:val="04A0" w:firstRow="1" w:lastRow="0" w:firstColumn="1" w:lastColumn="0" w:noHBand="0" w:noVBand="1"/>
      </w:tblPr>
      <w:tblGrid>
        <w:gridCol w:w="682"/>
        <w:gridCol w:w="1413"/>
        <w:gridCol w:w="1133"/>
        <w:gridCol w:w="1415"/>
        <w:gridCol w:w="1845"/>
        <w:gridCol w:w="1275"/>
        <w:gridCol w:w="993"/>
        <w:gridCol w:w="1098"/>
      </w:tblGrid>
      <w:tr>
        <w:trPr>
          <w:jc w:val="center"/>
          <w:tblHeader/>
        </w:trPr>
        <w:tc>
          <w:tcPr>
            <w:tcBorders>
              <w:top w:val="single" w:color="auto" w:sz="4" w:space="0"/>
              <w:left w:val="single" w:color="auto" w:sz="4" w:space="0"/>
              <w:bottom w:val="single" w:color="auto" w:sz="4" w:space="0"/>
              <w:right w:val="single" w:color="auto" w:sz="4" w:space="0"/>
            </w:tcBorders>
            <w:tcW w:w="346" w:type="pct"/>
            <w:vAlign w:val="center"/>
            <w:vMerge w:val="restart"/>
            <w:textDirection w:val="lrTb"/>
            <w:noWrap w:val="false"/>
          </w:tcPr>
          <w:p>
            <w:pPr>
              <w:pBdr/>
              <w:spacing/>
              <w:ind/>
              <w:jc w:val="center"/>
              <w:rPr>
                <w:b/>
                <w:bCs/>
              </w:rPr>
            </w:pPr>
            <w:r>
              <w:rPr>
                <w:b/>
                <w:bCs/>
              </w:rPr>
              <w:t xml:space="preserve">STT</w:t>
            </w:r>
            <w:r>
              <w:rPr>
                <w:b/>
                <w:bCs/>
              </w:rPr>
            </w:r>
          </w:p>
        </w:tc>
        <w:tc>
          <w:tcPr>
            <w:tcBorders>
              <w:top w:val="single" w:color="auto" w:sz="4" w:space="0"/>
              <w:left w:val="single" w:color="auto" w:sz="4" w:space="0"/>
              <w:bottom w:val="single" w:color="auto" w:sz="4" w:space="0"/>
              <w:right w:val="single" w:color="auto" w:sz="4" w:space="0"/>
            </w:tcBorders>
            <w:tcW w:w="717" w:type="pct"/>
            <w:vAlign w:val="center"/>
            <w:vMerge w:val="restart"/>
            <w:textDirection w:val="lrTb"/>
            <w:noWrap w:val="false"/>
          </w:tcPr>
          <w:p>
            <w:pPr>
              <w:pBdr/>
              <w:spacing/>
              <w:ind/>
              <w:jc w:val="center"/>
              <w:rPr>
                <w:b/>
                <w:bCs/>
              </w:rPr>
            </w:pPr>
            <w:r>
              <w:rPr>
                <w:b/>
                <w:bCs/>
              </w:rPr>
              <w:t xml:space="preserve">Tên khách hàng</w:t>
            </w:r>
            <w:r>
              <w:rPr>
                <w:b/>
                <w:bCs/>
              </w:rPr>
            </w:r>
          </w:p>
        </w:tc>
        <w:tc>
          <w:tcPr>
            <w:tcBorders>
              <w:top w:val="single" w:color="auto" w:sz="4" w:space="0"/>
              <w:left w:val="single" w:color="auto" w:sz="4" w:space="0"/>
              <w:bottom w:val="single" w:color="auto" w:sz="4" w:space="0"/>
              <w:right w:val="single" w:color="auto" w:sz="4" w:space="0"/>
            </w:tcBorders>
            <w:tcW w:w="575" w:type="pct"/>
            <w:vAlign w:val="center"/>
            <w:vMerge w:val="restart"/>
            <w:textDirection w:val="lrTb"/>
            <w:noWrap w:val="false"/>
          </w:tcPr>
          <w:p>
            <w:pPr>
              <w:pBdr/>
              <w:spacing/>
              <w:ind/>
              <w:jc w:val="center"/>
              <w:rPr>
                <w:b/>
                <w:bCs/>
              </w:rPr>
            </w:pPr>
            <w:r>
              <w:rPr>
                <w:b/>
                <w:bCs/>
              </w:rPr>
              <w:t xml:space="preserve">Mã KH</w:t>
            </w:r>
            <w:r>
              <w:rPr>
                <w:b/>
                <w:bCs/>
              </w:rPr>
            </w:r>
          </w:p>
        </w:tc>
        <w:tc>
          <w:tcPr>
            <w:tcBorders>
              <w:top w:val="single" w:color="auto" w:sz="4" w:space="0"/>
              <w:left w:val="single" w:color="auto" w:sz="4" w:space="0"/>
              <w:bottom w:val="single" w:color="auto" w:sz="4" w:space="0"/>
              <w:right w:val="single" w:color="auto" w:sz="4" w:space="0"/>
            </w:tcBorders>
            <w:tcW w:w="718" w:type="pct"/>
            <w:vAlign w:val="center"/>
            <w:vMerge w:val="restart"/>
            <w:textDirection w:val="lrTb"/>
            <w:noWrap w:val="false"/>
          </w:tcPr>
          <w:p>
            <w:pPr>
              <w:pBdr/>
              <w:spacing/>
              <w:ind/>
              <w:jc w:val="center"/>
              <w:rPr>
                <w:b/>
                <w:bCs/>
              </w:rPr>
            </w:pPr>
            <w:r>
              <w:rPr>
                <w:b/>
                <w:bCs/>
              </w:rPr>
              <w:t xml:space="preserve">Cam kết cấp tín dụng</w:t>
            </w:r>
            <w:r>
              <w:rPr>
                <w:b/>
                <w:bCs/>
              </w:rPr>
            </w:r>
          </w:p>
        </w:tc>
        <w:tc>
          <w:tcPr>
            <w:gridSpan w:val="2"/>
            <w:tcBorders>
              <w:top w:val="single" w:color="auto" w:sz="4" w:space="0"/>
              <w:left w:val="none" w:color="000000" w:sz="4" w:space="0"/>
              <w:bottom w:val="single" w:color="auto" w:sz="4" w:space="0"/>
              <w:right w:val="single" w:color="auto" w:sz="4" w:space="0"/>
            </w:tcBorders>
            <w:tcW w:w="1583" w:type="pct"/>
            <w:vAlign w:val="center"/>
            <w:textDirection w:val="lrTb"/>
            <w:noWrap w:val="false"/>
          </w:tcPr>
          <w:p>
            <w:pPr>
              <w:pBdr/>
              <w:spacing/>
              <w:ind/>
              <w:jc w:val="center"/>
              <w:rPr>
                <w:b/>
                <w:bCs/>
              </w:rPr>
            </w:pPr>
            <w:r>
              <w:rPr>
                <w:b/>
                <w:bCs/>
              </w:rPr>
              <w:t xml:space="preserve">Tổng dư nợ</w:t>
            </w:r>
            <w:r>
              <w:rPr>
                <w:b/>
                <w:bCs/>
              </w:rPr>
            </w:r>
          </w:p>
        </w:tc>
        <w:tc>
          <w:tcPr>
            <w:tcBorders>
              <w:top w:val="single" w:color="auto" w:sz="4" w:space="0"/>
              <w:left w:val="single" w:color="auto" w:sz="4" w:space="0"/>
              <w:bottom w:val="single" w:color="auto" w:sz="4" w:space="0"/>
              <w:right w:val="single" w:color="auto" w:sz="4" w:space="0"/>
            </w:tcBorders>
            <w:tcW w:w="504" w:type="pct"/>
            <w:vAlign w:val="center"/>
            <w:vMerge w:val="restart"/>
            <w:textDirection w:val="lrTb"/>
            <w:noWrap w:val="false"/>
          </w:tcPr>
          <w:p>
            <w:pPr>
              <w:pBdr/>
              <w:spacing/>
              <w:ind/>
              <w:jc w:val="center"/>
              <w:rPr>
                <w:b/>
                <w:bCs/>
              </w:rPr>
            </w:pPr>
            <w:r>
              <w:rPr>
                <w:b/>
                <w:bCs/>
              </w:rPr>
              <w:t xml:space="preserve">Cấp phê duyệt</w:t>
            </w:r>
            <w:r>
              <w:rPr>
                <w:b/>
                <w:bCs/>
              </w:rPr>
            </w:r>
          </w:p>
        </w:tc>
        <w:tc>
          <w:tcPr>
            <w:tcBorders>
              <w:top w:val="single" w:color="auto" w:sz="4" w:space="0"/>
              <w:left w:val="single" w:color="auto" w:sz="4" w:space="0"/>
              <w:bottom w:val="single" w:color="auto" w:sz="4" w:space="0"/>
              <w:right w:val="single" w:color="auto" w:sz="4" w:space="0"/>
            </w:tcBorders>
            <w:tcW w:w="557" w:type="pct"/>
            <w:vAlign w:val="center"/>
            <w:vMerge w:val="restart"/>
            <w:textDirection w:val="lrTb"/>
            <w:noWrap w:val="false"/>
          </w:tcPr>
          <w:p>
            <w:pPr>
              <w:pBdr/>
              <w:spacing/>
              <w:ind/>
              <w:jc w:val="center"/>
              <w:rPr>
                <w:b/>
                <w:bCs/>
              </w:rPr>
            </w:pPr>
            <w:r>
              <w:rPr>
                <w:b/>
                <w:bCs/>
              </w:rPr>
              <w:t xml:space="preserve">Xếp hạng khách hàng </w:t>
            </w:r>
            <w:r>
              <w:rPr>
                <w:b/>
                <w:bCs/>
              </w:rPr>
            </w:r>
          </w:p>
        </w:tc>
      </w:tr>
      <w:tr>
        <w:trPr>
          <w:jc w:val="center"/>
          <w:tblHeader/>
        </w:trPr>
        <w:tc>
          <w:tcPr>
            <w:tcBorders>
              <w:top w:val="single" w:color="auto" w:sz="4" w:space="0"/>
              <w:left w:val="single" w:color="auto" w:sz="4" w:space="0"/>
              <w:bottom w:val="single" w:color="auto" w:sz="4" w:space="0"/>
              <w:right w:val="single" w:color="auto" w:sz="4" w:space="0"/>
            </w:tcBorders>
            <w:tcW w:w="346" w:type="pct"/>
            <w:vAlign w:val="center"/>
            <w:vMerge w:val="continue"/>
            <w:textDirection w:val="lrTb"/>
            <w:noWrap w:val="false"/>
          </w:tcPr>
          <w:p>
            <w:pPr>
              <w:pBdr/>
              <w:spacing/>
              <w:ind/>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vMerge w:val="continue"/>
            <w:textDirection w:val="lrTb"/>
            <w:noWrap w:val="false"/>
          </w:tcPr>
          <w:p>
            <w:pPr>
              <w:pBdr/>
              <w:spacing/>
              <w:ind/>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vMerge w:val="continue"/>
            <w:textDirection w:val="lrTb"/>
            <w:noWrap w:val="false"/>
          </w:tcPr>
          <w:p>
            <w:pPr>
              <w:pBdr/>
              <w:spacing/>
              <w:ind/>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vMerge w:val="continue"/>
            <w:textDirection w:val="lrTb"/>
            <w:noWrap w:val="false"/>
          </w:tcPr>
          <w:p>
            <w:pPr>
              <w:pBdr/>
              <w:spacing/>
              <w:ind/>
              <w:rPr>
                <w:b/>
                <w:bCs/>
              </w:rPr>
            </w:pPr>
            <w:r>
              <w:rPr>
                <w:b/>
                <w:bCs/>
              </w:rPr>
            </w:r>
            <w:r>
              <w:rPr>
                <w:b/>
                <w:bCs/>
              </w:rPr>
            </w:r>
          </w:p>
        </w:tc>
        <w:tc>
          <w:tcPr>
            <w:tcBorders>
              <w:top w:val="none" w:color="000000" w:sz="4" w:space="0"/>
              <w:left w:val="none" w:color="000000" w:sz="4" w:space="0"/>
              <w:bottom w:val="single" w:color="auto" w:sz="4" w:space="0"/>
              <w:right w:val="single" w:color="auto" w:sz="4" w:space="0"/>
            </w:tcBorders>
            <w:tcW w:w="936" w:type="pct"/>
            <w:vAlign w:val="center"/>
            <w:textDirection w:val="lrTb"/>
            <w:noWrap w:val="false"/>
          </w:tcPr>
          <w:p>
            <w:pPr>
              <w:pBdr/>
              <w:spacing/>
              <w:ind/>
              <w:jc w:val="center"/>
              <w:rPr>
                <w:b/>
                <w:bCs/>
              </w:rPr>
            </w:pPr>
            <w:r>
              <w:rPr>
                <w:b/>
                <w:bCs/>
              </w:rPr>
              <w:t xml:space="preserve">Ngắn hạn</w:t>
            </w:r>
            <w:r>
              <w:rPr>
                <w:b/>
                <w:bCs/>
              </w:rPr>
            </w:r>
          </w:p>
        </w:tc>
        <w:tc>
          <w:tcPr>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b/>
                <w:bCs/>
              </w:rPr>
            </w:pPr>
            <w:r>
              <w:rPr>
                <w:b/>
                <w:bCs/>
              </w:rPr>
              <w:t xml:space="preserve">TDH</w:t>
            </w:r>
            <w:r>
              <w:rPr>
                <w:b/>
                <w:bCs/>
              </w:rPr>
            </w:r>
          </w:p>
        </w:tc>
        <w:tc>
          <w:tcPr>
            <w:tcBorders>
              <w:top w:val="single" w:color="auto" w:sz="4" w:space="0"/>
              <w:left w:val="single" w:color="auto" w:sz="4" w:space="0"/>
              <w:bottom w:val="single" w:color="auto" w:sz="4" w:space="0"/>
              <w:right w:val="single" w:color="auto" w:sz="4" w:space="0"/>
            </w:tcBorders>
            <w:tcW w:w="504" w:type="pct"/>
            <w:vAlign w:val="center"/>
            <w:vMerge w:val="continue"/>
            <w:textDirection w:val="lrTb"/>
            <w:noWrap w:val="false"/>
          </w:tcPr>
          <w:p>
            <w:pPr>
              <w:pBdr/>
              <w:spacing/>
              <w:ind/>
              <w:rPr>
                <w:b/>
                <w:bCs/>
              </w:rPr>
            </w:pP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vMerge w:val="continue"/>
            <w:textDirection w:val="lrTb"/>
            <w:noWrap w:val="false"/>
          </w:tcPr>
          <w:p>
            <w:pPr>
              <w:pBdr/>
              <w:spacing/>
              <w:ind/>
              <w:rPr>
                <w:b/>
                <w:bCs/>
              </w:rPr>
            </w:pPr>
            <w:r>
              <w:rPr>
                <w:b/>
                <w:bCs/>
              </w:rPr>
            </w:r>
            <w:r>
              <w:rPr>
                <w:b/>
                <w:bCs/>
              </w:rPr>
            </w:r>
          </w:p>
        </w:tc>
      </w:tr>
      <w:tr>
        <w:trPr>
          <w:jc w:val="center"/>
        </w:trPr>
        <w:tc>
          <w:tcPr>
            <w:tcBorders>
              <w:top w:val="none" w:color="000000"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lang w:val="fr-FR"/>
              </w:rPr>
              <w:t xml:space="preserve">[NLQ.STT]</w:t>
            </w:r>
            <w:r/>
          </w:p>
        </w:tc>
        <w:tc>
          <w:tcPr>
            <w:tcBorders>
              <w:top w:val="none" w:color="000000" w:sz="4" w:space="0"/>
              <w:left w:val="none" w:color="000000" w:sz="4" w:space="0"/>
              <w:bottom w:val="single" w:color="auto" w:sz="4" w:space="0"/>
              <w:right w:val="single" w:color="auto" w:sz="4" w:space="0"/>
            </w:tcBorders>
            <w:tcW w:w="717" w:type="pct"/>
            <w:vAlign w:val="center"/>
            <w:textDirection w:val="lrTb"/>
            <w:noWrap w:val="false"/>
          </w:tcPr>
          <w:p>
            <w:pPr>
              <w:pBdr/>
              <w:spacing/>
              <w:ind/>
              <w:jc w:val="center"/>
              <w:rPr/>
            </w:pPr>
            <w:r>
              <w:t xml:space="preserve">[NLQ.Tên tổ chức/Cá nhân]</w:t>
            </w:r>
            <w:r/>
          </w:p>
        </w:tc>
        <w:tc>
          <w:tcPr>
            <w:tcBorders>
              <w:top w:val="none" w:color="000000" w:sz="4" w:space="0"/>
              <w:left w:val="none" w:color="000000"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none" w:color="000000" w:sz="4" w:space="0"/>
              <w:left w:val="none" w:color="000000" w:sz="4" w:space="0"/>
              <w:bottom w:val="single" w:color="auto" w:sz="4" w:space="0"/>
              <w:right w:val="single" w:color="auto" w:sz="4" w:space="0"/>
            </w:tcBorders>
            <w:tcW w:w="718" w:type="pct"/>
            <w:vAlign w:val="center"/>
            <w:textDirection w:val="lrTb"/>
            <w:noWrap w:val="false"/>
          </w:tcPr>
          <w:p>
            <w:pPr>
              <w:pBdr/>
              <w:spacing/>
              <w:ind/>
              <w:jc w:val="center"/>
              <w:rPr/>
            </w:pPr>
            <w:r>
              <w:t xml:space="preserve">[NLQ.Tổng số dư cấp tín dụng]</w:t>
            </w:r>
            <w:r/>
          </w:p>
        </w:tc>
        <w:tc>
          <w:tcPr>
            <w:tcBorders>
              <w:top w:val="none" w:color="000000" w:sz="4" w:space="0"/>
              <w:left w:val="none" w:color="000000" w:sz="4" w:space="0"/>
              <w:bottom w:val="single" w:color="auto" w:sz="4" w:space="0"/>
              <w:right w:val="single" w:color="auto" w:sz="4" w:space="0"/>
            </w:tcBorders>
            <w:tcW w:w="936" w:type="pct"/>
            <w:vAlign w:val="center"/>
            <w:textDirection w:val="lrTb"/>
            <w:noWrap w:val="false"/>
          </w:tcPr>
          <w:p>
            <w:pPr>
              <w:pBdr/>
              <w:spacing/>
              <w:ind/>
              <w:jc w:val="center"/>
              <w:rPr/>
            </w:pPr>
            <w:r>
              <w:t xml:space="preserve">[NLQ.Dư nợ ngắn hạn]</w:t>
            </w:r>
            <w:r/>
          </w:p>
        </w:tc>
        <w:tc>
          <w:tcPr>
            <w:tcBorders>
              <w:top w:val="none" w:color="000000" w:sz="4" w:space="0"/>
              <w:left w:val="none" w:color="000000" w:sz="4" w:space="0"/>
              <w:bottom w:val="single" w:color="auto" w:sz="4" w:space="0"/>
              <w:right w:val="single" w:color="auto" w:sz="4" w:space="0"/>
            </w:tcBorders>
            <w:tcW w:w="647" w:type="pct"/>
            <w:vAlign w:val="center"/>
            <w:textDirection w:val="lrTb"/>
            <w:noWrap w:val="false"/>
          </w:tcPr>
          <w:p>
            <w:pPr>
              <w:pBdr/>
              <w:spacing/>
              <w:ind/>
              <w:jc w:val="center"/>
              <w:rPr/>
            </w:pPr>
            <w:r>
              <w:t xml:space="preserve">[NLQ.Dư nợ trung dài hạn]</w:t>
            </w:r>
            <w:r/>
          </w:p>
        </w:tc>
        <w:tc>
          <w:tcPr>
            <w:tcBorders>
              <w:top w:val="none" w:color="000000" w:sz="4" w:space="0"/>
              <w:left w:val="none" w:color="000000"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none" w:color="000000" w:sz="4" w:space="0"/>
              <w:left w:val="none" w:color="000000" w:sz="4" w:space="0"/>
              <w:bottom w:val="single" w:color="auto" w:sz="4" w:space="0"/>
              <w:right w:val="single" w:color="auto" w:sz="4" w:space="0"/>
            </w:tcBorders>
            <w:tcW w:w="557" w:type="pct"/>
            <w:vAlign w:val="center"/>
            <w:textDirection w:val="lrTb"/>
            <w:noWrap w:val="false"/>
          </w:tcPr>
          <w:p>
            <w:pPr>
              <w:pBdr/>
              <w:spacing/>
              <w:ind/>
              <w:jc w:val="center"/>
              <w:rPr/>
            </w:pPr>
            <w:r>
              <w:rPr>
                <w:szCs w:val="26"/>
              </w:rPr>
              <w:t xml:space="preserve">[NLQ.Xếp hạng tín dụng]</w:t>
            </w:r>
            <w:r/>
          </w:p>
        </w:tc>
      </w:tr>
    </w:tbl>
    <w:p>
      <w:pPr>
        <w:pBdr/>
        <w:tabs>
          <w:tab w:val="left" w:leader="none" w:pos="567"/>
        </w:tabs>
        <w:spacing/>
        <w:ind w:firstLine="567"/>
        <w:contextualSpacing w:val="true"/>
        <w:jc w:val="both"/>
        <w:rPr>
          <w:b/>
          <w:sz w:val="26"/>
          <w:szCs w:val="28"/>
          <w:lang w:val="de-DE"/>
        </w:rPr>
      </w:pPr>
      <w:r>
        <w:rPr>
          <w:rFonts w:eastAsia="Calibri"/>
          <w:b/>
          <w:sz w:val="26"/>
          <w:szCs w:val="28"/>
          <w:lang w:val="pt-BR"/>
        </w:rPr>
        <w:tab/>
        <w:t xml:space="preserve">2</w:t>
      </w:r>
      <w:r>
        <w:rPr>
          <w:b/>
          <w:sz w:val="26"/>
          <w:szCs w:val="28"/>
          <w:lang w:val="pt-BR"/>
        </w:rPr>
        <w:t xml:space="preserve">. Xếp hạng khách hàng trên hệ thống </w:t>
      </w:r>
      <w:r>
        <w:rPr>
          <w:b/>
          <w:sz w:val="26"/>
          <w:szCs w:val="28"/>
          <w:lang w:val="de-DE"/>
        </w:rPr>
        <w:t xml:space="preserve">xếp hạng tín dụng </w:t>
      </w:r>
      <w:r>
        <w:rPr>
          <w:b/>
          <w:sz w:val="26"/>
          <w:szCs w:val="28"/>
          <w:lang w:val="vi-VN"/>
        </w:rPr>
        <w:t xml:space="preserve"> </w:t>
      </w:r>
      <w:r>
        <w:rPr>
          <w:b/>
          <w:sz w:val="26"/>
          <w:szCs w:val="28"/>
          <w:lang w:val="de-DE"/>
        </w:rPr>
        <w:t xml:space="preserve">nội bộ </w:t>
      </w:r>
      <w:r>
        <w:rPr>
          <w:b/>
          <w:sz w:val="26"/>
          <w:szCs w:val="28"/>
          <w:lang w:val="de-DE"/>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73"/>
        <w:gridCol w:w="4381"/>
      </w:tblGrid>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b/>
                <w:sz w:val="26"/>
                <w:szCs w:val="28"/>
              </w:rPr>
              <w:t xml:space="preserve">Thời điểm đánh giá</w:t>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b/>
                <w:sz w:val="26"/>
                <w:szCs w:val="28"/>
              </w:rPr>
              <w:t xml:space="preserve">Xếp hạng</w:t>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sz w:val="26"/>
                <w:szCs w:val="28"/>
              </w:rPr>
              <w:t xml:space="preserve">[HĐTD.Kỳ chấm điểm]</w:t>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sz w:val="26"/>
                <w:szCs w:val="28"/>
              </w:rPr>
              <w:t xml:space="preserve">[HĐTD.Xếp hạng KH theo Agribank]</w:t>
            </w:r>
            <w:r>
              <w:rPr>
                <w:sz w:val="26"/>
                <w:szCs w:val="28"/>
              </w:rPr>
            </w:r>
          </w:p>
        </w:tc>
      </w:tr>
    </w:tbl>
    <w:p>
      <w:pPr>
        <w:pBdr/>
        <w:spacing/>
        <w:ind w:firstLine="567"/>
        <w:jc w:val="both"/>
        <w:rPr>
          <w:rFonts w:eastAsia="Calibri"/>
          <w:b/>
          <w:sz w:val="26"/>
          <w:szCs w:val="28"/>
          <w:lang w:val="vi-VN"/>
        </w:rPr>
      </w:pPr>
      <w:r/>
      <w:bookmarkStart w:id="0" w:name="_Hlk143090785"/>
      <w:r>
        <w:rPr>
          <w:b/>
          <w:bCs/>
          <w:sz w:val="26"/>
          <w:szCs w:val="28"/>
          <w:lang w:val="pt-BR"/>
        </w:rPr>
        <w:t xml:space="preserve">VI. Phương án sử dụng vốn</w:t>
      </w:r>
      <w:r>
        <w:rPr>
          <w:b/>
          <w:bCs/>
          <w:sz w:val="26"/>
          <w:szCs w:val="28"/>
          <w:lang w:val="vi-VN"/>
        </w:rPr>
        <w:t xml:space="preserve"> </w:t>
      </w:r>
      <w:bookmarkEnd w:id="0"/>
      <w:r>
        <w:rPr>
          <w:rFonts w:eastAsia="Calibri"/>
          <w:b/>
          <w:sz w:val="26"/>
          <w:szCs w:val="28"/>
          <w:lang w:val="vi-VN"/>
        </w:rPr>
      </w:r>
    </w:p>
    <w:p>
      <w:pPr>
        <w:numPr>
          <w:ilvl w:val="4"/>
          <w:numId w:val="0"/>
        </w:numPr>
        <w:pBdr/>
        <w:spacing/>
        <w:ind w:firstLine="567"/>
        <w:jc w:val="both"/>
        <w:rPr>
          <w:rFonts w:eastAsia="Calibri"/>
          <w:b/>
          <w:sz w:val="26"/>
          <w:szCs w:val="28"/>
        </w:rPr>
      </w:pPr>
      <w:r>
        <w:rPr>
          <w:b/>
          <w:bCs/>
          <w:sz w:val="26"/>
          <w:szCs w:val="28"/>
        </w:rPr>
        <w:t xml:space="preserve">1.</w:t>
      </w:r>
      <w:r>
        <w:rPr>
          <w:sz w:val="26"/>
          <w:szCs w:val="28"/>
        </w:rPr>
        <w:t xml:space="preserve"> </w:t>
      </w:r>
      <w:r>
        <w:rPr>
          <w:rFonts w:eastAsia="Calibri"/>
          <w:b/>
          <w:sz w:val="26"/>
          <w:szCs w:val="28"/>
        </w:rPr>
        <w:t xml:space="preserve">Hồ sơ khách hàng đề nghị vay vốn </w:t>
      </w:r>
      <w:r>
        <w:rPr>
          <w:rFonts w:eastAsia="Calibri"/>
          <w:b/>
          <w:sz w:val="26"/>
          <w:szCs w:val="28"/>
        </w:rPr>
      </w:r>
    </w:p>
    <w:p>
      <w:pPr>
        <w:numPr>
          <w:ilvl w:val="4"/>
          <w:numId w:val="0"/>
        </w:numPr>
        <w:pBdr/>
        <w:spacing/>
        <w:ind w:firstLine="567"/>
        <w:jc w:val="both"/>
        <w:rPr>
          <w:rFonts w:eastAsia="Calibri"/>
          <w:sz w:val="26"/>
          <w:szCs w:val="28"/>
        </w:rPr>
      </w:pPr>
      <w:r>
        <w:rPr>
          <w:rFonts w:eastAsia="Calibri"/>
          <w:sz w:val="26"/>
          <w:szCs w:val="28"/>
        </w:rPr>
        <w:t xml:space="preserve">- Phương án sử dụng vốn năm [Năm]</w:t>
      </w:r>
      <w:r>
        <w:rPr>
          <w:rFonts w:eastAsia="Calibri"/>
          <w:sz w:val="26"/>
          <w:szCs w:val="28"/>
        </w:rPr>
      </w:r>
    </w:p>
    <w:p>
      <w:pPr>
        <w:pBdr/>
        <w:spacing/>
        <w:ind w:firstLine="567"/>
        <w:jc w:val="both"/>
        <w:rPr>
          <w:bCs/>
          <w:sz w:val="26"/>
          <w:szCs w:val="28"/>
          <w:lang w:val="vi-VN"/>
        </w:rPr>
      </w:pPr>
      <w:r>
        <w:rPr>
          <w:bCs/>
          <w:sz w:val="26"/>
          <w:szCs w:val="28"/>
          <w:lang w:val="vi-VN"/>
        </w:rPr>
        <w:t xml:space="preserve">- Nghị quyết của HĐQT/HĐTV về việc thông qua PASXKD, việc vay vốn và thực hiện biện pháp bảo đảm tiền vay tại ngân hàng;</w:t>
      </w:r>
      <w:r>
        <w:rPr>
          <w:bCs/>
          <w:sz w:val="26"/>
          <w:szCs w:val="28"/>
          <w:lang w:val="vi-VN"/>
        </w:rPr>
      </w:r>
    </w:p>
    <w:p>
      <w:pPr>
        <w:pBdr/>
        <w:spacing/>
        <w:ind w:firstLine="567"/>
        <w:jc w:val="both"/>
        <w:rPr>
          <w:sz w:val="26"/>
          <w:szCs w:val="28"/>
        </w:rPr>
      </w:pPr>
      <w:r>
        <w:rPr>
          <w:bCs/>
          <w:sz w:val="26"/>
          <w:szCs w:val="28"/>
          <w:lang w:val="vi-VN"/>
        </w:rPr>
        <w:t xml:space="preserve">- </w:t>
      </w:r>
      <w:r>
        <w:rPr>
          <w:sz w:val="26"/>
          <w:szCs w:val="28"/>
        </w:rPr>
        <w:t xml:space="preserve">Các tài liệu liên quan đến phương án sử dụng vốn của khách hàng: Kế hoạch sản xuất kinh doanh (nếu có); Kế hoạch tài chính (nếu có); Hợp đồng kinh tế đầu vào, đầu ra...</w:t>
      </w:r>
      <w:r>
        <w:rPr>
          <w:sz w:val="26"/>
          <w:szCs w:val="28"/>
        </w:rPr>
      </w:r>
    </w:p>
    <w:p>
      <w:pPr>
        <w:pBdr/>
        <w:spacing/>
        <w:ind w:firstLine="567"/>
        <w:jc w:val="both"/>
        <w:rPr>
          <w:b/>
          <w:sz w:val="26"/>
          <w:szCs w:val="28"/>
          <w:lang w:val="pt-BR"/>
        </w:rPr>
      </w:pPr>
      <w:r>
        <w:rPr>
          <w:b/>
          <w:bCs/>
          <w:sz w:val="26"/>
          <w:szCs w:val="28"/>
        </w:rPr>
        <w:t xml:space="preserve">2</w:t>
      </w:r>
      <w:r>
        <w:rPr>
          <w:b/>
          <w:bCs/>
          <w:sz w:val="26"/>
          <w:szCs w:val="28"/>
          <w:lang w:val="vi-VN"/>
        </w:rPr>
        <w:t xml:space="preserve">. </w:t>
      </w:r>
      <w:r>
        <w:rPr>
          <w:b/>
          <w:bCs/>
          <w:sz w:val="26"/>
        </w:rPr>
        <w:t xml:space="preserve">Nhận xét</w:t>
      </w:r>
      <w:r>
        <w:rPr>
          <w:sz w:val="26"/>
        </w:rPr>
        <w:t xml:space="preserve">: </w:t>
      </w:r>
      <w:r>
        <w:rPr>
          <w:sz w:val="26"/>
          <w:szCs w:val="28"/>
        </w:rPr>
        <w:t xml:space="preserve">Hồ sơ do khách hàng cung cấp đầy đủ, hợp lệ, hợp pháp</w:t>
      </w:r>
      <w:r>
        <w:rPr>
          <w:b/>
          <w:sz w:val="26"/>
          <w:szCs w:val="28"/>
          <w:lang w:val="pt-BR"/>
        </w:rPr>
      </w:r>
    </w:p>
    <w:p>
      <w:pPr>
        <w:pBdr/>
        <w:spacing/>
        <w:ind w:firstLine="567"/>
        <w:jc w:val="both"/>
        <w:rPr>
          <w:b/>
          <w:bCs/>
          <w:sz w:val="26"/>
          <w:szCs w:val="28"/>
          <w:lang w:val="pt-BR"/>
        </w:rPr>
      </w:pPr>
      <w:r>
        <w:rPr>
          <w:b/>
          <w:bCs/>
          <w:sz w:val="26"/>
          <w:szCs w:val="28"/>
          <w:lang w:val="pt-BR"/>
        </w:rPr>
        <w:t xml:space="preserve">VII. Đánh giá bảo đảm tiền vay</w:t>
      </w:r>
      <w:r>
        <w:rPr>
          <w:b/>
          <w:bCs/>
          <w:sz w:val="26"/>
          <w:szCs w:val="28"/>
          <w:lang w:val="pt-BR"/>
        </w:rPr>
      </w:r>
    </w:p>
    <w:p>
      <w:pPr>
        <w:pBdr/>
        <w:spacing/>
        <w:ind w:firstLine="567"/>
        <w:jc w:val="both"/>
        <w:rPr>
          <w:rFonts w:eastAsia="Calibri"/>
          <w:bCs/>
          <w:sz w:val="26"/>
          <w:szCs w:val="26"/>
          <w:highlight w:val="yellow"/>
          <w:lang w:val="fr-FR"/>
        </w:rPr>
      </w:pPr>
      <w:r>
        <w:rPr>
          <w:rFonts w:eastAsia="Calibri"/>
          <w:bCs/>
          <w:sz w:val="26"/>
          <w:szCs w:val="26"/>
          <w:highlight w:val="yellow"/>
          <w:lang w:val="fr-FR"/>
        </w:rPr>
        <w:t xml:space="preserve">* Trường hợp cho vay một phần không có tài sản bảo đảm thì trình bày như sau :</w:t>
      </w:r>
      <w:r>
        <w:rPr>
          <w:rFonts w:eastAsia="Calibri"/>
          <w:bCs/>
          <w:sz w:val="26"/>
          <w:szCs w:val="26"/>
          <w:highlight w:val="yellow"/>
          <w:lang w:val="fr-FR"/>
        </w:rPr>
      </w:r>
    </w:p>
    <w:p>
      <w:pPr>
        <w:pBdr/>
        <w:spacing/>
        <w:ind w:firstLine="567"/>
        <w:jc w:val="both"/>
        <w:rPr>
          <w:sz w:val="26"/>
          <w:szCs w:val="26"/>
          <w:lang w:val="fr-FR"/>
        </w:rPr>
      </w:pPr>
      <w:r>
        <w:rPr>
          <w:sz w:val="26"/>
          <w:szCs w:val="26"/>
          <w:lang w:val="fr-FR"/>
        </w:rPr>
        <w:t xml:space="preserve">- Căn cứ Khoản 2 điều 6 của Quyết định số </w:t>
      </w:r>
      <w:r>
        <w:rPr>
          <w:sz w:val="26"/>
          <w:szCs w:val="26"/>
          <w:lang w:val="pt-BR"/>
        </w:rPr>
        <w:t xml:space="preserve">204/QĐ-HĐTV-TD ngày 24/4/2020 của Hội đồng thành viên Agribank về thẩm quyền cấp tín dụng trong hệ thống Agribank.</w:t>
      </w:r>
      <w:r>
        <w:rPr>
          <w:sz w:val="26"/>
          <w:szCs w:val="26"/>
          <w:lang w:val="fr-FR"/>
        </w:rPr>
      </w:r>
    </w:p>
    <w:p>
      <w:pPr>
        <w:pBdr/>
        <w:spacing/>
        <w:ind w:firstLine="567"/>
        <w:jc w:val="both"/>
        <w:rPr>
          <w:sz w:val="26"/>
          <w:szCs w:val="26"/>
          <w:lang w:val="fr-FR"/>
        </w:rPr>
      </w:pPr>
      <w:r>
        <w:rPr>
          <w:sz w:val="26"/>
          <w:szCs w:val="26"/>
          <w:lang w:val="fr-FR"/>
        </w:rPr>
        <w:t xml:space="preserve">Agribank xem xét phê duyệt, quyết định cấp tín dụng không áp dụng biện pháp bảo đảm</w:t>
      </w:r>
      <w:r>
        <w:rPr>
          <w:sz w:val="26"/>
          <w:szCs w:val="26"/>
          <w:lang w:val="fr-FR"/>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lang w:val="fr-FR"/>
        </w:rPr>
      </w:r>
    </w:p>
    <w:p>
      <w:pPr>
        <w:pBdr/>
        <w:spacing/>
        <w:ind w:firstLine="567"/>
        <w:jc w:val="both"/>
        <w:rPr>
          <w:sz w:val="26"/>
          <w:szCs w:val="26"/>
          <w:lang w:val="fr-FR"/>
        </w:rPr>
      </w:pPr>
      <w:r>
        <w:rPr>
          <w:sz w:val="26"/>
          <w:szCs w:val="26"/>
          <w:lang w:val="fr-FR"/>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lang w:val="fr-FR"/>
        </w:rPr>
      </w:r>
    </w:p>
    <w:p>
      <w:pPr>
        <w:pBdr/>
        <w:spacing/>
        <w:ind w:firstLine="567"/>
        <w:jc w:val="both"/>
        <w:rPr>
          <w:sz w:val="26"/>
          <w:szCs w:val="26"/>
          <w:lang w:val="fr-FR"/>
        </w:rPr>
      </w:pPr>
      <w:r>
        <w:rPr>
          <w:sz w:val="26"/>
          <w:szCs w:val="26"/>
          <w:lang w:val="fr-FR"/>
        </w:rPr>
        <w:t xml:space="preserve">+) Được xếp hạng từ A trở lên theo quy định xếp hạng tín dụng nội bộ của Agribank. </w:t>
      </w:r>
      <w:r>
        <w:rPr>
          <w:sz w:val="26"/>
          <w:szCs w:val="26"/>
          <w:lang w:val="fr-FR"/>
        </w:rPr>
      </w:r>
    </w:p>
    <w:p>
      <w:pPr>
        <w:pBdr/>
        <w:spacing/>
        <w:ind w:firstLine="567"/>
        <w:jc w:val="both"/>
        <w:rPr>
          <w:sz w:val="26"/>
          <w:szCs w:val="26"/>
          <w:lang w:val="fr-FR"/>
        </w:rPr>
      </w:pPr>
      <w:r>
        <w:rPr>
          <w:sz w:val="26"/>
          <w:szCs w:val="26"/>
          <w:lang w:val="fr-FR"/>
        </w:rPr>
        <w:t xml:space="preserve">- Căn cứ Quyết định 545/QĐ-HĐTV-TD ngày 18/8/2021 của </w:t>
      </w:r>
      <w:r>
        <w:rPr>
          <w:sz w:val="26"/>
          <w:szCs w:val="26"/>
          <w:lang w:val="pt-BR"/>
        </w:rPr>
        <w:t xml:space="preserve">Hội đồng thành viên Agribank</w:t>
      </w:r>
      <w:r>
        <w:rPr>
          <w:sz w:val="26"/>
          <w:szCs w:val="26"/>
          <w:lang w:val="fr-FR"/>
        </w:rPr>
        <w:t xml:space="preserve"> về sửa đổi, bổ sung một số nội dung Quyết định số </w:t>
      </w:r>
      <w:r>
        <w:rPr>
          <w:sz w:val="26"/>
          <w:szCs w:val="26"/>
          <w:lang w:val="pt-BR"/>
        </w:rPr>
        <w:t xml:space="preserve">204/QĐ-HĐTV-TD ngày 24/4/2020 của Hội đồng thành viên Agribank</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 Căn cứ Quyết định số 1826/QĐ-NHNo-TD ngày 31/8/2021 của Tổng Giám đốc ban hành Quy định một số nội dung về thẩm quyền cấp tín dụng trong hệ thống Agribank;</w:t>
      </w:r>
      <w:r>
        <w:rPr>
          <w:sz w:val="26"/>
          <w:szCs w:val="26"/>
          <w:lang w:val="fr-FR"/>
        </w:rPr>
      </w:r>
    </w:p>
    <w:p>
      <w:pPr>
        <w:pBdr/>
        <w:spacing/>
        <w:ind w:firstLine="567"/>
        <w:jc w:val="both"/>
        <w:rPr>
          <w:sz w:val="26"/>
          <w:szCs w:val="26"/>
          <w:lang w:val="fr-FR"/>
        </w:rPr>
      </w:pPr>
      <w:r>
        <w:rPr>
          <w:sz w:val="26"/>
          <w:szCs w:val="26"/>
          <w:lang w:val="fr-FR"/>
        </w:rPr>
        <w:t xml:space="preserve">- Căn cứ Thông báo số 3636/NHNo-TD ngày 14/4/2023 của Tổng Giám đốc về Thẩm quyền cấp tín dụng của Giám đốc chi nhánh loại I năm 2023.</w:t>
      </w:r>
      <w:r>
        <w:rPr>
          <w:sz w:val="26"/>
          <w:szCs w:val="26"/>
          <w:lang w:val="fr-FR"/>
        </w:rPr>
      </w:r>
    </w:p>
    <w:p>
      <w:pPr>
        <w:pBdr/>
        <w:spacing/>
        <w:ind w:firstLine="567"/>
        <w:jc w:val="both"/>
        <w:rPr>
          <w:sz w:val="26"/>
          <w:szCs w:val="26"/>
          <w:lang w:val="fr-FR"/>
        </w:rPr>
      </w:pPr>
      <w:r>
        <w:rPr>
          <w:sz w:val="26"/>
          <w:szCs w:val="26"/>
          <w:lang w:val="fr-FR"/>
        </w:rPr>
        <w:t xml:space="preserve">Đến thời điểm thẩm định </w:t>
      </w:r>
      <w:r>
        <w:rPr>
          <w:b/>
          <w:sz w:val="26"/>
          <w:szCs w:val="26"/>
          <w:lang w:val="fr-FR"/>
        </w:rPr>
        <w:t xml:space="preserve">[Tên khách hàng]</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lang w:val="fr-FR"/>
        </w:rPr>
      </w:r>
    </w:p>
    <w:p>
      <w:pPr>
        <w:pBdr/>
        <w:spacing/>
        <w:ind w:firstLine="567"/>
        <w:jc w:val="both"/>
        <w:rPr>
          <w:sz w:val="26"/>
          <w:szCs w:val="26"/>
          <w:lang w:val="fr-FR"/>
        </w:rPr>
      </w:pPr>
      <w:r>
        <w:rPr>
          <w:sz w:val="26"/>
          <w:szCs w:val="26"/>
          <w:lang w:val="fr-FR"/>
        </w:rPr>
        <w:t xml:space="preserve">+) Theo kết quả chấm điểm ngày [HĐTD.Kỳ chấm điểm] khách hàng xếp hạng [HĐTD.Xếp hạng KH theo Agribank], phân loại nợ: [HĐTD.Nhóm nợ]</w:t>
      </w:r>
      <w:r>
        <w:rPr>
          <w:sz w:val="26"/>
          <w:szCs w:val="26"/>
          <w:lang w:val="fr-FR"/>
        </w:rPr>
      </w:r>
    </w:p>
    <w:p>
      <w:pPr>
        <w:pBdr/>
        <w:spacing/>
        <w:ind w:firstLine="567"/>
        <w:jc w:val="both"/>
        <w:rPr>
          <w:sz w:val="26"/>
          <w:szCs w:val="26"/>
          <w:lang w:val="fr-FR"/>
        </w:rPr>
      </w:pPr>
      <w:r>
        <w:rPr>
          <w:sz w:val="26"/>
          <w:szCs w:val="26"/>
          <w:lang w:val="fr-FR"/>
        </w:rPr>
        <w:t xml:space="preserve">Căn cứ các điều kiện tại khoản 2 điều 6 của quy định số 204/QĐ-HĐTV-TD ngày 24/4/2020, dựa trên cơ sở thực tế người quan hệ khách hàng nhận thấy </w:t>
      </w:r>
      <w:r>
        <w:rPr>
          <w:b/>
          <w:sz w:val="26"/>
          <w:szCs w:val="26"/>
          <w:lang w:val="fr-FR"/>
        </w:rPr>
        <w:t xml:space="preserve">[Tên khách hàng]</w:t>
      </w:r>
      <w:r>
        <w:rPr>
          <w:sz w:val="26"/>
          <w:szCs w:val="26"/>
          <w:lang w:val="fr-FR"/>
        </w:rPr>
        <w:t xml:space="preserve"> đáp ứng đủ các điều kiện về cho vay một phần không có tài sản đảm bảo, cụ thể: </w:t>
      </w:r>
      <w:r>
        <w:rPr>
          <w:sz w:val="26"/>
          <w:szCs w:val="26"/>
          <w:lang w:val="fr-FR"/>
        </w:rPr>
        <w:t xml:space="preserve">Mức cho vay có bảo đảm bằng tài sản: [HĐTD.Tỷ lệ % bảo đảm]%</w:t>
      </w:r>
      <w:r>
        <w:rPr>
          <w:sz w:val="26"/>
          <w:szCs w:val="26"/>
          <w:lang w:val="fr-FR"/>
        </w:rPr>
      </w:r>
    </w:p>
    <w:p>
      <w:pPr>
        <w:pBdr/>
        <w:spacing/>
        <w:ind w:firstLine="567"/>
        <w:jc w:val="both"/>
        <w:rPr>
          <w:sz w:val="26"/>
          <w:szCs w:val="26"/>
          <w:lang w:val="fr-FR"/>
        </w:rPr>
      </w:pPr>
      <w:r>
        <w:rPr>
          <w:sz w:val="26"/>
          <w:szCs w:val="26"/>
          <w:highlight w:val="yellow"/>
          <w:lang w:val="fr-FR"/>
        </w:rPr>
        <w:t xml:space="preserve">* Trường hợp có bảo đảm tài sản thì trình bày như sau:</w:t>
      </w:r>
      <w:r>
        <w:rPr>
          <w:sz w:val="26"/>
          <w:szCs w:val="26"/>
          <w:lang w:val="fr-FR"/>
        </w:rPr>
      </w:r>
    </w:p>
    <w:p>
      <w:pPr>
        <w:pBdr/>
        <w:shd w:val="clear" w:color="auto" w:fill="ffffff"/>
        <w:spacing/>
        <w:ind w:firstLine="567"/>
        <w:jc w:val="both"/>
        <w:rPr>
          <w:rFonts w:eastAsia="Calibri"/>
          <w:b/>
          <w:sz w:val="26"/>
          <w:szCs w:val="28"/>
        </w:rPr>
      </w:pPr>
      <w:r>
        <w:rPr>
          <w:rFonts w:eastAsia="Calibri"/>
          <w:b/>
          <w:sz w:val="26"/>
          <w:szCs w:val="28"/>
        </w:rPr>
        <w:t xml:space="preserve">T</w:t>
      </w:r>
      <w:r>
        <w:rPr>
          <w:rFonts w:eastAsia="Calibri"/>
          <w:b/>
          <w:sz w:val="26"/>
          <w:szCs w:val="28"/>
          <w:lang w:val="vi-VN"/>
        </w:rPr>
        <w:t xml:space="preserve">ài sản bảo đảm tiền vay</w:t>
      </w:r>
      <w:r>
        <w:rPr>
          <w:rFonts w:eastAsia="Calibri"/>
          <w:b/>
          <w:sz w:val="26"/>
          <w:szCs w:val="28"/>
        </w:rPr>
        <w:t xml:space="preserve">: (có báo cáo thẩm định tài sản kèm theo)</w:t>
      </w:r>
      <w:r>
        <w:rPr>
          <w:rFonts w:eastAsia="Calibri"/>
          <w:b/>
          <w:sz w:val="26"/>
          <w:szCs w:val="28"/>
        </w:rPr>
      </w:r>
    </w:p>
    <w:p>
      <w:pPr>
        <w:pBdr/>
        <w:spacing/>
        <w:ind/>
        <w:jc w:val="right"/>
        <w:rPr>
          <w:rFonts w:eastAsia="Calibri"/>
          <w:bCs/>
          <w:i/>
          <w:sz w:val="26"/>
          <w:szCs w:val="26"/>
          <w:lang w:val="vi-VN"/>
        </w:rPr>
      </w:pPr>
      <w:r>
        <w:rPr>
          <w:rFonts w:eastAsia="Calibri"/>
          <w:bCs/>
          <w:i/>
          <w:sz w:val="26"/>
          <w:szCs w:val="26"/>
        </w:rPr>
        <w:t xml:space="preserve">Đ</w:t>
      </w:r>
      <w:r>
        <w:rPr>
          <w:rFonts w:eastAsia="Calibri"/>
          <w:bCs/>
          <w:i/>
          <w:sz w:val="26"/>
          <w:szCs w:val="26"/>
          <w:lang w:val="vi-VN"/>
        </w:rPr>
        <w:t xml:space="preserve">ơn vị: đồng</w:t>
      </w:r>
      <w:r>
        <w:rPr>
          <w:rFonts w:eastAsia="Calibri"/>
          <w:bCs/>
          <w:i/>
          <w:sz w:val="26"/>
          <w:szCs w:val="26"/>
          <w:lang w:val="vi-VN"/>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9"/>
        <w:gridCol w:w="4251"/>
        <w:gridCol w:w="2393"/>
        <w:gridCol w:w="2391"/>
      </w:tblGrid>
      <w:tr>
        <w:trPr>
          <w:jc w:val="center"/>
          <w:tblHeader/>
        </w:trPr>
        <w:tc>
          <w:tcPr>
            <w:shd w:val="clear" w:color="auto" w:fill="auto"/>
            <w:tcBorders/>
            <w:tcW w:w="416" w:type="pct"/>
            <w:vAlign w:val="center"/>
            <w:textDirection w:val="lrTb"/>
            <w:noWrap w:val="false"/>
          </w:tcPr>
          <w:p>
            <w:pPr>
              <w:pBdr/>
              <w:spacing/>
              <w:ind/>
              <w:jc w:val="center"/>
              <w:rPr>
                <w:rFonts w:eastAsia="Calibri"/>
                <w:sz w:val="26"/>
                <w:lang w:val="fr-FR"/>
              </w:rPr>
            </w:pPr>
            <w:r>
              <w:rPr>
                <w:rFonts w:eastAsia="Calibri"/>
                <w:b/>
                <w:bCs/>
                <w:sz w:val="26"/>
                <w:lang w:val="fr-FR"/>
              </w:rPr>
              <w:t xml:space="preserve">STT</w:t>
            </w:r>
            <w:r>
              <w:rPr>
                <w:rFonts w:eastAsia="Calibri"/>
                <w:sz w:val="26"/>
                <w:lang w:val="fr-FR"/>
              </w:rPr>
            </w:r>
          </w:p>
        </w:tc>
        <w:tc>
          <w:tcPr>
            <w:shd w:val="clear" w:color="auto" w:fill="auto"/>
            <w:tcBorders/>
            <w:tcW w:w="2157" w:type="pct"/>
            <w:vAlign w:val="center"/>
            <w:textDirection w:val="lrTb"/>
            <w:noWrap w:val="false"/>
          </w:tcPr>
          <w:p>
            <w:pPr>
              <w:pBdr/>
              <w:spacing/>
              <w:ind/>
              <w:jc w:val="center"/>
              <w:rPr>
                <w:rFonts w:eastAsia="Calibri"/>
                <w:sz w:val="26"/>
                <w:lang w:val="fr-FR"/>
              </w:rPr>
            </w:pPr>
            <w:r>
              <w:rPr>
                <w:rFonts w:eastAsia="Calibri"/>
                <w:b/>
                <w:bCs/>
                <w:sz w:val="26"/>
                <w:lang w:val="fr-FR"/>
              </w:rPr>
              <w:t xml:space="preserve">Loại tài sản</w:t>
            </w:r>
            <w:r>
              <w:rPr>
                <w:rFonts w:eastAsia="Calibri"/>
                <w:sz w:val="26"/>
                <w:lang w:val="fr-FR"/>
              </w:rPr>
            </w:r>
          </w:p>
        </w:tc>
        <w:tc>
          <w:tcPr>
            <w:shd w:val="clear" w:color="auto" w:fill="auto"/>
            <w:tcBorders/>
            <w:tcW w:w="1214" w:type="pct"/>
            <w:vAlign w:val="center"/>
            <w:textDirection w:val="lrTb"/>
            <w:noWrap w:val="false"/>
          </w:tcPr>
          <w:p>
            <w:pPr>
              <w:pBdr/>
              <w:spacing/>
              <w:ind/>
              <w:jc w:val="center"/>
              <w:rPr>
                <w:rFonts w:eastAsia="Calibri"/>
                <w:sz w:val="26"/>
                <w:lang w:val="fr-FR"/>
              </w:rPr>
            </w:pPr>
            <w:r>
              <w:rPr>
                <w:rFonts w:eastAsia="Calibri"/>
                <w:b/>
                <w:bCs/>
                <w:sz w:val="26"/>
                <w:lang w:val="fr-FR"/>
              </w:rPr>
              <w:t xml:space="preserve">Giá trị tài sản</w:t>
            </w:r>
            <w:r>
              <w:rPr>
                <w:rFonts w:eastAsia="Calibri"/>
                <w:sz w:val="26"/>
                <w:lang w:val="fr-FR"/>
              </w:rPr>
            </w:r>
          </w:p>
        </w:tc>
        <w:tc>
          <w:tcPr>
            <w:shd w:val="clear" w:color="auto" w:fill="auto"/>
            <w:tcBorders/>
            <w:tcW w:w="1214" w:type="pct"/>
            <w:vAlign w:val="center"/>
            <w:textDirection w:val="lrTb"/>
            <w:noWrap w:val="false"/>
          </w:tcPr>
          <w:p>
            <w:pPr>
              <w:pBdr/>
              <w:spacing/>
              <w:ind/>
              <w:jc w:val="center"/>
              <w:rPr>
                <w:rFonts w:eastAsia="Calibri"/>
                <w:sz w:val="26"/>
                <w:lang w:val="fr-FR"/>
              </w:rPr>
            </w:pPr>
            <w:r>
              <w:rPr>
                <w:rFonts w:eastAsia="Calibri"/>
                <w:b/>
                <w:bCs/>
                <w:sz w:val="26"/>
                <w:lang w:val="fr-FR"/>
              </w:rPr>
              <w:t xml:space="preserve">Phạm vi bảo đảm</w:t>
            </w:r>
            <w:r>
              <w:rPr>
                <w:rFonts w:eastAsia="Calibri"/>
                <w:sz w:val="26"/>
                <w:lang w:val="fr-FR"/>
              </w:rPr>
            </w:r>
          </w:p>
        </w:tc>
      </w:tr>
      <w:tr>
        <w:trPr>
          <w:jc w:val="center"/>
        </w:trPr>
        <w:tc>
          <w:tcPr>
            <w:shd w:val="clear" w:color="auto" w:fill="auto"/>
            <w:tcBorders/>
            <w:tcW w:w="416" w:type="pct"/>
            <w:vAlign w:val="center"/>
            <w:textDirection w:val="lrTb"/>
            <w:noWrap w:val="false"/>
          </w:tcPr>
          <w:p>
            <w:pPr>
              <w:pBdr/>
              <w:spacing/>
              <w:ind/>
              <w:jc w:val="center"/>
              <w:rPr>
                <w:rFonts w:eastAsia="Calibri"/>
                <w:sz w:val="26"/>
                <w:lang w:val="fr-FR"/>
              </w:rPr>
            </w:pPr>
            <w:r>
              <w:rPr>
                <w:rFonts w:eastAsia="Calibri"/>
                <w:sz w:val="26"/>
                <w:lang w:val="fr-FR"/>
              </w:rPr>
              <w:t xml:space="preserve">[SĐ.STT]</w:t>
            </w:r>
            <w:r>
              <w:rPr>
                <w:rFonts w:eastAsia="Calibri"/>
                <w:sz w:val="26"/>
                <w:lang w:val="fr-FR"/>
              </w:rPr>
            </w:r>
          </w:p>
        </w:tc>
        <w:tc>
          <w:tcPr>
            <w:shd w:val="clear" w:color="auto" w:fill="auto"/>
            <w:tcBorders/>
            <w:tcW w:w="2157" w:type="pct"/>
            <w:vAlign w:val="center"/>
            <w:textDirection w:val="lrTb"/>
            <w:noWrap w:val="false"/>
          </w:tcPr>
          <w:p>
            <w:pPr>
              <w:pBdr/>
              <w:spacing/>
              <w:ind/>
              <w:jc w:val="both"/>
              <w:rPr>
                <w:rFonts w:eastAsia="Calibri"/>
                <w:sz w:val="26"/>
                <w:lang w:val="fr-FR"/>
              </w:rPr>
            </w:pPr>
            <w:r>
              <w:rPr>
                <w:rFonts w:eastAsia="Calibri"/>
                <w:sz w:val="26"/>
                <w:lang w:val="fr-FR"/>
              </w:rPr>
              <w:t xml:space="preserve">[SĐ.Tên TSBĐ] theo</w:t>
            </w:r>
            <w:r>
              <w:rPr>
                <w:rFonts w:ascii="Calibri" w:hAnsi="Calibri" w:eastAsia="Calibri"/>
                <w:sz w:val="22"/>
                <w:szCs w:val="22"/>
              </w:rPr>
              <w:t xml:space="preserve"> </w:t>
            </w:r>
            <w:r>
              <w:rPr>
                <w:rFonts w:eastAsia="Calibri"/>
                <w:sz w:val="26"/>
                <w:lang w:val="fr-FR"/>
              </w:rPr>
              <w:t xml:space="preserve">Giấy chứng nhận số: [SĐ.Số seri]</w:t>
            </w:r>
            <w:r>
              <w:rPr>
                <w:rFonts w:eastAsia="Calibri"/>
                <w:sz w:val="26"/>
                <w:lang w:val="fr-FR"/>
              </w:rPr>
            </w:r>
          </w:p>
        </w:tc>
        <w:tc>
          <w:tcPr>
            <w:shd w:val="clear" w:color="auto" w:fill="auto"/>
            <w:tcBorders/>
            <w:tcW w:w="1214" w:type="pct"/>
            <w:vAlign w:val="center"/>
            <w:textDirection w:val="lrTb"/>
            <w:noWrap w:val="false"/>
          </w:tcPr>
          <w:p>
            <w:pPr>
              <w:pBdr/>
              <w:spacing/>
              <w:ind/>
              <w:jc w:val="right"/>
              <w:rPr>
                <w:rFonts w:eastAsia="Calibri"/>
                <w:sz w:val="26"/>
                <w:lang w:val="fr-FR"/>
              </w:rPr>
            </w:pPr>
            <w:r>
              <w:rPr>
                <w:rFonts w:eastAsia="Calibri"/>
                <w:sz w:val="26"/>
                <w:lang w:val="fr-FR"/>
              </w:rPr>
              <w:t xml:space="preserve">[SĐ.Tổng giá trị TS]</w:t>
            </w:r>
            <w:r>
              <w:rPr>
                <w:rFonts w:eastAsia="Calibri"/>
                <w:sz w:val="26"/>
                <w:lang w:val="fr-FR"/>
              </w:rPr>
            </w:r>
          </w:p>
        </w:tc>
        <w:tc>
          <w:tcPr>
            <w:shd w:val="clear" w:color="auto" w:fill="auto"/>
            <w:tcBorders/>
            <w:tcW w:w="1214" w:type="pct"/>
            <w:vAlign w:val="center"/>
            <w:textDirection w:val="lrTb"/>
            <w:noWrap w:val="false"/>
          </w:tcPr>
          <w:p>
            <w:pPr>
              <w:pBdr/>
              <w:spacing/>
              <w:ind/>
              <w:jc w:val="right"/>
              <w:rPr>
                <w:rFonts w:eastAsia="Calibri"/>
                <w:sz w:val="26"/>
                <w:lang w:val="fr-FR"/>
              </w:rPr>
            </w:pPr>
            <w:r>
              <w:rPr>
                <w:rFonts w:eastAsia="Calibri"/>
                <w:sz w:val="26"/>
                <w:lang w:val="fr-FR"/>
              </w:rPr>
              <w:t xml:space="preserve">[SĐ.Nghĩa vụ bảo đảm]</w:t>
            </w:r>
            <w:r>
              <w:rPr>
                <w:rFonts w:eastAsia="Calibri"/>
                <w:sz w:val="26"/>
                <w:lang w:val="fr-FR"/>
              </w:rPr>
            </w:r>
          </w:p>
        </w:tc>
      </w:tr>
      <w:tr>
        <w:trPr>
          <w:jc w:val="center"/>
        </w:trPr>
        <w:tc>
          <w:tcPr>
            <w:shd w:val="clear" w:color="auto" w:fill="auto"/>
            <w:tcBorders/>
            <w:tcW w:w="416" w:type="pct"/>
            <w:vAlign w:val="center"/>
            <w:textDirection w:val="lrTb"/>
            <w:noWrap w:val="false"/>
          </w:tcPr>
          <w:p>
            <w:pPr>
              <w:pBdr/>
              <w:spacing/>
              <w:ind/>
              <w:jc w:val="center"/>
              <w:rPr>
                <w:rFonts w:eastAsia="Calibri"/>
                <w:sz w:val="26"/>
                <w:lang w:val="fr-FR"/>
              </w:rPr>
            </w:pPr>
            <w:r>
              <w:rPr>
                <w:rFonts w:eastAsia="Calibri"/>
                <w:sz w:val="26"/>
                <w:lang w:val="fr-FR"/>
              </w:rPr>
              <w:t xml:space="preserve">[ĐS.</w:t>
            </w:r>
            <w:r>
              <w:rPr>
                <w:rFonts w:eastAsia="Calibri"/>
                <w:sz w:val="26"/>
                <w:lang w:val="fr-FR"/>
              </w:rPr>
              <w:t xml:space="preserve">SĐ.</w:t>
            </w:r>
            <w:r>
              <w:rPr>
                <w:rFonts w:eastAsia="Calibri"/>
                <w:sz w:val="26"/>
                <w:lang w:val="fr-FR"/>
              </w:rPr>
              <w:t xml:space="preserve">STT]</w:t>
            </w:r>
            <w:r>
              <w:rPr>
                <w:rFonts w:eastAsia="Calibri"/>
                <w:sz w:val="26"/>
                <w:lang w:val="fr-FR"/>
              </w:rPr>
            </w:r>
          </w:p>
        </w:tc>
        <w:tc>
          <w:tcPr>
            <w:shd w:val="clear" w:color="auto" w:fill="auto"/>
            <w:tcBorders/>
            <w:tcW w:w="2157" w:type="pct"/>
            <w:vAlign w:val="center"/>
            <w:textDirection w:val="lrTb"/>
            <w:noWrap w:val="false"/>
          </w:tcPr>
          <w:p>
            <w:pPr>
              <w:pBdr/>
              <w:spacing/>
              <w:ind/>
              <w:jc w:val="both"/>
              <w:rPr>
                <w:rFonts w:eastAsia="Calibri"/>
                <w:sz w:val="26"/>
                <w:lang w:val="fr-FR"/>
              </w:rPr>
            </w:pPr>
            <w:r>
              <w:rPr>
                <w:rFonts w:eastAsia="Calibri"/>
                <w:sz w:val="26"/>
                <w:lang w:val="fr-FR"/>
              </w:rPr>
              <w:t xml:space="preserve">[ĐS.Tên TSBĐ] nhãn hiệu [ĐS.Nhãn hiệu]</w:t>
            </w:r>
            <w:r>
              <w:rPr>
                <w:rFonts w:eastAsia="Calibri"/>
                <w:sz w:val="26"/>
                <w:lang w:val="fr-FR"/>
              </w:rPr>
            </w:r>
          </w:p>
        </w:tc>
        <w:tc>
          <w:tcPr>
            <w:shd w:val="clear" w:color="auto" w:fill="auto"/>
            <w:tcBorders/>
            <w:tcW w:w="1214" w:type="pct"/>
            <w:vAlign w:val="center"/>
            <w:textDirection w:val="lrTb"/>
            <w:noWrap w:val="false"/>
          </w:tcPr>
          <w:p>
            <w:pPr>
              <w:pBdr/>
              <w:spacing/>
              <w:ind/>
              <w:jc w:val="right"/>
              <w:rPr>
                <w:rFonts w:eastAsia="Calibri"/>
                <w:sz w:val="26"/>
                <w:lang w:val="fr-FR"/>
              </w:rPr>
            </w:pPr>
            <w:r>
              <w:rPr>
                <w:rFonts w:eastAsia="Calibri"/>
                <w:sz w:val="26"/>
                <w:lang w:val="fr-FR"/>
              </w:rPr>
              <w:t xml:space="preserve">[ĐS.Giá trị tài sản]</w:t>
            </w:r>
            <w:r>
              <w:rPr>
                <w:rFonts w:eastAsia="Calibri"/>
                <w:sz w:val="26"/>
                <w:lang w:val="fr-FR"/>
              </w:rPr>
            </w:r>
          </w:p>
        </w:tc>
        <w:tc>
          <w:tcPr>
            <w:shd w:val="clear" w:color="auto" w:fill="auto"/>
            <w:tcBorders/>
            <w:tcW w:w="1214" w:type="pct"/>
            <w:vAlign w:val="center"/>
            <w:textDirection w:val="lrTb"/>
            <w:noWrap w:val="false"/>
          </w:tcPr>
          <w:p>
            <w:pPr>
              <w:pBdr/>
              <w:spacing/>
              <w:ind/>
              <w:jc w:val="right"/>
              <w:rPr>
                <w:rFonts w:eastAsia="Calibri"/>
                <w:sz w:val="26"/>
                <w:lang w:val="fr-FR"/>
              </w:rPr>
            </w:pPr>
            <w:r>
              <w:rPr>
                <w:rFonts w:eastAsia="Calibri"/>
                <w:sz w:val="26"/>
                <w:lang w:val="fr-FR"/>
              </w:rPr>
              <w:t xml:space="preserve">[ĐS.Nghĩa vụ bảo đảm]</w:t>
            </w:r>
            <w:r>
              <w:rPr>
                <w:rFonts w:eastAsia="Calibri"/>
                <w:sz w:val="26"/>
                <w:lang w:val="fr-FR"/>
              </w:rPr>
            </w:r>
          </w:p>
        </w:tc>
      </w:tr>
      <w:tr>
        <w:trPr>
          <w:jc w:val="center"/>
        </w:trPr>
        <w:tc>
          <w:tcPr>
            <w:shd w:val="clear" w:color="auto" w:fill="auto"/>
            <w:tcBorders/>
            <w:tcW w:w="416" w:type="pct"/>
            <w:vAlign w:val="center"/>
            <w:textDirection w:val="lrTb"/>
            <w:noWrap w:val="false"/>
          </w:tcPr>
          <w:p>
            <w:pPr>
              <w:pBdr/>
              <w:spacing/>
              <w:ind/>
              <w:jc w:val="center"/>
              <w:rPr>
                <w:rFonts w:eastAsia="Calibri"/>
                <w:sz w:val="26"/>
                <w:lang w:val="fr-FR"/>
              </w:rPr>
            </w:pPr>
            <w:r>
              <w:rPr>
                <w:rFonts w:eastAsia="Calibri"/>
                <w:sz w:val="26"/>
                <w:lang w:val="fr-FR"/>
              </w:rPr>
              <w:t xml:space="preserve">[</w:t>
            </w:r>
            <w:r>
              <w:rPr>
                <w:rFonts w:eastAsia="Calibri"/>
                <w:sz w:val="26"/>
                <w:lang w:val="fr-FR"/>
              </w:rPr>
              <w:t xml:space="preserve">STK.</w:t>
            </w:r>
            <w:r>
              <w:rPr>
                <w:rFonts w:eastAsia="Calibri"/>
                <w:sz w:val="26"/>
                <w:lang w:val="fr-FR"/>
              </w:rPr>
              <w:t xml:space="preserve">ĐS.</w:t>
            </w:r>
            <w:r>
              <w:rPr>
                <w:rFonts w:eastAsia="Calibri"/>
                <w:sz w:val="26"/>
                <w:lang w:val="fr-FR"/>
              </w:rPr>
              <w:t xml:space="preserve">SĐ.</w:t>
            </w:r>
            <w:r>
              <w:rPr>
                <w:rFonts w:eastAsia="Calibri"/>
                <w:sz w:val="26"/>
                <w:lang w:val="fr-FR"/>
              </w:rPr>
              <w:t xml:space="preserve">STT]</w:t>
            </w:r>
            <w:r>
              <w:rPr>
                <w:rFonts w:eastAsia="Calibri"/>
                <w:sz w:val="26"/>
                <w:lang w:val="fr-FR"/>
              </w:rPr>
            </w:r>
          </w:p>
        </w:tc>
        <w:tc>
          <w:tcPr>
            <w:shd w:val="clear" w:color="auto" w:fill="auto"/>
            <w:tcBorders/>
            <w:tcW w:w="2157" w:type="pct"/>
            <w:vAlign w:val="center"/>
            <w:textDirection w:val="lrTb"/>
            <w:noWrap w:val="false"/>
          </w:tcPr>
          <w:p>
            <w:pPr>
              <w:pBdr/>
              <w:spacing/>
              <w:ind/>
              <w:jc w:val="both"/>
              <w:rPr>
                <w:rFonts w:eastAsia="Calibri"/>
                <w:sz w:val="26"/>
                <w:lang w:val="fr-FR"/>
              </w:rPr>
            </w:pPr>
            <w:r>
              <w:rPr>
                <w:rFonts w:eastAsia="Calibri"/>
                <w:sz w:val="26"/>
                <w:lang w:val="fr-FR"/>
              </w:rPr>
              <w:t xml:space="preserve">Thẻ tiết kiệm số [STK.Số</w:t>
            </w:r>
            <w:r>
              <w:rPr>
                <w:rFonts w:eastAsia="Calibri"/>
                <w:sz w:val="26"/>
                <w:lang w:val="fr-FR"/>
              </w:rPr>
              <w:t xml:space="preserve"> seri] </w:t>
            </w:r>
            <w:r>
              <w:rPr>
                <w:rFonts w:eastAsia="Calibri"/>
                <w:sz w:val="26"/>
                <w:lang w:val="fr-FR"/>
              </w:rPr>
              <w:t xml:space="preserve">do [STK.Tổ chức phát hành] phát hành ngày [STK.Ngày phát hành], kỳ hạn [STK.Kỳ hạn] tháng</w:t>
            </w:r>
            <w:r>
              <w:rPr>
                <w:rFonts w:eastAsia="Calibri"/>
                <w:sz w:val="26"/>
                <w:lang w:val="fr-FR"/>
              </w:rPr>
            </w:r>
          </w:p>
        </w:tc>
        <w:tc>
          <w:tcPr>
            <w:shd w:val="clear" w:color="auto" w:fill="auto"/>
            <w:tcBorders/>
            <w:tcW w:w="1214" w:type="pct"/>
            <w:vAlign w:val="center"/>
            <w:textDirection w:val="lrTb"/>
            <w:noWrap w:val="false"/>
          </w:tcPr>
          <w:p>
            <w:pPr>
              <w:pBdr/>
              <w:spacing/>
              <w:ind/>
              <w:jc w:val="right"/>
              <w:rPr>
                <w:rFonts w:eastAsia="Calibri"/>
                <w:sz w:val="26"/>
                <w:lang w:val="fr-FR"/>
              </w:rPr>
            </w:pPr>
            <w:r>
              <w:rPr>
                <w:rFonts w:eastAsia="Calibri"/>
                <w:sz w:val="26"/>
                <w:lang w:val="fr-FR"/>
              </w:rPr>
              <w:t xml:space="preserve">[STK.Số</w:t>
            </w:r>
            <w:r>
              <w:rPr>
                <w:rFonts w:eastAsia="Calibri"/>
                <w:sz w:val="26"/>
                <w:lang w:val="fr-FR"/>
              </w:rPr>
              <w:t xml:space="preserve"> dư]</w:t>
            </w:r>
            <w:r>
              <w:rPr>
                <w:rFonts w:eastAsia="Calibri"/>
                <w:sz w:val="26"/>
                <w:lang w:val="fr-FR"/>
              </w:rPr>
            </w:r>
          </w:p>
        </w:tc>
        <w:tc>
          <w:tcPr>
            <w:shd w:val="clear" w:color="auto" w:fill="auto"/>
            <w:tcBorders/>
            <w:tcW w:w="1214" w:type="pct"/>
            <w:vAlign w:val="center"/>
            <w:textDirection w:val="lrTb"/>
            <w:noWrap w:val="false"/>
          </w:tcPr>
          <w:p>
            <w:pPr>
              <w:pBdr/>
              <w:spacing/>
              <w:ind/>
              <w:jc w:val="right"/>
              <w:rPr>
                <w:rFonts w:eastAsia="Calibri"/>
                <w:sz w:val="26"/>
                <w:lang w:val="fr-FR"/>
              </w:rPr>
            </w:pPr>
            <w:r>
              <w:rPr>
                <w:rFonts w:eastAsia="Calibri"/>
                <w:sz w:val="26"/>
                <w:lang w:val="fr-FR"/>
              </w:rPr>
              <w:t xml:space="preserve">[STK.Nghĩa vụ bảo đảm]</w:t>
            </w:r>
            <w:r>
              <w:rPr>
                <w:rFonts w:eastAsia="Calibri"/>
                <w:sz w:val="26"/>
                <w:lang w:val="fr-FR"/>
              </w:rPr>
            </w:r>
          </w:p>
        </w:tc>
      </w:tr>
      <w:tr>
        <w:trPr>
          <w:jc w:val="center"/>
        </w:trPr>
        <w:tc>
          <w:tcPr>
            <w:shd w:val="clear" w:color="auto" w:fill="auto"/>
            <w:tcBorders/>
            <w:tcW w:w="416" w:type="pct"/>
            <w:textDirection w:val="lrTb"/>
            <w:noWrap w:val="false"/>
          </w:tcPr>
          <w:p>
            <w:pPr>
              <w:pBdr/>
              <w:spacing/>
              <w:ind/>
              <w:jc w:val="center"/>
              <w:rPr>
                <w:rFonts w:eastAsia="Calibri"/>
                <w:b/>
                <w:sz w:val="26"/>
                <w:lang w:val="fr-FR"/>
              </w:rPr>
            </w:pPr>
            <w:r>
              <w:rPr>
                <w:rFonts w:eastAsia="Calibri"/>
                <w:b/>
                <w:sz w:val="26"/>
                <w:lang w:val="fr-FR"/>
              </w:rPr>
            </w:r>
            <w:r>
              <w:rPr>
                <w:rFonts w:eastAsia="Calibri"/>
                <w:b/>
                <w:sz w:val="26"/>
                <w:lang w:val="fr-FR"/>
              </w:rPr>
            </w:r>
          </w:p>
        </w:tc>
        <w:tc>
          <w:tcPr>
            <w:shd w:val="clear" w:color="auto" w:fill="auto"/>
            <w:tcBorders/>
            <w:tcW w:w="2157" w:type="pct"/>
            <w:vAlign w:val="center"/>
            <w:textDirection w:val="lrTb"/>
            <w:noWrap w:val="false"/>
          </w:tcPr>
          <w:p>
            <w:pPr>
              <w:pBdr/>
              <w:spacing/>
              <w:ind/>
              <w:jc w:val="both"/>
              <w:rPr>
                <w:rFonts w:eastAsia="Calibri"/>
                <w:b/>
                <w:sz w:val="26"/>
                <w:lang w:val="fr-FR"/>
              </w:rPr>
            </w:pPr>
            <w:r>
              <w:rPr>
                <w:rFonts w:eastAsia="Calibri"/>
                <w:b/>
                <w:sz w:val="26"/>
                <w:lang w:val="fr-FR"/>
              </w:rPr>
              <w:t xml:space="preserve">Tổng cộng</w:t>
            </w:r>
            <w:r>
              <w:rPr>
                <w:rFonts w:eastAsia="Calibri"/>
                <w:b/>
                <w:sz w:val="26"/>
                <w:lang w:val="fr-FR"/>
              </w:rPr>
            </w:r>
          </w:p>
        </w:tc>
        <w:tc>
          <w:tcPr>
            <w:shd w:val="clear" w:color="auto" w:fill="auto"/>
            <w:tcBorders/>
            <w:tcW w:w="1214" w:type="pct"/>
            <w:vAlign w:val="center"/>
            <w:textDirection w:val="lrTb"/>
            <w:noWrap w:val="false"/>
          </w:tcPr>
          <w:p>
            <w:pPr>
              <w:pBdr/>
              <w:spacing/>
              <w:ind/>
              <w:jc w:val="right"/>
              <w:rPr>
                <w:rFonts w:eastAsia="Calibri"/>
                <w:b/>
                <w:sz w:val="26"/>
                <w:lang w:val="fr-FR"/>
              </w:rPr>
            </w:pPr>
            <w:r>
              <w:rPr>
                <w:rFonts w:eastAsia="Calibri"/>
                <w:b/>
                <w:sz w:val="26"/>
                <w:lang w:val="fr-FR"/>
              </w:rPr>
              <w:t xml:space="preserve">[HĐTD.Tổng giá trị TSBĐ]</w:t>
            </w:r>
            <w:r>
              <w:rPr>
                <w:rFonts w:eastAsia="Calibri"/>
                <w:b/>
                <w:sz w:val="26"/>
                <w:lang w:val="fr-FR"/>
              </w:rPr>
            </w:r>
          </w:p>
        </w:tc>
        <w:tc>
          <w:tcPr>
            <w:shd w:val="clear" w:color="auto" w:fill="auto"/>
            <w:tcBorders/>
            <w:tcW w:w="1214" w:type="pct"/>
            <w:vAlign w:val="center"/>
            <w:textDirection w:val="lrTb"/>
            <w:noWrap w:val="false"/>
          </w:tcPr>
          <w:p>
            <w:pPr>
              <w:pBdr/>
              <w:spacing/>
              <w:ind/>
              <w:jc w:val="right"/>
              <w:rPr>
                <w:rFonts w:eastAsia="Calibri"/>
                <w:b/>
                <w:sz w:val="26"/>
                <w:lang w:val="fr-FR"/>
              </w:rPr>
            </w:pPr>
            <w:r>
              <w:rPr>
                <w:rFonts w:eastAsia="Calibri"/>
                <w:b/>
                <w:sz w:val="26"/>
                <w:lang w:val="fr-FR"/>
              </w:rPr>
              <w:t xml:space="preserve">[HĐTD.Tổng nghĩa vụ bảo đảm]</w:t>
            </w:r>
            <w:r>
              <w:rPr>
                <w:rFonts w:eastAsia="Calibri"/>
                <w:b/>
                <w:sz w:val="26"/>
                <w:lang w:val="fr-FR"/>
              </w:rPr>
            </w:r>
          </w:p>
        </w:tc>
      </w:tr>
    </w:tbl>
    <w:p>
      <w:pPr>
        <w:pBdr/>
        <w:spacing/>
        <w:ind w:firstLine="567"/>
        <w:jc w:val="both"/>
        <w:rPr>
          <w:rFonts w:eastAsia="Calibri"/>
          <w:bCs/>
          <w:sz w:val="26"/>
          <w:szCs w:val="28"/>
          <w:lang w:val="fr-FR"/>
        </w:rPr>
      </w:pPr>
      <w:r>
        <w:rPr>
          <w:rFonts w:eastAsia="Calibri"/>
          <w:bCs/>
          <w:sz w:val="26"/>
          <w:szCs w:val="28"/>
          <w:lang w:val="fr-FR"/>
        </w:rPr>
        <w:t xml:space="preserve">Kết luận: Tài sản bảo đảm không thuộc Danh mục tài sản không được nhận làm tài sản bảo đảm; đủ điều kiện nhận làm TSBĐ theo quy định.</w:t>
      </w:r>
      <w:r>
        <w:rPr>
          <w:rFonts w:eastAsia="Calibri"/>
          <w:bCs/>
          <w:sz w:val="26"/>
          <w:szCs w:val="28"/>
          <w:lang w:val="fr-FR"/>
        </w:rPr>
      </w:r>
    </w:p>
    <w:p>
      <w:pPr>
        <w:pBdr/>
        <w:spacing/>
        <w:ind w:firstLine="567"/>
        <w:jc w:val="both"/>
        <w:rPr>
          <w:b/>
          <w:bCs/>
          <w:sz w:val="26"/>
          <w:szCs w:val="28"/>
          <w:lang w:val="fr-FR"/>
        </w:rPr>
      </w:pPr>
      <w:r/>
      <w:bookmarkStart w:id="1" w:name="_Hlk127453540"/>
      <w:r>
        <w:rPr>
          <w:b/>
          <w:bCs/>
          <w:sz w:val="26"/>
          <w:szCs w:val="28"/>
          <w:lang w:val="fr-FR"/>
        </w:rPr>
        <w:t xml:space="preserve">VIII. Đánh giá và đề xuất của Người quan hệ khách hàng</w:t>
      </w:r>
      <w:r>
        <w:rPr>
          <w:b/>
          <w:bCs/>
          <w:sz w:val="26"/>
          <w:szCs w:val="28"/>
          <w:lang w:val="fr-FR"/>
        </w:rPr>
      </w:r>
    </w:p>
    <w:p>
      <w:pPr>
        <w:pBdr/>
        <w:tabs>
          <w:tab w:val="left" w:leader="none" w:pos="0"/>
          <w:tab w:val="num" w:leader="none" w:pos="426"/>
          <w:tab w:val="left" w:leader="none" w:pos="567"/>
        </w:tabs>
        <w:spacing/>
        <w:ind w:firstLine="567"/>
        <w:jc w:val="both"/>
        <w:rPr>
          <w:b/>
          <w:bCs/>
          <w:sz w:val="26"/>
          <w:szCs w:val="28"/>
        </w:rPr>
      </w:pPr>
      <w:r>
        <w:rPr>
          <w:b/>
          <w:bCs/>
          <w:sz w:val="26"/>
          <w:szCs w:val="28"/>
        </w:rPr>
        <w:t xml:space="preserve">1. Đánh giá</w:t>
      </w:r>
      <w:r>
        <w:rPr>
          <w:b/>
          <w:bCs/>
          <w:sz w:val="26"/>
          <w:szCs w:val="28"/>
        </w:rPr>
      </w:r>
    </w:p>
    <w:p>
      <w:pPr>
        <w:pBdr/>
        <w:tabs>
          <w:tab w:val="left" w:leader="none" w:pos="851"/>
        </w:tabs>
        <w:spacing/>
        <w:ind w:firstLine="567"/>
        <w:jc w:val="both"/>
        <w:rPr>
          <w:rFonts w:eastAsia="Calibri"/>
          <w:sz w:val="26"/>
          <w:szCs w:val="26"/>
          <w:lang w:val="nl-NL"/>
        </w:rPr>
      </w:pPr>
      <w:r/>
      <w:bookmarkStart w:id="2" w:name="_Hlk143695789"/>
      <w:r>
        <w:rPr>
          <w:sz w:val="26"/>
          <w:szCs w:val="28"/>
        </w:rPr>
        <w:t xml:space="preserve">a) </w:t>
      </w:r>
      <w:r>
        <w:rPr>
          <w:rFonts w:eastAsia="Calibri"/>
          <w:sz w:val="26"/>
          <w:szCs w:val="26"/>
          <w:lang w:val="es-ES"/>
        </w:rPr>
        <w:t xml:space="preserve">Hồ sơ vay vốn của Khách hàng: đầy đủ, hợp lệ, hợp pháp</w:t>
      </w:r>
      <w:r>
        <w:rPr>
          <w:rFonts w:eastAsia="Calibri"/>
          <w:sz w:val="26"/>
          <w:szCs w:val="26"/>
          <w:lang w:val="nl-NL"/>
        </w:rPr>
      </w:r>
    </w:p>
    <w:p>
      <w:pPr>
        <w:pBdr/>
        <w:spacing/>
        <w:ind w:firstLine="567"/>
        <w:jc w:val="both"/>
        <w:rPr>
          <w:sz w:val="26"/>
          <w:szCs w:val="28"/>
          <w:lang w:val="pt-BR"/>
        </w:rPr>
      </w:pPr>
      <w:r/>
      <w:bookmarkStart w:id="3" w:name="_Hlk143091624"/>
      <w:r>
        <w:rPr>
          <w:sz w:val="26"/>
          <w:szCs w:val="28"/>
          <w:lang w:val="pt-BR"/>
        </w:rPr>
        <w:t xml:space="preserve">b) Năng lực pháp luật dân sự của khách hàng, năng lực hành vi dân sự của người đại diện theo pháp luật tại thời điểm vay vốn: đáp ứng;</w:t>
      </w:r>
      <w:r>
        <w:rPr>
          <w:sz w:val="26"/>
          <w:szCs w:val="28"/>
          <w:lang w:val="pt-BR"/>
        </w:rPr>
      </w:r>
    </w:p>
    <w:p>
      <w:pPr>
        <w:pBdr/>
        <w:spacing/>
        <w:ind w:firstLine="567"/>
        <w:jc w:val="both"/>
        <w:rPr>
          <w:sz w:val="26"/>
          <w:szCs w:val="28"/>
          <w:lang w:val="pt-BR"/>
        </w:rPr>
      </w:pPr>
      <w:r>
        <w:rPr>
          <w:sz w:val="26"/>
          <w:szCs w:val="28"/>
          <w:lang w:val="pt-BR"/>
        </w:rPr>
        <w:t xml:space="preserve">c) Đánh giá tính hợp pháp của mục đích sử dụng vốn: hợp pháp;</w:t>
      </w:r>
      <w:r>
        <w:rPr>
          <w:sz w:val="26"/>
          <w:szCs w:val="28"/>
          <w:lang w:val="pt-BR"/>
        </w:rPr>
      </w:r>
    </w:p>
    <w:p>
      <w:pPr>
        <w:pBdr/>
        <w:spacing/>
        <w:ind w:firstLine="567"/>
        <w:jc w:val="both"/>
        <w:rPr>
          <w:sz w:val="26"/>
          <w:szCs w:val="28"/>
          <w:lang w:val="pt-BR"/>
        </w:rPr>
      </w:pPr>
      <w:r>
        <w:rPr>
          <w:sz w:val="26"/>
          <w:szCs w:val="28"/>
          <w:lang w:val="pt-BR"/>
        </w:rPr>
        <w:t xml:space="preserve">d) Bảo đảm tiền vay:</w:t>
      </w:r>
      <w:bookmarkEnd w:id="3"/>
      <w:r/>
      <w:r>
        <w:rPr>
          <w:sz w:val="26"/>
          <w:szCs w:val="28"/>
          <w:lang w:val="pt-BR"/>
        </w:rPr>
      </w:r>
    </w:p>
    <w:p>
      <w:pPr>
        <w:pBdr/>
        <w:shd w:val="clear" w:color="auto" w:fill="ffffff"/>
        <w:spacing/>
        <w:ind w:firstLine="567"/>
        <w:jc w:val="both"/>
        <w:rPr>
          <w:rFonts w:eastAsia="Calibri"/>
          <w:sz w:val="26"/>
          <w:szCs w:val="28"/>
        </w:rPr>
      </w:pPr>
      <w:r>
        <w:rPr>
          <w:rFonts w:eastAsia="Calibri"/>
          <w:sz w:val="26"/>
          <w:szCs w:val="28"/>
        </w:rPr>
        <w:t xml:space="preserve">- Giá trị định giá tài sản bảo đảm: </w:t>
      </w:r>
      <w:r>
        <w:rPr>
          <w:rFonts w:eastAsia="Calibri"/>
          <w:b/>
          <w:sz w:val="26"/>
          <w:szCs w:val="28"/>
        </w:rPr>
        <w:t xml:space="preserve">[HĐTD.Tổng giá trị TSBĐ]</w:t>
      </w:r>
      <w:r>
        <w:rPr>
          <w:rFonts w:eastAsia="Calibri"/>
          <w:sz w:val="26"/>
          <w:szCs w:val="28"/>
        </w:rPr>
        <w:t xml:space="preserve"> đồng</w:t>
      </w:r>
      <w:r>
        <w:rPr>
          <w:rFonts w:eastAsia="Calibri"/>
          <w:sz w:val="26"/>
          <w:szCs w:val="28"/>
        </w:rPr>
      </w:r>
    </w:p>
    <w:p>
      <w:pPr>
        <w:pBdr/>
        <w:shd w:val="clear" w:color="auto" w:fill="ffffff"/>
        <w:spacing/>
        <w:ind w:firstLine="567"/>
        <w:jc w:val="both"/>
        <w:rPr>
          <w:rFonts w:eastAsia="Calibri"/>
          <w:bCs/>
          <w:sz w:val="26"/>
          <w:szCs w:val="28"/>
          <w:lang w:val="fr-FR"/>
        </w:rPr>
      </w:pPr>
      <w:r>
        <w:rPr>
          <w:rFonts w:eastAsia="Calibri"/>
          <w:bCs/>
          <w:sz w:val="26"/>
          <w:szCs w:val="28"/>
          <w:lang w:val="fr-FR"/>
        </w:rPr>
        <w:t xml:space="preserve">- Phạm vi bảo đảm: </w:t>
      </w:r>
      <w:r>
        <w:rPr>
          <w:rFonts w:eastAsia="Calibri"/>
          <w:b/>
          <w:bCs/>
          <w:sz w:val="26"/>
          <w:szCs w:val="28"/>
          <w:lang w:val="fr-FR"/>
        </w:rPr>
        <w:t xml:space="preserve">[HĐTD.Tổng nghĩa vụ bảo đảm]</w:t>
      </w:r>
      <w:r>
        <w:rPr>
          <w:rFonts w:eastAsia="Calibri"/>
          <w:bCs/>
          <w:sz w:val="26"/>
          <w:szCs w:val="28"/>
          <w:lang w:val="fr-FR"/>
        </w:rPr>
        <w:t xml:space="preserve"> đồng</w:t>
      </w:r>
      <w:bookmarkEnd w:id="2"/>
      <w:r>
        <w:rPr>
          <w:rFonts w:eastAsia="Calibri"/>
          <w:bCs/>
          <w:sz w:val="26"/>
          <w:szCs w:val="28"/>
          <w:lang w:val="fr-FR"/>
        </w:rPr>
      </w:r>
    </w:p>
    <w:p>
      <w:pPr>
        <w:pBdr/>
        <w:spacing/>
        <w:ind w:firstLine="567"/>
        <w:jc w:val="both"/>
        <w:rPr>
          <w:b/>
          <w:bCs/>
          <w:sz w:val="26"/>
          <w:szCs w:val="28"/>
          <w:lang w:val="pt-BR"/>
        </w:rPr>
      </w:pPr>
      <w:r>
        <w:rPr>
          <w:b/>
          <w:bCs/>
          <w:sz w:val="26"/>
          <w:szCs w:val="28"/>
          <w:lang w:val="pt-BR"/>
        </w:rPr>
        <w:t xml:space="preserve">2. Đề xuất</w:t>
      </w:r>
      <w:r>
        <w:rPr>
          <w:b/>
          <w:bCs/>
          <w:sz w:val="26"/>
          <w:szCs w:val="28"/>
          <w:lang w:val="pt-BR"/>
        </w:rPr>
      </w:r>
    </w:p>
    <w:p>
      <w:pPr>
        <w:pBdr/>
        <w:spacing/>
        <w:ind w:firstLine="567"/>
        <w:jc w:val="both"/>
        <w:rPr>
          <w:bCs/>
          <w:sz w:val="26"/>
          <w:szCs w:val="28"/>
          <w:lang w:val="pt-BR"/>
        </w:rPr>
      </w:pPr>
      <w:r>
        <w:rPr>
          <w:bCs/>
          <w:sz w:val="26"/>
          <w:szCs w:val="28"/>
          <w:lang w:val="pt-BR"/>
        </w:rPr>
        <w:t xml:space="preserve">Sau khi đánh giá khoản vay</w:t>
      </w:r>
      <w:r>
        <w:rPr>
          <w:bCs/>
          <w:sz w:val="26"/>
          <w:szCs w:val="28"/>
          <w:lang w:val="pt-BR"/>
        </w:rPr>
        <w:t xml:space="preserve">, N</w:t>
      </w:r>
      <w:r>
        <w:rPr>
          <w:bCs/>
          <w:sz w:val="26"/>
          <w:szCs w:val="28"/>
          <w:lang w:val="pt-BR"/>
        </w:rPr>
        <w:t xml:space="preserve">gười quan hệ khách hàng đề xuất</w:t>
      </w:r>
      <w:bookmarkEnd w:id="1"/>
      <w:r>
        <w:rPr>
          <w:bCs/>
          <w:sz w:val="26"/>
          <w:szCs w:val="28"/>
          <w:lang w:val="pt-BR"/>
        </w:rPr>
        <w:t xml:space="preserve">:</w:t>
      </w:r>
      <w:r>
        <w:rPr>
          <w:bCs/>
          <w:sz w:val="26"/>
          <w:szCs w:val="28"/>
          <w:lang w:val="pt-BR"/>
        </w:rPr>
      </w:r>
    </w:p>
    <w:p>
      <w:pPr>
        <w:pBdr/>
        <w:spacing/>
        <w:ind w:firstLine="567"/>
        <w:jc w:val="both"/>
        <w:rPr>
          <w:bCs/>
          <w:sz w:val="26"/>
          <w:szCs w:val="28"/>
          <w:lang w:val="pt-BR"/>
        </w:rPr>
      </w:pPr>
      <w:r>
        <w:rPr>
          <w:bCs/>
          <w:sz w:val="26"/>
          <w:szCs w:val="28"/>
          <w:lang w:val="pt-BR"/>
        </w:rPr>
        <w:t xml:space="preserve">- Người thẩm định/Bộ phận thẩm định/Phòng Thẩm định thực hiện thẩm định theo quy định, </w:t>
      </w:r>
      <w:r>
        <w:rPr>
          <w:bCs/>
          <w:sz w:val="26"/>
          <w:szCs w:val="28"/>
          <w:lang w:val="pt-BR"/>
        </w:rPr>
      </w:r>
    </w:p>
    <w:p>
      <w:pPr>
        <w:pBdr/>
        <w:tabs>
          <w:tab w:val="left" w:leader="dot" w:pos="8931"/>
        </w:tabs>
        <w:spacing/>
        <w:ind w:firstLine="567"/>
        <w:jc w:val="both"/>
        <w:rPr>
          <w:bCs/>
          <w:sz w:val="26"/>
          <w:szCs w:val="28"/>
          <w:lang w:val="pt-BR"/>
        </w:rPr>
      </w:pPr>
      <w:r>
        <w:rPr>
          <w:bCs/>
          <w:sz w:val="26"/>
          <w:szCs w:val="28"/>
          <w:lang w:val="pt-BR"/>
        </w:rPr>
        <w:t xml:space="preserve">- Cho vay có</w:t>
      </w:r>
      <w:r>
        <w:rPr>
          <w:bCs/>
          <w:sz w:val="26"/>
          <w:szCs w:val="28"/>
          <w:lang w:val="pt-BR"/>
        </w:rPr>
        <w:t xml:space="preserve"> </w:t>
      </w:r>
      <w:r>
        <w:rPr>
          <w:bCs/>
          <w:sz w:val="26"/>
          <w:szCs w:val="28"/>
          <w:lang w:val="pt-BR"/>
        </w:rPr>
        <w:t xml:space="preserve">tài sản </w:t>
      </w:r>
      <w:r>
        <w:rPr>
          <w:bCs/>
          <w:sz w:val="26"/>
          <w:szCs w:val="28"/>
          <w:lang w:val="pt-BR"/>
        </w:rPr>
        <w:t xml:space="preserve">bảo đảm</w:t>
      </w:r>
      <w:r>
        <w:rPr>
          <w:bCs/>
          <w:sz w:val="26"/>
          <w:szCs w:val="28"/>
          <w:lang w:val="pt-BR"/>
        </w:rPr>
      </w:r>
    </w:p>
    <w:tbl>
      <w:tblPr>
        <w:tblStyle w:val="90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27"/>
        <w:gridCol w:w="4927"/>
      </w:tblGrid>
      <w:tr>
        <w:trPr/>
        <w:tc>
          <w:tcPr>
            <w:tcBorders/>
            <w:tcW w:w="4928" w:type="dxa"/>
            <w:textDirection w:val="lrTb"/>
            <w:noWrap w:val="false"/>
          </w:tcPr>
          <w:p>
            <w:pPr>
              <w:pBdr/>
              <w:spacing/>
              <w:ind/>
              <w:rPr>
                <w:szCs w:val="26"/>
              </w:rPr>
            </w:pPr>
            <w:r>
              <w:rPr>
                <w:szCs w:val="26"/>
              </w:rPr>
            </w:r>
            <w:r>
              <w:rPr>
                <w:szCs w:val="26"/>
              </w:rPr>
            </w:r>
          </w:p>
        </w:tc>
        <w:tc>
          <w:tcPr>
            <w:tcBorders/>
            <w:tcW w:w="4928" w:type="dxa"/>
            <w:textDirection w:val="lrTb"/>
            <w:noWrap w:val="false"/>
          </w:tcPr>
          <w:p>
            <w:pPr>
              <w:pBdr/>
              <w:spacing/>
              <w:ind/>
              <w:jc w:val="center"/>
              <w:rPr>
                <w:i/>
                <w:sz w:val="26"/>
                <w:szCs w:val="26"/>
              </w:rPr>
            </w:pPr>
            <w:r>
              <w:rPr>
                <w:i/>
                <w:sz w:val="26"/>
                <w:szCs w:val="26"/>
              </w:rPr>
              <w:t xml:space="preserve">Ngày [Ngày] tháng [Tháng] năm [Năm]</w:t>
            </w:r>
            <w:r>
              <w:rPr>
                <w:i/>
                <w:sz w:val="26"/>
                <w:szCs w:val="26"/>
              </w:rPr>
            </w:r>
          </w:p>
          <w:p>
            <w:pPr>
              <w:pBdr/>
              <w:spacing/>
              <w:ind/>
              <w:jc w:val="center"/>
              <w:rPr>
                <w:b/>
                <w:szCs w:val="26"/>
              </w:rPr>
            </w:pPr>
            <w:r>
              <w:rPr>
                <w:b/>
                <w:sz w:val="26"/>
                <w:szCs w:val="26"/>
              </w:rPr>
              <w:t xml:space="preserve">NGƯỜI QUAN HỆ KHÁCH HÀNG</w:t>
            </w:r>
            <w:r>
              <w:rPr>
                <w:b/>
                <w:szCs w:val="26"/>
              </w:rPr>
            </w:r>
          </w:p>
          <w:p>
            <w:pPr>
              <w:pBdr/>
              <w:spacing/>
              <w:ind/>
              <w:jc w:val="center"/>
              <w:rPr>
                <w:i/>
                <w:szCs w:val="26"/>
              </w:rPr>
            </w:pPr>
            <w:r>
              <w:rPr>
                <w:i/>
                <w:szCs w:val="26"/>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b/>
                <w:sz w:val="26"/>
                <w:szCs w:val="26"/>
              </w:rPr>
              <w:t xml:space="preserve">[Tên người dùng]</w:t>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lang w:val="pt-BR"/>
        </w:rPr>
      </w:pPr>
      <w:r>
        <w:rPr>
          <w:bCs/>
          <w:i/>
          <w:iCs/>
          <w:sz w:val="26"/>
          <w:highlight w:val="yellow"/>
          <w:lang w:val="pt-BR"/>
        </w:rPr>
        <w:t xml:space="preserve">Ghi chú: </w:t>
      </w:r>
      <w:r>
        <w:rPr>
          <w:bCs/>
          <w:i/>
          <w:iCs/>
          <w:sz w:val="26"/>
          <w:highlight w:val="yellow"/>
          <w:lang w:val="pt-BR"/>
        </w:rPr>
      </w:r>
    </w:p>
    <w:p>
      <w:pPr>
        <w:pBdr/>
        <w:tabs>
          <w:tab w:val="center" w:leader="none" w:pos="7200"/>
        </w:tabs>
        <w:spacing/>
        <w:ind w:firstLine="567"/>
        <w:jc w:val="both"/>
        <w:rPr>
          <w:bCs/>
          <w:i/>
          <w:iCs/>
          <w:sz w:val="26"/>
          <w:highlight w:val="yellow"/>
          <w:lang w:val="pt-BR"/>
        </w:rPr>
      </w:pPr>
      <w:r>
        <w:rPr>
          <w:bCs/>
          <w:i/>
          <w:iCs/>
          <w:sz w:val="26"/>
          <w:highlight w:val="yellow"/>
          <w:lang w:val="pt-BR"/>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lang w:val="pt-BR"/>
        </w:rPr>
      </w:r>
    </w:p>
    <w:p>
      <w:pPr>
        <w:pBdr/>
        <w:tabs>
          <w:tab w:val="center" w:leader="none" w:pos="7200"/>
        </w:tabs>
        <w:spacing/>
        <w:ind w:firstLine="567"/>
        <w:jc w:val="both"/>
        <w:rPr>
          <w:bCs/>
          <w:i/>
          <w:iCs/>
          <w:sz w:val="26"/>
          <w:lang w:val="pt-BR"/>
        </w:rPr>
      </w:pPr>
      <w:r>
        <w:rPr>
          <w:bCs/>
          <w:i/>
          <w:iCs/>
          <w:sz w:val="26"/>
          <w:highlight w:val="yellow"/>
          <w:lang w:val="pt-BR"/>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lang w:val="pt-BR"/>
        </w:rPr>
      </w:r>
    </w:p>
    <w:p>
      <w:pPr>
        <w:pBdr/>
        <w:tabs>
          <w:tab w:val="center" w:leader="none" w:pos="7200"/>
        </w:tabs>
        <w:spacing w:line="288" w:lineRule="auto"/>
        <w:ind/>
        <w:jc w:val="both"/>
        <w:rPr>
          <w:bCs/>
          <w:sz w:val="28"/>
          <w:szCs w:val="28"/>
          <w:lang w:val="pt-BR"/>
        </w:rPr>
      </w:pPr>
      <w:r>
        <w:rPr>
          <w:bCs/>
          <w:sz w:val="28"/>
          <w:szCs w:val="28"/>
          <w:lang w:val="pt-BR"/>
        </w:rPr>
      </w:r>
      <w:r>
        <w:rPr>
          <w:bCs/>
          <w:sz w:val="28"/>
          <w:szCs w:val="28"/>
          <w:lang w:val="pt-BR"/>
        </w:rPr>
      </w:r>
    </w:p>
    <w:p>
      <w:pPr>
        <w:pBdr/>
        <w:spacing/>
        <w:ind/>
        <w:rPr>
          <w:b/>
          <w:sz w:val="26"/>
          <w:szCs w:val="28"/>
          <w:lang w:val="pt-BR"/>
        </w:rPr>
      </w:pPr>
      <w:r>
        <w:rPr>
          <w:b/>
          <w:sz w:val="26"/>
          <w:szCs w:val="28"/>
          <w:lang w:val="pt-BR"/>
        </w:rPr>
        <w:br w:type="page" w:clear="all"/>
      </w:r>
      <w:r>
        <w:rPr>
          <w:b/>
          <w:sz w:val="26"/>
          <w:szCs w:val="28"/>
          <w:lang w:val="pt-BR"/>
        </w:rPr>
      </w:r>
    </w:p>
    <w:p>
      <w:pPr>
        <w:pBdr/>
        <w:spacing/>
        <w:ind w:firstLine="567"/>
        <w:jc w:val="both"/>
        <w:rPr>
          <w:b/>
          <w:sz w:val="26"/>
          <w:szCs w:val="28"/>
          <w:lang w:val="pt-BR"/>
        </w:rPr>
      </w:pPr>
      <w:r>
        <w:rPr>
          <w:b/>
          <w:sz w:val="26"/>
          <w:szCs w:val="28"/>
          <w:lang w:val="pt-BR"/>
        </w:rPr>
        <w:t xml:space="preserve">Phần B: THẨM ĐỊNH VÀ ĐỀ XUẤT CHO VAY CỦA NGƯỜI THẨM ĐỊNH/BỘ PHẬN THẨM ĐỊNH/PHÒNG THẨM ĐỊNH</w:t>
      </w:r>
      <w:r>
        <w:rPr>
          <w:b/>
          <w:sz w:val="26"/>
          <w:szCs w:val="28"/>
          <w:lang w:val="pt-BR"/>
        </w:rPr>
      </w:r>
    </w:p>
    <w:p>
      <w:pPr>
        <w:pBdr/>
        <w:spacing/>
        <w:ind w:firstLine="567"/>
        <w:jc w:val="both"/>
        <w:rPr>
          <w:sz w:val="26"/>
          <w:szCs w:val="28"/>
          <w:lang w:val="pt-BR"/>
        </w:rPr>
      </w:pPr>
      <w:r>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lang w:val="pt-BR"/>
        </w:rPr>
      </w:r>
    </w:p>
    <w:p>
      <w:pPr>
        <w:pBdr/>
        <w:spacing/>
        <w:ind w:firstLine="567"/>
        <w:jc w:val="both"/>
        <w:rPr>
          <w:b/>
          <w:bCs/>
          <w:sz w:val="26"/>
          <w:szCs w:val="28"/>
          <w:lang w:val="pt-BR"/>
        </w:rPr>
      </w:pPr>
      <w:r>
        <w:rPr>
          <w:b/>
          <w:sz w:val="26"/>
          <w:szCs w:val="28"/>
        </w:rPr>
        <w:t xml:space="preserve">I</w:t>
      </w:r>
      <w:r>
        <w:rPr>
          <w:b/>
          <w:bCs/>
          <w:sz w:val="26"/>
          <w:szCs w:val="28"/>
          <w:lang w:val="pt-BR"/>
        </w:rPr>
        <w:t xml:space="preserve">. Thẩm định tình hình tài chính của khách hàng</w:t>
      </w:r>
      <w:r>
        <w:rPr>
          <w:b/>
          <w:bCs/>
          <w:sz w:val="26"/>
          <w:szCs w:val="28"/>
          <w:lang w:val="pt-BR"/>
        </w:rPr>
      </w:r>
    </w:p>
    <w:p>
      <w:pPr>
        <w:pBdr/>
        <w:spacing/>
        <w:ind w:firstLine="567"/>
        <w:jc w:val="both"/>
        <w:rPr>
          <w:rFonts w:eastAsia="Arial"/>
          <w:b/>
          <w:bCs/>
          <w:sz w:val="26"/>
          <w:szCs w:val="26"/>
          <w:lang w:val="fr-FR"/>
        </w:rPr>
      </w:pPr>
      <w:r>
        <w:rPr>
          <w:rFonts w:eastAsia="Arial"/>
          <w:b/>
          <w:bCs/>
          <w:sz w:val="26"/>
          <w:szCs w:val="26"/>
          <w:lang w:val="fr-FR"/>
        </w:rPr>
        <w:t xml:space="preserve">1. </w:t>
      </w:r>
      <w:r>
        <w:rPr>
          <w:rFonts w:eastAsia="Arial"/>
          <w:b/>
          <w:bCs/>
          <w:sz w:val="26"/>
          <w:szCs w:val="26"/>
          <w:lang w:val="fr-FR"/>
        </w:rPr>
        <w:t xml:space="preserve">Căn cứ đánh giá, phân tích</w:t>
      </w:r>
      <w:r>
        <w:rPr>
          <w:rFonts w:eastAsia="Arial"/>
          <w:b/>
          <w:bCs/>
          <w:sz w:val="26"/>
          <w:szCs w:val="26"/>
          <w:lang w:val="fr-FR"/>
        </w:rPr>
      </w:r>
    </w:p>
    <w:p>
      <w:pPr>
        <w:pBdr/>
        <w:spacing/>
        <w:ind w:firstLine="567"/>
        <w:jc w:val="both"/>
        <w:rPr>
          <w:sz w:val="26"/>
          <w:szCs w:val="26"/>
        </w:rPr>
      </w:pPr>
      <w:r>
        <w:rPr>
          <w:sz w:val="26"/>
          <w:szCs w:val="26"/>
        </w:rPr>
        <w:t xml:space="preserve">- Báo cáo tài chính năm [CS.Năm liền kề -1], [CS.Năm liền kề].</w:t>
      </w:r>
      <w:r>
        <w:rPr>
          <w:sz w:val="26"/>
          <w:szCs w:val="26"/>
        </w:rPr>
      </w:r>
    </w:p>
    <w:p>
      <w:pPr>
        <w:pBdr/>
        <w:spacing/>
        <w:ind w:firstLine="567"/>
        <w:jc w:val="both"/>
        <w:rPr>
          <w:sz w:val="26"/>
          <w:szCs w:val="26"/>
          <w:highlight w:val="yellow"/>
        </w:rPr>
      </w:pPr>
      <w:r>
        <w:rPr>
          <w:sz w:val="26"/>
          <w:szCs w:val="26"/>
          <w:highlight w:val="yellow"/>
        </w:rPr>
        <w:t xml:space="preserve">(Báo cáo tài chính 2 năm liền kề trừ doanh nghiệp mới được thành lập). </w:t>
      </w:r>
      <w:r>
        <w:rPr>
          <w:sz w:val="26"/>
          <w:szCs w:val="26"/>
          <w:highlight w:val="yellow"/>
        </w:rPr>
      </w:r>
    </w:p>
    <w:p>
      <w:pPr>
        <w:pBdr/>
        <w:spacing/>
        <w:ind w:firstLine="567"/>
        <w:jc w:val="both"/>
        <w:rPr>
          <w:sz w:val="26"/>
          <w:szCs w:val="26"/>
          <w:highlight w:val="yellow"/>
        </w:rPr>
      </w:pPr>
      <w:r>
        <w:rPr>
          <w:sz w:val="26"/>
          <w:szCs w:val="26"/>
          <w:highlight w:val="yellow"/>
        </w:rPr>
        <w:t xml:space="preserve">Báo cáo tài chính phải được kiểm toán và/ báo cáo tài ch</w:t>
      </w:r>
      <w:r>
        <w:rPr>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p>
    <w:p>
      <w:pPr>
        <w:pBdr/>
        <w:spacing/>
        <w:ind w:firstLine="567"/>
        <w:jc w:val="both"/>
        <w:rPr>
          <w:sz w:val="26"/>
          <w:szCs w:val="26"/>
        </w:rPr>
      </w:pPr>
      <w:r>
        <w:rPr>
          <w:sz w:val="26"/>
          <w:szCs w:val="26"/>
        </w:rPr>
        <w:t xml:space="preserve">- Báo cáo một số tình hình tài chính quý gần nhất</w:t>
      </w:r>
      <w:r>
        <w:rPr>
          <w:sz w:val="26"/>
        </w:rPr>
        <w:t xml:space="preserve"> (</w:t>
      </w:r>
      <w:r>
        <w:rPr>
          <w:sz w:val="26"/>
          <w:szCs w:val="26"/>
        </w:rPr>
        <w:t xml:space="preserve">đến [CS.Ngày báo cáo])</w:t>
      </w:r>
      <w:r>
        <w:rPr>
          <w:sz w:val="26"/>
          <w:szCs w:val="26"/>
        </w:rPr>
      </w:r>
    </w:p>
    <w:p>
      <w:pPr>
        <w:pBdr/>
        <w:spacing/>
        <w:ind w:firstLine="567"/>
        <w:jc w:val="both"/>
        <w:rPr>
          <w:sz w:val="26"/>
          <w:szCs w:val="26"/>
        </w:rPr>
      </w:pPr>
      <w:r>
        <w:rPr>
          <w:sz w:val="26"/>
          <w:szCs w:val="26"/>
        </w:rPr>
        <w:t xml:space="preserve">- Báo cáo tài chính quý gần nhất </w:t>
      </w:r>
      <w:r>
        <w:rPr>
          <w:sz w:val="26"/>
          <w:szCs w:val="26"/>
        </w:rPr>
      </w:r>
    </w:p>
    <w:p>
      <w:pPr>
        <w:pBdr/>
        <w:spacing/>
        <w:ind w:firstLine="567"/>
        <w:jc w:val="both"/>
        <w:rPr>
          <w:sz w:val="26"/>
          <w:szCs w:val="26"/>
          <w:highlight w:val="yellow"/>
        </w:rPr>
      </w:pPr>
      <w:r>
        <w:rPr>
          <w:sz w:val="26"/>
          <w:szCs w:val="26"/>
          <w:highlight w:val="yellow"/>
        </w:rPr>
        <w:t xml:space="preserve">(Trường hợp DN không lập báo cáo tài chính quý thì lập báo cáo một số tình hình tài chính quý gần nhất);  </w:t>
      </w:r>
      <w:r>
        <w:rPr>
          <w:sz w:val="26"/>
          <w:szCs w:val="26"/>
          <w:highlight w:val="yellow"/>
        </w:rPr>
      </w:r>
    </w:p>
    <w:p>
      <w:pPr>
        <w:pBdr/>
        <w:spacing/>
        <w:ind w:firstLine="567"/>
        <w:jc w:val="both"/>
        <w:rPr>
          <w:bCs/>
          <w:sz w:val="26"/>
          <w:szCs w:val="28"/>
          <w:lang w:val="nl-NL"/>
        </w:rPr>
      </w:pPr>
      <w:r>
        <w:rPr>
          <w:bCs/>
          <w:sz w:val="26"/>
          <w:szCs w:val="28"/>
          <w:lang w:val="nl-NL"/>
        </w:rPr>
        <w:t xml:space="preserve">- Sổ phụ chi tiết các khoản nợ phải thu, phải trả;</w:t>
      </w:r>
      <w:r>
        <w:rPr>
          <w:bCs/>
          <w:sz w:val="26"/>
          <w:szCs w:val="28"/>
          <w:lang w:val="nl-NL"/>
        </w:rPr>
      </w:r>
    </w:p>
    <w:p>
      <w:pPr>
        <w:pBdr/>
        <w:spacing/>
        <w:ind w:firstLine="567"/>
        <w:jc w:val="both"/>
        <w:rPr>
          <w:bCs/>
          <w:sz w:val="26"/>
          <w:szCs w:val="28"/>
          <w:lang w:val="nl-NL"/>
        </w:rPr>
      </w:pPr>
      <w:r>
        <w:rPr>
          <w:bCs/>
          <w:sz w:val="26"/>
          <w:szCs w:val="28"/>
          <w:lang w:val="nl-NL"/>
        </w:rPr>
        <w:t xml:space="preserve">- Sổ phụ chi tiết hàng tồn kho;</w:t>
      </w:r>
      <w:r>
        <w:rPr>
          <w:bCs/>
          <w:sz w:val="26"/>
          <w:szCs w:val="28"/>
          <w:lang w:val="nl-NL"/>
        </w:rPr>
      </w:r>
    </w:p>
    <w:p>
      <w:pPr>
        <w:pBdr/>
        <w:spacing/>
        <w:ind w:firstLine="567"/>
        <w:jc w:val="both"/>
        <w:rPr>
          <w:bCs/>
          <w:sz w:val="26"/>
          <w:szCs w:val="28"/>
          <w:lang w:val="nl-NL"/>
        </w:rPr>
      </w:pPr>
      <w:r>
        <w:rPr>
          <w:bCs/>
          <w:sz w:val="26"/>
          <w:szCs w:val="28"/>
          <w:lang w:val="nl-NL"/>
        </w:rPr>
        <w:t xml:space="preserve">- Sổ phụ chi tiết các khoản đầu tư tài chính dài hạn, ngắn hạn.</w:t>
      </w:r>
      <w:r>
        <w:rPr>
          <w:bCs/>
          <w:sz w:val="26"/>
          <w:szCs w:val="28"/>
          <w:lang w:val="nl-NL"/>
        </w:rPr>
      </w:r>
    </w:p>
    <w:p>
      <w:pPr>
        <w:pBdr/>
        <w:spacing/>
        <w:ind w:firstLine="567"/>
        <w:jc w:val="both"/>
        <w:rPr>
          <w:bCs/>
          <w:sz w:val="26"/>
          <w:szCs w:val="28"/>
          <w:lang w:val="nl-NL"/>
        </w:rPr>
      </w:pPr>
      <w:r>
        <w:rPr>
          <w:bCs/>
          <w:sz w:val="26"/>
          <w:szCs w:val="28"/>
          <w:lang w:val="nl-NL"/>
        </w:rPr>
        <w:t xml:space="preserve">- Bảng kê nợ vay tại các TCTD;</w:t>
      </w:r>
      <w:r>
        <w:rPr>
          <w:bCs/>
          <w:sz w:val="26"/>
          <w:szCs w:val="28"/>
          <w:lang w:val="nl-NL"/>
        </w:rPr>
      </w:r>
    </w:p>
    <w:p>
      <w:pPr>
        <w:pBdr/>
        <w:spacing/>
        <w:ind w:firstLine="567"/>
        <w:jc w:val="both"/>
        <w:rPr>
          <w:bCs/>
          <w:sz w:val="26"/>
          <w:szCs w:val="28"/>
          <w:lang w:val="nl-NL"/>
        </w:rPr>
      </w:pPr>
      <w:r>
        <w:rPr>
          <w:bCs/>
          <w:sz w:val="26"/>
          <w:szCs w:val="28"/>
          <w:lang w:val="nl-NL"/>
        </w:rPr>
        <w:t xml:space="preserve">- Sổ phụ tài khoản tiền gửi các ngân hàng; </w:t>
      </w:r>
      <w:r>
        <w:rPr>
          <w:bCs/>
          <w:sz w:val="26"/>
          <w:szCs w:val="28"/>
          <w:lang w:val="nl-NL"/>
        </w:rPr>
      </w:r>
    </w:p>
    <w:p>
      <w:pPr>
        <w:pBdr/>
        <w:spacing/>
        <w:ind w:firstLine="567"/>
        <w:jc w:val="both"/>
        <w:rPr>
          <w:bCs/>
          <w:sz w:val="26"/>
          <w:szCs w:val="28"/>
          <w:lang w:val="nl-NL"/>
        </w:rPr>
      </w:pPr>
      <w:r>
        <w:rPr>
          <w:bCs/>
          <w:sz w:val="26"/>
          <w:szCs w:val="28"/>
          <w:lang w:val="nl-NL"/>
        </w:rPr>
        <w:t xml:space="preserve">- Chi tiết doanh thu theo từng mặt hàng, lĩnh vực kinh doanh, từng công trình thi công. Doanh số (lượng, giá trị) xuất khẩu theo từng nước, khu vực (nếu có)...</w:t>
      </w:r>
      <w:r>
        <w:rPr>
          <w:bCs/>
          <w:sz w:val="26"/>
          <w:szCs w:val="28"/>
          <w:lang w:val="nl-NL"/>
        </w:rPr>
      </w:r>
    </w:p>
    <w:p>
      <w:pPr>
        <w:pBdr/>
        <w:spacing/>
        <w:ind w:firstLine="567"/>
        <w:jc w:val="both"/>
        <w:rPr>
          <w:bCs/>
          <w:sz w:val="26"/>
          <w:szCs w:val="28"/>
          <w:lang w:val="nl-NL"/>
        </w:rPr>
      </w:pPr>
      <w:r>
        <w:rPr>
          <w:bCs/>
          <w:sz w:val="26"/>
          <w:szCs w:val="28"/>
          <w:lang w:val="nl-NL"/>
        </w:rPr>
        <w:t xml:space="preserve">- Các tài liệu khác (nếu có). </w:t>
      </w:r>
      <w:r>
        <w:rPr>
          <w:bCs/>
          <w:sz w:val="26"/>
          <w:szCs w:val="28"/>
          <w:lang w:val="nl-NL"/>
        </w:rPr>
      </w:r>
    </w:p>
    <w:p>
      <w:pPr>
        <w:pBdr/>
        <w:spacing/>
        <w:ind w:firstLine="567"/>
        <w:jc w:val="both"/>
        <w:rPr>
          <w:rFonts w:eastAsia="Calibri"/>
          <w:b/>
          <w:sz w:val="26"/>
          <w:szCs w:val="26"/>
          <w:lang w:val="fr-FR"/>
        </w:rPr>
      </w:pPr>
      <w:r>
        <w:rPr>
          <w:rFonts w:eastAsia="Calibri"/>
          <w:b/>
          <w:sz w:val="26"/>
          <w:szCs w:val="26"/>
          <w:lang w:val="fr-FR"/>
        </w:rPr>
        <w:t xml:space="preserve">2. </w:t>
      </w:r>
      <w:r>
        <w:rPr>
          <w:rFonts w:eastAsia="Calibri"/>
          <w:b/>
          <w:sz w:val="26"/>
          <w:szCs w:val="26"/>
          <w:lang w:val="fr-FR"/>
        </w:rPr>
        <w:t xml:space="preserve">Tình hình tài chính của khách hàng</w:t>
      </w:r>
      <w:r>
        <w:rPr>
          <w:rFonts w:eastAsia="Calibri"/>
          <w:b/>
          <w:sz w:val="26"/>
          <w:szCs w:val="26"/>
          <w:lang w:val="fr-FR"/>
        </w:rPr>
      </w:r>
    </w:p>
    <w:p>
      <w:pPr>
        <w:pBdr/>
        <w:spacing/>
        <w:ind w:firstLine="567"/>
        <w:jc w:val="both"/>
        <w:rPr>
          <w:rFonts w:eastAsia="Calibri"/>
          <w:sz w:val="26"/>
          <w:szCs w:val="26"/>
          <w:lang w:val="fr-FR"/>
        </w:rPr>
      </w:pPr>
      <w:r>
        <w:rPr>
          <w:rFonts w:eastAsia="Calibri"/>
          <w:sz w:val="26"/>
          <w:szCs w:val="26"/>
          <w:highlight w:val="yellow"/>
          <w:lang w:val="fr-FR"/>
        </w:rPr>
        <w:t xml:space="preserve">- Những điểm cần lưu ý khi đánh giá: Tùy đặc điểm cụ thể</w:t>
      </w:r>
      <w:r>
        <w:rPr>
          <w:rFonts w:eastAsia="Calibri"/>
          <w:sz w:val="26"/>
          <w:szCs w:val="26"/>
          <w:highlight w:val="yellow"/>
          <w:lang w:val="fr-FR"/>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rFonts w:eastAsia="Calibri"/>
          <w:sz w:val="26"/>
          <w:szCs w:val="26"/>
          <w:highlight w:val="yellow"/>
          <w:lang w:val="fr-FR"/>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rFonts w:eastAsia="Calibri"/>
          <w:sz w:val="26"/>
          <w:szCs w:val="26"/>
          <w:lang w:val="fr-FR"/>
        </w:rPr>
        <w:t xml:space="preserve"> </w:t>
      </w:r>
      <w:r>
        <w:rPr>
          <w:rFonts w:eastAsia="Calibri"/>
          <w:sz w:val="26"/>
          <w:szCs w:val="26"/>
          <w:lang w:val="fr-FR"/>
        </w:rPr>
      </w:r>
    </w:p>
    <w:p>
      <w:pPr>
        <w:pBdr/>
        <w:spacing/>
        <w:ind w:firstLine="567"/>
        <w:jc w:val="both"/>
        <w:rPr>
          <w:rFonts w:eastAsia="Calibri"/>
          <w:sz w:val="26"/>
          <w:szCs w:val="26"/>
          <w:lang w:val="fr-FR"/>
        </w:rPr>
      </w:pPr>
      <w:r>
        <w:rPr>
          <w:rFonts w:eastAsia="Calibri"/>
          <w:sz w:val="26"/>
          <w:szCs w:val="26"/>
          <w:highlight w:val="yellow"/>
          <w:lang w:val="fr-FR"/>
        </w:rPr>
        <w:t xml:space="preserve">Tùy thuộc vào mô hình hoạt động và việc áp dụng chế độ kế toán của từng pháp nhân, tập trung phân tích những thay đổi lớn, những chỉ tiêu cơ bản có tính chất trọ</w:t>
      </w:r>
      <w:r>
        <w:rPr>
          <w:rFonts w:eastAsia="Calibri"/>
          <w:sz w:val="26"/>
          <w:szCs w:val="26"/>
          <w:highlight w:val="yellow"/>
          <w:lang w:val="fr-FR"/>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lang w:val="fr-FR"/>
        </w:rPr>
      </w:r>
    </w:p>
    <w:p>
      <w:pPr>
        <w:pBdr/>
        <w:spacing/>
        <w:ind w:firstLine="567"/>
        <w:jc w:val="both"/>
        <w:rPr>
          <w:rFonts w:eastAsia="Calibri"/>
          <w:sz w:val="26"/>
          <w:szCs w:val="26"/>
          <w:lang w:val="fr-FR"/>
        </w:rPr>
      </w:pPr>
      <w:r>
        <w:rPr>
          <w:rFonts w:eastAsia="Calibri"/>
          <w:sz w:val="26"/>
          <w:szCs w:val="26"/>
          <w:highlight w:val="yellow"/>
          <w:lang w:val="fr-FR"/>
        </w:rPr>
        <w:t xml:space="preserve">M</w:t>
      </w:r>
      <w:r>
        <w:rPr>
          <w:rFonts w:eastAsia="Calibri"/>
          <w:sz w:val="26"/>
          <w:szCs w:val="26"/>
          <w:highlight w:val="yellow"/>
          <w:lang w:val="fr-FR"/>
        </w:rPr>
        <w:t xml:space="preserve">ột số mục đã có sẵn phân tích dưới đây là để tham khảo từ một vài khoản vay có thực trước đây, tùy tình hình thực tế để thêm, bớt cho phù hợp</w:t>
      </w:r>
      <w:r>
        <w:rPr>
          <w:rFonts w:eastAsia="Calibri"/>
          <w:sz w:val="26"/>
          <w:szCs w:val="26"/>
          <w:lang w:val="fr-FR"/>
        </w:rPr>
      </w:r>
    </w:p>
    <w:p>
      <w:pPr>
        <w:pBdr/>
        <w:spacing/>
        <w:ind w:firstLine="567"/>
        <w:jc w:val="both"/>
        <w:rPr>
          <w:sz w:val="26"/>
          <w:szCs w:val="26"/>
          <w:lang w:val="fr-FR"/>
        </w:rPr>
      </w:pPr>
      <w:r>
        <w:rPr>
          <w:bCs/>
          <w:sz w:val="26"/>
          <w:szCs w:val="26"/>
          <w:lang w:val="fr-FR"/>
        </w:rPr>
        <w:t xml:space="preserve">Bảng cân đối tài khoản rút gọn</w:t>
      </w:r>
      <w:r>
        <w:rPr>
          <w:sz w:val="26"/>
          <w:szCs w:val="26"/>
          <w:lang w:val="fr-FR"/>
        </w:rPr>
        <w:t xml:space="preserve">:</w:t>
      </w:r>
      <w:r>
        <w:rPr>
          <w:sz w:val="26"/>
          <w:szCs w:val="26"/>
          <w:lang w:val="fr-F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132"/>
        <w:gridCol w:w="1679"/>
        <w:gridCol w:w="1681"/>
        <w:gridCol w:w="1681"/>
        <w:gridCol w:w="1681"/>
      </w:tblGrid>
      <w:tr>
        <w:trPr/>
        <w:tc>
          <w:tcPr>
            <w:shd w:val="clear" w:color="auto" w:fill="auto"/>
            <w:tcBorders/>
            <w:tcW w:w="1589" w:type="pct"/>
            <w:vAlign w:val="center"/>
            <w:textDirection w:val="lrTb"/>
            <w:noWrap/>
          </w:tcPr>
          <w:p>
            <w:pPr>
              <w:pBdr/>
              <w:spacing/>
              <w:ind/>
              <w:rPr>
                <w:b/>
                <w:bCs/>
              </w:rPr>
            </w:pPr>
            <w:r>
              <w:rPr>
                <w:b/>
                <w:bCs/>
              </w:rPr>
              <w:t xml:space="preserve">CHỈ TIÊU</w:t>
            </w:r>
            <w:r>
              <w:rPr>
                <w:b/>
                <w:bCs/>
              </w:rPr>
            </w:r>
          </w:p>
        </w:tc>
        <w:tc>
          <w:tcPr>
            <w:shd w:val="clear" w:color="auto" w:fill="auto"/>
            <w:tcBorders/>
            <w:tcW w:w="852" w:type="pct"/>
            <w:vAlign w:val="center"/>
            <w:textDirection w:val="lrTb"/>
            <w:noWrap w:val="false"/>
          </w:tcPr>
          <w:p>
            <w:pPr>
              <w:pBdr/>
              <w:spacing/>
              <w:ind/>
              <w:jc w:val="center"/>
              <w:rPr>
                <w:b/>
                <w:lang w:val="fr-FR"/>
              </w:rPr>
            </w:pPr>
            <w:r>
              <w:rPr>
                <w:b/>
                <w:lang w:val="fr-FR"/>
              </w:rPr>
              <w:t xml:space="preserve">[CS.Năm liền kề -1]</w:t>
            </w:r>
            <w:r>
              <w:rPr>
                <w:b/>
                <w:lang w:val="fr-FR"/>
              </w:rPr>
            </w:r>
          </w:p>
        </w:tc>
        <w:tc>
          <w:tcPr>
            <w:shd w:val="clear" w:color="auto" w:fill="auto"/>
            <w:tcBorders/>
            <w:tcW w:w="853" w:type="pct"/>
            <w:vAlign w:val="center"/>
            <w:textDirection w:val="lrTb"/>
            <w:noWrap w:val="false"/>
          </w:tcPr>
          <w:p>
            <w:pPr>
              <w:pBdr/>
              <w:spacing/>
              <w:ind/>
              <w:jc w:val="center"/>
              <w:rPr>
                <w:b/>
                <w:lang w:val="fr-FR"/>
              </w:rPr>
            </w:pPr>
            <w:r>
              <w:rPr>
                <w:b/>
                <w:lang w:val="fr-FR"/>
              </w:rPr>
              <w:t xml:space="preserve">[CS.Năm liền kề]</w:t>
            </w:r>
            <w:r>
              <w:rPr>
                <w:b/>
                <w:lang w:val="fr-FR"/>
              </w:rPr>
            </w:r>
          </w:p>
        </w:tc>
        <w:tc>
          <w:tcPr>
            <w:shd w:val="clear" w:color="auto" w:fill="auto"/>
            <w:tcBorders/>
            <w:tcW w:w="853" w:type="pct"/>
            <w:vAlign w:val="center"/>
            <w:textDirection w:val="lrTb"/>
            <w:noWrap w:val="false"/>
          </w:tcPr>
          <w:p>
            <w:pPr>
              <w:pBdr/>
              <w:spacing/>
              <w:ind/>
              <w:jc w:val="center"/>
              <w:rPr>
                <w:b/>
                <w:bCs/>
              </w:rPr>
            </w:pPr>
            <w:r>
              <w:rPr>
                <w:b/>
                <w:bCs/>
              </w:rPr>
              <w:t xml:space="preserve">[CS.Ngày báo cáo]</w:t>
            </w:r>
            <w:r>
              <w:rPr>
                <w:b/>
                <w:bCs/>
              </w:rPr>
            </w:r>
          </w:p>
        </w:tc>
        <w:tc>
          <w:tcPr>
            <w:tcBorders/>
            <w:tcW w:w="853" w:type="pct"/>
            <w:vAlign w:val="center"/>
            <w:textDirection w:val="lrTb"/>
            <w:noWrap w:val="false"/>
          </w:tcPr>
          <w:p>
            <w:pPr>
              <w:pBdr/>
              <w:spacing/>
              <w:ind/>
              <w:jc w:val="center"/>
              <w:rPr>
                <w:b/>
                <w:bCs/>
              </w:rPr>
            </w:pPr>
            <w:r>
              <w:rPr>
                <w:b/>
                <w:bCs/>
              </w:rPr>
              <w:t xml:space="preserve">So sánh</w:t>
            </w:r>
            <w:r>
              <w:rPr>
                <w:b/>
                <w:bCs/>
              </w:rPr>
            </w:r>
          </w:p>
          <w:p>
            <w:pPr>
              <w:pBdr/>
              <w:spacing/>
              <w:ind/>
              <w:jc w:val="center"/>
              <w:rPr>
                <w:b/>
                <w:bCs/>
              </w:rPr>
            </w:pPr>
            <w:r>
              <w:rPr>
                <w:b/>
                <w:lang w:val="fr-FR"/>
              </w:rPr>
              <w:t xml:space="preserve">[CS.Năm liền kề] - [CS.Năm liền kề -1]</w:t>
            </w:r>
            <w:r>
              <w:rPr>
                <w:b/>
                <w:bCs/>
              </w:rPr>
            </w:r>
          </w:p>
        </w:tc>
      </w:tr>
      <w:tr>
        <w:trPr/>
        <w:tc>
          <w:tcPr>
            <w:shd w:val="clear" w:color="auto" w:fill="auto"/>
            <w:tcBorders/>
            <w:tcW w:w="1589" w:type="pct"/>
            <w:vAlign w:val="center"/>
            <w:textDirection w:val="lrTb"/>
            <w:noWrap/>
          </w:tcPr>
          <w:p>
            <w:pPr>
              <w:pBdr/>
              <w:spacing/>
              <w:ind/>
              <w:rPr>
                <w:bCs/>
              </w:rPr>
            </w:pPr>
            <w:r>
              <w:rPr>
                <w:bCs/>
              </w:rPr>
              <w:t xml:space="preserve">A</w:t>
            </w:r>
            <w:r>
              <w:rPr>
                <w:bCs/>
              </w:rPr>
              <w:t xml:space="preserve">.</w:t>
            </w:r>
            <w:r>
              <w:rPr>
                <w:bCs/>
              </w:rPr>
              <w:t xml:space="preserve"> Tài sản ngắn hạn</w:t>
            </w:r>
            <w:r>
              <w:rPr>
                <w:bCs/>
              </w:rPr>
            </w:r>
          </w:p>
        </w:tc>
        <w:tc>
          <w:tcPr>
            <w:shd w:val="clear" w:color="auto" w:fill="auto"/>
            <w:tcBorders/>
            <w:tcW w:w="852" w:type="pct"/>
            <w:vAlign w:val="center"/>
            <w:textDirection w:val="lrTb"/>
            <w:noWrap/>
          </w:tcPr>
          <w:p>
            <w:pPr>
              <w:pBdr/>
              <w:spacing/>
              <w:ind/>
              <w:jc w:val="right"/>
              <w:rPr>
                <w:bCs/>
              </w:rPr>
            </w:pPr>
            <w:r>
              <w:t xml:space="preserve">[CS.Tài sản ngắn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[CS.Tài sản ngắn hạn]</w:t>
            </w:r>
            <w:r>
              <w:rPr>
                <w:bCs/>
              </w:rPr>
            </w:r>
          </w:p>
        </w:tc>
        <w:tc>
          <w:tcPr>
            <w:shd w:val="clear" w:color="auto" w:fill="auto"/>
            <w:tcBorders/>
            <w:tcW w:w="853" w:type="pct"/>
            <w:vAlign w:val="center"/>
            <w:textDirection w:val="lrTb"/>
            <w:noWrap/>
          </w:tcPr>
          <w:p>
            <w:pPr>
              <w:pBdr/>
              <w:spacing/>
              <w:ind/>
              <w:jc w:val="right"/>
              <w:rPr>
                <w:bCs/>
              </w:rPr>
            </w:pPr>
            <w:r>
              <w:t xml:space="preserve">[CS.Tài sản ngắn hạn</w:t>
            </w:r>
            <w:r>
              <w:t xml:space="preserve">::]</w:t>
            </w:r>
            <w:r>
              <w:rPr>
                <w:bCs/>
              </w:rPr>
            </w:r>
          </w:p>
        </w:tc>
        <w:tc>
          <w:tcPr>
            <w:tcBorders/>
            <w:tcW w:w="853" w:type="pct"/>
            <w:vAlign w:val="center"/>
            <w:textDirection w:val="lrTb"/>
            <w:noWrap w:val="false"/>
          </w:tcPr>
          <w:p>
            <w:pPr>
              <w:pBdr/>
              <w:spacing/>
              <w:ind/>
              <w:jc w:val="right"/>
              <w:rPr>
                <w:bCs/>
              </w:rPr>
            </w:pPr>
            <w:r>
              <w:t xml:space="preserve">[CS.CL Tài sản ngắn hạn]</w:t>
            </w:r>
            <w:r>
              <w:rPr>
                <w:bCs/>
              </w:rPr>
            </w:r>
          </w:p>
        </w:tc>
      </w:tr>
      <w:tr>
        <w:trPr/>
        <w:tc>
          <w:tcPr>
            <w:shd w:val="clear" w:color="auto" w:fill="auto"/>
            <w:tcBorders/>
            <w:tcW w:w="1589" w:type="pct"/>
            <w:vAlign w:val="center"/>
            <w:textDirection w:val="lrTb"/>
            <w:noWrap/>
          </w:tcPr>
          <w:p>
            <w:pPr>
              <w:pBdr/>
              <w:spacing/>
              <w:ind/>
              <w:rPr>
                <w:bCs/>
              </w:rPr>
            </w:pPr>
            <w:r>
              <w:rPr>
                <w:bCs/>
              </w:rPr>
              <w:t xml:space="preserve">I.</w:t>
            </w:r>
            <w:r>
              <w:rPr>
                <w:bCs/>
              </w:rPr>
              <w:t xml:space="preserve"> Tiền và các khoản tương đương tiền</w:t>
            </w:r>
            <w:r>
              <w:rPr>
                <w:bCs/>
              </w:rPr>
            </w:r>
          </w:p>
        </w:tc>
        <w:tc>
          <w:tcPr>
            <w:shd w:val="clear" w:color="auto" w:fill="auto"/>
            <w:tcBorders/>
            <w:tcW w:w="852" w:type="pct"/>
            <w:vAlign w:val="center"/>
            <w:textDirection w:val="lrTb"/>
            <w:noWrap/>
          </w:tcPr>
          <w:p>
            <w:pPr>
              <w:pBdr/>
              <w:spacing/>
              <w:ind/>
              <w:jc w:val="right"/>
              <w:rPr>
                <w:bCs/>
              </w:rPr>
            </w:pPr>
            <w:r>
              <w:t xml:space="preserve">[CS.Tiền và tương đương </w:t>
            </w:r>
            <w:r>
              <w:t xml:space="preserve">tiền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[CS.Tiền và tương đương </w:t>
            </w:r>
            <w:r>
              <w:t xml:space="preserve">tiền]</w:t>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t xml:space="preserve">[CS.CL Tiền và tương </w:t>
            </w:r>
            <w:r>
              <w:t xml:space="preserve">đương tiền]</w:t>
            </w:r>
            <w:r>
              <w:rPr>
                <w:bCs/>
              </w:rPr>
            </w:r>
          </w:p>
        </w:tc>
      </w:tr>
      <w:tr>
        <w:trPr/>
        <w:tc>
          <w:tcPr>
            <w:shd w:val="clear" w:color="auto" w:fill="auto"/>
            <w:tcBorders/>
            <w:tcW w:w="1589" w:type="pct"/>
            <w:vAlign w:val="center"/>
            <w:textDirection w:val="lrTb"/>
            <w:noWrap/>
          </w:tcPr>
          <w:p>
            <w:pPr>
              <w:pBdr/>
              <w:spacing/>
              <w:ind/>
              <w:rPr>
                <w:bCs/>
              </w:rPr>
            </w:pPr>
            <w:r>
              <w:rPr>
                <w:bCs/>
              </w:rPr>
              <w:t xml:space="preserve">II</w:t>
            </w:r>
            <w:r>
              <w:rPr>
                <w:bCs/>
              </w:rPr>
              <w:t xml:space="preserve">.</w:t>
            </w:r>
            <w:r>
              <w:rPr>
                <w:bCs/>
              </w:rPr>
              <w:t xml:space="preserve"> </w:t>
            </w:r>
            <w:r>
              <w:rPr>
                <w:bCs/>
              </w:rPr>
              <w:t xml:space="preserve">Đ</w:t>
            </w:r>
            <w:r>
              <w:rPr>
                <w:bCs/>
              </w:rPr>
              <w:t xml:space="preserve">ầu tư tài chính ngắn hạn</w:t>
            </w:r>
            <w:r>
              <w:rPr>
                <w:bCs/>
              </w:rPr>
            </w:r>
          </w:p>
        </w:tc>
        <w:tc>
          <w:tcPr>
            <w:shd w:val="clear" w:color="auto" w:fill="auto"/>
            <w:tcBorders/>
            <w:tcW w:w="852" w:type="pct"/>
            <w:vAlign w:val="center"/>
            <w:textDirection w:val="lrTb"/>
            <w:noWrap/>
          </w:tcPr>
          <w:p>
            <w:pPr>
              <w:pBdr/>
              <w:spacing/>
              <w:ind/>
              <w:jc w:val="right"/>
              <w:rPr>
                <w:bCs/>
              </w:rPr>
            </w:pPr>
            <w:r>
              <w:t xml:space="preserve">[CS.Đầu tư tài chính ngắn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[CS.Đầu tư tài chính ngắn hạn]</w:t>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t xml:space="preserve">[CS.CL </w:t>
            </w:r>
            <w:r>
              <w:t xml:space="preserve">Đầu tư tài chính ngắn hạn]</w:t>
            </w:r>
            <w:r>
              <w:rPr>
                <w:bCs/>
              </w:rPr>
            </w:r>
          </w:p>
        </w:tc>
      </w:tr>
      <w:tr>
        <w:trPr/>
        <w:tc>
          <w:tcPr>
            <w:shd w:val="clear" w:color="auto" w:fill="auto"/>
            <w:tcBorders/>
            <w:tcW w:w="1589" w:type="pct"/>
            <w:vAlign w:val="center"/>
            <w:textDirection w:val="lrTb"/>
            <w:noWrap/>
          </w:tcPr>
          <w:p>
            <w:pPr>
              <w:pBdr/>
              <w:spacing/>
              <w:ind/>
              <w:rPr>
                <w:bCs/>
              </w:rPr>
            </w:pPr>
            <w:r>
              <w:rPr>
                <w:bCs/>
              </w:rPr>
              <w:t xml:space="preserve">III</w:t>
            </w:r>
            <w:r>
              <w:rPr>
                <w:bCs/>
              </w:rPr>
              <w:t xml:space="preserve">.</w:t>
            </w:r>
            <w:r>
              <w:rPr>
                <w:bCs/>
              </w:rPr>
              <w:t xml:space="preserve"> Các khoản phải thu ngắn hạn</w:t>
            </w:r>
            <w:r>
              <w:rPr>
                <w:bCs/>
              </w:rPr>
            </w:r>
          </w:p>
        </w:tc>
        <w:tc>
          <w:tcPr>
            <w:shd w:val="clear" w:color="auto" w:fill="auto"/>
            <w:tcBorders/>
            <w:tcW w:w="852" w:type="pct"/>
            <w:vAlign w:val="center"/>
            <w:textDirection w:val="lrTb"/>
            <w:noWrap/>
          </w:tcPr>
          <w:p>
            <w:pPr>
              <w:pBdr/>
              <w:spacing/>
              <w:ind/>
              <w:jc w:val="right"/>
              <w:rPr>
                <w:bCs/>
              </w:rPr>
            </w:pPr>
            <w:r>
              <w:t xml:space="preserve">[CS.Các khoản phải thu ngắn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[CS.Các khoản phải thu ngắn hạn]</w:t>
            </w:r>
            <w:r>
              <w:rPr>
                <w:bCs/>
              </w:rPr>
            </w:r>
          </w:p>
        </w:tc>
        <w:tc>
          <w:tcPr>
            <w:shd w:val="clear" w:color="auto" w:fill="auto"/>
            <w:tcBorders/>
            <w:tcW w:w="853" w:type="pct"/>
            <w:vAlign w:val="center"/>
            <w:textDirection w:val="lrTb"/>
            <w:noWrap/>
          </w:tcPr>
          <w:p>
            <w:pPr>
              <w:pBdr/>
              <w:spacing/>
              <w:ind/>
              <w:jc w:val="right"/>
              <w:rPr>
                <w:bCs/>
              </w:rPr>
            </w:pPr>
            <w:r>
              <w:t xml:space="preserve">[CS.Các khoản phải thu ngắn hạn</w:t>
            </w:r>
            <w:r>
              <w:t xml:space="preserve">::]</w:t>
            </w:r>
            <w:r>
              <w:rPr>
                <w:bCs/>
              </w:rPr>
            </w:r>
          </w:p>
        </w:tc>
        <w:tc>
          <w:tcPr>
            <w:tcBorders/>
            <w:tcW w:w="853" w:type="pct"/>
            <w:vAlign w:val="center"/>
            <w:textDirection w:val="lrTb"/>
            <w:noWrap w:val="false"/>
          </w:tcPr>
          <w:p>
            <w:pPr>
              <w:pBdr/>
              <w:spacing/>
              <w:ind/>
              <w:jc w:val="right"/>
              <w:rPr>
                <w:bCs/>
              </w:rPr>
            </w:pPr>
            <w:r>
              <w:t xml:space="preserve">[CS.CL </w:t>
            </w:r>
            <w:r>
              <w:t xml:space="preserve">Các khoản phải thu ngắn hạn]</w:t>
            </w:r>
            <w:r>
              <w:rPr>
                <w:bCs/>
              </w:rPr>
            </w:r>
          </w:p>
        </w:tc>
      </w:tr>
      <w:tr>
        <w:trPr/>
        <w:tc>
          <w:tcPr>
            <w:shd w:val="clear" w:color="auto" w:fill="auto"/>
            <w:tcBorders/>
            <w:tcW w:w="1589" w:type="pct"/>
            <w:vAlign w:val="center"/>
            <w:textDirection w:val="lrTb"/>
            <w:noWrap/>
          </w:tcPr>
          <w:p>
            <w:pPr>
              <w:pBdr/>
              <w:spacing/>
              <w:ind/>
              <w:rPr/>
            </w:pPr>
            <w:r>
              <w:t xml:space="preserve">Phải thu khách hàng</w:t>
            </w:r>
            <w:r/>
          </w:p>
        </w:tc>
        <w:tc>
          <w:tcPr>
            <w:shd w:val="clear" w:color="auto" w:fill="auto"/>
            <w:tcBorders/>
            <w:tcW w:w="852" w:type="pct"/>
            <w:vAlign w:val="center"/>
            <w:textDirection w:val="lrTb"/>
            <w:noWrap/>
          </w:tcPr>
          <w:p>
            <w:pPr>
              <w:pBdr/>
              <w:spacing/>
              <w:ind/>
              <w:jc w:val="right"/>
              <w:rPr/>
            </w:pPr>
            <w:r>
              <w:t xml:space="preserve">[CS.Phải thu ngắn hạn của KH</w:t>
            </w:r>
            <w:r>
              <w:t xml:space="preserve">:]</w:t>
            </w:r>
            <w:r/>
          </w:p>
        </w:tc>
        <w:tc>
          <w:tcPr>
            <w:shd w:val="clear" w:color="auto" w:fill="auto"/>
            <w:tcBorders/>
            <w:tcW w:w="853" w:type="pct"/>
            <w:vAlign w:val="center"/>
            <w:textDirection w:val="lrTb"/>
            <w:noWrap/>
          </w:tcPr>
          <w:p>
            <w:pPr>
              <w:pBdr/>
              <w:spacing/>
              <w:ind/>
              <w:jc w:val="right"/>
              <w:rPr/>
            </w:pPr>
            <w:r>
              <w:t xml:space="preserve">[CS.Phải thu ngắn hạn của KH]</w:t>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t xml:space="preserve">[CS.CL </w:t>
            </w:r>
            <w:r>
              <w:t xml:space="preserve">Phải thu ngắn hạn của KH]</w:t>
            </w:r>
            <w:r>
              <w:rPr>
                <w:bCs/>
              </w:rPr>
            </w:r>
          </w:p>
        </w:tc>
      </w:tr>
      <w:tr>
        <w:trPr/>
        <w:tc>
          <w:tcPr>
            <w:shd w:val="clear" w:color="auto" w:fill="auto"/>
            <w:tcBorders/>
            <w:tcW w:w="1589" w:type="pct"/>
            <w:vAlign w:val="center"/>
            <w:textDirection w:val="lrTb"/>
            <w:noWrap/>
          </w:tcPr>
          <w:p>
            <w:pPr>
              <w:pBdr/>
              <w:spacing/>
              <w:ind/>
              <w:rPr/>
            </w:pPr>
            <w:r>
              <w:t xml:space="preserve">Trả trước cho người bán</w:t>
            </w:r>
            <w:r/>
          </w:p>
        </w:tc>
        <w:tc>
          <w:tcPr>
            <w:shd w:val="clear" w:color="auto" w:fill="auto"/>
            <w:tcBorders/>
            <w:tcW w:w="852" w:type="pct"/>
            <w:vAlign w:val="center"/>
            <w:textDirection w:val="lrTb"/>
            <w:noWrap/>
          </w:tcPr>
          <w:p>
            <w:pPr>
              <w:pBdr/>
              <w:spacing/>
              <w:ind/>
              <w:jc w:val="right"/>
              <w:rPr/>
            </w:pPr>
            <w:r>
              <w:t xml:space="preserve">[CS.Trả trước cho ng bán ngắn hạn</w:t>
            </w:r>
            <w:r>
              <w:t xml:space="preserve">:]</w:t>
            </w:r>
            <w:r/>
          </w:p>
        </w:tc>
        <w:tc>
          <w:tcPr>
            <w:shd w:val="clear" w:color="auto" w:fill="auto"/>
            <w:tcBorders/>
            <w:tcW w:w="853" w:type="pct"/>
            <w:vAlign w:val="center"/>
            <w:textDirection w:val="lrTb"/>
            <w:noWrap/>
          </w:tcPr>
          <w:p>
            <w:pPr>
              <w:pBdr/>
              <w:spacing/>
              <w:ind/>
              <w:jc w:val="right"/>
              <w:rPr/>
            </w:pPr>
            <w:r>
              <w:t xml:space="preserve">[CS.Trả trước cho ng bán ngắn hạn]</w:t>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t xml:space="preserve">[CS.CL </w:t>
            </w:r>
            <w:r>
              <w:t xml:space="preserve">Trả trước cho ng bán ngắn hạn]</w:t>
            </w:r>
            <w:r>
              <w:rPr>
                <w:bCs/>
              </w:rPr>
            </w:r>
          </w:p>
        </w:tc>
      </w:tr>
      <w:tr>
        <w:trPr/>
        <w:tc>
          <w:tcPr>
            <w:shd w:val="clear" w:color="auto" w:fill="auto"/>
            <w:tcBorders/>
            <w:tcW w:w="1589" w:type="pct"/>
            <w:vAlign w:val="center"/>
            <w:textDirection w:val="lrTb"/>
            <w:noWrap/>
          </w:tcPr>
          <w:p>
            <w:pPr>
              <w:pBdr/>
              <w:spacing/>
              <w:ind/>
              <w:rPr/>
            </w:pPr>
            <w:r>
              <w:t xml:space="preserve">P</w:t>
            </w:r>
            <w:r>
              <w:t xml:space="preserve">hải thu </w:t>
            </w:r>
            <w:r>
              <w:t xml:space="preserve">ngắn hạn </w:t>
            </w:r>
            <w:r>
              <w:t xml:space="preserve">khác</w:t>
            </w:r>
            <w:r/>
          </w:p>
        </w:tc>
        <w:tc>
          <w:tcPr>
            <w:shd w:val="clear" w:color="auto" w:fill="auto"/>
            <w:tcBorders/>
            <w:tcW w:w="852" w:type="pct"/>
            <w:vAlign w:val="center"/>
            <w:textDirection w:val="lrTb"/>
            <w:noWrap/>
          </w:tcPr>
          <w:p>
            <w:pPr>
              <w:pBdr/>
              <w:spacing/>
              <w:ind/>
              <w:jc w:val="right"/>
              <w:rPr/>
            </w:pPr>
            <w:r>
              <w:t xml:space="preserve">[CS.Phải thu ngắn hạn khác</w:t>
            </w:r>
            <w:r>
              <w:t xml:space="preserve">:]</w:t>
            </w:r>
            <w:r/>
          </w:p>
        </w:tc>
        <w:tc>
          <w:tcPr>
            <w:shd w:val="clear" w:color="auto" w:fill="auto"/>
            <w:tcBorders/>
            <w:tcW w:w="853" w:type="pct"/>
            <w:vAlign w:val="center"/>
            <w:textDirection w:val="lrTb"/>
            <w:noWrap/>
          </w:tcPr>
          <w:p>
            <w:pPr>
              <w:pBdr/>
              <w:spacing/>
              <w:ind/>
              <w:jc w:val="right"/>
              <w:rPr/>
            </w:pPr>
            <w:r>
              <w:t xml:space="preserve">[CS.Phải thu ngắn hạn khác]</w:t>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t xml:space="preserve">[CS.CL </w:t>
            </w:r>
            <w:r>
              <w:t xml:space="preserve">Phải thu ngắn hạn khác]</w:t>
            </w:r>
            <w:r>
              <w:rPr>
                <w:bCs/>
              </w:rPr>
            </w:r>
          </w:p>
        </w:tc>
      </w:tr>
      <w:tr>
        <w:trPr/>
        <w:tc>
          <w:tcPr>
            <w:shd w:val="clear" w:color="auto" w:fill="auto"/>
            <w:tcBorders/>
            <w:tcW w:w="1589" w:type="pct"/>
            <w:vAlign w:val="center"/>
            <w:textDirection w:val="lrTb"/>
            <w:noWrap/>
          </w:tcPr>
          <w:p>
            <w:pPr>
              <w:pBdr/>
              <w:spacing/>
              <w:ind/>
              <w:rPr>
                <w:bCs/>
              </w:rPr>
            </w:pPr>
            <w:r>
              <w:rPr>
                <w:bCs/>
              </w:rPr>
              <w:t xml:space="preserve">IV</w:t>
            </w:r>
            <w:r>
              <w:rPr>
                <w:bCs/>
              </w:rPr>
              <w:t xml:space="preserve">.</w:t>
            </w:r>
            <w:r>
              <w:rPr>
                <w:bCs/>
              </w:rPr>
              <w:t xml:space="preserve"> Hàng tồn kho</w:t>
            </w:r>
            <w:r>
              <w:rPr>
                <w:bCs/>
              </w:rPr>
            </w:r>
          </w:p>
        </w:tc>
        <w:tc>
          <w:tcPr>
            <w:shd w:val="clear" w:color="auto" w:fill="auto"/>
            <w:tcBorders/>
            <w:tcW w:w="852" w:type="pct"/>
            <w:vAlign w:val="center"/>
            <w:textDirection w:val="lrTb"/>
            <w:noWrap/>
          </w:tcPr>
          <w:p>
            <w:pPr>
              <w:pBdr/>
              <w:spacing/>
              <w:ind/>
              <w:jc w:val="right"/>
              <w:rPr>
                <w:bCs/>
              </w:rPr>
            </w:pPr>
            <w:r>
              <w:t xml:space="preserve">[CS.Hàng tồn kho</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[CS.Hàng tồn kho]</w:t>
            </w:r>
            <w:r>
              <w:rPr>
                <w:bCs/>
              </w:rPr>
            </w:r>
          </w:p>
        </w:tc>
        <w:tc>
          <w:tcPr>
            <w:shd w:val="clear" w:color="auto" w:fill="auto"/>
            <w:tcBorders/>
            <w:tcW w:w="853" w:type="pct"/>
            <w:vAlign w:val="center"/>
            <w:textDirection w:val="lrTb"/>
            <w:noWrap/>
          </w:tcPr>
          <w:p>
            <w:pPr>
              <w:pBdr/>
              <w:spacing/>
              <w:ind/>
              <w:jc w:val="right"/>
              <w:rPr>
                <w:bCs/>
              </w:rPr>
            </w:pPr>
            <w:r>
              <w:t xml:space="preserve">[CS.Hàng tồn kho</w:t>
            </w:r>
            <w:r>
              <w:t xml:space="preserve">::]</w:t>
            </w:r>
            <w:r>
              <w:rPr>
                <w:bCs/>
              </w:rPr>
            </w:r>
          </w:p>
        </w:tc>
        <w:tc>
          <w:tcPr>
            <w:tcBorders/>
            <w:tcW w:w="853" w:type="pct"/>
            <w:vAlign w:val="center"/>
            <w:textDirection w:val="lrTb"/>
            <w:noWrap w:val="false"/>
          </w:tcPr>
          <w:p>
            <w:pPr>
              <w:pBdr/>
              <w:spacing/>
              <w:ind/>
              <w:jc w:val="right"/>
              <w:rPr>
                <w:bCs/>
              </w:rPr>
            </w:pPr>
            <w:r>
              <w:t xml:space="preserve">[CS.CL </w:t>
            </w:r>
            <w:r>
              <w:t xml:space="preserve">Hàng tồn kho]</w:t>
            </w:r>
            <w:r>
              <w:rPr>
                <w:bCs/>
              </w:rPr>
            </w:r>
          </w:p>
        </w:tc>
      </w:tr>
      <w:tr>
        <w:trPr/>
        <w:tc>
          <w:tcPr>
            <w:shd w:val="clear" w:color="auto" w:fill="auto"/>
            <w:tcBorders/>
            <w:tcW w:w="1589" w:type="pct"/>
            <w:vAlign w:val="center"/>
            <w:textDirection w:val="lrTb"/>
            <w:noWrap/>
          </w:tcPr>
          <w:p>
            <w:pPr>
              <w:pBdr/>
              <w:spacing/>
              <w:ind/>
              <w:rPr>
                <w:bCs/>
              </w:rPr>
            </w:pPr>
            <w:r>
              <w:rPr>
                <w:bCs/>
              </w:rPr>
              <w:t xml:space="preserve">V.</w:t>
            </w:r>
            <w:r>
              <w:rPr>
                <w:bCs/>
              </w:rPr>
              <w:t xml:space="preserve"> Tài sản ngắn hạn khác</w:t>
            </w:r>
            <w:r>
              <w:rPr>
                <w:bCs/>
              </w:rPr>
            </w:r>
          </w:p>
        </w:tc>
        <w:tc>
          <w:tcPr>
            <w:shd w:val="clear" w:color="auto" w:fill="auto"/>
            <w:tcBorders/>
            <w:tcW w:w="852" w:type="pct"/>
            <w:vAlign w:val="center"/>
            <w:textDirection w:val="lrTb"/>
            <w:noWrap/>
          </w:tcPr>
          <w:p>
            <w:pPr>
              <w:pBdr/>
              <w:spacing/>
              <w:ind/>
              <w:jc w:val="right"/>
              <w:rPr>
                <w:bCs/>
              </w:rPr>
            </w:pPr>
            <w:r>
              <w:t xml:space="preserve">[CS.Tài sản ngắn hạn khác</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[CS.Tài sản ngắn hạn khác]</w:t>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t xml:space="preserve">[CS.CL </w:t>
            </w:r>
            <w:r>
              <w:t xml:space="preserve">Tài sản ngắn hạn khác]</w:t>
            </w:r>
            <w:r>
              <w:rPr>
                <w:bCs/>
              </w:rPr>
            </w:r>
          </w:p>
        </w:tc>
      </w:tr>
      <w:tr>
        <w:trPr/>
        <w:tc>
          <w:tcPr>
            <w:shd w:val="clear" w:color="auto" w:fill="auto"/>
            <w:tcBorders/>
            <w:tcW w:w="1589" w:type="pct"/>
            <w:vAlign w:val="center"/>
            <w:textDirection w:val="lrTb"/>
            <w:noWrap/>
          </w:tcPr>
          <w:p>
            <w:pPr>
              <w:pBdr/>
              <w:spacing/>
              <w:ind/>
              <w:rPr>
                <w:bCs/>
              </w:rPr>
            </w:pPr>
            <w:r>
              <w:rPr>
                <w:bCs/>
              </w:rPr>
              <w:t xml:space="preserve">B.</w:t>
            </w:r>
            <w:r>
              <w:rPr>
                <w:bCs/>
              </w:rPr>
              <w:t xml:space="preserve"> Tài sản dài hạn</w:t>
            </w:r>
            <w:r>
              <w:rPr>
                <w:bCs/>
              </w:rPr>
            </w:r>
          </w:p>
        </w:tc>
        <w:tc>
          <w:tcPr>
            <w:shd w:val="clear" w:color="auto" w:fill="auto"/>
            <w:tcBorders/>
            <w:tcW w:w="852" w:type="pct"/>
            <w:vAlign w:val="center"/>
            <w:textDirection w:val="lrTb"/>
            <w:noWrap/>
          </w:tcPr>
          <w:p>
            <w:pPr>
              <w:pBdr/>
              <w:spacing/>
              <w:ind/>
              <w:jc w:val="right"/>
              <w:rPr>
                <w:bCs/>
              </w:rPr>
            </w:pPr>
            <w:r>
              <w:t xml:space="preserve">[CS.Tài sản dài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[CS.Tài sản dài hạn]</w:t>
            </w:r>
            <w:r>
              <w:rPr>
                <w:bCs/>
              </w:rPr>
            </w:r>
          </w:p>
        </w:tc>
        <w:tc>
          <w:tcPr>
            <w:shd w:val="clear" w:color="auto" w:fill="auto"/>
            <w:tcBorders/>
            <w:tcW w:w="853" w:type="pct"/>
            <w:vAlign w:val="center"/>
            <w:textDirection w:val="lrTb"/>
            <w:noWrap/>
          </w:tcPr>
          <w:p>
            <w:pPr>
              <w:pBdr/>
              <w:spacing/>
              <w:ind/>
              <w:jc w:val="right"/>
              <w:rPr>
                <w:bCs/>
              </w:rPr>
            </w:pPr>
            <w:r>
              <w:t xml:space="preserve">[CS.Tài sản dài hạn</w:t>
            </w:r>
            <w:r>
              <w:t xml:space="preserve">::]</w:t>
            </w:r>
            <w:r>
              <w:rPr>
                <w:bCs/>
              </w:rPr>
            </w:r>
          </w:p>
        </w:tc>
        <w:tc>
          <w:tcPr>
            <w:tcBorders/>
            <w:tcW w:w="853" w:type="pct"/>
            <w:vAlign w:val="center"/>
            <w:textDirection w:val="lrTb"/>
            <w:noWrap w:val="false"/>
          </w:tcPr>
          <w:p>
            <w:pPr>
              <w:pBdr/>
              <w:spacing/>
              <w:ind/>
              <w:jc w:val="right"/>
              <w:rPr>
                <w:bCs/>
              </w:rPr>
            </w:pPr>
            <w:r>
              <w:t xml:space="preserve">[CS.CL </w:t>
            </w:r>
            <w:r>
              <w:t xml:space="preserve">Tài sản dài hạn]</w:t>
            </w:r>
            <w:r>
              <w:rPr>
                <w:bCs/>
              </w:rPr>
            </w:r>
          </w:p>
        </w:tc>
      </w:tr>
      <w:tr>
        <w:trPr/>
        <w:tc>
          <w:tcPr>
            <w:shd w:val="clear" w:color="auto" w:fill="auto"/>
            <w:tcBorders/>
            <w:tcW w:w="1589" w:type="pct"/>
            <w:vAlign w:val="center"/>
            <w:textDirection w:val="lrTb"/>
            <w:noWrap/>
          </w:tcPr>
          <w:p>
            <w:pPr>
              <w:pBdr/>
              <w:spacing/>
              <w:ind/>
              <w:rPr>
                <w:bCs/>
              </w:rPr>
            </w:pPr>
            <w:r>
              <w:rPr>
                <w:bCs/>
              </w:rPr>
              <w:t xml:space="preserve">I. Các khoản phải thu dài hạn</w:t>
            </w:r>
            <w:r>
              <w:rPr>
                <w:bCs/>
              </w:rPr>
            </w:r>
          </w:p>
        </w:tc>
        <w:tc>
          <w:tcPr>
            <w:shd w:val="clear" w:color="auto" w:fill="auto"/>
            <w:tcBorders/>
            <w:tcW w:w="852" w:type="pct"/>
            <w:vAlign w:val="center"/>
            <w:textDirection w:val="lrTb"/>
            <w:noWrap/>
          </w:tcPr>
          <w:p>
            <w:pPr>
              <w:pBdr/>
              <w:spacing/>
              <w:ind/>
              <w:jc w:val="right"/>
              <w:rPr>
                <w:bCs/>
              </w:rPr>
            </w:pPr>
            <w:r>
              <w:t xml:space="preserve">[CS.Phải thu dài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[CS.Phải thu dài hạn]</w:t>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t xml:space="preserve">[CS.CL </w:t>
            </w:r>
            <w:r>
              <w:t xml:space="preserve">Phải thu dài hạn]</w:t>
            </w:r>
            <w:r>
              <w:rPr>
                <w:bCs/>
              </w:rPr>
            </w:r>
          </w:p>
        </w:tc>
      </w:tr>
      <w:tr>
        <w:trPr/>
        <w:tc>
          <w:tcPr>
            <w:shd w:val="clear" w:color="auto" w:fill="auto"/>
            <w:tcBorders/>
            <w:tcW w:w="1589" w:type="pct"/>
            <w:vAlign w:val="center"/>
            <w:textDirection w:val="lrTb"/>
            <w:noWrap/>
          </w:tcPr>
          <w:p>
            <w:pPr>
              <w:pBdr/>
              <w:spacing/>
              <w:ind/>
              <w:rPr>
                <w:bCs/>
              </w:rPr>
            </w:pPr>
            <w:r>
              <w:rPr>
                <w:bCs/>
              </w:rPr>
              <w:t xml:space="preserve">II.</w:t>
            </w:r>
            <w:r>
              <w:rPr>
                <w:bCs/>
              </w:rPr>
              <w:t xml:space="preserve"> Tài sản cố định</w:t>
            </w:r>
            <w:r>
              <w:rPr>
                <w:bCs/>
              </w:rPr>
            </w:r>
          </w:p>
        </w:tc>
        <w:tc>
          <w:tcPr>
            <w:shd w:val="clear" w:color="auto" w:fill="auto"/>
            <w:tcBorders/>
            <w:tcW w:w="852" w:type="pct"/>
            <w:vAlign w:val="center"/>
            <w:textDirection w:val="lrTb"/>
            <w:noWrap/>
          </w:tcPr>
          <w:p>
            <w:pPr>
              <w:pBdr/>
              <w:spacing/>
              <w:ind/>
              <w:jc w:val="right"/>
              <w:rPr>
                <w:bCs/>
              </w:rPr>
            </w:pPr>
            <w:r>
              <w:rPr>
                <w:bCs/>
              </w:rPr>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pPr>
            <w:r>
              <w:t xml:space="preserve">Tài sản cố định hữu hình</w:t>
            </w:r>
            <w:r/>
          </w:p>
        </w:tc>
        <w:tc>
          <w:tcPr>
            <w:shd w:val="clear" w:color="auto" w:fill="auto"/>
            <w:tcBorders/>
            <w:tcW w:w="852" w:type="pct"/>
            <w:vAlign w:val="center"/>
            <w:textDirection w:val="lrTb"/>
            <w:noWrap/>
          </w:tcPr>
          <w:p>
            <w:pPr>
              <w:pBdr/>
              <w:spacing/>
              <w:ind/>
              <w:jc w:val="right"/>
              <w:rPr/>
            </w:pPr>
            <w:r>
              <w:t xml:space="preserve">[CS.Tài sản cố định hữu hình</w:t>
            </w:r>
            <w:r>
              <w:t xml:space="preserve">:]</w:t>
            </w:r>
            <w:r/>
          </w:p>
        </w:tc>
        <w:tc>
          <w:tcPr>
            <w:shd w:val="clear" w:color="auto" w:fill="auto"/>
            <w:tcBorders/>
            <w:tcW w:w="853" w:type="pct"/>
            <w:vAlign w:val="center"/>
            <w:textDirection w:val="lrTb"/>
            <w:noWrap/>
          </w:tcPr>
          <w:p>
            <w:pPr>
              <w:pBdr/>
              <w:spacing/>
              <w:ind/>
              <w:jc w:val="right"/>
              <w:rPr/>
            </w:pPr>
            <w:r>
              <w:t xml:space="preserve">[CS.Tài sản cố định hữu hình]</w:t>
            </w:r>
            <w:r/>
          </w:p>
        </w:tc>
        <w:tc>
          <w:tcPr>
            <w:shd w:val="clear" w:color="auto" w:fill="auto"/>
            <w:tcBorders/>
            <w:tcW w:w="853" w:type="pct"/>
            <w:vAlign w:val="center"/>
            <w:textDirection w:val="lrTb"/>
            <w:noWrap/>
          </w:tcPr>
          <w:p>
            <w:pPr>
              <w:pBdr/>
              <w:spacing/>
              <w:ind/>
              <w:jc w:val="right"/>
              <w:rPr/>
            </w:pPr>
            <w:r>
              <w:t xml:space="preserve">[CS.Tài sản cố định hữu hình</w:t>
            </w:r>
            <w:r>
              <w:t xml:space="preserve">::]</w:t>
            </w:r>
            <w:r/>
          </w:p>
        </w:tc>
        <w:tc>
          <w:tcPr>
            <w:tcBorders/>
            <w:tcW w:w="853" w:type="pct"/>
            <w:vAlign w:val="center"/>
            <w:textDirection w:val="lrTb"/>
            <w:noWrap w:val="false"/>
          </w:tcPr>
          <w:p>
            <w:pPr>
              <w:pBdr/>
              <w:spacing/>
              <w:ind/>
              <w:jc w:val="right"/>
              <w:rPr>
                <w:bCs/>
              </w:rPr>
            </w:pPr>
            <w:r>
              <w:t xml:space="preserve">[CS.CL </w:t>
            </w:r>
            <w:r>
              <w:t xml:space="preserve">Tài sản cố định hữu hình]</w:t>
            </w:r>
            <w:r>
              <w:rPr>
                <w:bCs/>
              </w:rPr>
            </w:r>
          </w:p>
        </w:tc>
      </w:tr>
      <w:tr>
        <w:trPr/>
        <w:tc>
          <w:tcPr>
            <w:shd w:val="clear" w:color="auto" w:fill="auto"/>
            <w:tcBorders/>
            <w:tcW w:w="1589" w:type="pct"/>
            <w:vAlign w:val="center"/>
            <w:textDirection w:val="lrTb"/>
            <w:noWrap/>
          </w:tcPr>
          <w:p>
            <w:pPr>
              <w:pBdr/>
              <w:spacing/>
              <w:ind/>
              <w:rPr>
                <w:bCs/>
              </w:rPr>
            </w:pPr>
            <w:r>
              <w:rPr>
                <w:bCs/>
              </w:rPr>
              <w:t xml:space="preserve">I</w:t>
            </w:r>
            <w:r>
              <w:rPr>
                <w:bCs/>
              </w:rPr>
              <w:t xml:space="preserve">I</w:t>
            </w:r>
            <w:r>
              <w:rPr>
                <w:bCs/>
              </w:rPr>
              <w:t xml:space="preserve">I. Bất động sản đầu tư</w:t>
            </w:r>
            <w:r>
              <w:rPr>
                <w:bCs/>
              </w:rP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bCs/>
              </w:rPr>
            </w:pPr>
            <w:r>
              <w:rPr>
                <w:bCs/>
              </w:rPr>
              <w:t xml:space="preserve">IV. Tài sản dở dang dài hạn</w:t>
            </w:r>
            <w:r>
              <w:rPr>
                <w:bCs/>
              </w:rP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pPr>
            <w:r/>
            <w:r/>
          </w:p>
        </w:tc>
      </w:tr>
      <w:tr>
        <w:trPr/>
        <w:tc>
          <w:tcPr>
            <w:shd w:val="clear" w:color="auto" w:fill="auto"/>
            <w:tcBorders/>
            <w:tcW w:w="1589" w:type="pct"/>
            <w:vAlign w:val="center"/>
            <w:textDirection w:val="lrTb"/>
            <w:noWrap/>
          </w:tcPr>
          <w:p>
            <w:pPr>
              <w:pBdr/>
              <w:spacing/>
              <w:ind/>
              <w:rPr>
                <w:bCs/>
              </w:rPr>
            </w:pPr>
            <w:r>
              <w:rPr>
                <w:bCs/>
              </w:rPr>
              <w:t xml:space="preserve">V</w:t>
            </w:r>
            <w:r>
              <w:rPr>
                <w:bCs/>
              </w:rPr>
              <w:t xml:space="preserve">. </w:t>
            </w:r>
            <w:r>
              <w:rPr>
                <w:bCs/>
              </w:rPr>
              <w:t xml:space="preserve">Đ</w:t>
            </w:r>
            <w:r>
              <w:rPr>
                <w:bCs/>
              </w:rPr>
              <w:t xml:space="preserve">ầu tư tài chính dài hạn</w:t>
            </w:r>
            <w:r>
              <w:rPr>
                <w:bCs/>
              </w:rPr>
            </w:r>
          </w:p>
        </w:tc>
        <w:tc>
          <w:tcPr>
            <w:shd w:val="clear" w:color="auto" w:fill="auto"/>
            <w:tcBorders/>
            <w:tcW w:w="852" w:type="pct"/>
            <w:vAlign w:val="center"/>
            <w:textDirection w:val="lrTb"/>
            <w:noWrap/>
          </w:tcPr>
          <w:p>
            <w:pPr>
              <w:pBdr/>
              <w:spacing/>
              <w:ind/>
              <w:jc w:val="right"/>
              <w:rPr/>
            </w:pPr>
            <w:r>
              <w:t xml:space="preserve">[CS.Đầu tư tài chính dài hạn</w:t>
            </w:r>
            <w:r>
              <w:t xml:space="preserve">:]</w:t>
            </w:r>
            <w:r/>
          </w:p>
        </w:tc>
        <w:tc>
          <w:tcPr>
            <w:shd w:val="clear" w:color="auto" w:fill="auto"/>
            <w:tcBorders/>
            <w:tcW w:w="853" w:type="pct"/>
            <w:vAlign w:val="center"/>
            <w:textDirection w:val="lrTb"/>
            <w:noWrap/>
          </w:tcPr>
          <w:p>
            <w:pPr>
              <w:pBdr/>
              <w:spacing/>
              <w:ind/>
              <w:jc w:val="right"/>
              <w:rPr/>
            </w:pPr>
            <w:r>
              <w:t xml:space="preserve">[CS.Đầu tư tài chính dài hạn]</w:t>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t xml:space="preserve">[CS.CL </w:t>
            </w:r>
            <w:r>
              <w:t xml:space="preserve">Đầu tư tài chính dài hạn]</w:t>
            </w:r>
            <w:r>
              <w:rPr>
                <w:bCs/>
              </w:rPr>
            </w:r>
          </w:p>
        </w:tc>
      </w:tr>
      <w:tr>
        <w:trPr/>
        <w:tc>
          <w:tcPr>
            <w:shd w:val="clear" w:color="auto" w:fill="auto"/>
            <w:tcBorders/>
            <w:tcW w:w="1589" w:type="pct"/>
            <w:vAlign w:val="center"/>
            <w:textDirection w:val="lrTb"/>
            <w:noWrap/>
          </w:tcPr>
          <w:p>
            <w:pPr>
              <w:pBdr/>
              <w:spacing/>
              <w:ind/>
              <w:rPr/>
            </w:pPr>
            <w:r>
              <w:t xml:space="preserve">Đầu tư vào </w:t>
            </w:r>
            <w:r>
              <w:t xml:space="preserve">công ty </w:t>
            </w:r>
            <w:r>
              <w:t xml:space="preserve">con</w:t>
            </w: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pPr>
            <w:r>
              <w:t xml:space="preserve">Đầu tư vào </w:t>
            </w:r>
            <w:r>
              <w:t xml:space="preserve">công ty </w:t>
            </w:r>
            <w:r>
              <w:t xml:space="preserve">liên kết, liên doanh</w:t>
            </w: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pPr>
            <w:r>
              <w:t xml:space="preserve">Đầu tư dài hạn khác</w:t>
            </w: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bCs/>
              </w:rPr>
            </w:pPr>
            <w:r>
              <w:rPr>
                <w:bCs/>
              </w:rPr>
              <w:t xml:space="preserve">V</w:t>
            </w:r>
            <w:r>
              <w:rPr>
                <w:bCs/>
              </w:rPr>
              <w:t xml:space="preserve">I</w:t>
            </w:r>
            <w:r>
              <w:rPr>
                <w:bCs/>
              </w:rPr>
              <w:t xml:space="preserve">. Tài sản dài hạn khác</w:t>
            </w:r>
            <w:r>
              <w:rPr>
                <w:bCs/>
              </w:rPr>
            </w:r>
          </w:p>
        </w:tc>
        <w:tc>
          <w:tcPr>
            <w:shd w:val="clear" w:color="auto" w:fill="auto"/>
            <w:tcBorders/>
            <w:tcW w:w="852" w:type="pct"/>
            <w:vAlign w:val="center"/>
            <w:textDirection w:val="lrTb"/>
            <w:noWrap/>
          </w:tcPr>
          <w:p>
            <w:pPr>
              <w:pBdr/>
              <w:spacing/>
              <w:ind/>
              <w:jc w:val="right"/>
              <w:rPr/>
            </w:pPr>
            <w:r>
              <w:t xml:space="preserve">[CS.Tài sản dài hạn khác</w:t>
            </w:r>
            <w:r>
              <w:t xml:space="preserve">:]</w:t>
            </w:r>
            <w:r/>
          </w:p>
        </w:tc>
        <w:tc>
          <w:tcPr>
            <w:shd w:val="clear" w:color="auto" w:fill="auto"/>
            <w:tcBorders/>
            <w:tcW w:w="853" w:type="pct"/>
            <w:vAlign w:val="center"/>
            <w:textDirection w:val="lrTb"/>
            <w:noWrap/>
          </w:tcPr>
          <w:p>
            <w:pPr>
              <w:pBdr/>
              <w:spacing/>
              <w:ind/>
              <w:jc w:val="right"/>
              <w:rPr/>
            </w:pPr>
            <w:r>
              <w:t xml:space="preserve">[CS.Tài sản dài hạn khác]</w:t>
            </w:r>
            <w:r/>
          </w:p>
        </w:tc>
        <w:tc>
          <w:tcPr>
            <w:shd w:val="clear" w:color="auto" w:fill="auto"/>
            <w:tcBorders/>
            <w:tcW w:w="853" w:type="pct"/>
            <w:vAlign w:val="center"/>
            <w:textDirection w:val="lrTb"/>
            <w:noWrap/>
          </w:tcPr>
          <w:p>
            <w:pPr>
              <w:pBdr/>
              <w:spacing/>
              <w:ind/>
              <w:jc w:val="right"/>
              <w:rPr/>
            </w:pPr>
            <w:r>
              <w:t xml:space="preserve">[CS.Tài sản dài hạn khác</w:t>
            </w:r>
            <w:r>
              <w:t xml:space="preserve">::]</w:t>
            </w:r>
            <w:r/>
          </w:p>
        </w:tc>
        <w:tc>
          <w:tcPr>
            <w:tcBorders/>
            <w:tcW w:w="853" w:type="pct"/>
            <w:vAlign w:val="center"/>
            <w:textDirection w:val="lrTb"/>
            <w:noWrap w:val="false"/>
          </w:tcPr>
          <w:p>
            <w:pPr>
              <w:pBdr/>
              <w:spacing/>
              <w:ind/>
              <w:jc w:val="right"/>
              <w:rPr>
                <w:bCs/>
              </w:rPr>
            </w:pPr>
            <w:r>
              <w:t xml:space="preserve">[CS.CL </w:t>
            </w:r>
            <w:r>
              <w:t xml:space="preserve">Tài sản dài hạn khác]</w:t>
            </w:r>
            <w:r>
              <w:rPr>
                <w:bCs/>
              </w:rPr>
            </w:r>
          </w:p>
        </w:tc>
      </w:tr>
      <w:tr>
        <w:trPr/>
        <w:tc>
          <w:tcPr>
            <w:shd w:val="clear" w:color="auto" w:fill="auto"/>
            <w:tcBorders/>
            <w:tcW w:w="1589" w:type="pct"/>
            <w:vAlign w:val="center"/>
            <w:textDirection w:val="lrTb"/>
            <w:noWrap/>
          </w:tcPr>
          <w:p>
            <w:pPr>
              <w:pBdr/>
              <w:spacing/>
              <w:ind/>
              <w:rPr>
                <w:b/>
                <w:bCs/>
              </w:rPr>
            </w:pPr>
            <w:r>
              <w:rPr>
                <w:b/>
                <w:bCs/>
              </w:rPr>
              <w:t xml:space="preserve">TỔNG </w:t>
            </w:r>
            <w:r>
              <w:rPr>
                <w:b/>
                <w:bCs/>
              </w:rPr>
              <w:t xml:space="preserve">CỘNG </w:t>
            </w:r>
            <w:r>
              <w:rPr>
                <w:b/>
                <w:bCs/>
              </w:rPr>
              <w:t xml:space="preserve">TÀI SẢN</w:t>
            </w:r>
            <w:r>
              <w:rPr>
                <w:b/>
                <w:bCs/>
              </w:rPr>
            </w:r>
          </w:p>
        </w:tc>
        <w:tc>
          <w:tcPr>
            <w:shd w:val="clear" w:color="auto" w:fill="auto"/>
            <w:tcBorders/>
            <w:tcW w:w="852" w:type="pct"/>
            <w:vAlign w:val="center"/>
            <w:textDirection w:val="lrTb"/>
            <w:noWrap/>
          </w:tcPr>
          <w:p>
            <w:pPr>
              <w:pBdr/>
              <w:spacing/>
              <w:ind/>
              <w:jc w:val="right"/>
              <w:rPr>
                <w:b/>
                <w:bCs/>
              </w:rPr>
            </w:pPr>
            <w:r>
              <w:rPr>
                <w:b/>
              </w:rPr>
              <w:t xml:space="preserve">[CS.Tổng tài sản</w:t>
            </w:r>
            <w:r>
              <w:rPr>
                <w:b/>
              </w:rPr>
              <w:t xml:space="preserve">:]</w:t>
            </w:r>
            <w:r>
              <w:rPr>
                <w:b/>
                <w:bCs/>
              </w:rPr>
            </w:r>
          </w:p>
        </w:tc>
        <w:tc>
          <w:tcPr>
            <w:shd w:val="clear" w:color="auto" w:fill="auto"/>
            <w:tcBorders/>
            <w:tcW w:w="853" w:type="pct"/>
            <w:vAlign w:val="center"/>
            <w:textDirection w:val="lrTb"/>
            <w:noWrap/>
          </w:tcPr>
          <w:p>
            <w:pPr>
              <w:pBdr/>
              <w:spacing/>
              <w:ind/>
              <w:jc w:val="right"/>
              <w:rPr>
                <w:b/>
                <w:bCs/>
              </w:rPr>
            </w:pPr>
            <w:r>
              <w:rPr>
                <w:b/>
              </w:rPr>
              <w:t xml:space="preserve">[CS.Tổng tài sản]</w:t>
            </w:r>
            <w:r>
              <w:rPr>
                <w:b/>
                <w:bCs/>
              </w:rPr>
            </w:r>
          </w:p>
        </w:tc>
        <w:tc>
          <w:tcPr>
            <w:shd w:val="clear" w:color="auto" w:fill="auto"/>
            <w:tcBorders/>
            <w:tcW w:w="853" w:type="pct"/>
            <w:vAlign w:val="center"/>
            <w:textDirection w:val="lrTb"/>
            <w:noWrap/>
          </w:tcPr>
          <w:p>
            <w:pPr>
              <w:pBdr/>
              <w:spacing/>
              <w:ind/>
              <w:jc w:val="right"/>
              <w:rPr>
                <w:b/>
                <w:bCs/>
              </w:rPr>
            </w:pPr>
            <w:r>
              <w:rPr>
                <w:b/>
                <w:bCs/>
              </w:rPr>
            </w:r>
            <w:r>
              <w:rPr>
                <w:b/>
                <w:bCs/>
              </w:rPr>
            </w:r>
          </w:p>
        </w:tc>
        <w:tc>
          <w:tcPr>
            <w:tcBorders/>
            <w:tcW w:w="853" w:type="pct"/>
            <w:vAlign w:val="center"/>
            <w:textDirection w:val="lrTb"/>
            <w:noWrap w:val="false"/>
          </w:tcPr>
          <w:p>
            <w:pPr>
              <w:pBdr/>
              <w:spacing/>
              <w:ind/>
              <w:jc w:val="right"/>
              <w:rPr>
                <w:b/>
                <w:bCs/>
              </w:rPr>
            </w:pPr>
            <w:r>
              <w:rPr>
                <w:b/>
              </w:rPr>
              <w:t xml:space="preserve">[CS.CL </w:t>
            </w:r>
            <w:r>
              <w:rPr>
                <w:b/>
              </w:rPr>
              <w:t xml:space="preserve">Tổng tài sản]</w:t>
            </w:r>
            <w:r>
              <w:rPr>
                <w:b/>
                <w:bCs/>
              </w:rPr>
            </w:r>
          </w:p>
        </w:tc>
      </w:tr>
      <w:tr>
        <w:trPr/>
        <w:tc>
          <w:tcPr>
            <w:shd w:val="clear" w:color="auto" w:fill="auto"/>
            <w:tcBorders/>
            <w:tcW w:w="1589" w:type="pct"/>
            <w:vAlign w:val="center"/>
            <w:textDirection w:val="lrTb"/>
            <w:noWrap/>
          </w:tcPr>
          <w:p>
            <w:pPr>
              <w:pBdr/>
              <w:spacing/>
              <w:ind/>
              <w:rPr>
                <w:bCs/>
              </w:rPr>
            </w:pPr>
            <w:r>
              <w:rPr>
                <w:bCs/>
              </w:rPr>
              <w:t xml:space="preserve">C</w:t>
            </w:r>
            <w:r>
              <w:rPr>
                <w:bCs/>
              </w:rPr>
              <w:t xml:space="preserve">.</w:t>
            </w:r>
            <w:r>
              <w:rPr>
                <w:bCs/>
              </w:rPr>
              <w:t xml:space="preserve"> Nợ phải trả</w:t>
            </w:r>
            <w:r>
              <w:rPr>
                <w:bCs/>
              </w:rPr>
            </w:r>
          </w:p>
        </w:tc>
        <w:tc>
          <w:tcPr>
            <w:shd w:val="clear" w:color="auto" w:fill="auto"/>
            <w:tcBorders/>
            <w:tcW w:w="852" w:type="pct"/>
            <w:vAlign w:val="center"/>
            <w:textDirection w:val="lrTb"/>
            <w:noWrap/>
          </w:tcPr>
          <w:p>
            <w:pPr>
              <w:pBdr/>
              <w:spacing/>
              <w:ind/>
              <w:jc w:val="right"/>
              <w:rPr>
                <w:bCs/>
              </w:rPr>
            </w:pPr>
            <w:r>
              <w:rPr>
                <w:bCs/>
              </w:rPr>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bCs/>
              </w:rPr>
            </w:pPr>
            <w:r>
              <w:rPr>
                <w:bCs/>
              </w:rPr>
              <w:t xml:space="preserve">I.</w:t>
            </w:r>
            <w:r>
              <w:rPr>
                <w:bCs/>
              </w:rPr>
              <w:t xml:space="preserve"> Nợ ngắn hạn</w:t>
            </w:r>
            <w:r>
              <w:rPr>
                <w:bCs/>
              </w:rPr>
            </w:r>
          </w:p>
        </w:tc>
        <w:tc>
          <w:tcPr>
            <w:shd w:val="clear" w:color="auto" w:fill="auto"/>
            <w:tcBorders/>
            <w:tcW w:w="852" w:type="pct"/>
            <w:vAlign w:val="center"/>
            <w:textDirection w:val="lrTb"/>
            <w:noWrap/>
          </w:tcPr>
          <w:p>
            <w:pPr>
              <w:pBdr/>
              <w:spacing/>
              <w:ind/>
              <w:jc w:val="right"/>
              <w:rPr>
                <w:bCs/>
              </w:rPr>
            </w:pPr>
            <w:r>
              <w:t xml:space="preserve">[CS.Nợ ngắn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[CS.Nợ ngắn hạn]</w:t>
            </w:r>
            <w:r>
              <w:rPr>
                <w:bCs/>
              </w:rPr>
            </w:r>
          </w:p>
        </w:tc>
        <w:tc>
          <w:tcPr>
            <w:shd w:val="clear" w:color="auto" w:fill="auto"/>
            <w:tcBorders/>
            <w:tcW w:w="853" w:type="pct"/>
            <w:vAlign w:val="center"/>
            <w:textDirection w:val="lrTb"/>
            <w:noWrap/>
          </w:tcPr>
          <w:p>
            <w:pPr>
              <w:pBdr/>
              <w:spacing/>
              <w:ind/>
              <w:jc w:val="right"/>
              <w:rPr>
                <w:bCs/>
              </w:rPr>
            </w:pPr>
            <w:r>
              <w:t xml:space="preserve">[CS.Nợ ngắn hạn</w:t>
            </w:r>
            <w:r>
              <w:t xml:space="preserve">::]</w:t>
            </w:r>
            <w:r>
              <w:rPr>
                <w:bCs/>
              </w:rPr>
            </w:r>
          </w:p>
        </w:tc>
        <w:tc>
          <w:tcPr>
            <w:tcBorders/>
            <w:tcW w:w="853" w:type="pct"/>
            <w:vAlign w:val="center"/>
            <w:textDirection w:val="lrTb"/>
            <w:noWrap w:val="false"/>
          </w:tcPr>
          <w:p>
            <w:pPr>
              <w:pBdr/>
              <w:spacing/>
              <w:ind/>
              <w:jc w:val="right"/>
              <w:rPr>
                <w:bCs/>
              </w:rPr>
            </w:pPr>
            <w:r>
              <w:t xml:space="preserve">[CS.CL </w:t>
            </w:r>
            <w:r>
              <w:t xml:space="preserve">Nợ ngắn hạn]</w:t>
            </w:r>
            <w:r>
              <w:rPr>
                <w:bCs/>
              </w:rPr>
            </w:r>
          </w:p>
        </w:tc>
      </w:tr>
      <w:tr>
        <w:trPr/>
        <w:tc>
          <w:tcPr>
            <w:shd w:val="clear" w:color="auto" w:fill="auto"/>
            <w:tcBorders/>
            <w:tcW w:w="1589" w:type="pct"/>
            <w:vAlign w:val="center"/>
            <w:textDirection w:val="lrTb"/>
            <w:noWrap/>
          </w:tcPr>
          <w:p>
            <w:pPr>
              <w:pBdr/>
              <w:spacing/>
              <w:ind/>
              <w:rPr/>
            </w:pPr>
            <w:r>
              <w:t xml:space="preserve">Phải trả người bán ngắn hạn</w:t>
            </w:r>
            <w:r/>
          </w:p>
        </w:tc>
        <w:tc>
          <w:tcPr>
            <w:shd w:val="clear" w:color="auto" w:fill="auto"/>
            <w:tcBorders/>
            <w:tcW w:w="852" w:type="pct"/>
            <w:vAlign w:val="center"/>
            <w:textDirection w:val="lrTb"/>
            <w:noWrap/>
          </w:tcPr>
          <w:p>
            <w:pPr>
              <w:pBdr/>
              <w:spacing/>
              <w:ind/>
              <w:jc w:val="right"/>
              <w:rPr/>
            </w:pPr>
            <w:r>
              <w:t xml:space="preserve">[CS.Phải trả người bán ngắn hạn:]</w:t>
            </w:r>
            <w:r/>
          </w:p>
        </w:tc>
        <w:tc>
          <w:tcPr>
            <w:shd w:val="clear" w:color="auto" w:fill="auto"/>
            <w:tcBorders/>
            <w:tcW w:w="853" w:type="pct"/>
            <w:vAlign w:val="center"/>
            <w:textDirection w:val="lrTb"/>
            <w:noWrap/>
          </w:tcPr>
          <w:p>
            <w:pPr>
              <w:pBdr/>
              <w:spacing/>
              <w:ind/>
              <w:jc w:val="right"/>
              <w:rPr/>
            </w:pPr>
            <w:r>
              <w:t xml:space="preserve">[CS.Phải trả người bán ngắn hạn]</w:t>
            </w:r>
            <w:r/>
          </w:p>
        </w:tc>
        <w:tc>
          <w:tcPr>
            <w:shd w:val="clear" w:color="auto" w:fill="auto"/>
            <w:tcBorders/>
            <w:tcW w:w="853" w:type="pct"/>
            <w:vAlign w:val="center"/>
            <w:textDirection w:val="lrTb"/>
            <w:noWrap/>
          </w:tcPr>
          <w:p>
            <w:pPr>
              <w:pBdr/>
              <w:spacing/>
              <w:ind/>
              <w:jc w:val="right"/>
              <w:rPr/>
            </w:pPr>
            <w:r>
              <w:t xml:space="preserve">[CS.Phải trả người bán ngắn hạn::]</w:t>
            </w:r>
            <w:r/>
          </w:p>
        </w:tc>
        <w:tc>
          <w:tcPr>
            <w:tcBorders/>
            <w:tcW w:w="853" w:type="pct"/>
            <w:vAlign w:val="center"/>
            <w:textDirection w:val="lrTb"/>
            <w:noWrap w:val="false"/>
          </w:tcPr>
          <w:p>
            <w:pPr>
              <w:pBdr/>
              <w:spacing/>
              <w:ind/>
              <w:jc w:val="right"/>
              <w:rPr>
                <w:bCs/>
              </w:rPr>
            </w:pPr>
            <w:r>
              <w:t xml:space="preserve">[CS.CL Phải trả người bán ngắn hạn]</w:t>
            </w:r>
            <w:r>
              <w:rPr>
                <w:bCs/>
              </w:rPr>
            </w:r>
          </w:p>
        </w:tc>
      </w:tr>
      <w:tr>
        <w:trPr/>
        <w:tc>
          <w:tcPr>
            <w:shd w:val="clear" w:color="auto" w:fill="auto"/>
            <w:tcBorders/>
            <w:tcW w:w="1589" w:type="pct"/>
            <w:vAlign w:val="center"/>
            <w:textDirection w:val="lrTb"/>
            <w:noWrap/>
          </w:tcPr>
          <w:p>
            <w:pPr>
              <w:pBdr/>
              <w:spacing/>
              <w:ind/>
              <w:rPr/>
            </w:pPr>
            <w:r>
              <w:t xml:space="preserve">Người mua trả tiền trước</w:t>
            </w:r>
            <w:r/>
          </w:p>
        </w:tc>
        <w:tc>
          <w:tcPr>
            <w:shd w:val="clear" w:color="auto" w:fill="auto"/>
            <w:tcBorders/>
            <w:tcW w:w="852" w:type="pct"/>
            <w:vAlign w:val="center"/>
            <w:textDirection w:val="lrTb"/>
            <w:noWrap/>
          </w:tcPr>
          <w:p>
            <w:pPr>
              <w:pBdr/>
              <w:spacing/>
              <w:ind/>
              <w:jc w:val="right"/>
              <w:rPr/>
            </w:pPr>
            <w:r>
              <w:t xml:space="preserve">[CS.Người mua trả tiền </w:t>
            </w:r>
            <w:r>
              <w:t xml:space="preserve">trước ngắn hạn:]</w:t>
            </w:r>
            <w:r/>
          </w:p>
        </w:tc>
        <w:tc>
          <w:tcPr>
            <w:shd w:val="clear" w:color="auto" w:fill="auto"/>
            <w:tcBorders/>
            <w:tcW w:w="853" w:type="pct"/>
            <w:vAlign w:val="center"/>
            <w:textDirection w:val="lrTb"/>
            <w:noWrap/>
          </w:tcPr>
          <w:p>
            <w:pPr>
              <w:pBdr/>
              <w:spacing/>
              <w:ind/>
              <w:jc w:val="right"/>
              <w:rPr/>
            </w:pPr>
            <w:r>
              <w:t xml:space="preserve">[CS.Người mua trả tiền </w:t>
            </w:r>
            <w:r>
              <w:t xml:space="preserve">trước ngắn hạn]</w:t>
            </w:r>
            <w:r/>
          </w:p>
        </w:tc>
        <w:tc>
          <w:tcPr>
            <w:shd w:val="clear" w:color="auto" w:fill="auto"/>
            <w:tcBorders/>
            <w:tcW w:w="853" w:type="pct"/>
            <w:vAlign w:val="center"/>
            <w:textDirection w:val="lrTb"/>
            <w:noWrap/>
          </w:tcPr>
          <w:p>
            <w:pPr>
              <w:pBdr/>
              <w:spacing/>
              <w:ind/>
              <w:jc w:val="right"/>
              <w:rPr/>
            </w:pPr>
            <w:r>
              <w:t xml:space="preserve">[CS.Người mua trả tiền </w:t>
            </w:r>
            <w:r>
              <w:t xml:space="preserve">trước ngắn hạn::]</w:t>
            </w:r>
            <w:r/>
          </w:p>
        </w:tc>
        <w:tc>
          <w:tcPr>
            <w:tcBorders/>
            <w:tcW w:w="853" w:type="pct"/>
            <w:vAlign w:val="center"/>
            <w:textDirection w:val="lrTb"/>
            <w:noWrap w:val="false"/>
          </w:tcPr>
          <w:p>
            <w:pPr>
              <w:pBdr/>
              <w:spacing/>
              <w:ind/>
              <w:jc w:val="right"/>
              <w:rPr>
                <w:bCs/>
              </w:rPr>
            </w:pPr>
            <w:r>
              <w:t xml:space="preserve">[CS.CL Người mua trả tiền </w:t>
            </w:r>
            <w:r>
              <w:t xml:space="preserve">trước ngắn hạn]</w:t>
            </w:r>
            <w:r>
              <w:rPr>
                <w:bCs/>
              </w:rPr>
            </w:r>
          </w:p>
        </w:tc>
      </w:tr>
      <w:tr>
        <w:trPr/>
        <w:tc>
          <w:tcPr>
            <w:shd w:val="clear" w:color="auto" w:fill="auto"/>
            <w:tcBorders/>
            <w:tcW w:w="1589" w:type="pct"/>
            <w:vAlign w:val="center"/>
            <w:textDirection w:val="lrTb"/>
            <w:noWrap/>
          </w:tcPr>
          <w:p>
            <w:pPr>
              <w:pBdr/>
              <w:spacing/>
              <w:ind/>
              <w:rPr/>
            </w:pPr>
            <w:r>
              <w:t xml:space="preserve">Phải trả người lao động</w:t>
            </w: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rPr>
                <w:bCs/>
              </w:rPr>
            </w:r>
            <w:r>
              <w:rPr>
                <w:bCs/>
              </w:rPr>
            </w:r>
          </w:p>
        </w:tc>
      </w:tr>
      <w:tr>
        <w:trPr/>
        <w:tc>
          <w:tcPr>
            <w:shd w:val="clear" w:color="auto" w:fill="auto"/>
            <w:tcBorders/>
            <w:tcW w:w="1589" w:type="pct"/>
            <w:vAlign w:val="center"/>
            <w:textDirection w:val="lrTb"/>
            <w:noWrap/>
          </w:tcPr>
          <w:p>
            <w:pPr>
              <w:pBdr/>
              <w:spacing/>
              <w:ind/>
              <w:rPr/>
            </w:pPr>
            <w:r>
              <w:t xml:space="preserve">Vay và nợ </w:t>
            </w:r>
            <w:r>
              <w:t xml:space="preserve">thuê tài chính </w:t>
            </w:r>
            <w:r>
              <w:t xml:space="preserve">ngắn hạn</w:t>
            </w:r>
            <w:r/>
          </w:p>
        </w:tc>
        <w:tc>
          <w:tcPr>
            <w:shd w:val="clear" w:color="auto" w:fill="auto"/>
            <w:tcBorders/>
            <w:tcW w:w="852" w:type="pct"/>
            <w:vAlign w:val="center"/>
            <w:textDirection w:val="lrTb"/>
            <w:noWrap/>
          </w:tcPr>
          <w:p>
            <w:pPr>
              <w:pBdr/>
              <w:spacing/>
              <w:ind/>
              <w:jc w:val="right"/>
              <w:rPr/>
            </w:pPr>
            <w:r>
              <w:t xml:space="preserve">[CS.Vay và nợ thuê tài chính ngắn hạn</w:t>
            </w:r>
            <w:r>
              <w:t xml:space="preserve">:]</w:t>
            </w:r>
            <w:r/>
          </w:p>
        </w:tc>
        <w:tc>
          <w:tcPr>
            <w:shd w:val="clear" w:color="auto" w:fill="auto"/>
            <w:tcBorders/>
            <w:tcW w:w="853" w:type="pct"/>
            <w:vAlign w:val="center"/>
            <w:textDirection w:val="lrTb"/>
            <w:noWrap/>
          </w:tcPr>
          <w:p>
            <w:pPr>
              <w:pBdr/>
              <w:spacing/>
              <w:ind/>
              <w:jc w:val="right"/>
              <w:rPr/>
            </w:pPr>
            <w:r>
              <w:t xml:space="preserve">[CS.Vay và nợ thuê tài chính ngắn hạn]</w:t>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bCs/>
              </w:rPr>
            </w:pPr>
            <w:r>
              <w:t xml:space="preserve">[CS.CL </w:t>
            </w:r>
            <w:r>
              <w:t xml:space="preserve">Vay và nợ thuê tài chính ngắn hạn]</w:t>
            </w:r>
            <w:r>
              <w:rPr>
                <w:bCs/>
              </w:rPr>
            </w:r>
          </w:p>
        </w:tc>
      </w:tr>
      <w:tr>
        <w:trPr/>
        <w:tc>
          <w:tcPr>
            <w:shd w:val="clear" w:color="auto" w:fill="auto"/>
            <w:tcBorders/>
            <w:tcW w:w="1589" w:type="pct"/>
            <w:vAlign w:val="center"/>
            <w:textDirection w:val="lrTb"/>
            <w:noWrap/>
          </w:tcPr>
          <w:p>
            <w:pPr>
              <w:pBdr/>
              <w:spacing/>
              <w:ind/>
              <w:rPr>
                <w:bCs/>
              </w:rPr>
            </w:pPr>
            <w:r>
              <w:rPr>
                <w:bCs/>
              </w:rPr>
              <w:t xml:space="preserve">II</w:t>
            </w:r>
            <w:r>
              <w:rPr>
                <w:bCs/>
              </w:rPr>
              <w:t xml:space="preserve">.</w:t>
            </w:r>
            <w:r>
              <w:rPr>
                <w:bCs/>
              </w:rPr>
              <w:t xml:space="preserve"> Nợ dài hạn</w:t>
            </w:r>
            <w:r>
              <w:rPr>
                <w:bCs/>
              </w:rPr>
            </w:r>
          </w:p>
        </w:tc>
        <w:tc>
          <w:tcPr>
            <w:shd w:val="clear" w:color="auto" w:fill="auto"/>
            <w:tcBorders/>
            <w:tcW w:w="852" w:type="pct"/>
            <w:vAlign w:val="center"/>
            <w:textDirection w:val="lrTb"/>
            <w:noWrap/>
          </w:tcPr>
          <w:p>
            <w:pPr>
              <w:pBdr/>
              <w:spacing/>
              <w:ind/>
              <w:jc w:val="right"/>
              <w:rPr>
                <w:bCs/>
              </w:rPr>
            </w:pPr>
            <w:r>
              <w:t xml:space="preserve">[CS.Nợ dài hạn</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[CS.Nợ dài hạn]</w:t>
            </w:r>
            <w:r>
              <w:rPr>
                <w:bCs/>
              </w:rPr>
            </w:r>
          </w:p>
        </w:tc>
        <w:tc>
          <w:tcPr>
            <w:shd w:val="clear" w:color="auto" w:fill="auto"/>
            <w:tcBorders/>
            <w:tcW w:w="853" w:type="pct"/>
            <w:vAlign w:val="center"/>
            <w:textDirection w:val="lrTb"/>
            <w:noWrap/>
          </w:tcPr>
          <w:p>
            <w:pPr>
              <w:pBdr/>
              <w:spacing/>
              <w:ind/>
              <w:jc w:val="right"/>
              <w:rPr>
                <w:bCs/>
              </w:rPr>
            </w:pPr>
            <w:r>
              <w:t xml:space="preserve">[CS.Nợ dài hạn</w:t>
            </w:r>
            <w:r>
              <w:t xml:space="preserve">::]</w:t>
            </w:r>
            <w:r>
              <w:rPr>
                <w:bCs/>
              </w:rPr>
            </w:r>
          </w:p>
        </w:tc>
        <w:tc>
          <w:tcPr>
            <w:tcBorders/>
            <w:tcW w:w="853" w:type="pct"/>
            <w:vAlign w:val="center"/>
            <w:textDirection w:val="lrTb"/>
            <w:noWrap w:val="false"/>
          </w:tcPr>
          <w:p>
            <w:pPr>
              <w:pBdr/>
              <w:spacing/>
              <w:ind/>
              <w:jc w:val="right"/>
              <w:rPr>
                <w:bCs/>
              </w:rPr>
            </w:pPr>
            <w:r>
              <w:t xml:space="preserve">[CS.CL </w:t>
            </w:r>
            <w:r>
              <w:t xml:space="preserve">Nợ dài hạn]</w:t>
            </w:r>
            <w:r>
              <w:rPr>
                <w:bCs/>
              </w:rPr>
            </w:r>
          </w:p>
        </w:tc>
      </w:tr>
      <w:tr>
        <w:trPr/>
        <w:tc>
          <w:tcPr>
            <w:shd w:val="clear" w:color="auto" w:fill="auto"/>
            <w:tcBorders/>
            <w:tcW w:w="1589" w:type="pct"/>
            <w:vAlign w:val="center"/>
            <w:textDirection w:val="lrTb"/>
            <w:noWrap/>
          </w:tcPr>
          <w:p>
            <w:pPr>
              <w:pBdr/>
              <w:spacing/>
              <w:ind/>
              <w:rPr>
                <w:bCs/>
              </w:rPr>
            </w:pPr>
            <w:r>
              <w:rPr>
                <w:bCs/>
              </w:rPr>
              <w:t xml:space="preserve">D</w:t>
            </w:r>
            <w:r>
              <w:rPr>
                <w:bCs/>
              </w:rPr>
              <w:t xml:space="preserve">.</w:t>
            </w:r>
            <w:r>
              <w:rPr>
                <w:bCs/>
              </w:rPr>
              <w:t xml:space="preserve"> Vốn chủ sở hữu </w:t>
            </w:r>
            <w:r>
              <w:rPr>
                <w:bCs/>
              </w:rPr>
            </w:r>
          </w:p>
        </w:tc>
        <w:tc>
          <w:tcPr>
            <w:shd w:val="clear" w:color="auto" w:fill="auto"/>
            <w:tcBorders/>
            <w:tcW w:w="852" w:type="pct"/>
            <w:vAlign w:val="center"/>
            <w:textDirection w:val="lrTb"/>
            <w:noWrap/>
          </w:tcPr>
          <w:p>
            <w:pPr>
              <w:pBdr/>
              <w:spacing/>
              <w:ind/>
              <w:jc w:val="right"/>
              <w:rPr>
                <w:bCs/>
              </w:rPr>
            </w:pPr>
            <w:r>
              <w:t xml:space="preserve">[CS.Vốn chủ sở hữu</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[CS.Vốn chủ sở hữu]</w:t>
            </w:r>
            <w:r>
              <w:rPr>
                <w:bCs/>
              </w:rPr>
            </w:r>
          </w:p>
        </w:tc>
        <w:tc>
          <w:tcPr>
            <w:shd w:val="clear" w:color="auto" w:fill="auto"/>
            <w:tcBorders/>
            <w:tcW w:w="853" w:type="pct"/>
            <w:vAlign w:val="center"/>
            <w:textDirection w:val="lrTb"/>
            <w:noWrap/>
          </w:tcPr>
          <w:p>
            <w:pPr>
              <w:pBdr/>
              <w:spacing/>
              <w:ind/>
              <w:jc w:val="right"/>
              <w:rPr>
                <w:bCs/>
              </w:rPr>
            </w:pPr>
            <w:r>
              <w:t xml:space="preserve">[CS.Vốn chủ sở hữu</w:t>
            </w:r>
            <w:r>
              <w:t xml:space="preserve">::]</w:t>
            </w:r>
            <w:r>
              <w:rPr>
                <w:bCs/>
              </w:rPr>
            </w:r>
          </w:p>
        </w:tc>
        <w:tc>
          <w:tcPr>
            <w:tcBorders/>
            <w:tcW w:w="853" w:type="pct"/>
            <w:vAlign w:val="center"/>
            <w:textDirection w:val="lrTb"/>
            <w:noWrap w:val="false"/>
          </w:tcPr>
          <w:p>
            <w:pPr>
              <w:pBdr/>
              <w:spacing/>
              <w:ind/>
              <w:jc w:val="right"/>
              <w:rPr>
                <w:bCs/>
              </w:rPr>
            </w:pPr>
            <w:r>
              <w:t xml:space="preserve">[CS.CL </w:t>
            </w:r>
            <w:r>
              <w:t xml:space="preserve">Vốn chủ sở hữu]</w:t>
            </w:r>
            <w:r>
              <w:rPr>
                <w:bCs/>
              </w:rPr>
            </w:r>
          </w:p>
        </w:tc>
      </w:tr>
      <w:tr>
        <w:trPr/>
        <w:tc>
          <w:tcPr>
            <w:shd w:val="clear" w:color="auto" w:fill="auto"/>
            <w:tcBorders/>
            <w:tcW w:w="1589" w:type="pct"/>
            <w:vAlign w:val="center"/>
            <w:textDirection w:val="lrTb"/>
            <w:noWrap/>
          </w:tcPr>
          <w:p>
            <w:pPr>
              <w:pBdr/>
              <w:spacing/>
              <w:ind/>
              <w:rPr>
                <w:bCs/>
              </w:rPr>
            </w:pPr>
            <w:r>
              <w:rPr>
                <w:bCs/>
              </w:rPr>
              <w:t xml:space="preserve">I.</w:t>
            </w:r>
            <w:r>
              <w:rPr>
                <w:bCs/>
              </w:rPr>
              <w:t xml:space="preserve"> </w:t>
            </w:r>
            <w:r>
              <w:t xml:space="preserve">Vốn đầu tư của chủ sở hữu</w:t>
            </w:r>
            <w:r>
              <w:rPr>
                <w:bCs/>
              </w:rPr>
            </w:r>
          </w:p>
        </w:tc>
        <w:tc>
          <w:tcPr>
            <w:shd w:val="clear" w:color="auto" w:fill="auto"/>
            <w:tcBorders/>
            <w:tcW w:w="852" w:type="pct"/>
            <w:vAlign w:val="center"/>
            <w:textDirection w:val="lrTb"/>
            <w:noWrap/>
          </w:tcPr>
          <w:p>
            <w:pPr>
              <w:pBdr/>
              <w:spacing/>
              <w:ind/>
              <w:jc w:val="right"/>
              <w:rPr>
                <w:bCs/>
              </w:rPr>
            </w:pPr>
            <w:r>
              <w:t xml:space="preserve">[CS.Vốn góp của chủ sở hữu</w:t>
            </w:r>
            <w:r>
              <w:t xml:space="preserve">:]</w:t>
            </w:r>
            <w:r>
              <w:rPr>
                <w:bCs/>
              </w:rPr>
            </w:r>
          </w:p>
        </w:tc>
        <w:tc>
          <w:tcPr>
            <w:shd w:val="clear" w:color="auto" w:fill="auto"/>
            <w:tcBorders/>
            <w:tcW w:w="853" w:type="pct"/>
            <w:vAlign w:val="center"/>
            <w:textDirection w:val="lrTb"/>
            <w:noWrap/>
          </w:tcPr>
          <w:p>
            <w:pPr>
              <w:pBdr/>
              <w:spacing/>
              <w:ind/>
              <w:jc w:val="right"/>
              <w:rPr>
                <w:bCs/>
              </w:rPr>
            </w:pPr>
            <w:r>
              <w:t xml:space="preserve">[CS.Vốn góp của chủ sở hữu]</w:t>
            </w:r>
            <w:r>
              <w:rPr>
                <w:bCs/>
              </w:rPr>
            </w:r>
          </w:p>
        </w:tc>
        <w:tc>
          <w:tcPr>
            <w:shd w:val="clear" w:color="auto" w:fill="auto"/>
            <w:tcBorders/>
            <w:tcW w:w="853" w:type="pct"/>
            <w:vAlign w:val="center"/>
            <w:textDirection w:val="lrTb"/>
            <w:noWrap/>
          </w:tcPr>
          <w:p>
            <w:pPr>
              <w:pBdr/>
              <w:spacing/>
              <w:ind/>
              <w:jc w:val="right"/>
              <w:rPr>
                <w:bCs/>
              </w:rPr>
            </w:pPr>
            <w:r>
              <w:rPr>
                <w:bCs/>
              </w:rPr>
            </w:r>
            <w:r>
              <w:rPr>
                <w:bCs/>
              </w:rPr>
            </w:r>
          </w:p>
        </w:tc>
        <w:tc>
          <w:tcPr>
            <w:tcBorders/>
            <w:tcW w:w="853" w:type="pct"/>
            <w:vAlign w:val="center"/>
            <w:textDirection w:val="lrTb"/>
            <w:noWrap w:val="false"/>
          </w:tcPr>
          <w:p>
            <w:pPr>
              <w:pBdr/>
              <w:spacing/>
              <w:ind/>
              <w:jc w:val="right"/>
              <w:rPr>
                <w:bCs/>
              </w:rPr>
            </w:pPr>
            <w:r>
              <w:t xml:space="preserve">[CS.CL </w:t>
            </w:r>
            <w:r>
              <w:t xml:space="preserve">Vốn góp của chủ sở hữu]</w:t>
            </w:r>
            <w:r>
              <w:rPr>
                <w:bCs/>
              </w:rPr>
            </w:r>
          </w:p>
        </w:tc>
      </w:tr>
      <w:tr>
        <w:trPr/>
        <w:tc>
          <w:tcPr>
            <w:shd w:val="clear" w:color="auto" w:fill="auto"/>
            <w:tcBorders/>
            <w:tcW w:w="1589" w:type="pct"/>
            <w:vAlign w:val="center"/>
            <w:textDirection w:val="lrTb"/>
            <w:noWrap/>
          </w:tcPr>
          <w:p>
            <w:pPr>
              <w:pBdr/>
              <w:spacing/>
              <w:ind/>
              <w:rPr/>
            </w:pPr>
            <w:r>
              <w:t xml:space="preserve"> Lợi nhuận sau thuế chưa phân phối</w:t>
            </w:r>
            <w:r/>
          </w:p>
        </w:tc>
        <w:tc>
          <w:tcPr>
            <w:shd w:val="clear" w:color="auto" w:fill="auto"/>
            <w:tcBorders/>
            <w:tcW w:w="852" w:type="pct"/>
            <w:vAlign w:val="center"/>
            <w:textDirection w:val="lrTb"/>
            <w:noWrap/>
          </w:tcPr>
          <w:p>
            <w:pPr>
              <w:pBdr/>
              <w:spacing/>
              <w:ind/>
              <w:jc w:val="right"/>
              <w:rPr/>
            </w:pPr>
            <w:r>
              <w:t xml:space="preserve">[CS.Lợi nhuận sau thuế chưa phân phối</w:t>
            </w:r>
            <w:r>
              <w:t xml:space="preserve">:]</w:t>
            </w:r>
            <w:r/>
          </w:p>
        </w:tc>
        <w:tc>
          <w:tcPr>
            <w:shd w:val="clear" w:color="auto" w:fill="auto"/>
            <w:tcBorders/>
            <w:tcW w:w="853" w:type="pct"/>
            <w:vAlign w:val="center"/>
            <w:textDirection w:val="lrTb"/>
            <w:noWrap/>
          </w:tcPr>
          <w:p>
            <w:pPr>
              <w:pBdr/>
              <w:spacing/>
              <w:ind/>
              <w:jc w:val="right"/>
              <w:rPr/>
            </w:pPr>
            <w:r>
              <w:t xml:space="preserve">[CS.Lợi nhuận sau thuế chưa phân phối]</w:t>
            </w:r>
            <w:r/>
          </w:p>
        </w:tc>
        <w:tc>
          <w:tcPr>
            <w:shd w:val="clear" w:color="auto" w:fill="auto"/>
            <w:tcBorders/>
            <w:tcW w:w="853" w:type="pct"/>
            <w:vAlign w:val="center"/>
            <w:textDirection w:val="lrTb"/>
            <w:noWrap/>
          </w:tcPr>
          <w:p>
            <w:pPr>
              <w:pBdr/>
              <w:spacing/>
              <w:ind/>
              <w:jc w:val="right"/>
              <w:rPr/>
            </w:pPr>
            <w:r>
              <w:t xml:space="preserve">[CS.Lợi nhuận sau thuế chưa phân phối</w:t>
            </w:r>
            <w:r>
              <w:t xml:space="preserve">::]</w:t>
            </w:r>
            <w:r/>
          </w:p>
        </w:tc>
        <w:tc>
          <w:tcPr>
            <w:tcBorders/>
            <w:tcW w:w="853" w:type="pct"/>
            <w:vAlign w:val="center"/>
            <w:textDirection w:val="lrTb"/>
            <w:noWrap w:val="false"/>
          </w:tcPr>
          <w:p>
            <w:pPr>
              <w:pBdr/>
              <w:spacing/>
              <w:ind/>
              <w:jc w:val="right"/>
              <w:rPr>
                <w:bCs/>
              </w:rPr>
            </w:pPr>
            <w:r>
              <w:t xml:space="preserve">[CS.CL </w:t>
            </w:r>
            <w:r>
              <w:t xml:space="preserve">Lợi nhuận sau thuế chưa phân phối]</w:t>
            </w:r>
            <w:r>
              <w:rPr>
                <w:bCs/>
              </w:rPr>
            </w:r>
          </w:p>
        </w:tc>
      </w:tr>
      <w:tr>
        <w:trPr/>
        <w:tc>
          <w:tcPr>
            <w:shd w:val="clear" w:color="auto" w:fill="auto"/>
            <w:tcBorders/>
            <w:tcW w:w="1589" w:type="pct"/>
            <w:vAlign w:val="center"/>
            <w:textDirection w:val="lrTb"/>
            <w:noWrap/>
          </w:tcPr>
          <w:p>
            <w:pPr>
              <w:pBdr/>
              <w:spacing/>
              <w:ind/>
              <w:rPr/>
            </w:pPr>
            <w:r>
              <w:t xml:space="preserve">II. Nguồn kinh phí và quỹ khác</w:t>
            </w:r>
            <w:r/>
          </w:p>
        </w:tc>
        <w:tc>
          <w:tcPr>
            <w:shd w:val="clear" w:color="auto" w:fill="auto"/>
            <w:tcBorders/>
            <w:tcW w:w="852"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shd w:val="clear" w:color="auto" w:fill="auto"/>
            <w:tcBorders/>
            <w:tcW w:w="853" w:type="pct"/>
            <w:vAlign w:val="center"/>
            <w:textDirection w:val="lrTb"/>
            <w:noWrap/>
          </w:tcPr>
          <w:p>
            <w:pPr>
              <w:pBdr/>
              <w:spacing/>
              <w:ind/>
              <w:jc w:val="right"/>
              <w:rPr/>
            </w:pPr>
            <w:r/>
            <w:r/>
          </w:p>
        </w:tc>
        <w:tc>
          <w:tcPr>
            <w:tcBorders/>
            <w:tcW w:w="853" w:type="pct"/>
            <w:vAlign w:val="center"/>
            <w:textDirection w:val="lrTb"/>
            <w:noWrap w:val="false"/>
          </w:tcPr>
          <w:p>
            <w:pPr>
              <w:pBdr/>
              <w:spacing/>
              <w:ind/>
              <w:jc w:val="right"/>
              <w:rPr/>
            </w:pPr>
            <w:r/>
            <w:r/>
          </w:p>
        </w:tc>
      </w:tr>
      <w:tr>
        <w:trPr/>
        <w:tc>
          <w:tcPr>
            <w:shd w:val="clear" w:color="auto" w:fill="auto"/>
            <w:tcBorders/>
            <w:tcW w:w="1589" w:type="pct"/>
            <w:vAlign w:val="center"/>
            <w:textDirection w:val="lrTb"/>
            <w:noWrap/>
          </w:tcPr>
          <w:p>
            <w:pPr>
              <w:pBdr/>
              <w:spacing/>
              <w:ind/>
              <w:jc w:val="center"/>
              <w:rPr>
                <w:b/>
                <w:bCs/>
              </w:rPr>
            </w:pPr>
            <w:r>
              <w:rPr>
                <w:b/>
                <w:bCs/>
              </w:rPr>
              <w:t xml:space="preserve">TỔNG CỘNG NGUỒN VỐN</w:t>
            </w:r>
            <w:r>
              <w:rPr>
                <w:b/>
                <w:bCs/>
              </w:rPr>
            </w:r>
          </w:p>
        </w:tc>
        <w:tc>
          <w:tcPr>
            <w:shd w:val="clear" w:color="auto" w:fill="auto"/>
            <w:tcBorders/>
            <w:tcW w:w="852" w:type="pct"/>
            <w:vAlign w:val="center"/>
            <w:textDirection w:val="lrTb"/>
            <w:noWrap/>
          </w:tcPr>
          <w:p>
            <w:pPr>
              <w:pBdr/>
              <w:spacing/>
              <w:ind/>
              <w:jc w:val="right"/>
              <w:rPr>
                <w:b/>
                <w:bCs/>
              </w:rPr>
            </w:pPr>
            <w:r>
              <w:rPr>
                <w:b/>
              </w:rPr>
              <w:t xml:space="preserve">[CS.Tổng tài sản</w:t>
            </w:r>
            <w:r>
              <w:rPr>
                <w:b/>
              </w:rPr>
              <w:t xml:space="preserve">:]</w:t>
            </w:r>
            <w:r>
              <w:rPr>
                <w:b/>
                <w:bCs/>
              </w:rPr>
            </w:r>
          </w:p>
        </w:tc>
        <w:tc>
          <w:tcPr>
            <w:shd w:val="clear" w:color="auto" w:fill="auto"/>
            <w:tcBorders/>
            <w:tcW w:w="853" w:type="pct"/>
            <w:vAlign w:val="center"/>
            <w:textDirection w:val="lrTb"/>
            <w:noWrap/>
          </w:tcPr>
          <w:p>
            <w:pPr>
              <w:pBdr/>
              <w:spacing/>
              <w:ind/>
              <w:jc w:val="right"/>
              <w:rPr>
                <w:b/>
                <w:bCs/>
              </w:rPr>
            </w:pPr>
            <w:r>
              <w:rPr>
                <w:b/>
              </w:rPr>
              <w:t xml:space="preserve">[CS.Tổng tài sản]</w:t>
            </w:r>
            <w:r>
              <w:rPr>
                <w:b/>
                <w:bCs/>
              </w:rPr>
            </w:r>
          </w:p>
        </w:tc>
        <w:tc>
          <w:tcPr>
            <w:shd w:val="clear" w:color="auto" w:fill="auto"/>
            <w:tcBorders/>
            <w:tcW w:w="853" w:type="pct"/>
            <w:vAlign w:val="center"/>
            <w:textDirection w:val="lrTb"/>
            <w:noWrap/>
          </w:tcPr>
          <w:p>
            <w:pPr>
              <w:pBdr/>
              <w:spacing/>
              <w:ind/>
              <w:jc w:val="right"/>
              <w:rPr>
                <w:b/>
                <w:bCs/>
              </w:rPr>
            </w:pPr>
            <w:r>
              <w:rPr>
                <w:b/>
                <w:bCs/>
              </w:rPr>
            </w:r>
            <w:r>
              <w:rPr>
                <w:b/>
                <w:bCs/>
              </w:rPr>
            </w:r>
          </w:p>
        </w:tc>
        <w:tc>
          <w:tcPr>
            <w:tcBorders/>
            <w:tcW w:w="853" w:type="pct"/>
            <w:vAlign w:val="center"/>
            <w:textDirection w:val="lrTb"/>
            <w:noWrap w:val="false"/>
          </w:tcPr>
          <w:p>
            <w:pPr>
              <w:pBdr/>
              <w:spacing/>
              <w:ind/>
              <w:jc w:val="right"/>
              <w:rPr>
                <w:b/>
                <w:bCs/>
              </w:rPr>
            </w:pPr>
            <w:r>
              <w:rPr>
                <w:b/>
              </w:rPr>
              <w:t xml:space="preserve">[CS.CL </w:t>
            </w:r>
            <w:r>
              <w:rPr>
                <w:b/>
              </w:rPr>
              <w:t xml:space="preserve">Tổng tài sản]</w:t>
            </w:r>
            <w:r>
              <w:rPr>
                <w:b/>
                <w:bCs/>
              </w:rPr>
            </w:r>
          </w:p>
        </w:tc>
      </w:tr>
    </w:tbl>
    <w:p>
      <w:pPr>
        <w:pBdr/>
        <w:spacing w:before="120"/>
        <w:ind w:firstLine="567"/>
        <w:jc w:val="both"/>
        <w:rPr>
          <w:b/>
          <w:color w:val="1f497d"/>
          <w:sz w:val="26"/>
          <w:szCs w:val="26"/>
          <w:lang w:val="fr-FR"/>
        </w:rPr>
      </w:pPr>
      <w:r>
        <w:rPr>
          <w:b/>
          <w:bCs/>
          <w:color w:val="000000"/>
          <w:sz w:val="26"/>
          <w:szCs w:val="26"/>
          <w:lang w:val="en-AU"/>
        </w:rPr>
        <w:t xml:space="preserve">2.1.</w:t>
      </w:r>
      <w:r>
        <w:rPr>
          <w:b/>
          <w:bCs/>
          <w:color w:val="000000"/>
          <w:sz w:val="26"/>
          <w:szCs w:val="26"/>
          <w:lang w:val="vi-VN"/>
        </w:rPr>
        <w:t xml:space="preserve"> </w:t>
      </w:r>
      <w:r>
        <w:rPr>
          <w:b/>
          <w:bCs/>
          <w:color w:val="000000"/>
          <w:sz w:val="26"/>
          <w:szCs w:val="26"/>
        </w:rPr>
        <w:t xml:space="preserve">Về t</w:t>
      </w:r>
      <w:r>
        <w:rPr>
          <w:b/>
          <w:bCs/>
          <w:color w:val="000000"/>
          <w:sz w:val="26"/>
          <w:szCs w:val="26"/>
          <w:lang w:val="vi-VN"/>
        </w:rPr>
        <w:t xml:space="preserve">ài sản</w:t>
      </w:r>
      <w:r>
        <w:rPr>
          <w:b/>
          <w:color w:val="1f497d"/>
          <w:sz w:val="26"/>
          <w:szCs w:val="26"/>
          <w:lang w:val="fr-FR"/>
        </w:rPr>
        <w:t xml:space="preserve"> </w:t>
      </w:r>
      <w:r>
        <w:rPr>
          <w:b/>
          <w:color w:val="1f497d"/>
          <w:sz w:val="26"/>
          <w:szCs w:val="26"/>
          <w:lang w:val="fr-FR"/>
        </w:rPr>
      </w:r>
    </w:p>
    <w:p>
      <w:pPr>
        <w:pBdr/>
        <w:spacing/>
        <w:ind w:firstLine="567"/>
        <w:jc w:val="both"/>
        <w:rPr>
          <w:b/>
          <w:sz w:val="26"/>
          <w:szCs w:val="26"/>
          <w:lang w:val="fr-FR"/>
        </w:rPr>
      </w:pPr>
      <w:r>
        <w:rPr>
          <w:b/>
          <w:sz w:val="26"/>
          <w:szCs w:val="26"/>
          <w:lang w:val="fr-FR"/>
        </w:rPr>
        <w:t xml:space="preserve">- </w:t>
      </w:r>
      <w:r>
        <w:rPr>
          <w:b/>
          <w:sz w:val="26"/>
          <w:szCs w:val="26"/>
          <w:lang w:val="fr-FR"/>
        </w:rPr>
        <w:t xml:space="preserve">Về cơ cấu tài sản của </w:t>
      </w:r>
      <w:r>
        <w:rPr>
          <w:b/>
          <w:sz w:val="26"/>
          <w:szCs w:val="26"/>
          <w:lang w:val="fr-FR"/>
        </w:rPr>
        <w:t xml:space="preserve">công ty</w:t>
      </w:r>
      <w:r>
        <w:rPr>
          <w:b/>
          <w:sz w:val="26"/>
          <w:szCs w:val="26"/>
          <w:lang w:val="fr-FR"/>
        </w:rPr>
      </w:r>
    </w:p>
    <w:tbl>
      <w:tblPr>
        <w:tblW w:w="5000" w:type="pct"/>
        <w:tblBorders/>
        <w:tblLook w:val="04A0" w:firstRow="1" w:lastRow="0" w:firstColumn="1" w:lastColumn="0" w:noHBand="0" w:noVBand="1"/>
      </w:tblPr>
      <w:tblGrid>
        <w:gridCol w:w="678"/>
        <w:gridCol w:w="4115"/>
        <w:gridCol w:w="1687"/>
        <w:gridCol w:w="1687"/>
        <w:gridCol w:w="1687"/>
      </w:tblGrid>
      <w:tr>
        <w:trPr>
          <w:trHeight w:val="20"/>
        </w:trPr>
        <w:tc>
          <w:tcPr>
            <w:shd w:val="clear" w:color="auto" w:fill="auto"/>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b/>
                <w:bCs/>
              </w:rPr>
              <w:t xml:space="preserve">TT</w:t>
            </w:r>
            <w:r>
              <w:rPr>
                <w:b/>
                <w:bCs/>
              </w:rPr>
            </w:r>
          </w:p>
        </w:tc>
        <w:tc>
          <w:tcPr>
            <w:shd w:val="clear" w:color="auto" w:fill="auto"/>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b/>
                <w:bCs/>
              </w:rPr>
              <w:t xml:space="preserve">Chỉ tiêu</w:t>
            </w:r>
            <w:r>
              <w:rPr>
                <w:b/>
                <w:bCs/>
              </w:rPr>
            </w:r>
          </w:p>
        </w:tc>
        <w:tc>
          <w:tcPr>
            <w:shd w:val="clear" w:color="auto" w:fill="auto"/>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lang w:val="fr-FR"/>
              </w:rPr>
            </w:pPr>
            <w:r>
              <w:rPr>
                <w:b/>
                <w:lang w:val="fr-FR"/>
              </w:rPr>
              <w:t xml:space="preserve">[CS.Năm liền kề -1]</w:t>
            </w:r>
            <w:r>
              <w:rPr>
                <w:b/>
                <w:lang w:val="fr-FR"/>
              </w:rPr>
            </w:r>
          </w:p>
        </w:tc>
        <w:tc>
          <w:tcPr>
            <w:shd w:val="clear" w:color="auto" w:fill="auto"/>
            <w:tcBorders>
              <w:top w:val="single" w:color="auto" w:sz="4" w:space="0"/>
              <w:left w:val="none" w:color="000000" w:sz="4" w:space="0"/>
              <w:bottom w:val="single" w:color="auto" w:sz="4" w:space="0"/>
              <w:right w:val="single" w:color="auto" w:sz="4" w:space="0"/>
            </w:tcBorders>
            <w:tcW w:w="856" w:type="pct"/>
            <w:vAlign w:val="center"/>
            <w:textDirection w:val="lrTb"/>
            <w:noWrap w:val="false"/>
          </w:tcPr>
          <w:p>
            <w:pPr>
              <w:pBdr/>
              <w:spacing/>
              <w:ind/>
              <w:jc w:val="center"/>
              <w:rPr>
                <w:b/>
                <w:lang w:val="fr-FR"/>
              </w:rPr>
            </w:pPr>
            <w:r>
              <w:rPr>
                <w:b/>
                <w:lang w:val="fr-FR"/>
              </w:rPr>
              <w:t xml:space="preserve">[CS.Năm liền kề]</w:t>
            </w:r>
            <w:r>
              <w:rPr>
                <w:b/>
                <w:lang w:val="fr-FR"/>
              </w:rPr>
            </w:r>
          </w:p>
        </w:tc>
        <w:tc>
          <w:tcPr>
            <w:shd w:val="clear" w:color="auto" w:fill="auto"/>
            <w:tcBorders>
              <w:top w:val="single" w:color="auto" w:sz="4" w:space="0"/>
              <w:left w:val="none" w:color="000000" w:sz="4" w:space="0"/>
              <w:bottom w:val="single" w:color="auto" w:sz="4" w:space="0"/>
              <w:right w:val="single" w:color="auto" w:sz="4" w:space="0"/>
            </w:tcBorders>
            <w:tcW w:w="856" w:type="pct"/>
            <w:vAlign w:val="center"/>
            <w:textDirection w:val="lrTb"/>
            <w:noWrap w:val="false"/>
          </w:tcPr>
          <w:p>
            <w:pPr>
              <w:pBdr/>
              <w:spacing/>
              <w:ind/>
              <w:jc w:val="center"/>
              <w:rPr>
                <w:bCs/>
              </w:rPr>
            </w:pPr>
            <w:r>
              <w:rPr>
                <w:b/>
                <w:bCs/>
                <w:sz w:val="22"/>
              </w:rPr>
              <w:t xml:space="preserve">[CS.Ngày báo cáo]</w:t>
            </w:r>
            <w:r>
              <w:rPr>
                <w:b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b/>
                <w:bCs/>
              </w:rPr>
              <w:t xml:space="preserve">A</w:t>
            </w:r>
            <w:r>
              <w:rPr>
                <w:b/>
                <w:bCs/>
              </w:rP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b/>
                <w:bCs/>
              </w:rPr>
            </w:pPr>
            <w:r>
              <w:rPr>
                <w:b/>
                <w:bCs/>
              </w:rPr>
              <w:t xml:space="preserve">Tài sản ngắn hạn</w:t>
            </w:r>
            <w:r>
              <w:rPr>
                <w:b/>
                <w:b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b/>
                <w:bCs/>
              </w:rPr>
            </w:pPr>
            <w:r>
              <w:rPr>
                <w:b/>
              </w:rPr>
              <w:t xml:space="preserve">[CS.Tài sản ngắn hạn:]</w:t>
            </w:r>
            <w:r>
              <w:rPr>
                <w:b/>
                <w:b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b/>
                <w:bCs/>
              </w:rPr>
            </w:pPr>
            <w:r>
              <w:rPr>
                <w:b/>
              </w:rPr>
              <w:t xml:space="preserve">[CS.Tài sản ngắn hạn]</w:t>
            </w:r>
            <w:r>
              <w:rPr>
                <w:b/>
                <w:b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b/>
                <w:bCs/>
              </w:rPr>
            </w:pPr>
            <w:r>
              <w:rPr>
                <w:b/>
              </w:rPr>
              <w:t xml:space="preserve">[CS.Tài sản ngắn hạn::]</w:t>
            </w:r>
            <w:r>
              <w:rPr>
                <w:b/>
                <w:b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1</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Tiền và các khoản tương đương tiền</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[CS.Tiền và tương đương tiền:]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[CS.Tiền và tương đương tiền]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2</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Đầu tư</w:t>
            </w:r>
            <w:r>
              <w:t xml:space="preserve"> tài chính ngắn hạn</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[CS.Đầu tư tài chính ngắn hạn:]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[CS.Đầu tư tài chính ngắn hạn]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3</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Các khoản phải thu</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[CS.Các khoản phải thu ngắn hạn:]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[CS.Các khoản phải thu ngắn hạn]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[CS.Các khoản phải thu ngắn hạn::]</w:t>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4</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Hàng tồn kho</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[CS.Hàng tồn kho:]</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[CS.Hàng tồn kho]</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[CS.Hàng tồn kho::]</w:t>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5</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Tài sản lưu động khác</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b/>
              </w:rPr>
              <w:t xml:space="preserve">B</w:t>
            </w:r>
            <w:r>
              <w:rPr>
                <w:b/>
              </w:rP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b/>
                <w:bCs/>
              </w:rPr>
            </w:pPr>
            <w:r>
              <w:rPr>
                <w:b/>
                <w:bCs/>
              </w:rPr>
              <w:t xml:space="preserve">Tài sản dài hạn</w:t>
            </w:r>
            <w:r>
              <w:rPr>
                <w:b/>
                <w:b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b/>
                <w:bCs/>
              </w:rPr>
            </w:pPr>
            <w:r>
              <w:rPr>
                <w:b/>
              </w:rPr>
              <w:t xml:space="preserve">[CS.Tài sản dài hạn:]</w:t>
            </w:r>
            <w:r>
              <w:rPr>
                <w:b/>
                <w:b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b/>
                <w:bCs/>
              </w:rPr>
            </w:pPr>
            <w:r>
              <w:rPr>
                <w:b/>
              </w:rPr>
              <w:t xml:space="preserve">[CS.Tài sản dài hạn]</w:t>
            </w:r>
            <w:r>
              <w:rPr>
                <w:b/>
                <w:b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b/>
                <w:bCs/>
              </w:rPr>
            </w:pPr>
            <w:r>
              <w:rPr>
                <w:b/>
              </w:rPr>
              <w:t xml:space="preserve">[CS.Tài sản dài hạn::]</w:t>
            </w:r>
            <w:r>
              <w:rPr>
                <w:b/>
                <w:b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1</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Tài sản cố định hữu hình</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[CS.Tài sản cố định hữu hình:]</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[CS.Tài sản cố định hữu hình]</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[CS.Tài sản cố định hữu hình::]</w:t>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2</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Đầu tư tài chính dài hạn</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[CS.Đầu tư tài chính dài hạn:]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t xml:space="preserve">[CS.Đầu tư tài chính dài hạn]</w:t>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rHeight w:val="20"/>
        </w:trPr>
        <w:tc>
          <w:tcPr>
            <w:shd w:val="clear" w:color="auto" w:fill="auto"/>
            <w:tcBorders>
              <w:top w:val="non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t xml:space="preserve">3</w:t>
            </w:r>
            <w:r/>
          </w:p>
        </w:tc>
        <w:tc>
          <w:tcPr>
            <w:shd w:val="clear" w:color="auto" w:fill="auto"/>
            <w:tcBorders>
              <w:top w:val="none" w:color="000000" w:sz="4" w:space="0"/>
              <w:left w:val="none" w:color="000000" w:sz="4" w:space="0"/>
              <w:bottom w:val="single" w:color="auto" w:sz="4" w:space="0"/>
              <w:right w:val="single" w:color="auto" w:sz="4" w:space="0"/>
            </w:tcBorders>
            <w:tcW w:w="2088" w:type="pct"/>
            <w:vAlign w:val="center"/>
            <w:textDirection w:val="lrTb"/>
            <w:noWrap w:val="false"/>
          </w:tcPr>
          <w:p>
            <w:pPr>
              <w:pBdr/>
              <w:spacing/>
              <w:ind/>
              <w:rPr/>
            </w:pPr>
            <w:r>
              <w:t xml:space="preserve">Xây dựng cơ bản dở dang</w:t>
            </w: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c>
          <w:tcPr>
            <w:shd w:val="clear" w:color="auto" w:fill="auto"/>
            <w:tcBorders>
              <w:top w:val="none" w:color="000000" w:sz="4" w:space="0"/>
              <w:left w:val="none" w:color="000000"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p>
        </w:tc>
      </w:tr>
      <w:tr>
        <w:trPr>
          <w:trHeight w:val="20"/>
        </w:trPr>
        <w:tc>
          <w:tcPr>
            <w:shd w:val="clear" w:color="auto" w:fill="auto"/>
            <w:tcBorders>
              <w:top w:val="non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p>
        </w:tc>
        <w:tc>
          <w:tcPr>
            <w:shd w:val="clear" w:color="auto" w:fill="auto"/>
            <w:tcBorders>
              <w:top w:val="non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b/>
                <w:bCs/>
              </w:rPr>
              <w:t xml:space="preserve">Tổng cộng tài sản</w:t>
            </w:r>
            <w:r>
              <w:rPr>
                <w:b/>
                <w:bCs/>
              </w:rPr>
            </w:r>
          </w:p>
        </w:tc>
        <w:tc>
          <w:tcPr>
            <w:shd w:val="clear" w:color="auto" w:fill="auto"/>
            <w:tcBorders>
              <w:top w:val="none" w:color="000000" w:sz="4" w:space="0"/>
              <w:left w:val="none" w:color="000000" w:sz="4" w:space="0"/>
              <w:bottom w:val="single" w:color="auto" w:sz="8" w:space="0"/>
              <w:right w:val="single" w:color="auto" w:sz="8" w:space="0"/>
            </w:tcBorders>
            <w:tcW w:w="856" w:type="pct"/>
            <w:textDirection w:val="lrTb"/>
            <w:noWrap w:val="false"/>
          </w:tcPr>
          <w:p>
            <w:pPr>
              <w:pBdr/>
              <w:spacing/>
              <w:ind/>
              <w:jc w:val="right"/>
              <w:rPr>
                <w:b/>
                <w:bCs/>
              </w:rPr>
            </w:pPr>
            <w:r>
              <w:rPr>
                <w:b/>
              </w:rPr>
              <w:t xml:space="preserve">[CS.Tổng tài sản:]</w:t>
            </w:r>
            <w:r>
              <w:rPr>
                <w:b/>
                <w:bCs/>
              </w:rPr>
            </w:r>
          </w:p>
        </w:tc>
        <w:tc>
          <w:tcPr>
            <w:shd w:val="clear" w:color="auto" w:fill="auto"/>
            <w:tcBorders>
              <w:top w:val="none" w:color="000000" w:sz="4" w:space="0"/>
              <w:left w:val="none" w:color="000000" w:sz="4" w:space="0"/>
              <w:bottom w:val="single" w:color="auto" w:sz="8" w:space="0"/>
              <w:right w:val="single" w:color="auto" w:sz="8" w:space="0"/>
            </w:tcBorders>
            <w:tcW w:w="856" w:type="pct"/>
            <w:textDirection w:val="lrTb"/>
            <w:noWrap w:val="false"/>
          </w:tcPr>
          <w:p>
            <w:pPr>
              <w:pBdr/>
              <w:spacing/>
              <w:ind/>
              <w:jc w:val="right"/>
              <w:rPr>
                <w:b/>
                <w:bCs/>
              </w:rPr>
            </w:pPr>
            <w:r>
              <w:rPr>
                <w:b/>
              </w:rPr>
              <w:t xml:space="preserve">[CS.Tổng tài sản]</w:t>
            </w:r>
            <w:r>
              <w:rPr>
                <w:b/>
                <w:bCs/>
              </w:rPr>
            </w:r>
          </w:p>
        </w:tc>
        <w:tc>
          <w:tcPr>
            <w:shd w:val="clear" w:color="auto" w:fill="auto"/>
            <w:tcBorders>
              <w:top w:val="none" w:color="000000" w:sz="4" w:space="0"/>
              <w:left w:val="none" w:color="000000"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p>
        </w:tc>
      </w:tr>
    </w:tbl>
    <w:p>
      <w:pPr>
        <w:pStyle w:val="850"/>
        <w:pBdr/>
        <w:spacing w:after="0"/>
        <w:ind w:firstLine="567" w:left="0"/>
        <w:jc w:val="both"/>
        <w:rPr>
          <w:b/>
          <w:sz w:val="26"/>
          <w:szCs w:val="26"/>
        </w:rPr>
      </w:pPr>
      <w:r>
        <w:rPr>
          <w:b/>
          <w:sz w:val="26"/>
          <w:szCs w:val="26"/>
        </w:rPr>
        <w:t xml:space="preserve">a. Đánh giá tài sản ngắn hạn:</w:t>
      </w:r>
      <w:r>
        <w:rPr>
          <w:b/>
          <w:sz w:val="26"/>
          <w:szCs w:val="26"/>
        </w:rPr>
      </w:r>
    </w:p>
    <w:p>
      <w:pPr>
        <w:pStyle w:val="850"/>
        <w:pBdr/>
        <w:spacing w:after="0"/>
        <w:ind w:firstLine="567" w:left="0"/>
        <w:jc w:val="both"/>
        <w:rPr>
          <w:sz w:val="26"/>
          <w:szCs w:val="26"/>
        </w:rPr>
      </w:pPr>
      <w:r>
        <w:rPr>
          <w:sz w:val="26"/>
          <w:szCs w:val="26"/>
        </w:rPr>
        <w:t xml:space="preserve">Tài sản ngắn hạn của </w:t>
      </w:r>
      <w:r>
        <w:rPr>
          <w:sz w:val="26"/>
          <w:szCs w:val="26"/>
        </w:rPr>
        <w:t xml:space="preserve">Công ty năm [CS.Năm liền kề -1] là [CS.Tài sản ngắn hạn:] đồng, </w:t>
      </w:r>
      <w:r>
        <w:rPr>
          <w:sz w:val="26"/>
          <w:szCs w:val="26"/>
        </w:rPr>
        <w:t xml:space="preserve">đến 31/12</w:t>
      </w:r>
      <w:r>
        <w:rPr>
          <w:sz w:val="26"/>
          <w:szCs w:val="26"/>
        </w:rPr>
        <w:t xml:space="preserve">/</w:t>
      </w:r>
      <w:r>
        <w:rPr>
          <w:sz w:val="26"/>
          <w:szCs w:val="26"/>
        </w:rPr>
        <w:t xml:space="preserve">[CS.Năm liền kề]</w:t>
      </w:r>
      <w:r>
        <w:rPr>
          <w:sz w:val="26"/>
          <w:szCs w:val="26"/>
        </w:rPr>
        <w:t xml:space="preserve"> </w:t>
      </w:r>
      <w:r>
        <w:rPr>
          <w:sz w:val="26"/>
          <w:szCs w:val="26"/>
        </w:rPr>
        <w:t xml:space="preserve">là </w:t>
      </w:r>
      <w:r>
        <w:rPr>
          <w:sz w:val="26"/>
          <w:szCs w:val="26"/>
        </w:rPr>
        <w:t xml:space="preserve">[CS.Tài sản ngắn hạn] </w:t>
      </w:r>
      <w:r>
        <w:rPr>
          <w:sz w:val="26"/>
          <w:szCs w:val="26"/>
        </w:rPr>
        <w:t xml:space="preserve">đồng, </w:t>
      </w:r>
      <w:r>
        <w:rPr>
          <w:sz w:val="26"/>
          <w:szCs w:val="26"/>
        </w:rPr>
        <w:t xml:space="preserve">chênh lệch </w:t>
      </w:r>
      <w:r>
        <w:rPr>
          <w:sz w:val="26"/>
          <w:szCs w:val="26"/>
        </w:rPr>
        <w:t xml:space="preserve">[CS.CL Tài sản ngắn hạn] đồng so </w:t>
      </w:r>
      <w:r>
        <w:rPr>
          <w:sz w:val="26"/>
          <w:szCs w:val="26"/>
        </w:rPr>
        <w:t xml:space="preserve">với</w:t>
      </w:r>
      <w:r>
        <w:rPr>
          <w:sz w:val="26"/>
          <w:szCs w:val="26"/>
        </w:rPr>
        <w:t xml:space="preserve"> năm trước</w:t>
      </w:r>
      <w:r>
        <w:rPr>
          <w:sz w:val="26"/>
          <w:szCs w:val="26"/>
        </w:rPr>
        <w:t xml:space="preserve">, cụ </w:t>
      </w:r>
      <w:r>
        <w:rPr>
          <w:sz w:val="26"/>
          <w:szCs w:val="26"/>
        </w:rPr>
        <w:t xml:space="preserve">thể:</w:t>
      </w:r>
      <w:r>
        <w:rPr>
          <w:sz w:val="26"/>
          <w:szCs w:val="26"/>
        </w:rPr>
      </w:r>
    </w:p>
    <w:p>
      <w:pPr>
        <w:pStyle w:val="850"/>
        <w:pBdr/>
        <w:spacing w:after="0"/>
        <w:ind w:firstLine="567" w:left="0"/>
        <w:jc w:val="both"/>
        <w:rPr>
          <w:b/>
          <w:sz w:val="26"/>
          <w:szCs w:val="26"/>
        </w:rPr>
      </w:pPr>
      <w:r>
        <w:rPr>
          <w:b/>
          <w:sz w:val="26"/>
          <w:szCs w:val="26"/>
        </w:rPr>
        <w:t xml:space="preserve">- Tiền và các khoản tương đương tiền:</w:t>
      </w:r>
      <w:r>
        <w:rPr>
          <w:b/>
          <w:sz w:val="26"/>
          <w:szCs w:val="26"/>
        </w:rPr>
      </w:r>
    </w:p>
    <w:p>
      <w:pPr>
        <w:pStyle w:val="850"/>
        <w:pBdr/>
        <w:spacing w:after="0"/>
        <w:ind w:firstLine="567" w:left="0"/>
        <w:jc w:val="both"/>
        <w:rPr>
          <w:sz w:val="26"/>
          <w:szCs w:val="26"/>
        </w:rPr>
      </w:pPr>
      <w:r>
        <w:rPr>
          <w:sz w:val="26"/>
          <w:szCs w:val="26"/>
          <w:highlight w:val="yellow"/>
        </w:rPr>
        <w:t xml:space="preserve">Có thể yêu cầu cung cấp Sổ quỹ </w:t>
      </w:r>
      <w:r>
        <w:rPr>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p>
    <w:p>
      <w:pPr>
        <w:pStyle w:val="850"/>
        <w:pBdr/>
        <w:spacing w:after="0"/>
        <w:ind w:firstLine="567" w:left="0"/>
        <w:jc w:val="both"/>
        <w:rPr>
          <w:sz w:val="26"/>
          <w:szCs w:val="26"/>
        </w:rPr>
      </w:pPr>
      <w:r>
        <w:rPr>
          <w:sz w:val="26"/>
          <w:szCs w:val="26"/>
        </w:rPr>
        <w:t xml:space="preserve">Tiền và các khoản tương đương tiền của </w:t>
      </w:r>
      <w:r>
        <w:rPr>
          <w:sz w:val="26"/>
          <w:szCs w:val="26"/>
        </w:rPr>
        <w:t xml:space="preserve">Công ty năm [CS.Năm liền kề -1] là [CS.Tiền và tương đương tiền:] đồng, </w:t>
      </w:r>
      <w:r>
        <w:rPr>
          <w:sz w:val="26"/>
          <w:szCs w:val="26"/>
        </w:rPr>
        <w:t xml:space="preserve">đến </w:t>
      </w:r>
      <w:r>
        <w:rPr>
          <w:sz w:val="26"/>
          <w:szCs w:val="26"/>
        </w:rPr>
        <w:t xml:space="preserve">31/12/</w:t>
      </w:r>
      <w:r>
        <w:rPr>
          <w:sz w:val="26"/>
          <w:szCs w:val="26"/>
        </w:rPr>
        <w:t xml:space="preserve">[CS.Năm liền kề]</w:t>
      </w:r>
      <w:r>
        <w:rPr>
          <w:sz w:val="26"/>
          <w:szCs w:val="26"/>
        </w:rPr>
        <w:t xml:space="preserve"> </w:t>
      </w:r>
      <w:r>
        <w:rPr>
          <w:sz w:val="26"/>
          <w:szCs w:val="26"/>
        </w:rPr>
        <w:t xml:space="preserve">là </w:t>
      </w:r>
      <w:r>
        <w:rPr>
          <w:sz w:val="26"/>
          <w:szCs w:val="26"/>
        </w:rPr>
        <w:t xml:space="preserve">[CS.Tiền và tương đương tiền]</w:t>
      </w:r>
      <w:r>
        <w:rPr>
          <w:sz w:val="26"/>
          <w:szCs w:val="26"/>
        </w:rPr>
        <w:t xml:space="preserve"> đồng</w:t>
      </w:r>
      <w:r>
        <w:rPr>
          <w:sz w:val="26"/>
          <w:szCs w:val="26"/>
        </w:rPr>
        <w:t xml:space="preserve">,</w:t>
      </w:r>
      <w:r>
        <w:rPr>
          <w:sz w:val="26"/>
          <w:szCs w:val="26"/>
        </w:rPr>
        <w:t xml:space="preserve"> </w:t>
      </w:r>
      <w:r>
        <w:rPr>
          <w:sz w:val="26"/>
          <w:szCs w:val="26"/>
        </w:rPr>
        <w:t xml:space="preserve">chênh lệch </w:t>
      </w:r>
      <w:r>
        <w:rPr>
          <w:sz w:val="26"/>
          <w:szCs w:val="26"/>
        </w:rPr>
        <w:t xml:space="preserve">[CS.CL Tiền và tương đương tiền] </w:t>
      </w:r>
      <w:r>
        <w:rPr>
          <w:sz w:val="26"/>
          <w:szCs w:val="26"/>
        </w:rPr>
        <w:t xml:space="preserve">đồng </w:t>
      </w:r>
      <w:r>
        <w:rPr>
          <w:sz w:val="26"/>
          <w:szCs w:val="26"/>
        </w:rPr>
        <w:t xml:space="preserve">so với năm trước</w:t>
      </w:r>
      <w:r>
        <w:rPr>
          <w:sz w:val="26"/>
          <w:szCs w:val="26"/>
        </w:rPr>
        <w:t xml:space="preserve">. Tiền và các khoản tương đương tiền của </w:t>
      </w:r>
      <w:r>
        <w:rPr>
          <w:sz w:val="26"/>
          <w:szCs w:val="26"/>
        </w:rPr>
        <w:t xml:space="preserve">công ty </w:t>
      </w:r>
      <w:r>
        <w:rPr>
          <w:sz w:val="26"/>
          <w:szCs w:val="26"/>
        </w:rPr>
        <w:t xml:space="preserve">chiếm tỷ trọng </w:t>
      </w:r>
      <w:r>
        <w:rPr>
          <w:sz w:val="26"/>
          <w:szCs w:val="26"/>
        </w:rPr>
        <w:t xml:space="preserve">...... </w:t>
      </w:r>
      <w:r>
        <w:rPr>
          <w:sz w:val="26"/>
          <w:szCs w:val="26"/>
        </w:rPr>
        <w:t xml:space="preserve">trong tổng tài sản ngắn hạn là do </w:t>
      </w:r>
      <w:r>
        <w:rPr>
          <w:sz w:val="26"/>
          <w:szCs w:val="26"/>
        </w:rPr>
        <w:t xml:space="preserve">......</w:t>
      </w:r>
      <w:r>
        <w:rPr>
          <w:sz w:val="26"/>
          <w:szCs w:val="26"/>
        </w:rPr>
        <w:t xml:space="preserve">. </w:t>
      </w:r>
      <w:r>
        <w:rPr>
          <w:sz w:val="26"/>
          <w:szCs w:val="26"/>
        </w:rPr>
      </w:r>
    </w:p>
    <w:p>
      <w:pPr>
        <w:pStyle w:val="850"/>
        <w:pBdr/>
        <w:spacing w:after="0"/>
        <w:ind w:firstLine="567" w:left="0"/>
        <w:jc w:val="both"/>
        <w:rPr>
          <w:sz w:val="26"/>
          <w:szCs w:val="26"/>
        </w:rPr>
      </w:pPr>
      <w:r>
        <w:rPr>
          <w:sz w:val="26"/>
          <w:szCs w:val="26"/>
        </w:rPr>
        <w:t xml:space="preserve">Số dư tiền gửi của </w:t>
      </w:r>
      <w:r>
        <w:rPr>
          <w:sz w:val="26"/>
          <w:szCs w:val="26"/>
        </w:rPr>
        <w:t xml:space="preserve">Công ty </w:t>
      </w:r>
      <w:r>
        <w:rPr>
          <w:sz w:val="26"/>
          <w:szCs w:val="26"/>
        </w:rPr>
        <w:t xml:space="preserve">tại Agribank </w:t>
      </w:r>
      <w:r>
        <w:rPr>
          <w:sz w:val="26"/>
          <w:szCs w:val="26"/>
        </w:rPr>
        <w:t xml:space="preserve">[Tên chi nhánh/PGD] tại </w:t>
      </w:r>
      <w:r>
        <w:rPr>
          <w:sz w:val="26"/>
          <w:szCs w:val="26"/>
        </w:rPr>
        <w:t xml:space="preserve">thời điểm 31/12/[CS.Năm liền kề -1] là ......... triệu đồng, </w:t>
      </w:r>
      <w:r>
        <w:rPr>
          <w:sz w:val="26"/>
          <w:szCs w:val="26"/>
        </w:rPr>
        <w:t xml:space="preserve">thời điểm </w:t>
      </w:r>
      <w:r>
        <w:rPr>
          <w:sz w:val="26"/>
          <w:szCs w:val="26"/>
        </w:rPr>
        <w:t xml:space="preserve">31/12/</w:t>
      </w:r>
      <w:r>
        <w:rPr>
          <w:sz w:val="26"/>
          <w:szCs w:val="26"/>
        </w:rPr>
        <w:t xml:space="preserve">[CS.Năm liền kề]</w:t>
      </w:r>
      <w:r>
        <w:rPr>
          <w:sz w:val="26"/>
          <w:szCs w:val="26"/>
        </w:rPr>
        <w:t xml:space="preserve"> </w:t>
      </w:r>
      <w:r>
        <w:rPr>
          <w:sz w:val="26"/>
          <w:szCs w:val="26"/>
        </w:rPr>
        <w:t xml:space="preserve">là </w:t>
      </w:r>
      <w:r>
        <w:rPr>
          <w:sz w:val="26"/>
          <w:szCs w:val="26"/>
        </w:rPr>
        <w:t xml:space="preserve">.........</w:t>
      </w:r>
      <w:r>
        <w:rPr>
          <w:sz w:val="26"/>
          <w:szCs w:val="26"/>
        </w:rPr>
        <w:t xml:space="preserve"> triệu đồng,. </w:t>
      </w:r>
      <w:r>
        <w:rPr>
          <w:sz w:val="26"/>
          <w:szCs w:val="26"/>
        </w:rPr>
      </w:r>
    </w:p>
    <w:p>
      <w:pPr>
        <w:pBdr/>
        <w:spacing/>
        <w:ind w:firstLine="567"/>
        <w:jc w:val="both"/>
        <w:rPr>
          <w:b/>
          <w:sz w:val="26"/>
          <w:szCs w:val="26"/>
          <w:lang w:val="fr-FR"/>
        </w:rPr>
      </w:pPr>
      <w:r>
        <w:rPr>
          <w:b/>
          <w:sz w:val="26"/>
          <w:szCs w:val="26"/>
          <w:lang w:val="fr-FR"/>
        </w:rPr>
        <w:t xml:space="preserve">- Đầu tư tài chính ngắn hạn:</w:t>
      </w:r>
      <w:r>
        <w:rPr>
          <w:b/>
          <w:sz w:val="26"/>
          <w:szCs w:val="26"/>
          <w:lang w:val="fr-FR"/>
        </w:rPr>
      </w:r>
    </w:p>
    <w:p>
      <w:pPr>
        <w:pBdr/>
        <w:spacing/>
        <w:ind w:firstLine="567"/>
        <w:jc w:val="both"/>
        <w:rPr>
          <w:sz w:val="26"/>
          <w:szCs w:val="26"/>
          <w:highlight w:val="yellow"/>
          <w:lang w:val="fr-FR"/>
        </w:rPr>
      </w:pPr>
      <w:r>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lang w:val="fr-FR"/>
        </w:rPr>
      </w:r>
    </w:p>
    <w:p>
      <w:pPr>
        <w:pBdr/>
        <w:spacing/>
        <w:ind w:firstLine="567"/>
        <w:jc w:val="both"/>
        <w:rPr>
          <w:sz w:val="26"/>
          <w:szCs w:val="26"/>
          <w:lang w:val="fr-FR"/>
        </w:rPr>
      </w:pPr>
      <w:r>
        <w:rPr>
          <w:sz w:val="26"/>
          <w:szCs w:val="26"/>
          <w:highlight w:val="yellow"/>
          <w:lang w:val="fr-FR"/>
        </w:rPr>
        <w:t xml:space="preserve">Khi phân tích, ngoài việc đánh giá sự biến động tăng, giảm của khoản mục này cần phải phân tích, đánh giá nguyên nhân từ đâu phát sinh khoản mục</w:t>
      </w:r>
      <w:r>
        <w:rPr>
          <w:sz w:val="26"/>
          <w:szCs w:val="26"/>
          <w:highlight w:val="yellow"/>
          <w:lang w:val="fr-FR"/>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lang w:val="fr-FR"/>
        </w:rPr>
      </w:r>
    </w:p>
    <w:p>
      <w:pPr>
        <w:pBdr/>
        <w:spacing/>
        <w:ind w:firstLine="567"/>
        <w:jc w:val="both"/>
        <w:rPr>
          <w:sz w:val="26"/>
          <w:szCs w:val="26"/>
          <w:lang w:val="fr-FR"/>
        </w:rPr>
      </w:pPr>
      <w:r>
        <w:rPr>
          <w:sz w:val="26"/>
          <w:szCs w:val="26"/>
          <w:lang w:val="fr-FR"/>
        </w:rPr>
        <w:t xml:space="preserve">Đầu tư tài chính ngắn hạn của </w:t>
      </w:r>
      <w:r>
        <w:rPr>
          <w:sz w:val="26"/>
          <w:szCs w:val="26"/>
          <w:lang w:val="fr-FR"/>
        </w:rPr>
        <w:t xml:space="preserve">Công ty </w:t>
      </w:r>
      <w:r>
        <w:rPr>
          <w:sz w:val="26"/>
          <w:szCs w:val="26"/>
        </w:rPr>
        <w:t xml:space="preserve">năm [CS.Năm liền kề -1] là </w:t>
      </w:r>
      <w:r>
        <w:rPr>
          <w:sz w:val="26"/>
          <w:szCs w:val="26"/>
          <w:lang w:val="fr-FR"/>
        </w:rPr>
        <w:t xml:space="preserve">[CS.Đầu tư tài chính ngắn hạn:] </w:t>
      </w:r>
      <w:r>
        <w:rPr>
          <w:sz w:val="26"/>
          <w:szCs w:val="26"/>
        </w:rPr>
        <w:t xml:space="preserve">đồng, </w:t>
      </w:r>
      <w:r>
        <w:rPr>
          <w:sz w:val="26"/>
          <w:szCs w:val="26"/>
        </w:rPr>
        <w:t xml:space="preserve">đến 31/12/[CS.Năm liền kề] </w:t>
      </w:r>
      <w:r>
        <w:rPr>
          <w:sz w:val="26"/>
          <w:szCs w:val="26"/>
          <w:lang w:val="fr-FR"/>
        </w:rPr>
        <w:t xml:space="preserve">là </w:t>
      </w:r>
      <w:r>
        <w:rPr>
          <w:sz w:val="26"/>
          <w:szCs w:val="26"/>
          <w:lang w:val="fr-FR"/>
        </w:rPr>
        <w:t xml:space="preserve">[CS.Đầu tư tài chính ngắn hạn] </w:t>
      </w:r>
      <w:r>
        <w:rPr>
          <w:sz w:val="26"/>
          <w:szCs w:val="26"/>
          <w:lang w:val="fr-FR"/>
        </w:rPr>
        <w:t xml:space="preserve">đồng</w:t>
      </w:r>
      <w:r>
        <w:rPr>
          <w:sz w:val="26"/>
          <w:szCs w:val="26"/>
          <w:lang w:val="fr-FR"/>
        </w:rPr>
        <w:t xml:space="preserve">, </w:t>
      </w:r>
      <w:r>
        <w:rPr>
          <w:sz w:val="26"/>
          <w:szCs w:val="26"/>
        </w:rPr>
        <w:t xml:space="preserve">chênh lệch </w:t>
      </w:r>
      <w:r>
        <w:rPr>
          <w:sz w:val="26"/>
          <w:szCs w:val="26"/>
          <w:lang w:val="fr-FR"/>
        </w:rPr>
        <w:t xml:space="preserve">[CS.CL Đầu tư tài chính ngắn hạn]</w:t>
      </w:r>
      <w:r>
        <w:rPr>
          <w:sz w:val="26"/>
          <w:szCs w:val="26"/>
        </w:rPr>
        <w:t xml:space="preserve"> đồng </w:t>
      </w:r>
      <w:r>
        <w:rPr>
          <w:sz w:val="26"/>
          <w:szCs w:val="26"/>
        </w:rPr>
        <w:t xml:space="preserve">so với năm trước</w:t>
      </w:r>
      <w:r>
        <w:rPr>
          <w:sz w:val="26"/>
          <w:szCs w:val="26"/>
          <w:lang w:val="fr-FR"/>
        </w:rPr>
        <w:t xml:space="preserve">. Chiếm tỷ trọng </w:t>
      </w:r>
      <w:r>
        <w:rPr>
          <w:sz w:val="26"/>
          <w:szCs w:val="26"/>
          <w:lang w:val="fr-FR"/>
        </w:rPr>
        <w:t xml:space="preserve">...</w:t>
      </w:r>
      <w:r>
        <w:rPr>
          <w:sz w:val="26"/>
          <w:szCs w:val="26"/>
          <w:lang w:val="fr-FR"/>
        </w:rPr>
        <w:t xml:space="preserve"> trong tổng tài sản ngắn hạn. </w:t>
      </w:r>
      <w:r>
        <w:rPr>
          <w:sz w:val="26"/>
          <w:szCs w:val="26"/>
          <w:lang w:val="fr-FR"/>
        </w:rPr>
      </w:r>
    </w:p>
    <w:p>
      <w:pPr>
        <w:pBdr/>
        <w:spacing/>
        <w:ind w:firstLine="567"/>
        <w:jc w:val="both"/>
        <w:rPr>
          <w:b/>
          <w:sz w:val="26"/>
          <w:szCs w:val="26"/>
          <w:lang w:val="fr-FR"/>
        </w:rPr>
      </w:pPr>
      <w:r>
        <w:rPr>
          <w:b/>
          <w:sz w:val="26"/>
          <w:szCs w:val="26"/>
          <w:lang w:val="fr-FR"/>
        </w:rPr>
        <w:t xml:space="preserve">- C</w:t>
      </w:r>
      <w:r>
        <w:rPr>
          <w:b/>
          <w:sz w:val="26"/>
          <w:szCs w:val="26"/>
          <w:lang w:val="fr-FR"/>
        </w:rPr>
        <w:t xml:space="preserve">ác khoản phải thu ngắn hạn:</w:t>
      </w:r>
      <w:r>
        <w:rPr>
          <w:b/>
          <w:sz w:val="26"/>
          <w:szCs w:val="26"/>
          <w:lang w:val="fr-FR"/>
        </w:rPr>
      </w:r>
    </w:p>
    <w:p>
      <w:pPr>
        <w:pBdr/>
        <w:tabs>
          <w:tab w:val="left" w:leader="none" w:pos="8640"/>
        </w:tabs>
        <w:spacing/>
        <w:ind w:firstLine="567"/>
        <w:jc w:val="both"/>
        <w:rPr>
          <w:sz w:val="26"/>
          <w:szCs w:val="28"/>
          <w:highlight w:val="yellow"/>
          <w:lang w:val="nl-NL"/>
        </w:rPr>
      </w:pPr>
      <w:r>
        <w:rPr>
          <w:b/>
          <w:sz w:val="26"/>
          <w:szCs w:val="28"/>
          <w:highlight w:val="yellow"/>
          <w:lang w:val="nl-NL"/>
        </w:rPr>
        <w:t xml:space="preserve">Lưu ý:</w:t>
      </w:r>
      <w:r>
        <w:rPr>
          <w:sz w:val="26"/>
          <w:szCs w:val="28"/>
          <w:highlight w:val="yellow"/>
          <w:lang w:val="nl-NL"/>
        </w:rPr>
        <w:t xml:space="preserve"> Khi phân tích</w:t>
      </w:r>
      <w:r>
        <w:rPr>
          <w:sz w:val="26"/>
          <w:szCs w:val="28"/>
          <w:highlight w:val="yellow"/>
          <w:lang w:val="nl-NL"/>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lang w:val="nl-NL"/>
        </w:rPr>
      </w:r>
    </w:p>
    <w:p>
      <w:pPr>
        <w:pBdr/>
        <w:tabs>
          <w:tab w:val="left" w:leader="none" w:pos="8640"/>
        </w:tabs>
        <w:spacing/>
        <w:ind w:firstLine="567"/>
        <w:jc w:val="both"/>
        <w:rPr>
          <w:sz w:val="26"/>
          <w:szCs w:val="28"/>
          <w:highlight w:val="yellow"/>
          <w:lang w:val="nl-NL"/>
        </w:rPr>
      </w:pPr>
      <w:r>
        <w:rPr>
          <w:sz w:val="26"/>
          <w:szCs w:val="28"/>
          <w:highlight w:val="yellow"/>
          <w:lang w:val="nl-NL"/>
        </w:rPr>
        <w:t xml:space="preserve">Với DN đã hoạt động KD trong nhiều năm, đã thiết lập được kênh phân phối (khách hàng truyền thống) thì các khoản công nợ không mang</w:t>
      </w:r>
      <w:r>
        <w:rPr>
          <w:sz w:val="26"/>
          <w:szCs w:val="28"/>
          <w:highlight w:val="yellow"/>
          <w:lang w:val="nl-NL"/>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sz w:val="26"/>
          <w:szCs w:val="28"/>
          <w:highlight w:val="yellow"/>
          <w:lang w:val="nl-NL"/>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lang w:val="nl-NL"/>
        </w:rPr>
      </w:r>
    </w:p>
    <w:p>
      <w:pPr>
        <w:pBdr/>
        <w:tabs>
          <w:tab w:val="left" w:leader="none" w:pos="8640"/>
        </w:tabs>
        <w:spacing/>
        <w:ind w:firstLine="567"/>
        <w:jc w:val="both"/>
        <w:rPr>
          <w:sz w:val="26"/>
          <w:szCs w:val="28"/>
          <w:highlight w:val="yellow"/>
          <w:lang w:val="nl-NL"/>
        </w:rPr>
      </w:pPr>
      <w:r>
        <w:rPr>
          <w:sz w:val="26"/>
          <w:szCs w:val="28"/>
          <w:highlight w:val="yellow"/>
          <w:lang w:val="nl-NL"/>
        </w:rPr>
        <w:t xml:space="preserve">Cá</w:t>
      </w:r>
      <w:r>
        <w:rPr>
          <w:sz w:val="26"/>
          <w:szCs w:val="28"/>
          <w:highlight w:val="yellow"/>
          <w:lang w:val="nl-NL"/>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lang w:val="nl-NL"/>
        </w:rPr>
      </w:r>
    </w:p>
    <w:p>
      <w:pPr>
        <w:pBdr/>
        <w:tabs>
          <w:tab w:val="left" w:leader="none" w:pos="8640"/>
        </w:tabs>
        <w:spacing/>
        <w:ind w:firstLine="567"/>
        <w:jc w:val="both"/>
        <w:rPr>
          <w:sz w:val="26"/>
          <w:szCs w:val="28"/>
          <w:highlight w:val="yellow"/>
          <w:lang w:val="nl-NL"/>
        </w:rPr>
      </w:pPr>
      <w:r>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Pr>
          <w:sz w:val="26"/>
          <w:szCs w:val="28"/>
          <w:highlight w:val="yellow"/>
          <w:lang w:val="nl-NL"/>
        </w:rPr>
        <w:t xml:space="preserve">không? Trường hợp các khách hàng đều đang quan hệ tín dụng với Agribank cần xem xét việc luân chuyển tiền – hàng, đánh giá thông qua TKTG và thanh toán nợ vay tại Agribank.  </w:t>
      </w:r>
      <w:r>
        <w:rPr>
          <w:sz w:val="26"/>
          <w:szCs w:val="28"/>
          <w:highlight w:val="yellow"/>
          <w:lang w:val="nl-NL"/>
        </w:rPr>
      </w:r>
    </w:p>
    <w:p>
      <w:pPr>
        <w:pBdr/>
        <w:tabs>
          <w:tab w:val="left" w:leader="none" w:pos="8640"/>
        </w:tabs>
        <w:spacing/>
        <w:ind w:firstLine="567"/>
        <w:jc w:val="both"/>
        <w:rPr>
          <w:sz w:val="26"/>
          <w:szCs w:val="28"/>
          <w:lang w:val="nl-NL"/>
        </w:rPr>
      </w:pPr>
      <w:r>
        <w:rPr>
          <w:sz w:val="26"/>
          <w:szCs w:val="28"/>
          <w:highlight w:val="yellow"/>
          <w:lang w:val="nl-NL"/>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lang w:val="nl-NL"/>
        </w:rPr>
      </w:r>
    </w:p>
    <w:p>
      <w:pPr>
        <w:pBdr/>
        <w:spacing/>
        <w:ind w:firstLine="567"/>
        <w:jc w:val="both"/>
        <w:rPr>
          <w:sz w:val="26"/>
          <w:szCs w:val="26"/>
          <w:lang w:val="fr-FR"/>
        </w:rPr>
      </w:pPr>
      <w:r>
        <w:rPr>
          <w:sz w:val="26"/>
          <w:szCs w:val="26"/>
          <w:lang w:val="fr-FR"/>
        </w:rPr>
        <w:t xml:space="preserve">Các khoản phải thu ngắn hạn </w:t>
      </w:r>
      <w:r>
        <w:rPr>
          <w:sz w:val="26"/>
          <w:szCs w:val="26"/>
        </w:rPr>
        <w:t xml:space="preserve">năm [CS.Năm liền kề -1] là</w:t>
      </w:r>
      <w:r>
        <w:rPr>
          <w:sz w:val="26"/>
          <w:szCs w:val="26"/>
          <w:lang w:val="fr-FR"/>
        </w:rPr>
        <w:t xml:space="preserve"> </w:t>
      </w:r>
      <w:r>
        <w:rPr>
          <w:sz w:val="26"/>
          <w:szCs w:val="26"/>
        </w:rPr>
        <w:t xml:space="preserve">[CS.Các khoản phải thu ngắn hạn:] </w:t>
      </w:r>
      <w:r>
        <w:rPr>
          <w:sz w:val="26"/>
          <w:szCs w:val="26"/>
          <w:lang w:val="fr-FR"/>
        </w:rPr>
        <w:t xml:space="preserve">đồng, </w:t>
      </w:r>
      <w:r>
        <w:rPr>
          <w:sz w:val="26"/>
          <w:szCs w:val="26"/>
          <w:lang w:val="fr-FR"/>
        </w:rPr>
        <w:t xml:space="preserve">đến </w:t>
      </w:r>
      <w:r>
        <w:rPr>
          <w:sz w:val="26"/>
          <w:szCs w:val="26"/>
        </w:rPr>
        <w:t xml:space="preserve">31/12/</w:t>
      </w:r>
      <w:r>
        <w:rPr>
          <w:sz w:val="26"/>
          <w:szCs w:val="26"/>
        </w:rPr>
        <w:t xml:space="preserve">[CS.Năm liền kề]</w:t>
      </w:r>
      <w:r>
        <w:rPr>
          <w:sz w:val="26"/>
          <w:szCs w:val="26"/>
        </w:rPr>
        <w:t xml:space="preserve"> </w:t>
      </w:r>
      <w:r>
        <w:rPr>
          <w:sz w:val="26"/>
          <w:szCs w:val="26"/>
          <w:lang w:val="fr-FR"/>
        </w:rPr>
        <w:t xml:space="preserve">của </w:t>
      </w:r>
      <w:r>
        <w:rPr>
          <w:sz w:val="26"/>
          <w:szCs w:val="26"/>
          <w:lang w:val="fr-FR"/>
        </w:rPr>
        <w:t xml:space="preserve">Công ty </w:t>
      </w:r>
      <w:r>
        <w:rPr>
          <w:sz w:val="26"/>
          <w:szCs w:val="26"/>
          <w:lang w:val="fr-FR"/>
        </w:rPr>
        <w:t xml:space="preserve">là </w:t>
      </w:r>
      <w:r>
        <w:rPr>
          <w:sz w:val="26"/>
          <w:szCs w:val="26"/>
        </w:rPr>
        <w:t xml:space="preserve">[CS.Các khoản phải thu ngắn hạn] </w:t>
      </w:r>
      <w:r>
        <w:rPr>
          <w:sz w:val="26"/>
          <w:szCs w:val="26"/>
          <w:lang w:val="fr-FR"/>
        </w:rPr>
        <w:t xml:space="preserve">đồng, </w:t>
      </w:r>
      <w:r>
        <w:rPr>
          <w:sz w:val="26"/>
          <w:szCs w:val="26"/>
        </w:rPr>
        <w:t xml:space="preserve">chênh lệch </w:t>
      </w:r>
      <w:r>
        <w:rPr>
          <w:sz w:val="26"/>
          <w:szCs w:val="26"/>
        </w:rPr>
        <w:t xml:space="preserve">[CS.CL Các khoản phải thu ngắn hạn] </w:t>
      </w:r>
      <w:r>
        <w:rPr>
          <w:sz w:val="26"/>
          <w:szCs w:val="26"/>
          <w:lang w:val="fr-FR"/>
        </w:rPr>
        <w:t xml:space="preserve">đồng </w:t>
      </w:r>
      <w:r>
        <w:rPr>
          <w:sz w:val="26"/>
          <w:szCs w:val="26"/>
        </w:rPr>
        <w:t xml:space="preserve">so với năm trước</w:t>
      </w:r>
      <w:r>
        <w:rPr>
          <w:sz w:val="26"/>
          <w:szCs w:val="26"/>
          <w:lang w:val="fr-FR"/>
        </w:rPr>
        <w:t xml:space="preserve">,</w:t>
      </w:r>
      <w:r>
        <w:rPr>
          <w:sz w:val="26"/>
          <w:szCs w:val="26"/>
          <w:lang w:val="fr-FR"/>
        </w:rPr>
        <w:t xml:space="preserve"> </w:t>
      </w:r>
      <w:r>
        <w:rPr>
          <w:sz w:val="26"/>
          <w:szCs w:val="26"/>
          <w:lang w:val="fr-FR"/>
        </w:rPr>
        <w:t xml:space="preserve">trong đó:</w:t>
      </w:r>
      <w:r>
        <w:rPr>
          <w:sz w:val="26"/>
          <w:szCs w:val="26"/>
          <w:lang w:val="fr-FR"/>
        </w:rPr>
      </w:r>
    </w:p>
    <w:p>
      <w:pPr>
        <w:pBdr/>
        <w:spacing/>
        <w:ind w:firstLine="567"/>
        <w:jc w:val="both"/>
        <w:rPr>
          <w:b/>
          <w:sz w:val="26"/>
          <w:szCs w:val="26"/>
          <w:lang w:val="fr-FR"/>
        </w:rPr>
      </w:pPr>
      <w:r>
        <w:rPr>
          <w:b/>
          <w:sz w:val="26"/>
          <w:szCs w:val="26"/>
          <w:lang w:val="fr-FR"/>
        </w:rPr>
        <w:t xml:space="preserve">+)</w:t>
      </w:r>
      <w:r>
        <w:rPr>
          <w:b/>
          <w:sz w:val="26"/>
          <w:szCs w:val="26"/>
          <w:lang w:val="fr-FR"/>
        </w:rPr>
        <w:t xml:space="preserve"> Phải thu khách hàng</w:t>
      </w:r>
      <w:r>
        <w:rPr>
          <w:b/>
          <w:sz w:val="26"/>
          <w:szCs w:val="26"/>
          <w:lang w:val="fr-FR"/>
        </w:rPr>
        <w:t xml:space="preserve">:</w:t>
      </w:r>
      <w:r>
        <w:rPr>
          <w:b/>
          <w:sz w:val="26"/>
          <w:szCs w:val="26"/>
          <w:lang w:val="fr-FR"/>
        </w:rPr>
      </w:r>
    </w:p>
    <w:p>
      <w:pPr>
        <w:pBdr/>
        <w:spacing/>
        <w:ind w:firstLine="567"/>
        <w:jc w:val="both"/>
        <w:rPr>
          <w:sz w:val="26"/>
          <w:szCs w:val="26"/>
          <w:lang w:val="fr-FR"/>
        </w:rPr>
      </w:pPr>
      <w:r>
        <w:rPr>
          <w:sz w:val="26"/>
          <w:szCs w:val="26"/>
          <w:lang w:val="fr-FR"/>
        </w:rPr>
        <w:t xml:space="preserve">Số liệu </w:t>
      </w:r>
      <w:r>
        <w:rPr>
          <w:sz w:val="26"/>
          <w:szCs w:val="26"/>
        </w:rPr>
        <w:t xml:space="preserve">năm [CS.Năm liền kề -1] là [CS.Phải thu ngắn hạn của KH:] </w:t>
      </w:r>
      <w:r>
        <w:rPr>
          <w:sz w:val="26"/>
          <w:szCs w:val="26"/>
          <w:lang w:val="fr-FR"/>
        </w:rPr>
        <w:t xml:space="preserve">đồng, </w:t>
      </w:r>
      <w:r>
        <w:rPr>
          <w:sz w:val="26"/>
          <w:szCs w:val="26"/>
          <w:lang w:val="fr-FR"/>
        </w:rPr>
        <w:t xml:space="preserve">đến </w:t>
      </w:r>
      <w:r>
        <w:rPr>
          <w:sz w:val="26"/>
          <w:szCs w:val="26"/>
        </w:rPr>
        <w:t xml:space="preserve">31/12/</w:t>
      </w:r>
      <w:r>
        <w:rPr>
          <w:sz w:val="26"/>
          <w:szCs w:val="26"/>
        </w:rPr>
        <w:t xml:space="preserve">[CS.Năm liền kề]</w:t>
      </w:r>
      <w:r>
        <w:rPr>
          <w:sz w:val="26"/>
          <w:szCs w:val="26"/>
        </w:rPr>
        <w:t xml:space="preserve"> </w:t>
      </w:r>
      <w:r>
        <w:rPr>
          <w:sz w:val="26"/>
          <w:szCs w:val="26"/>
          <w:lang w:val="fr-FR"/>
        </w:rPr>
        <w:t xml:space="preserve">là </w:t>
      </w:r>
      <w:r>
        <w:rPr>
          <w:sz w:val="26"/>
          <w:szCs w:val="26"/>
        </w:rPr>
        <w:t xml:space="preserve">[CS.Phải thu ngắn hạn của KH] </w:t>
      </w:r>
      <w:r>
        <w:rPr>
          <w:sz w:val="26"/>
          <w:szCs w:val="26"/>
          <w:lang w:val="fr-FR"/>
        </w:rPr>
        <w:t xml:space="preserve">đồng; </w:t>
      </w:r>
      <w:r>
        <w:rPr>
          <w:sz w:val="26"/>
          <w:szCs w:val="26"/>
        </w:rPr>
        <w:t xml:space="preserve">chênh lệch </w:t>
      </w:r>
      <w:r>
        <w:rPr>
          <w:sz w:val="26"/>
          <w:szCs w:val="26"/>
        </w:rPr>
        <w:t xml:space="preserve">[CS.CL Phải thu ngắn hạn của KH] </w:t>
      </w:r>
      <w:r>
        <w:rPr>
          <w:sz w:val="26"/>
          <w:szCs w:val="26"/>
          <w:lang w:val="fr-FR"/>
        </w:rPr>
        <w:t xml:space="preserve">đồng </w:t>
      </w:r>
      <w:r>
        <w:rPr>
          <w:sz w:val="26"/>
          <w:szCs w:val="26"/>
        </w:rPr>
        <w:t xml:space="preserve">so với năm trước</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Chi tiết phải thu khá</w:t>
      </w:r>
      <w:r>
        <w:rPr>
          <w:sz w:val="26"/>
          <w:szCs w:val="26"/>
          <w:lang w:val="fr-FR"/>
        </w:rPr>
        <w:t xml:space="preserve">ch hàng chiếm tỷ trọng lớn</w:t>
      </w:r>
      <w:r>
        <w:rPr>
          <w:sz w:val="26"/>
          <w:szCs w:val="26"/>
          <w:lang w:val="fr-FR"/>
        </w:rPr>
        <w:t xml:space="preserve">:</w:t>
      </w:r>
      <w:r>
        <w:rPr>
          <w:sz w:val="26"/>
          <w:szCs w:val="26"/>
          <w:lang w:val="fr-FR"/>
        </w:rPr>
      </w:r>
    </w:p>
    <w:p>
      <w:pPr>
        <w:pBdr/>
        <w:spacing/>
        <w:ind/>
        <w:jc w:val="right"/>
        <w:rPr>
          <w:sz w:val="26"/>
          <w:szCs w:val="26"/>
          <w:lang w:val="fr-FR"/>
        </w:rPr>
      </w:pPr>
      <w:r>
        <w:rPr>
          <w:i/>
          <w:sz w:val="26"/>
          <w:szCs w:val="26"/>
          <w:lang w:val="fr-FR"/>
        </w:rPr>
        <w:t xml:space="preserve">Đơn vi: đồng</w:t>
      </w:r>
      <w:r>
        <w:rPr>
          <w:sz w:val="26"/>
          <w:szCs w:val="26"/>
          <w:lang w:val="fr-F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62"/>
        <w:gridCol w:w="1896"/>
        <w:gridCol w:w="1896"/>
      </w:tblGrid>
      <w:tr>
        <w:trPr/>
        <w:tc>
          <w:tcPr>
            <w:shd w:val="clear" w:color="auto" w:fill="auto"/>
            <w:tcBorders/>
            <w:tcW w:w="3076" w:type="pct"/>
            <w:vAlign w:val="center"/>
            <w:textDirection w:val="lrTb"/>
            <w:noWrap w:val="false"/>
          </w:tcPr>
          <w:p>
            <w:pPr>
              <w:pBdr/>
              <w:spacing w:line="276" w:lineRule="auto"/>
              <w:ind/>
              <w:jc w:val="center"/>
              <w:rPr>
                <w:b/>
                <w:sz w:val="26"/>
                <w:szCs w:val="26"/>
                <w:lang w:val="fr-FR"/>
              </w:rPr>
            </w:pPr>
            <w:r>
              <w:rPr>
                <w:b/>
                <w:sz w:val="26"/>
                <w:szCs w:val="26"/>
                <w:lang w:val="fr-FR"/>
              </w:rPr>
              <w:t xml:space="preserve">Tên khách hàng</w:t>
            </w:r>
            <w:r>
              <w:rPr>
                <w:b/>
                <w:sz w:val="26"/>
                <w:szCs w:val="26"/>
                <w:lang w:val="fr-FR"/>
              </w:rPr>
            </w:r>
          </w:p>
        </w:tc>
        <w:tc>
          <w:tcPr>
            <w:shd w:val="clear" w:color="auto" w:fill="auto"/>
            <w:tcBorders/>
            <w:tcW w:w="962" w:type="pct"/>
            <w:vAlign w:val="center"/>
            <w:textDirection w:val="lrTb"/>
            <w:noWrap w:val="false"/>
          </w:tcPr>
          <w:p>
            <w:pPr>
              <w:pBdr/>
              <w:spacing w:line="276" w:lineRule="auto"/>
              <w:ind/>
              <w:jc w:val="center"/>
              <w:rPr>
                <w:b/>
                <w:sz w:val="26"/>
                <w:szCs w:val="26"/>
                <w:lang w:val="fr-FR"/>
              </w:rPr>
            </w:pPr>
            <w:r>
              <w:rPr>
                <w:b/>
                <w:sz w:val="26"/>
                <w:szCs w:val="26"/>
                <w:lang w:val="fr-FR"/>
              </w:rPr>
              <w:t xml:space="preserve">Năm [CS.Năm liền kề -1]</w:t>
            </w:r>
            <w:r>
              <w:rPr>
                <w:b/>
                <w:sz w:val="26"/>
                <w:szCs w:val="26"/>
                <w:lang w:val="fr-FR"/>
              </w:rPr>
            </w:r>
          </w:p>
        </w:tc>
        <w:tc>
          <w:tcPr>
            <w:shd w:val="clear" w:color="auto" w:fill="auto"/>
            <w:tcBorders/>
            <w:tcW w:w="962" w:type="pct"/>
            <w:vAlign w:val="center"/>
            <w:textDirection w:val="lrTb"/>
            <w:noWrap w:val="false"/>
          </w:tcPr>
          <w:p>
            <w:pPr>
              <w:pBdr/>
              <w:spacing w:line="276" w:lineRule="auto"/>
              <w:ind/>
              <w:jc w:val="center"/>
              <w:rPr>
                <w:b/>
                <w:sz w:val="26"/>
                <w:szCs w:val="26"/>
                <w:lang w:val="fr-FR"/>
              </w:rPr>
            </w:pPr>
            <w:r>
              <w:rPr>
                <w:b/>
                <w:sz w:val="26"/>
                <w:szCs w:val="26"/>
                <w:lang w:val="fr-FR"/>
              </w:rPr>
              <w:t xml:space="preserve">Năm [CS.Năm liền kề]</w:t>
            </w:r>
            <w:r>
              <w:rPr>
                <w:b/>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Công ty </w:t>
            </w:r>
            <w:r>
              <w:rPr>
                <w:sz w:val="26"/>
                <w:szCs w:val="26"/>
                <w:lang w:val="fr-FR"/>
              </w:rPr>
              <w:t xml:space="preserve">..........</w:t>
            </w:r>
            <w:r>
              <w:rPr>
                <w:sz w:val="26"/>
                <w:szCs w:val="26"/>
                <w:lang w:val="fr-FR"/>
              </w:rPr>
              <w:t xml:space="preserve"> </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Ban QLDA .............</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Bộ chỉ huy quân sự tỉnh </w:t>
            </w:r>
            <w:r>
              <w:rPr>
                <w:sz w:val="26"/>
                <w:szCs w:val="26"/>
                <w:lang w:val="fr-FR"/>
              </w:rPr>
              <w:t xml:space="preserve">................</w:t>
            </w:r>
            <w:r>
              <w:rPr>
                <w:sz w:val="26"/>
                <w:szCs w:val="26"/>
                <w:lang w:val="fr-FR"/>
              </w:rPr>
              <w:t xml:space="preserve"> </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Các khách hàng khác </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bl>
    <w:p>
      <w:pPr>
        <w:pBdr/>
        <w:spacing/>
        <w:ind w:firstLine="567"/>
        <w:jc w:val="both"/>
        <w:rPr>
          <w:sz w:val="26"/>
          <w:szCs w:val="26"/>
          <w:lang w:val="fr-FR"/>
        </w:rPr>
      </w:pPr>
      <w:r>
        <w:rPr>
          <w:sz w:val="26"/>
          <w:szCs w:val="26"/>
          <w:lang w:val="fr-FR"/>
        </w:rPr>
        <w:t xml:space="preserve">M</w:t>
      </w:r>
      <w:r>
        <w:rPr>
          <w:sz w:val="26"/>
          <w:szCs w:val="26"/>
          <w:lang w:val="fr-FR"/>
        </w:rPr>
        <w:t xml:space="preserve">ột số khoản phải thu tập tr</w:t>
      </w:r>
      <w:r>
        <w:rPr>
          <w:sz w:val="26"/>
          <w:szCs w:val="26"/>
          <w:lang w:val="fr-FR"/>
        </w:rPr>
        <w:t xml:space="preserve">ung ở các khách hàng lớn như </w:t>
      </w:r>
      <w:r>
        <w:rPr>
          <w:sz w:val="26"/>
          <w:szCs w:val="26"/>
          <w:lang w:val="fr-FR"/>
        </w:rPr>
        <w:t xml:space="preserve">..............</w:t>
      </w:r>
      <w:r>
        <w:rPr>
          <w:sz w:val="26"/>
          <w:szCs w:val="26"/>
          <w:lang w:val="fr-FR"/>
        </w:rPr>
        <w:t xml:space="preserve">,</w:t>
      </w:r>
      <w:r>
        <w:rPr>
          <w:sz w:val="26"/>
          <w:szCs w:val="26"/>
          <w:lang w:val="fr-FR"/>
        </w:rPr>
        <w:t xml:space="preserve"> </w:t>
      </w:r>
      <w:r>
        <w:rPr>
          <w:sz w:val="26"/>
          <w:szCs w:val="26"/>
          <w:lang w:val="fr-FR"/>
        </w:rPr>
        <w:t xml:space="preserve">đây là những chủ đầu tư lớn, có uy tín mà </w:t>
      </w:r>
      <w:r>
        <w:rPr>
          <w:sz w:val="26"/>
          <w:szCs w:val="26"/>
          <w:lang w:val="fr-FR"/>
        </w:rPr>
        <w:t xml:space="preserve">công ty </w:t>
      </w:r>
      <w:r>
        <w:rPr>
          <w:sz w:val="26"/>
          <w:szCs w:val="26"/>
          <w:lang w:val="fr-FR"/>
        </w:rPr>
        <w:t xml:space="preserve">đã thực hiện nhiều dự án và luôn hoàn thành đầy đủ công nợ...</w:t>
      </w:r>
      <w:r>
        <w:rPr>
          <w:sz w:val="26"/>
          <w:szCs w:val="26"/>
          <w:lang w:val="fr-FR"/>
        </w:rPr>
      </w:r>
    </w:p>
    <w:p>
      <w:pPr>
        <w:pBdr/>
        <w:spacing/>
        <w:ind w:firstLine="567"/>
        <w:jc w:val="both"/>
        <w:rPr>
          <w:sz w:val="26"/>
          <w:szCs w:val="26"/>
          <w:lang w:val="fr-FR"/>
        </w:rPr>
      </w:pPr>
      <w:r>
        <w:rPr>
          <w:sz w:val="26"/>
          <w:szCs w:val="26"/>
          <w:lang w:val="fr-FR"/>
        </w:rPr>
        <w:t xml:space="preserve">Công ty </w:t>
      </w:r>
      <w:r>
        <w:rPr>
          <w:sz w:val="26"/>
          <w:szCs w:val="26"/>
          <w:lang w:val="fr-FR"/>
        </w:rPr>
        <w:t xml:space="preserve">không có các khoản phải thu thuộc nhóm khách hàng có liên quan.</w:t>
      </w:r>
      <w:r>
        <w:rPr>
          <w:sz w:val="26"/>
          <w:szCs w:val="26"/>
          <w:lang w:val="fr-FR"/>
        </w:rPr>
      </w:r>
    </w:p>
    <w:p>
      <w:pPr>
        <w:pBdr/>
        <w:spacing/>
        <w:ind w:firstLine="567"/>
        <w:jc w:val="both"/>
        <w:rPr>
          <w:b/>
          <w:bCs/>
          <w:iCs/>
          <w:sz w:val="26"/>
          <w:szCs w:val="26"/>
          <w:lang w:val="fr-FR"/>
        </w:rPr>
      </w:pPr>
      <w:r>
        <w:rPr>
          <w:b/>
          <w:sz w:val="26"/>
          <w:szCs w:val="26"/>
          <w:lang w:val="fr-FR"/>
        </w:rPr>
        <w:t xml:space="preserve">+) </w:t>
      </w:r>
      <w:r>
        <w:rPr>
          <w:b/>
          <w:sz w:val="26"/>
          <w:szCs w:val="26"/>
          <w:lang w:val="fr-FR"/>
        </w:rPr>
        <w:t xml:space="preserve">Trả trước cho người bán ngắn hạn</w:t>
      </w:r>
      <w:r>
        <w:rPr>
          <w:b/>
          <w:bCs/>
          <w:iCs/>
          <w:sz w:val="26"/>
          <w:szCs w:val="26"/>
          <w:lang w:val="fr-FR"/>
        </w:rPr>
      </w:r>
    </w:p>
    <w:p>
      <w:pPr>
        <w:pBdr/>
        <w:spacing/>
        <w:ind w:firstLine="567"/>
        <w:jc w:val="both"/>
        <w:rPr>
          <w:bCs/>
          <w:iCs/>
          <w:sz w:val="26"/>
          <w:szCs w:val="26"/>
          <w:lang w:val="fr-FR"/>
        </w:rPr>
      </w:pPr>
      <w:r>
        <w:rPr>
          <w:bCs/>
          <w:iCs/>
          <w:sz w:val="26"/>
          <w:szCs w:val="26"/>
          <w:highlight w:val="yellow"/>
          <w:lang w:val="fr-FR"/>
        </w:rPr>
        <w:t xml:space="preserve">C</w:t>
      </w:r>
      <w:r>
        <w:rPr>
          <w:bCs/>
          <w:iCs/>
          <w:sz w:val="26"/>
          <w:szCs w:val="26"/>
          <w:highlight w:val="yellow"/>
          <w:lang w:val="fr-FR"/>
        </w:rPr>
        <w:t xml:space="preserve">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bCs/>
          <w:iCs/>
          <w:sz w:val="26"/>
          <w:szCs w:val="26"/>
          <w:highlight w:val="yellow"/>
          <w:lang w:val="fr-FR"/>
        </w:rPr>
        <w:t xml:space="preserve">Trả trước người bán là các khoản </w:t>
      </w:r>
      <w:r>
        <w:rPr>
          <w:bCs/>
          <w:iCs/>
          <w:sz w:val="26"/>
          <w:szCs w:val="26"/>
          <w:highlight w:val="yellow"/>
          <w:lang w:val="fr-FR"/>
        </w:rPr>
        <w:t xml:space="preserve">Công ty </w:t>
      </w:r>
      <w:r>
        <w:rPr>
          <w:bCs/>
          <w:iCs/>
          <w:sz w:val="26"/>
          <w:szCs w:val="26"/>
          <w:highlight w:val="yellow"/>
          <w:lang w:val="fr-FR"/>
        </w:rPr>
        <w:t xml:space="preserve">tạm ứng cho đối tác cung cấp vật tư, vật liệu xây dựng phục vụ hoạt động xây dựng của doanh nghiệp.</w:t>
      </w:r>
      <w:r>
        <w:rPr>
          <w:bCs/>
          <w:iCs/>
          <w:sz w:val="26"/>
          <w:szCs w:val="26"/>
          <w:lang w:val="fr-FR"/>
        </w:rPr>
        <w:t xml:space="preserve"> </w:t>
      </w:r>
      <w:r>
        <w:rPr>
          <w:bCs/>
          <w:iCs/>
          <w:sz w:val="26"/>
          <w:szCs w:val="26"/>
          <w:lang w:val="fr-FR"/>
        </w:rPr>
      </w:r>
    </w:p>
    <w:p>
      <w:pPr>
        <w:pBdr/>
        <w:spacing/>
        <w:ind w:firstLine="567"/>
        <w:jc w:val="both"/>
        <w:rPr>
          <w:bCs/>
          <w:iCs/>
          <w:sz w:val="26"/>
          <w:szCs w:val="26"/>
          <w:lang w:val="fr-FR"/>
        </w:rPr>
      </w:pPr>
      <w:r>
        <w:rPr>
          <w:bCs/>
          <w:iCs/>
          <w:sz w:val="26"/>
          <w:szCs w:val="26"/>
          <w:lang w:val="fr-FR"/>
        </w:rPr>
        <w:t xml:space="preserve">Trả </w:t>
      </w:r>
      <w:r>
        <w:rPr>
          <w:bCs/>
          <w:iCs/>
          <w:sz w:val="26"/>
          <w:szCs w:val="26"/>
          <w:lang w:val="fr-FR"/>
        </w:rPr>
        <w:t xml:space="preserve">trước ngắn hạn </w:t>
      </w:r>
      <w:r>
        <w:rPr>
          <w:bCs/>
          <w:iCs/>
          <w:sz w:val="26"/>
          <w:szCs w:val="26"/>
          <w:lang w:val="fr-FR"/>
        </w:rPr>
        <w:t xml:space="preserve">năm </w:t>
      </w:r>
      <w:r>
        <w:rPr>
          <w:sz w:val="26"/>
          <w:szCs w:val="26"/>
        </w:rPr>
        <w:t xml:space="preserve">[CS.Năm liền kề -1] </w:t>
      </w:r>
      <w:r>
        <w:rPr>
          <w:bCs/>
          <w:iCs/>
          <w:sz w:val="26"/>
          <w:szCs w:val="26"/>
          <w:lang w:val="fr-FR"/>
        </w:rPr>
        <w:t xml:space="preserve">là </w:t>
      </w:r>
      <w:r>
        <w:rPr>
          <w:sz w:val="26"/>
          <w:szCs w:val="26"/>
        </w:rPr>
        <w:t xml:space="preserve">[CS.Trả trước cho ng bán ngắn hạn:] </w:t>
      </w:r>
      <w:r>
        <w:rPr>
          <w:bCs/>
          <w:iCs/>
          <w:sz w:val="26"/>
          <w:szCs w:val="26"/>
          <w:lang w:val="fr-FR"/>
        </w:rPr>
        <w:t xml:space="preserve">đồng, </w:t>
      </w:r>
      <w:r>
        <w:rPr>
          <w:bCs/>
          <w:iCs/>
          <w:sz w:val="26"/>
          <w:szCs w:val="26"/>
          <w:lang w:val="fr-FR"/>
        </w:rPr>
        <w:t xml:space="preserve">đến </w:t>
      </w:r>
      <w:r>
        <w:rPr>
          <w:sz w:val="26"/>
          <w:szCs w:val="26"/>
        </w:rPr>
        <w:t xml:space="preserve">31/12/</w:t>
      </w:r>
      <w:r>
        <w:rPr>
          <w:sz w:val="26"/>
          <w:szCs w:val="26"/>
        </w:rPr>
        <w:t xml:space="preserve">[CS.Năm liền kề]</w:t>
      </w:r>
      <w:r>
        <w:rPr>
          <w:sz w:val="26"/>
          <w:szCs w:val="26"/>
        </w:rPr>
        <w:t xml:space="preserve"> </w:t>
      </w:r>
      <w:r>
        <w:rPr>
          <w:bCs/>
          <w:iCs/>
          <w:sz w:val="26"/>
          <w:szCs w:val="26"/>
          <w:lang w:val="fr-FR"/>
        </w:rPr>
        <w:t xml:space="preserve">là </w:t>
      </w:r>
      <w:r>
        <w:rPr>
          <w:sz w:val="26"/>
          <w:szCs w:val="26"/>
        </w:rPr>
        <w:t xml:space="preserve">[CS.Trả trước cho ng bán ngắn hạn] </w:t>
      </w:r>
      <w:r>
        <w:rPr>
          <w:bCs/>
          <w:iCs/>
          <w:sz w:val="26"/>
          <w:szCs w:val="26"/>
          <w:lang w:val="fr-FR"/>
        </w:rPr>
        <w:t xml:space="preserve">đồng</w:t>
      </w:r>
      <w:r>
        <w:rPr>
          <w:bCs/>
          <w:iCs/>
          <w:sz w:val="26"/>
          <w:szCs w:val="26"/>
          <w:lang w:val="fr-FR"/>
        </w:rPr>
        <w:t xml:space="preserve">,</w:t>
      </w:r>
      <w:r>
        <w:rPr>
          <w:bCs/>
          <w:iCs/>
          <w:sz w:val="26"/>
          <w:szCs w:val="26"/>
          <w:lang w:val="fr-FR"/>
        </w:rPr>
        <w:t xml:space="preserve"> </w:t>
      </w:r>
      <w:r>
        <w:rPr>
          <w:sz w:val="26"/>
          <w:szCs w:val="26"/>
        </w:rPr>
        <w:t xml:space="preserve">chênh lệch </w:t>
      </w:r>
      <w:r>
        <w:rPr>
          <w:sz w:val="26"/>
          <w:szCs w:val="26"/>
        </w:rPr>
        <w:t xml:space="preserve">[CS.CL Trả trước cho ng bán ngắn hạn] </w:t>
      </w:r>
      <w:r>
        <w:rPr>
          <w:bCs/>
          <w:iCs/>
          <w:sz w:val="26"/>
          <w:szCs w:val="26"/>
          <w:lang w:val="fr-FR"/>
        </w:rPr>
        <w:t xml:space="preserve">đồng so với năm </w:t>
      </w:r>
      <w:r>
        <w:rPr>
          <w:bCs/>
          <w:iCs/>
          <w:sz w:val="26"/>
          <w:szCs w:val="26"/>
          <w:lang w:val="fr-FR"/>
        </w:rPr>
        <w:t xml:space="preserve">trước</w:t>
      </w:r>
      <w:r>
        <w:rPr>
          <w:bCs/>
          <w:iCs/>
          <w:sz w:val="26"/>
          <w:szCs w:val="26"/>
          <w:lang w:val="fr-FR"/>
        </w:rPr>
        <w:t xml:space="preserve"> do </w:t>
      </w:r>
      <w:r>
        <w:rPr>
          <w:bCs/>
          <w:iCs/>
          <w:sz w:val="26"/>
          <w:szCs w:val="26"/>
          <w:lang w:val="fr-FR"/>
        </w:rPr>
        <w:t xml:space="preserve">...........</w:t>
      </w:r>
      <w:r>
        <w:rPr>
          <w:bCs/>
          <w:iCs/>
          <w:sz w:val="26"/>
          <w:szCs w:val="26"/>
          <w:lang w:val="fr-FR"/>
        </w:rPr>
        <w:t xml:space="preserve">.  </w:t>
      </w:r>
      <w:r>
        <w:rPr>
          <w:bCs/>
          <w:iCs/>
          <w:sz w:val="26"/>
          <w:szCs w:val="26"/>
          <w:lang w:val="fr-FR"/>
        </w:rPr>
      </w:r>
    </w:p>
    <w:p>
      <w:pPr>
        <w:pBdr/>
        <w:spacing/>
        <w:ind w:firstLine="567"/>
        <w:jc w:val="both"/>
        <w:rPr>
          <w:bCs/>
          <w:iCs/>
          <w:sz w:val="26"/>
          <w:szCs w:val="26"/>
          <w:lang w:val="fr-FR"/>
        </w:rPr>
      </w:pPr>
      <w:r>
        <w:rPr>
          <w:bCs/>
          <w:iCs/>
          <w:sz w:val="26"/>
          <w:szCs w:val="26"/>
          <w:lang w:val="fr-FR"/>
        </w:rPr>
        <w:t xml:space="preserve">Chi tiết trả trư</w:t>
      </w:r>
      <w:r>
        <w:rPr>
          <w:bCs/>
          <w:iCs/>
          <w:sz w:val="26"/>
          <w:szCs w:val="26"/>
          <w:lang w:val="fr-FR"/>
        </w:rPr>
        <w:t xml:space="preserve">ớc cho người bán ngắn hạn:</w:t>
      </w:r>
      <w:r>
        <w:rPr>
          <w:bCs/>
          <w:iCs/>
          <w:sz w:val="26"/>
          <w:szCs w:val="26"/>
          <w:lang w:val="fr-FR"/>
        </w:rPr>
      </w:r>
    </w:p>
    <w:p>
      <w:pPr>
        <w:pBdr/>
        <w:spacing/>
        <w:ind/>
        <w:jc w:val="right"/>
        <w:rPr>
          <w:i/>
          <w:sz w:val="26"/>
          <w:szCs w:val="26"/>
          <w:lang w:val="fr-FR"/>
        </w:rPr>
      </w:pPr>
      <w:r>
        <w:rPr>
          <w:i/>
          <w:sz w:val="26"/>
          <w:szCs w:val="26"/>
          <w:lang w:val="fr-FR"/>
        </w:rPr>
        <w:t xml:space="preserve">Đơn vi: đồng</w:t>
      </w:r>
      <w:r>
        <w:rPr>
          <w:i/>
          <w:sz w:val="26"/>
          <w:szCs w:val="26"/>
          <w:lang w:val="fr-F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62"/>
        <w:gridCol w:w="1896"/>
        <w:gridCol w:w="1896"/>
      </w:tblGrid>
      <w:tr>
        <w:trPr/>
        <w:tc>
          <w:tcPr>
            <w:shd w:val="clear" w:color="auto" w:fill="auto"/>
            <w:tcBorders/>
            <w:tcW w:w="3076" w:type="pct"/>
            <w:vAlign w:val="center"/>
            <w:textDirection w:val="lrTb"/>
            <w:noWrap w:val="false"/>
          </w:tcPr>
          <w:p>
            <w:pPr>
              <w:pBdr/>
              <w:spacing w:line="276" w:lineRule="auto"/>
              <w:ind/>
              <w:jc w:val="center"/>
              <w:rPr>
                <w:b/>
                <w:sz w:val="26"/>
                <w:szCs w:val="26"/>
                <w:lang w:val="fr-FR"/>
              </w:rPr>
            </w:pPr>
            <w:r>
              <w:rPr>
                <w:b/>
                <w:sz w:val="26"/>
                <w:szCs w:val="26"/>
                <w:lang w:val="fr-FR"/>
              </w:rPr>
              <w:t xml:space="preserve">Tên khách hàng</w:t>
            </w:r>
            <w:r>
              <w:rPr>
                <w:b/>
                <w:sz w:val="26"/>
                <w:szCs w:val="26"/>
                <w:lang w:val="fr-FR"/>
              </w:rPr>
            </w:r>
          </w:p>
        </w:tc>
        <w:tc>
          <w:tcPr>
            <w:shd w:val="clear" w:color="auto" w:fill="auto"/>
            <w:tcBorders/>
            <w:tcW w:w="962" w:type="pct"/>
            <w:vAlign w:val="center"/>
            <w:textDirection w:val="lrTb"/>
            <w:noWrap w:val="false"/>
          </w:tcPr>
          <w:p>
            <w:pPr>
              <w:pBdr/>
              <w:spacing w:line="276" w:lineRule="auto"/>
              <w:ind/>
              <w:jc w:val="center"/>
              <w:rPr>
                <w:b/>
                <w:sz w:val="26"/>
                <w:szCs w:val="26"/>
                <w:lang w:val="fr-FR"/>
              </w:rPr>
            </w:pPr>
            <w:r>
              <w:rPr>
                <w:b/>
                <w:sz w:val="26"/>
                <w:szCs w:val="26"/>
                <w:lang w:val="fr-FR"/>
              </w:rPr>
              <w:t xml:space="preserve">Năm [CS.Năm liền kề -1]</w:t>
            </w:r>
            <w:r>
              <w:rPr>
                <w:b/>
                <w:sz w:val="26"/>
                <w:szCs w:val="26"/>
                <w:lang w:val="fr-FR"/>
              </w:rPr>
            </w:r>
          </w:p>
        </w:tc>
        <w:tc>
          <w:tcPr>
            <w:shd w:val="clear" w:color="auto" w:fill="auto"/>
            <w:tcBorders/>
            <w:tcW w:w="962" w:type="pct"/>
            <w:vAlign w:val="center"/>
            <w:textDirection w:val="lrTb"/>
            <w:noWrap w:val="false"/>
          </w:tcPr>
          <w:p>
            <w:pPr>
              <w:pBdr/>
              <w:spacing w:line="276" w:lineRule="auto"/>
              <w:ind/>
              <w:jc w:val="center"/>
              <w:rPr>
                <w:b/>
                <w:sz w:val="26"/>
                <w:szCs w:val="26"/>
                <w:lang w:val="fr-FR"/>
              </w:rPr>
            </w:pPr>
            <w:r>
              <w:rPr>
                <w:b/>
                <w:sz w:val="26"/>
                <w:szCs w:val="26"/>
                <w:lang w:val="fr-FR"/>
              </w:rPr>
              <w:t xml:space="preserve">Năm [CS.Năm liền kề]</w:t>
            </w:r>
            <w:r>
              <w:rPr>
                <w:b/>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Công ty </w:t>
            </w:r>
            <w:r>
              <w:rPr>
                <w:sz w:val="26"/>
                <w:szCs w:val="26"/>
                <w:lang w:val="fr-FR"/>
              </w:rPr>
              <w:t xml:space="preserve">CP </w:t>
            </w:r>
            <w:r>
              <w:rPr>
                <w:sz w:val="26"/>
                <w:szCs w:val="26"/>
                <w:lang w:val="fr-FR"/>
              </w:rPr>
              <w:t xml:space="preserve">.......................</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Công ty </w:t>
            </w:r>
            <w:r>
              <w:rPr>
                <w:sz w:val="26"/>
                <w:szCs w:val="26"/>
                <w:lang w:val="fr-FR"/>
              </w:rPr>
              <w:t xml:space="preserve">TNHH ...............</w:t>
            </w:r>
            <w:r>
              <w:rPr>
                <w:sz w:val="26"/>
                <w:szCs w:val="26"/>
                <w:lang w:val="fr-FR"/>
              </w:rPr>
              <w:t xml:space="preserve"> </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w:t>
            </w:r>
            <w:r>
              <w:rPr>
                <w:sz w:val="26"/>
                <w:szCs w:val="26"/>
                <w:lang w:val="fr-FR"/>
              </w:rPr>
              <w:t xml:space="preserve"> </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rHeight w:val="224"/>
        </w:trPr>
        <w:tc>
          <w:tcPr>
            <w:shd w:val="clear" w:color="auto" w:fill="auto"/>
            <w:tcBorders/>
            <w:tcW w:w="3076" w:type="pct"/>
            <w:textDirection w:val="lrTb"/>
            <w:noWrap w:val="false"/>
          </w:tcPr>
          <w:p>
            <w:pPr>
              <w:pBdr/>
              <w:spacing/>
              <w:ind/>
              <w:jc w:val="both"/>
              <w:rPr>
                <w:sz w:val="26"/>
                <w:szCs w:val="26"/>
                <w:lang w:val="fr-FR"/>
              </w:rPr>
            </w:pPr>
            <w:r>
              <w:rPr>
                <w:sz w:val="26"/>
                <w:szCs w:val="26"/>
                <w:lang w:val="fr-FR"/>
              </w:rPr>
              <w:t xml:space="preserve">Các khách hàng khác</w:t>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bl>
    <w:p>
      <w:pPr>
        <w:pBdr/>
        <w:spacing/>
        <w:ind w:firstLine="567"/>
        <w:jc w:val="both"/>
        <w:rPr>
          <w:b/>
          <w:sz w:val="26"/>
          <w:szCs w:val="26"/>
          <w:lang w:val="fr-FR"/>
        </w:rPr>
      </w:pPr>
      <w:r>
        <w:rPr>
          <w:b/>
          <w:sz w:val="26"/>
          <w:szCs w:val="26"/>
          <w:lang w:val="fr-FR"/>
        </w:rPr>
        <w:t xml:space="preserve">+) </w:t>
      </w:r>
      <w:r>
        <w:rPr>
          <w:b/>
          <w:sz w:val="26"/>
          <w:szCs w:val="26"/>
          <w:lang w:val="fr-FR"/>
        </w:rPr>
        <w:t xml:space="preserve">Phải thu ngắn hạn khác</w:t>
      </w:r>
      <w:r>
        <w:rPr>
          <w:b/>
          <w:sz w:val="26"/>
          <w:szCs w:val="26"/>
          <w:lang w:val="fr-FR"/>
        </w:rPr>
      </w:r>
    </w:p>
    <w:p>
      <w:pPr>
        <w:pBdr/>
        <w:spacing/>
        <w:ind w:firstLine="567"/>
        <w:jc w:val="both"/>
        <w:rPr>
          <w:rFonts w:eastAsia="Calibri"/>
          <w:sz w:val="26"/>
          <w:szCs w:val="26"/>
          <w:highlight w:val="yellow"/>
          <w:lang w:val="nl-NL"/>
        </w:rPr>
      </w:pPr>
      <w:r>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Pr>
          <w:rFonts w:eastAsia="Calibri"/>
          <w:sz w:val="26"/>
          <w:szCs w:val="26"/>
          <w:highlight w:val="yellow"/>
          <w:lang w:val="nl-NL"/>
        </w:rPr>
        <w:t xml:space="preserve">không? Trường hợp các khách hàng đều đang quan hệ tín dụng với Agribank cần xem xét việc luân chuyển tiền – hàng, đánh giá thông qua TKTG và thanh toán nợ vay tạ</w:t>
      </w:r>
      <w:r>
        <w:rPr>
          <w:rFonts w:eastAsia="Calibri"/>
          <w:sz w:val="26"/>
          <w:szCs w:val="26"/>
          <w:highlight w:val="yellow"/>
          <w:lang w:val="nl-NL"/>
        </w:rPr>
        <w:t xml:space="preserve">i Agribank.</w:t>
      </w:r>
      <w:r>
        <w:rPr>
          <w:rFonts w:eastAsia="Calibri"/>
          <w:sz w:val="26"/>
          <w:szCs w:val="26"/>
          <w:highlight w:val="yellow"/>
          <w:lang w:val="nl-NL"/>
        </w:rPr>
      </w:r>
    </w:p>
    <w:p>
      <w:pPr>
        <w:pBdr/>
        <w:spacing/>
        <w:ind w:firstLine="567"/>
        <w:jc w:val="both"/>
        <w:rPr>
          <w:b/>
          <w:sz w:val="26"/>
          <w:szCs w:val="26"/>
          <w:lang w:val="fr-FR"/>
        </w:rPr>
      </w:pPr>
      <w:r>
        <w:rPr>
          <w:rFonts w:eastAsia="Calibri"/>
          <w:sz w:val="26"/>
          <w:szCs w:val="26"/>
          <w:highlight w:val="yellow"/>
          <w:lang w:val="nl-NL"/>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lang w:val="fr-FR"/>
        </w:rPr>
      </w:r>
    </w:p>
    <w:p>
      <w:pPr>
        <w:pBdr/>
        <w:spacing/>
        <w:ind w:firstLine="567"/>
        <w:jc w:val="both"/>
        <w:rPr>
          <w:sz w:val="26"/>
          <w:szCs w:val="26"/>
          <w:lang w:val="fr-FR"/>
        </w:rPr>
      </w:pPr>
      <w:r>
        <w:rPr>
          <w:sz w:val="26"/>
          <w:szCs w:val="26"/>
          <w:lang w:val="fr-FR"/>
        </w:rPr>
        <w:t xml:space="preserve">Số liệu </w:t>
      </w:r>
      <w:r>
        <w:rPr>
          <w:sz w:val="26"/>
          <w:szCs w:val="26"/>
          <w:lang w:val="fr-FR"/>
        </w:rPr>
        <w:t xml:space="preserve">tại thời điểm 31/12/</w:t>
      </w:r>
      <w:r>
        <w:rPr>
          <w:sz w:val="26"/>
          <w:szCs w:val="26"/>
        </w:rPr>
        <w:t xml:space="preserve">[CS.Năm liền kề -1] </w:t>
      </w:r>
      <w:r>
        <w:rPr>
          <w:sz w:val="26"/>
          <w:szCs w:val="26"/>
          <w:lang w:val="fr-FR"/>
        </w:rPr>
        <w:t xml:space="preserve">là </w:t>
      </w:r>
      <w:r>
        <w:rPr>
          <w:sz w:val="26"/>
          <w:szCs w:val="26"/>
        </w:rPr>
        <w:t xml:space="preserve">[CS.Phải thu ngắn hạn khác:] </w:t>
      </w:r>
      <w:r>
        <w:rPr>
          <w:sz w:val="26"/>
          <w:szCs w:val="26"/>
          <w:lang w:val="fr-FR"/>
        </w:rPr>
        <w:t xml:space="preserve">đồng, </w:t>
      </w:r>
      <w:r>
        <w:rPr>
          <w:sz w:val="26"/>
          <w:szCs w:val="26"/>
          <w:lang w:val="fr-FR"/>
        </w:rPr>
        <w:t xml:space="preserve">đến 31/12/</w:t>
      </w:r>
      <w:r>
        <w:rPr>
          <w:sz w:val="26"/>
          <w:szCs w:val="26"/>
        </w:rPr>
        <w:t xml:space="preserve">[CS.Năm liền kề]</w:t>
      </w:r>
      <w:r>
        <w:rPr>
          <w:sz w:val="26"/>
          <w:szCs w:val="26"/>
        </w:rPr>
        <w:t xml:space="preserve"> </w:t>
      </w:r>
      <w:r>
        <w:rPr>
          <w:sz w:val="26"/>
          <w:szCs w:val="26"/>
        </w:rPr>
        <w:t xml:space="preserve">là [CS.Phải thu ngắn hạn khác], </w:t>
      </w:r>
      <w:r>
        <w:rPr>
          <w:sz w:val="26"/>
          <w:szCs w:val="26"/>
        </w:rPr>
        <w:t xml:space="preserve">chênh lệch </w:t>
      </w:r>
      <w:r>
        <w:rPr>
          <w:sz w:val="26"/>
          <w:szCs w:val="26"/>
        </w:rPr>
        <w:t xml:space="preserve">[CS.CL Phải thu ngắn hạn khác] đồng so </w:t>
      </w:r>
      <w:r>
        <w:rPr>
          <w:sz w:val="26"/>
          <w:szCs w:val="26"/>
          <w:lang w:val="fr-FR"/>
        </w:rPr>
        <w:t xml:space="preserve">với </w:t>
      </w:r>
      <w:r>
        <w:rPr>
          <w:sz w:val="26"/>
          <w:szCs w:val="26"/>
          <w:lang w:val="fr-FR"/>
        </w:rPr>
        <w:t xml:space="preserve">năm trước </w:t>
      </w:r>
      <w:r>
        <w:rPr>
          <w:sz w:val="26"/>
          <w:szCs w:val="26"/>
          <w:lang w:val="fr-FR"/>
        </w:rPr>
        <w:t xml:space="preserve">và chiếm tỷ trọng </w:t>
      </w:r>
      <w:r>
        <w:rPr>
          <w:sz w:val="26"/>
          <w:szCs w:val="26"/>
          <w:lang w:val="fr-FR"/>
        </w:rPr>
        <w:t xml:space="preserve">.....%</w:t>
      </w:r>
      <w:r>
        <w:rPr>
          <w:sz w:val="26"/>
          <w:szCs w:val="26"/>
          <w:lang w:val="fr-FR"/>
        </w:rPr>
        <w:t xml:space="preserve"> </w:t>
      </w:r>
      <w:r>
        <w:rPr>
          <w:sz w:val="26"/>
          <w:szCs w:val="26"/>
          <w:lang w:val="fr-FR"/>
        </w:rPr>
      </w:r>
    </w:p>
    <w:p>
      <w:pPr>
        <w:pBdr/>
        <w:spacing/>
        <w:ind w:firstLine="567"/>
        <w:jc w:val="both"/>
        <w:rPr>
          <w:b/>
          <w:sz w:val="26"/>
          <w:szCs w:val="26"/>
          <w:lang w:val="fr-FR"/>
        </w:rPr>
      </w:pPr>
      <w:r>
        <w:rPr>
          <w:b/>
          <w:sz w:val="26"/>
          <w:szCs w:val="26"/>
          <w:lang w:val="fr-FR"/>
        </w:rPr>
        <w:t xml:space="preserve">- </w:t>
      </w:r>
      <w:r>
        <w:rPr>
          <w:b/>
          <w:sz w:val="26"/>
          <w:szCs w:val="26"/>
          <w:lang w:val="fr-FR"/>
        </w:rPr>
        <w:t xml:space="preserve">Hàng tồn kho:</w:t>
      </w:r>
      <w:r>
        <w:rPr>
          <w:b/>
          <w:sz w:val="26"/>
          <w:szCs w:val="26"/>
          <w:lang w:val="fr-FR"/>
        </w:rPr>
      </w:r>
    </w:p>
    <w:p>
      <w:pPr>
        <w:pBdr/>
        <w:spacing/>
        <w:ind w:firstLine="567"/>
        <w:jc w:val="both"/>
        <w:rPr>
          <w:sz w:val="26"/>
          <w:szCs w:val="26"/>
          <w:highlight w:val="yellow"/>
          <w:lang w:val="fr-FR"/>
        </w:rPr>
      </w:pPr>
      <w:r>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sz w:val="26"/>
          <w:szCs w:val="26"/>
          <w:highlight w:val="yellow"/>
          <w:lang w:val="fr-FR"/>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sz w:val="26"/>
          <w:szCs w:val="26"/>
          <w:highlight w:val="yellow"/>
          <w:lang w:val="fr-FR"/>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lang w:val="fr-FR"/>
        </w:rPr>
      </w:r>
    </w:p>
    <w:p>
      <w:pPr>
        <w:pBdr/>
        <w:spacing/>
        <w:ind w:firstLine="567"/>
        <w:jc w:val="both"/>
        <w:rPr>
          <w:sz w:val="26"/>
          <w:szCs w:val="26"/>
          <w:highlight w:val="yellow"/>
          <w:lang w:val="fr-FR"/>
        </w:rPr>
      </w:pPr>
      <w:r>
        <w:rPr>
          <w:sz w:val="26"/>
          <w:szCs w:val="26"/>
          <w:highlight w:val="yellow"/>
          <w:lang w:val="fr-FR"/>
        </w:rPr>
        <w:t xml:space="preserve">Khi xem xét tỷ t</w:t>
      </w:r>
      <w:r>
        <w:rPr>
          <w:sz w:val="26"/>
          <w:szCs w:val="26"/>
          <w:highlight w:val="yellow"/>
          <w:lang w:val="fr-FR"/>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sz w:val="26"/>
          <w:szCs w:val="26"/>
          <w:highlight w:val="yellow"/>
          <w:lang w:val="fr-FR"/>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sz w:val="26"/>
          <w:szCs w:val="26"/>
          <w:highlight w:val="yellow"/>
          <w:lang w:val="fr-FR"/>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sz w:val="26"/>
          <w:szCs w:val="26"/>
          <w:highlight w:val="yellow"/>
          <w:lang w:val="fr-FR"/>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lang w:val="fr-FR"/>
        </w:rPr>
      </w:r>
    </w:p>
    <w:p>
      <w:pPr>
        <w:pBdr/>
        <w:spacing/>
        <w:ind w:firstLine="567"/>
        <w:jc w:val="both"/>
        <w:rPr>
          <w:rFonts w:eastAsia="Calibri"/>
          <w:sz w:val="26"/>
          <w:szCs w:val="26"/>
          <w:lang w:val="nl-NL"/>
        </w:rPr>
      </w:pPr>
      <w:r>
        <w:rPr>
          <w:sz w:val="26"/>
          <w:szCs w:val="26"/>
          <w:highlight w:val="yellow"/>
          <w:lang w:val="fr-FR"/>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lang w:val="nl-NL"/>
        </w:rPr>
      </w:r>
    </w:p>
    <w:p>
      <w:pPr>
        <w:pBdr/>
        <w:spacing/>
        <w:ind w:firstLine="567"/>
        <w:jc w:val="both"/>
        <w:rPr>
          <w:sz w:val="26"/>
          <w:szCs w:val="26"/>
          <w:lang w:val="fr-FR"/>
        </w:rPr>
      </w:pPr>
      <w:r>
        <w:rPr>
          <w:sz w:val="26"/>
          <w:szCs w:val="26"/>
          <w:lang w:val="fr-FR"/>
        </w:rPr>
        <w:t xml:space="preserve">Hàng tồn kho</w:t>
      </w:r>
      <w:r>
        <w:rPr>
          <w:sz w:val="26"/>
          <w:szCs w:val="26"/>
          <w:lang w:val="fr-FR"/>
        </w:rPr>
        <w:t xml:space="preserve"> năm </w:t>
      </w:r>
      <w:r>
        <w:rPr>
          <w:sz w:val="26"/>
          <w:szCs w:val="26"/>
        </w:rPr>
        <w:t xml:space="preserve">[CS.Năm liền kề -1] </w:t>
      </w:r>
      <w:r>
        <w:rPr>
          <w:sz w:val="26"/>
          <w:szCs w:val="26"/>
          <w:lang w:val="fr-FR"/>
        </w:rPr>
        <w:t xml:space="preserve">là </w:t>
      </w:r>
      <w:r>
        <w:rPr>
          <w:sz w:val="26"/>
          <w:szCs w:val="26"/>
        </w:rPr>
        <w:t xml:space="preserve">[CS.Hàng tồn kho:] </w:t>
      </w:r>
      <w:r>
        <w:rPr>
          <w:sz w:val="26"/>
          <w:szCs w:val="26"/>
          <w:lang w:val="fr-FR"/>
        </w:rPr>
        <w:t xml:space="preserve">đồng,</w:t>
      </w:r>
      <w:r>
        <w:rPr>
          <w:sz w:val="26"/>
          <w:szCs w:val="26"/>
          <w:lang w:val="fr-FR"/>
        </w:rPr>
        <w:t xml:space="preserve"> đến </w:t>
      </w:r>
      <w:r>
        <w:rPr>
          <w:sz w:val="26"/>
          <w:szCs w:val="26"/>
        </w:rPr>
        <w:t xml:space="preserve">31/12/</w:t>
      </w:r>
      <w:r>
        <w:rPr>
          <w:sz w:val="26"/>
          <w:szCs w:val="26"/>
        </w:rPr>
        <w:t xml:space="preserve">[CS.Năm liền kề]</w:t>
      </w:r>
      <w:r>
        <w:rPr>
          <w:sz w:val="26"/>
          <w:szCs w:val="26"/>
        </w:rPr>
        <w:t xml:space="preserve"> </w:t>
      </w:r>
      <w:r>
        <w:rPr>
          <w:sz w:val="26"/>
          <w:szCs w:val="26"/>
          <w:lang w:val="fr-FR"/>
        </w:rPr>
        <w:t xml:space="preserve">là </w:t>
      </w:r>
      <w:r>
        <w:rPr>
          <w:sz w:val="26"/>
          <w:szCs w:val="26"/>
        </w:rPr>
        <w:t xml:space="preserve">[CS.Hàng tồn kho] </w:t>
      </w:r>
      <w:r>
        <w:rPr>
          <w:sz w:val="26"/>
          <w:szCs w:val="26"/>
          <w:lang w:val="fr-FR"/>
        </w:rPr>
        <w:t xml:space="preserve">đồng</w:t>
      </w:r>
      <w:r>
        <w:rPr>
          <w:sz w:val="26"/>
          <w:szCs w:val="26"/>
          <w:lang w:val="fr-FR"/>
        </w:rPr>
        <w:t xml:space="preserve">,</w:t>
      </w:r>
      <w:r>
        <w:rPr>
          <w:sz w:val="26"/>
          <w:szCs w:val="26"/>
          <w:lang w:val="fr-FR"/>
        </w:rPr>
        <w:t xml:space="preserve"> </w:t>
      </w:r>
      <w:r>
        <w:rPr>
          <w:sz w:val="26"/>
          <w:szCs w:val="26"/>
        </w:rPr>
        <w:t xml:space="preserve">chênh lệch </w:t>
      </w:r>
      <w:r>
        <w:rPr>
          <w:sz w:val="26"/>
          <w:szCs w:val="26"/>
        </w:rPr>
        <w:t xml:space="preserve">[CS.CL Hàng tồn kho] </w:t>
      </w:r>
      <w:r>
        <w:rPr>
          <w:sz w:val="26"/>
          <w:szCs w:val="26"/>
          <w:lang w:val="fr-FR"/>
        </w:rPr>
        <w:t xml:space="preserve">đồng so</w:t>
      </w:r>
      <w:r>
        <w:rPr>
          <w:sz w:val="26"/>
          <w:szCs w:val="26"/>
          <w:lang w:val="fr-FR"/>
        </w:rPr>
        <w:t xml:space="preserve"> với năm trước</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Chi tiết tồn kho chiếm tỷ trọng lớn của </w:t>
      </w:r>
      <w:r>
        <w:rPr>
          <w:sz w:val="26"/>
          <w:szCs w:val="26"/>
          <w:lang w:val="fr-FR"/>
        </w:rPr>
        <w:t xml:space="preserve">Công ty</w:t>
      </w:r>
      <w:r>
        <w:rPr>
          <w:sz w:val="26"/>
          <w:szCs w:val="26"/>
          <w:lang w:val="fr-FR"/>
        </w:rPr>
        <w:t xml:space="preserve">.</w:t>
      </w:r>
      <w:r>
        <w:rPr>
          <w:sz w:val="26"/>
          <w:szCs w:val="26"/>
          <w:lang w:val="fr-FR"/>
        </w:rPr>
      </w:r>
    </w:p>
    <w:p>
      <w:pPr>
        <w:pBdr/>
        <w:spacing/>
        <w:ind/>
        <w:jc w:val="right"/>
        <w:rPr>
          <w:sz w:val="26"/>
          <w:szCs w:val="26"/>
          <w:lang w:val="fr-FR"/>
        </w:rPr>
      </w:pPr>
      <w:r>
        <w:rPr>
          <w:i/>
          <w:sz w:val="26"/>
          <w:szCs w:val="26"/>
          <w:lang w:val="fr-FR"/>
        </w:rPr>
        <w:t xml:space="preserve">Đơn vi: đồng</w:t>
      </w:r>
      <w:r>
        <w:rPr>
          <w:sz w:val="26"/>
          <w:szCs w:val="26"/>
          <w:lang w:val="fr-F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64"/>
        <w:gridCol w:w="1896"/>
        <w:gridCol w:w="1894"/>
      </w:tblGrid>
      <w:tr>
        <w:trPr/>
        <w:tc>
          <w:tcPr>
            <w:shd w:val="clear" w:color="auto" w:fill="auto"/>
            <w:tcBorders/>
            <w:tcW w:w="3077" w:type="pct"/>
            <w:vAlign w:val="center"/>
            <w:textDirection w:val="lrTb"/>
            <w:noWrap w:val="false"/>
          </w:tcPr>
          <w:p>
            <w:pPr>
              <w:pBdr/>
              <w:spacing/>
              <w:ind/>
              <w:jc w:val="center"/>
              <w:rPr>
                <w:b/>
                <w:sz w:val="26"/>
                <w:szCs w:val="26"/>
                <w:lang w:val="fr-FR"/>
              </w:rPr>
            </w:pPr>
            <w:r>
              <w:rPr>
                <w:b/>
                <w:sz w:val="26"/>
                <w:szCs w:val="26"/>
                <w:lang w:val="fr-FR"/>
              </w:rPr>
              <w:t xml:space="preserve">Chỉ tiêu</w:t>
            </w:r>
            <w:r>
              <w:rPr>
                <w:b/>
                <w:sz w:val="26"/>
                <w:szCs w:val="26"/>
                <w:lang w:val="fr-FR"/>
              </w:rPr>
            </w:r>
          </w:p>
        </w:tc>
        <w:tc>
          <w:tcPr>
            <w:shd w:val="clear" w:color="auto" w:fill="auto"/>
            <w:tcBorders/>
            <w:tcW w:w="962" w:type="pct"/>
            <w:vAlign w:val="center"/>
            <w:textDirection w:val="lrTb"/>
            <w:noWrap w:val="false"/>
          </w:tcPr>
          <w:p>
            <w:pPr>
              <w:pBdr/>
              <w:spacing/>
              <w:ind/>
              <w:jc w:val="center"/>
              <w:rPr>
                <w:b/>
                <w:sz w:val="26"/>
                <w:szCs w:val="26"/>
                <w:lang w:val="fr-FR"/>
              </w:rPr>
            </w:pPr>
            <w:r>
              <w:rPr>
                <w:b/>
                <w:sz w:val="26"/>
                <w:szCs w:val="26"/>
                <w:lang w:val="fr-FR"/>
              </w:rPr>
              <w:t xml:space="preserve">Năm [CS.Năm liền kề -1]</w:t>
            </w:r>
            <w:r>
              <w:rPr>
                <w:b/>
                <w:sz w:val="26"/>
                <w:szCs w:val="26"/>
                <w:lang w:val="fr-FR"/>
              </w:rPr>
            </w:r>
          </w:p>
        </w:tc>
        <w:tc>
          <w:tcPr>
            <w:shd w:val="clear" w:color="auto" w:fill="auto"/>
            <w:tcBorders/>
            <w:tcW w:w="962" w:type="pct"/>
            <w:vAlign w:val="center"/>
            <w:textDirection w:val="lrTb"/>
            <w:noWrap w:val="false"/>
          </w:tcPr>
          <w:p>
            <w:pPr>
              <w:pBdr/>
              <w:spacing/>
              <w:ind/>
              <w:jc w:val="center"/>
              <w:rPr>
                <w:b/>
                <w:sz w:val="26"/>
                <w:szCs w:val="26"/>
                <w:lang w:val="fr-FR"/>
              </w:rPr>
            </w:pPr>
            <w:r>
              <w:rPr>
                <w:b/>
                <w:sz w:val="26"/>
                <w:szCs w:val="26"/>
                <w:lang w:val="fr-FR"/>
              </w:rPr>
              <w:t xml:space="preserve">Năm [CS.Năm liền kề]</w:t>
            </w:r>
            <w:r>
              <w:rPr>
                <w:b/>
                <w:sz w:val="26"/>
                <w:szCs w:val="26"/>
                <w:lang w:val="fr-FR"/>
              </w:rPr>
            </w:r>
          </w:p>
        </w:tc>
      </w:tr>
      <w:tr>
        <w:trPr/>
        <w:tc>
          <w:tcPr>
            <w:shd w:val="clear" w:color="auto" w:fill="auto"/>
            <w:tcBorders/>
            <w:tcW w:w="3077" w:type="pct"/>
            <w:textDirection w:val="lrTb"/>
            <w:noWrap w:val="false"/>
          </w:tcPr>
          <w:p>
            <w:pPr>
              <w:pBdr/>
              <w:spacing/>
              <w:ind/>
              <w:jc w:val="both"/>
              <w:rPr>
                <w:sz w:val="26"/>
                <w:szCs w:val="26"/>
                <w:lang w:val="fr-FR"/>
              </w:rPr>
            </w:pPr>
            <w:r>
              <w:rPr>
                <w:sz w:val="26"/>
                <w:szCs w:val="26"/>
                <w:lang w:val="fr-FR"/>
              </w:rPr>
              <w:t xml:space="preserve">Công trình </w:t>
            </w:r>
            <w:r>
              <w:rPr>
                <w:sz w:val="26"/>
                <w:szCs w:val="26"/>
                <w:lang w:val="fr-FR"/>
              </w:rPr>
              <w:t xml:space="preserve">...............</w:t>
            </w:r>
            <w:r>
              <w:rPr>
                <w:sz w:val="26"/>
                <w:szCs w:val="26"/>
                <w:lang w:val="fr-FR"/>
              </w:rPr>
            </w:r>
          </w:p>
        </w:tc>
        <w:tc>
          <w:tcPr>
            <w:shd w:val="clear" w:color="auto" w:fill="auto"/>
            <w:tcBorders/>
            <w:tcW w:w="962" w:type="pct"/>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7" w:type="pct"/>
            <w:textDirection w:val="lrTb"/>
            <w:noWrap w:val="false"/>
          </w:tcPr>
          <w:p>
            <w:pPr>
              <w:pBdr/>
              <w:spacing/>
              <w:ind/>
              <w:jc w:val="both"/>
              <w:rPr>
                <w:sz w:val="26"/>
                <w:szCs w:val="26"/>
                <w:lang w:val="fr-FR"/>
              </w:rPr>
            </w:pPr>
            <w:r>
              <w:rPr>
                <w:sz w:val="26"/>
                <w:szCs w:val="26"/>
                <w:lang w:val="fr-FR"/>
              </w:rPr>
              <w:t xml:space="preserve">Công trình </w:t>
            </w:r>
            <w:r>
              <w:rPr>
                <w:sz w:val="26"/>
                <w:szCs w:val="26"/>
                <w:lang w:val="fr-FR"/>
              </w:rPr>
              <w:t xml:space="preserve">.....................</w:t>
            </w:r>
            <w:r>
              <w:rPr>
                <w:sz w:val="26"/>
                <w:szCs w:val="26"/>
                <w:lang w:val="fr-FR"/>
              </w:rPr>
            </w:r>
          </w:p>
        </w:tc>
        <w:tc>
          <w:tcPr>
            <w:shd w:val="clear" w:color="auto" w:fill="auto"/>
            <w:tcBorders/>
            <w:tcW w:w="962" w:type="pct"/>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077" w:type="pct"/>
            <w:textDirection w:val="lrTb"/>
            <w:noWrap w:val="false"/>
          </w:tcPr>
          <w:p>
            <w:pPr>
              <w:pBdr/>
              <w:spacing/>
              <w:ind/>
              <w:jc w:val="both"/>
              <w:rPr>
                <w:sz w:val="26"/>
                <w:szCs w:val="26"/>
                <w:lang w:val="fr-FR"/>
              </w:rPr>
            </w:pPr>
            <w:r>
              <w:rPr>
                <w:sz w:val="26"/>
                <w:szCs w:val="26"/>
                <w:lang w:val="fr-FR"/>
              </w:rPr>
              <w:t xml:space="preserve">Công trình </w:t>
            </w:r>
            <w:r>
              <w:rPr>
                <w:sz w:val="26"/>
                <w:szCs w:val="26"/>
                <w:lang w:val="fr-FR"/>
              </w:rPr>
              <w:t xml:space="preserve">......................</w:t>
            </w:r>
            <w:r>
              <w:rPr>
                <w:sz w:val="26"/>
                <w:szCs w:val="26"/>
                <w:lang w:val="fr-FR"/>
              </w:rPr>
              <w:t xml:space="preserve"> </w:t>
            </w:r>
            <w:r>
              <w:rPr>
                <w:sz w:val="26"/>
                <w:szCs w:val="26"/>
                <w:lang w:val="fr-FR"/>
              </w:rPr>
            </w:r>
          </w:p>
        </w:tc>
        <w:tc>
          <w:tcPr>
            <w:shd w:val="clear" w:color="auto" w:fill="auto"/>
            <w:tcBorders/>
            <w:tcW w:w="962" w:type="pct"/>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62" w:type="pct"/>
            <w:textDirection w:val="lrTb"/>
            <w:noWrap w:val="false"/>
          </w:tcPr>
          <w:p>
            <w:pPr>
              <w:pBdr/>
              <w:spacing/>
              <w:ind/>
              <w:jc w:val="right"/>
              <w:rPr>
                <w:sz w:val="26"/>
                <w:szCs w:val="26"/>
                <w:lang w:val="fr-FR"/>
              </w:rPr>
            </w:pPr>
            <w:r>
              <w:rPr>
                <w:sz w:val="26"/>
                <w:szCs w:val="26"/>
                <w:lang w:val="fr-FR"/>
              </w:rPr>
            </w:r>
            <w:r>
              <w:rPr>
                <w:sz w:val="26"/>
                <w:szCs w:val="26"/>
                <w:lang w:val="fr-FR"/>
              </w:rPr>
            </w:r>
          </w:p>
        </w:tc>
      </w:tr>
    </w:tbl>
    <w:p>
      <w:pPr>
        <w:pBdr/>
        <w:spacing/>
        <w:ind w:firstLine="567"/>
        <w:jc w:val="both"/>
        <w:rPr>
          <w:sz w:val="26"/>
          <w:szCs w:val="26"/>
          <w:lang w:val="fr-FR"/>
        </w:rPr>
      </w:pPr>
      <w:r>
        <w:rPr>
          <w:sz w:val="26"/>
          <w:szCs w:val="26"/>
          <w:lang w:val="fr-FR"/>
        </w:rPr>
        <w:t xml:space="preserve">Hàng tồn kho của </w:t>
      </w:r>
      <w:r>
        <w:rPr>
          <w:sz w:val="26"/>
          <w:szCs w:val="26"/>
          <w:lang w:val="fr-FR"/>
        </w:rPr>
        <w:t xml:space="preserve">Công ty </w:t>
      </w:r>
      <w:r>
        <w:rPr>
          <w:sz w:val="26"/>
          <w:szCs w:val="26"/>
          <w:lang w:val="fr-FR"/>
        </w:rPr>
        <w:t xml:space="preserve">bao gồm</w:t>
      </w:r>
      <w:r>
        <w:rPr>
          <w:sz w:val="26"/>
          <w:szCs w:val="26"/>
          <w:lang w:val="fr-FR"/>
        </w:rPr>
        <w:t xml:space="preserve"> </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Lý do </w:t>
      </w:r>
      <w:r>
        <w:rPr>
          <w:sz w:val="26"/>
          <w:szCs w:val="26"/>
          <w:lang w:val="fr-FR"/>
        </w:rPr>
        <w:t xml:space="preserve">tăng/giảm</w:t>
      </w:r>
      <w:r>
        <w:rPr>
          <w:sz w:val="26"/>
          <w:szCs w:val="26"/>
        </w:rPr>
        <w:t xml:space="preserve"> </w:t>
      </w:r>
      <w:r>
        <w:rPr>
          <w:sz w:val="26"/>
          <w:szCs w:val="26"/>
          <w:lang w:val="fr-FR"/>
        </w:rPr>
        <w:t xml:space="preserve">hàng tồn kho: </w:t>
      </w:r>
      <w:r>
        <w:rPr>
          <w:sz w:val="26"/>
          <w:szCs w:val="26"/>
          <w:lang w:val="fr-FR"/>
        </w:rPr>
        <w:t xml:space="preserve">do </w:t>
      </w:r>
      <w:r>
        <w:rPr>
          <w:sz w:val="26"/>
          <w:szCs w:val="26"/>
          <w:lang w:val="fr-FR"/>
        </w:rPr>
        <w:t xml:space="preserve">..................</w:t>
      </w:r>
      <w:r>
        <w:rPr>
          <w:sz w:val="26"/>
          <w:szCs w:val="26"/>
          <w:lang w:val="fr-FR"/>
        </w:rPr>
      </w:r>
    </w:p>
    <w:p>
      <w:pPr>
        <w:pBdr/>
        <w:tabs>
          <w:tab w:val="left" w:leader="none" w:pos="8640"/>
        </w:tabs>
        <w:spacing/>
        <w:ind w:firstLine="567"/>
        <w:jc w:val="both"/>
        <w:rPr>
          <w:rFonts w:eastAsia="Calibri"/>
          <w:sz w:val="26"/>
          <w:szCs w:val="26"/>
          <w:lang w:val="nl-NL"/>
        </w:rPr>
      </w:pPr>
      <w:r>
        <w:rPr>
          <w:rFonts w:eastAsia="Calibri"/>
          <w:sz w:val="26"/>
          <w:szCs w:val="26"/>
          <w:lang w:val="nl-NL"/>
        </w:rPr>
        <w:t xml:space="preserve">+ </w:t>
      </w:r>
      <w:r>
        <w:rPr>
          <w:rFonts w:eastAsia="Calibri"/>
          <w:sz w:val="26"/>
          <w:szCs w:val="26"/>
          <w:lang w:val="nl-NL"/>
        </w:rPr>
        <w:t xml:space="preserve">T</w:t>
      </w:r>
      <w:r>
        <w:rPr>
          <w:rFonts w:eastAsia="Calibri"/>
          <w:sz w:val="26"/>
          <w:szCs w:val="26"/>
          <w:lang w:val="nl-NL"/>
        </w:rPr>
        <w:t xml:space="preserve">ốc độ luân chuyển hàng tồn kho so với kỳ trước, so với cùng kỳ năm trước liền kề, so với DN cùng loại: ........</w:t>
      </w:r>
      <w:r>
        <w:rPr>
          <w:rFonts w:eastAsia="Calibri"/>
          <w:sz w:val="26"/>
          <w:szCs w:val="26"/>
          <w:lang w:val="nl-NL"/>
        </w:rPr>
      </w:r>
    </w:p>
    <w:p>
      <w:pPr>
        <w:pBdr/>
        <w:tabs>
          <w:tab w:val="left" w:leader="none" w:pos="8640"/>
        </w:tabs>
        <w:spacing/>
        <w:ind w:firstLine="567"/>
        <w:jc w:val="both"/>
        <w:rPr>
          <w:rFonts w:eastAsia="Calibri"/>
          <w:sz w:val="26"/>
          <w:szCs w:val="26"/>
          <w:lang w:val="nl-NL"/>
        </w:rPr>
      </w:pPr>
      <w:r>
        <w:rPr>
          <w:rFonts w:eastAsia="Calibri"/>
          <w:sz w:val="26"/>
          <w:szCs w:val="26"/>
          <w:lang w:val="nl-NL"/>
        </w:rPr>
        <w:t xml:space="preserve">+ </w:t>
      </w:r>
      <w:r>
        <w:rPr>
          <w:rFonts w:eastAsia="Calibri"/>
          <w:sz w:val="26"/>
          <w:szCs w:val="26"/>
          <w:lang w:val="nl-NL"/>
        </w:rPr>
        <w:t xml:space="preserve">Đ</w:t>
      </w:r>
      <w:r>
        <w:rPr>
          <w:rFonts w:eastAsia="Calibri"/>
          <w:sz w:val="26"/>
          <w:szCs w:val="26"/>
          <w:lang w:val="nl-NL"/>
        </w:rPr>
        <w:t xml:space="preserve">ánh giá các loại nguyên vật liệu, thành phẩm tồn kho có giá trị  lớn (chiếm từ 10% tổng giá trị hàng tồn kho/mỗi loại hàng tồn kho): .............</w:t>
      </w:r>
      <w:r>
        <w:rPr>
          <w:rFonts w:eastAsia="Calibri"/>
          <w:sz w:val="26"/>
          <w:szCs w:val="26"/>
          <w:lang w:val="nl-NL"/>
        </w:rPr>
      </w:r>
    </w:p>
    <w:p>
      <w:pPr>
        <w:pBdr/>
        <w:tabs>
          <w:tab w:val="left" w:leader="none" w:pos="8640"/>
        </w:tabs>
        <w:spacing/>
        <w:ind w:firstLine="567"/>
        <w:jc w:val="both"/>
        <w:rPr>
          <w:rFonts w:eastAsia="Calibri"/>
          <w:sz w:val="26"/>
          <w:szCs w:val="26"/>
          <w:lang w:val="nl-NL"/>
        </w:rPr>
      </w:pPr>
      <w:r>
        <w:rPr>
          <w:rFonts w:eastAsia="Calibri"/>
          <w:sz w:val="26"/>
          <w:szCs w:val="26"/>
          <w:lang w:val="nl-NL"/>
        </w:rPr>
        <w:t xml:space="preserve">+ </w:t>
      </w:r>
      <w:r>
        <w:rPr>
          <w:rFonts w:eastAsia="Calibri"/>
          <w:sz w:val="26"/>
          <w:szCs w:val="26"/>
          <w:lang w:val="nl-NL"/>
        </w:rPr>
        <w:t xml:space="preserve">Đánh giá</w:t>
      </w:r>
      <w:r>
        <w:rPr>
          <w:rFonts w:eastAsia="Calibri"/>
          <w:sz w:val="26"/>
          <w:szCs w:val="26"/>
          <w:lang w:val="nl-NL"/>
        </w:rPr>
        <w:t xml:space="preserve"> các loại hàng hàng tồn kho chậm luân chuyển, tồn kho kém mất phẩm chất: ....</w:t>
      </w:r>
      <w:r>
        <w:rPr>
          <w:rFonts w:eastAsia="Calibri"/>
          <w:sz w:val="26"/>
          <w:szCs w:val="26"/>
          <w:lang w:val="nl-NL"/>
        </w:rPr>
      </w:r>
    </w:p>
    <w:p>
      <w:pPr>
        <w:pBdr/>
        <w:spacing/>
        <w:ind w:firstLine="567"/>
        <w:jc w:val="both"/>
        <w:rPr>
          <w:rFonts w:eastAsia="Calibri"/>
          <w:sz w:val="26"/>
          <w:szCs w:val="26"/>
          <w:lang w:val="nl-NL"/>
        </w:rPr>
      </w:pPr>
      <w:r>
        <w:rPr>
          <w:rFonts w:eastAsia="Calibri"/>
          <w:sz w:val="26"/>
          <w:szCs w:val="26"/>
          <w:lang w:val="nl-NL"/>
        </w:rPr>
        <w:t xml:space="preserve">+ </w:t>
      </w:r>
      <w:r>
        <w:rPr>
          <w:rFonts w:eastAsia="Calibri"/>
          <w:sz w:val="26"/>
          <w:szCs w:val="26"/>
          <w:lang w:val="nl-NL"/>
        </w:rPr>
        <w:t xml:space="preserve">Đánh giá</w:t>
      </w:r>
      <w:r>
        <w:rPr>
          <w:rFonts w:eastAsia="Calibri"/>
          <w:sz w:val="26"/>
          <w:szCs w:val="26"/>
          <w:lang w:val="nl-NL"/>
        </w:rPr>
        <w:t xml:space="preserve"> việc thực hiện trích lập dự phòng giảm giá hàng tồn kho: ...</w:t>
      </w:r>
      <w:r>
        <w:rPr>
          <w:rFonts w:eastAsia="Calibri"/>
          <w:sz w:val="26"/>
          <w:szCs w:val="26"/>
          <w:lang w:val="nl-NL"/>
        </w:rPr>
      </w:r>
    </w:p>
    <w:p>
      <w:pPr>
        <w:pBdr/>
        <w:spacing/>
        <w:ind w:firstLine="567"/>
        <w:jc w:val="both"/>
        <w:rPr>
          <w:b/>
          <w:sz w:val="26"/>
          <w:szCs w:val="26"/>
          <w:lang w:val="fr-FR"/>
        </w:rPr>
      </w:pPr>
      <w:r>
        <w:rPr>
          <w:b/>
          <w:sz w:val="26"/>
          <w:szCs w:val="26"/>
          <w:lang w:val="fr-FR"/>
        </w:rPr>
        <w:t xml:space="preserve">- </w:t>
      </w:r>
      <w:r>
        <w:rPr>
          <w:b/>
          <w:sz w:val="26"/>
          <w:szCs w:val="26"/>
          <w:lang w:val="fr-FR"/>
        </w:rPr>
        <w:t xml:space="preserve">Tài sản ngắn hạn khác:</w:t>
      </w:r>
      <w:r>
        <w:rPr>
          <w:b/>
          <w:sz w:val="26"/>
          <w:szCs w:val="26"/>
          <w:lang w:val="fr-FR"/>
        </w:rPr>
      </w:r>
    </w:p>
    <w:p>
      <w:pPr>
        <w:pBdr/>
        <w:spacing/>
        <w:ind w:firstLine="567"/>
        <w:jc w:val="both"/>
        <w:rPr>
          <w:sz w:val="26"/>
          <w:szCs w:val="26"/>
          <w:lang w:val="fr-FR"/>
        </w:rPr>
      </w:pPr>
      <w:r>
        <w:rPr>
          <w:sz w:val="26"/>
          <w:szCs w:val="26"/>
          <w:lang w:val="fr-FR"/>
        </w:rPr>
        <w:t xml:space="preserve">Tài sản ngắn hạn khác của </w:t>
      </w:r>
      <w:r>
        <w:rPr>
          <w:sz w:val="26"/>
          <w:szCs w:val="26"/>
          <w:lang w:val="fr-FR"/>
        </w:rPr>
        <w:t xml:space="preserve">Công ty </w:t>
      </w:r>
      <w:r>
        <w:rPr>
          <w:sz w:val="26"/>
          <w:szCs w:val="26"/>
          <w:lang w:val="fr-FR"/>
        </w:rPr>
        <w:t xml:space="preserve">năm </w:t>
      </w:r>
      <w:r>
        <w:rPr>
          <w:sz w:val="26"/>
          <w:szCs w:val="26"/>
        </w:rPr>
        <w:t xml:space="preserve">[CS.Năm liền kề -1] </w:t>
      </w:r>
      <w:r>
        <w:rPr>
          <w:sz w:val="26"/>
          <w:szCs w:val="26"/>
          <w:lang w:val="fr-FR"/>
        </w:rPr>
        <w:t xml:space="preserve">là </w:t>
      </w:r>
      <w:r>
        <w:rPr>
          <w:sz w:val="26"/>
          <w:szCs w:val="26"/>
        </w:rPr>
        <w:t xml:space="preserve">[CS.Tài sản ngắn hạn khác:] </w:t>
      </w:r>
      <w:r>
        <w:rPr>
          <w:sz w:val="26"/>
          <w:szCs w:val="26"/>
          <w:lang w:val="fr-FR"/>
        </w:rPr>
        <w:t xml:space="preserve">đồng, </w:t>
      </w:r>
      <w:r>
        <w:rPr>
          <w:sz w:val="26"/>
          <w:szCs w:val="26"/>
          <w:lang w:val="fr-FR"/>
        </w:rPr>
        <w:t xml:space="preserve">đến </w:t>
      </w:r>
      <w:r>
        <w:rPr>
          <w:sz w:val="26"/>
          <w:szCs w:val="26"/>
        </w:rPr>
        <w:t xml:space="preserve">31/12/</w:t>
      </w:r>
      <w:r>
        <w:rPr>
          <w:sz w:val="26"/>
          <w:szCs w:val="26"/>
        </w:rPr>
        <w:t xml:space="preserve">[CS.Năm liền kề]</w:t>
      </w:r>
      <w:r>
        <w:rPr>
          <w:sz w:val="26"/>
          <w:szCs w:val="26"/>
        </w:rPr>
        <w:t xml:space="preserve"> </w:t>
      </w:r>
      <w:r>
        <w:rPr>
          <w:sz w:val="26"/>
          <w:szCs w:val="26"/>
          <w:lang w:val="fr-FR"/>
        </w:rPr>
        <w:t xml:space="preserve">là </w:t>
      </w:r>
      <w:r>
        <w:rPr>
          <w:sz w:val="26"/>
          <w:szCs w:val="26"/>
        </w:rPr>
        <w:t xml:space="preserve">[CS.Tài sản ngắn hạn khác] </w:t>
      </w:r>
      <w:r>
        <w:rPr>
          <w:sz w:val="26"/>
          <w:szCs w:val="26"/>
          <w:lang w:val="fr-FR"/>
        </w:rPr>
        <w:t xml:space="preserve">đồng, </w:t>
      </w:r>
      <w:r>
        <w:rPr>
          <w:sz w:val="26"/>
          <w:szCs w:val="26"/>
        </w:rPr>
        <w:t xml:space="preserve">chênh lệch </w:t>
      </w:r>
      <w:r>
        <w:rPr>
          <w:sz w:val="26"/>
          <w:szCs w:val="26"/>
        </w:rPr>
        <w:t xml:space="preserve">[CS.CL Tài sản ngắn hạn khác]</w:t>
      </w:r>
      <w:r>
        <w:rPr>
          <w:sz w:val="26"/>
          <w:szCs w:val="26"/>
          <w:lang w:val="fr-FR"/>
        </w:rPr>
        <w:t xml:space="preserve"> đồng so với năm </w:t>
      </w:r>
      <w:r>
        <w:rPr>
          <w:sz w:val="26"/>
          <w:szCs w:val="26"/>
          <w:lang w:val="fr-FR"/>
        </w:rPr>
        <w:t xml:space="preserve">trước</w:t>
      </w:r>
      <w:r>
        <w:rPr>
          <w:sz w:val="26"/>
          <w:szCs w:val="26"/>
          <w:lang w:val="fr-FR"/>
        </w:rPr>
        <w:t xml:space="preserve">. Trả trướ</w:t>
      </w:r>
      <w:r>
        <w:rPr>
          <w:sz w:val="26"/>
          <w:szCs w:val="26"/>
          <w:lang w:val="fr-FR"/>
        </w:rPr>
        <w:t xml:space="preserve">c ngắn hạn khác chủ yếu là</w:t>
      </w:r>
      <w:r>
        <w:rPr>
          <w:sz w:val="26"/>
          <w:szCs w:val="26"/>
          <w:lang w:val="fr-FR"/>
        </w:rPr>
        <w:t xml:space="preserve"> </w:t>
      </w:r>
      <w:r>
        <w:rPr>
          <w:sz w:val="26"/>
          <w:szCs w:val="26"/>
          <w:lang w:val="fr-FR"/>
        </w:rPr>
        <w:t xml:space="preserve">...</w:t>
      </w:r>
      <w:r>
        <w:rPr>
          <w:sz w:val="26"/>
          <w:szCs w:val="26"/>
          <w:lang w:val="fr-FR"/>
        </w:rPr>
        <w:t xml:space="preserve">.  </w:t>
      </w:r>
      <w:r>
        <w:rPr>
          <w:sz w:val="26"/>
          <w:szCs w:val="26"/>
          <w:lang w:val="fr-FR"/>
        </w:rPr>
      </w:r>
    </w:p>
    <w:p>
      <w:pPr>
        <w:pStyle w:val="850"/>
        <w:pBdr/>
        <w:spacing w:after="0"/>
        <w:ind w:firstLine="567" w:left="0"/>
        <w:jc w:val="both"/>
        <w:rPr>
          <w:rFonts w:eastAsia="Calibri"/>
          <w:b/>
          <w:sz w:val="26"/>
          <w:szCs w:val="26"/>
          <w:lang w:val="fr-FR"/>
        </w:rPr>
      </w:pPr>
      <w:r>
        <w:rPr>
          <w:rFonts w:eastAsia="Calibri"/>
          <w:b/>
          <w:sz w:val="26"/>
          <w:szCs w:val="26"/>
          <w:lang w:val="fr-FR"/>
        </w:rPr>
        <w:t xml:space="preserve">b.</w:t>
      </w:r>
      <w:r>
        <w:rPr>
          <w:rFonts w:eastAsia="Calibri"/>
          <w:b/>
          <w:sz w:val="26"/>
          <w:szCs w:val="26"/>
          <w:lang w:val="fr-FR"/>
        </w:rPr>
        <w:t xml:space="preserve"> Đánh giá tài sản dài hạ</w:t>
      </w:r>
      <w:r>
        <w:rPr>
          <w:rFonts w:eastAsia="Calibri"/>
          <w:b/>
          <w:sz w:val="26"/>
          <w:szCs w:val="26"/>
          <w:lang w:val="fr-FR"/>
        </w:rPr>
        <w:t xml:space="preserve">n:</w:t>
      </w:r>
      <w:r>
        <w:rPr>
          <w:rFonts w:eastAsia="Calibri"/>
          <w:b/>
          <w:sz w:val="26"/>
          <w:szCs w:val="26"/>
          <w:lang w:val="fr-FR"/>
        </w:rPr>
      </w:r>
    </w:p>
    <w:p>
      <w:pPr>
        <w:pStyle w:val="850"/>
        <w:pBdr/>
        <w:spacing w:after="0"/>
        <w:ind w:firstLine="567" w:left="0"/>
        <w:jc w:val="both"/>
        <w:rPr>
          <w:sz w:val="26"/>
          <w:szCs w:val="26"/>
          <w:highlight w:val="yellow"/>
          <w:lang w:val="fr-FR"/>
        </w:rPr>
      </w:pPr>
      <w:r>
        <w:rPr>
          <w:sz w:val="26"/>
          <w:szCs w:val="26"/>
          <w:highlight w:val="yellow"/>
          <w:lang w:val="fr-FR"/>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lang w:val="fr-FR"/>
        </w:rPr>
      </w:r>
    </w:p>
    <w:p>
      <w:pPr>
        <w:pStyle w:val="850"/>
        <w:pBdr/>
        <w:spacing w:after="0"/>
        <w:ind w:firstLine="567" w:left="0"/>
        <w:jc w:val="both"/>
        <w:rPr>
          <w:sz w:val="26"/>
          <w:szCs w:val="26"/>
          <w:highlight w:val="yellow"/>
          <w:lang w:val="fr-FR"/>
        </w:rPr>
      </w:pPr>
      <w:r>
        <w:rPr>
          <w:sz w:val="26"/>
          <w:szCs w:val="26"/>
          <w:highlight w:val="yellow"/>
          <w:lang w:val="fr-FR"/>
        </w:rPr>
        <w:t xml:space="preserve">- Đánh giá tình hình trích khấu hao: xem xét việc trích khấu hao có phù hợp với quy định hiện hành hay không?</w:t>
      </w:r>
      <w:r>
        <w:rPr>
          <w:sz w:val="26"/>
          <w:szCs w:val="26"/>
          <w:highlight w:val="yellow"/>
          <w:lang w:val="fr-FR"/>
        </w:rPr>
      </w:r>
    </w:p>
    <w:p>
      <w:pPr>
        <w:pStyle w:val="850"/>
        <w:pBdr/>
        <w:spacing w:after="0"/>
        <w:ind w:firstLine="567" w:left="0"/>
        <w:jc w:val="both"/>
        <w:rPr>
          <w:sz w:val="26"/>
          <w:szCs w:val="26"/>
          <w:lang w:val="fr-FR"/>
        </w:rPr>
      </w:pPr>
      <w:r>
        <w:rPr>
          <w:sz w:val="26"/>
          <w:szCs w:val="26"/>
          <w:highlight w:val="yellow"/>
          <w:lang w:val="fr-FR"/>
        </w:rPr>
        <w:t xml:space="preserve">- Trường hợp có đầu tư XDCB dở dang: đánh giá </w:t>
      </w:r>
      <w:r>
        <w:rPr>
          <w:sz w:val="26"/>
          <w:szCs w:val="26"/>
          <w:highlight w:val="yellow"/>
          <w:lang w:val="fr-FR"/>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lang w:val="fr-FR"/>
        </w:rPr>
      </w:r>
    </w:p>
    <w:p>
      <w:pPr>
        <w:pStyle w:val="850"/>
        <w:pBdr/>
        <w:spacing w:after="0"/>
        <w:ind w:firstLine="567" w:left="0"/>
        <w:jc w:val="both"/>
        <w:rPr>
          <w:sz w:val="26"/>
          <w:szCs w:val="26"/>
          <w:lang w:val="fr-FR"/>
        </w:rPr>
      </w:pPr>
      <w:r>
        <w:rPr>
          <w:sz w:val="26"/>
          <w:szCs w:val="26"/>
          <w:lang w:val="fr-FR"/>
        </w:rPr>
        <w:t xml:space="preserve">Tài sản dài hạn của </w:t>
      </w:r>
      <w:r>
        <w:rPr>
          <w:sz w:val="26"/>
          <w:szCs w:val="26"/>
          <w:lang w:val="fr-FR"/>
        </w:rPr>
        <w:t xml:space="preserve">Công ty </w:t>
      </w:r>
      <w:r>
        <w:rPr>
          <w:sz w:val="26"/>
          <w:szCs w:val="26"/>
          <w:lang w:val="fr-FR"/>
        </w:rPr>
        <w:t xml:space="preserve">năm </w:t>
      </w:r>
      <w:r>
        <w:rPr>
          <w:sz w:val="26"/>
          <w:szCs w:val="26"/>
        </w:rPr>
        <w:t xml:space="preserve">[CS.Năm liền kề -1] </w:t>
      </w:r>
      <w:r>
        <w:rPr>
          <w:sz w:val="26"/>
          <w:szCs w:val="26"/>
          <w:lang w:val="fr-FR"/>
        </w:rPr>
        <w:t xml:space="preserve">là </w:t>
      </w:r>
      <w:r>
        <w:rPr>
          <w:sz w:val="26"/>
          <w:szCs w:val="26"/>
        </w:rPr>
        <w:t xml:space="preserve">[CS.Tài sản dài hạn:] </w:t>
      </w:r>
      <w:r>
        <w:rPr>
          <w:sz w:val="26"/>
          <w:szCs w:val="26"/>
          <w:lang w:val="fr-FR"/>
        </w:rPr>
        <w:t xml:space="preserve">đồng, </w:t>
      </w:r>
      <w:r>
        <w:rPr>
          <w:sz w:val="26"/>
          <w:szCs w:val="26"/>
          <w:lang w:val="fr-FR"/>
        </w:rPr>
        <w:t xml:space="preserve">đến </w:t>
      </w:r>
      <w:r>
        <w:rPr>
          <w:sz w:val="26"/>
          <w:szCs w:val="26"/>
        </w:rPr>
        <w:t xml:space="preserve">31/12/</w:t>
      </w:r>
      <w:r>
        <w:rPr>
          <w:sz w:val="26"/>
          <w:szCs w:val="26"/>
        </w:rPr>
        <w:t xml:space="preserve">[CS.Năm liền kề]</w:t>
      </w:r>
      <w:r>
        <w:rPr>
          <w:sz w:val="26"/>
          <w:szCs w:val="26"/>
        </w:rPr>
        <w:t xml:space="preserve"> </w:t>
      </w:r>
      <w:r>
        <w:rPr>
          <w:sz w:val="26"/>
          <w:szCs w:val="26"/>
          <w:lang w:val="fr-FR"/>
        </w:rPr>
        <w:t xml:space="preserve">là </w:t>
      </w:r>
      <w:r>
        <w:rPr>
          <w:sz w:val="26"/>
          <w:szCs w:val="26"/>
        </w:rPr>
        <w:t xml:space="preserve">[CS.Tài sản dài hạn] </w:t>
      </w:r>
      <w:r>
        <w:rPr>
          <w:sz w:val="26"/>
          <w:szCs w:val="26"/>
          <w:lang w:val="fr-FR"/>
        </w:rPr>
        <w:t xml:space="preserve">đồng, </w:t>
      </w:r>
      <w:r>
        <w:rPr>
          <w:sz w:val="26"/>
          <w:szCs w:val="26"/>
        </w:rPr>
        <w:t xml:space="preserve">chênh lệch </w:t>
      </w:r>
      <w:r>
        <w:rPr>
          <w:sz w:val="26"/>
          <w:szCs w:val="26"/>
        </w:rPr>
        <w:t xml:space="preserve">[CS.CL Tài sản dài hạn] </w:t>
      </w:r>
      <w:r>
        <w:rPr>
          <w:sz w:val="26"/>
          <w:szCs w:val="26"/>
          <w:lang w:val="fr-FR"/>
        </w:rPr>
        <w:t xml:space="preserve">đồng so với năm </w:t>
      </w:r>
      <w:r>
        <w:rPr>
          <w:sz w:val="26"/>
          <w:szCs w:val="26"/>
          <w:lang w:val="fr-FR"/>
        </w:rPr>
        <w:t xml:space="preserve">trước</w:t>
      </w:r>
      <w:r>
        <w:rPr>
          <w:sz w:val="26"/>
          <w:szCs w:val="26"/>
          <w:lang w:val="fr-FR"/>
        </w:rPr>
        <w:t xml:space="preserve">. Trong đó:</w:t>
      </w:r>
      <w:r>
        <w:rPr>
          <w:sz w:val="26"/>
          <w:szCs w:val="26"/>
          <w:lang w:val="fr-FR"/>
        </w:rPr>
      </w:r>
    </w:p>
    <w:p>
      <w:pPr>
        <w:pBdr/>
        <w:spacing/>
        <w:ind w:firstLine="567"/>
        <w:jc w:val="both"/>
        <w:rPr>
          <w:b/>
          <w:sz w:val="26"/>
          <w:szCs w:val="26"/>
          <w:lang w:val="fr-FR"/>
        </w:rPr>
      </w:pPr>
      <w:r>
        <w:rPr>
          <w:b/>
          <w:sz w:val="26"/>
          <w:szCs w:val="26"/>
          <w:lang w:val="fr-FR"/>
        </w:rPr>
        <w:t xml:space="preserve">- Phải thu dài hạn:</w:t>
      </w:r>
      <w:r>
        <w:rPr>
          <w:b/>
          <w:sz w:val="26"/>
          <w:szCs w:val="26"/>
          <w:lang w:val="fr-FR"/>
        </w:rPr>
      </w:r>
    </w:p>
    <w:p>
      <w:pPr>
        <w:pBdr/>
        <w:spacing/>
        <w:ind w:firstLine="567"/>
        <w:jc w:val="both"/>
        <w:rPr>
          <w:b/>
          <w:sz w:val="26"/>
          <w:szCs w:val="26"/>
          <w:lang w:val="fr-FR"/>
        </w:rPr>
      </w:pPr>
      <w:r>
        <w:rPr>
          <w:sz w:val="26"/>
          <w:szCs w:val="26"/>
          <w:lang w:val="fr-FR"/>
        </w:rPr>
        <w:t xml:space="preserve">Phải dài hạn của </w:t>
      </w:r>
      <w:r>
        <w:rPr>
          <w:sz w:val="26"/>
          <w:szCs w:val="26"/>
          <w:lang w:val="fr-FR"/>
        </w:rPr>
        <w:t xml:space="preserve">Công ty </w:t>
      </w:r>
      <w:r>
        <w:rPr>
          <w:sz w:val="26"/>
          <w:szCs w:val="26"/>
          <w:lang w:val="fr-FR"/>
        </w:rPr>
        <w:t xml:space="preserve">năm </w:t>
      </w:r>
      <w:r>
        <w:rPr>
          <w:sz w:val="26"/>
          <w:szCs w:val="26"/>
        </w:rPr>
        <w:t xml:space="preserve">[CS.Năm liền kề -1] </w:t>
      </w:r>
      <w:r>
        <w:rPr>
          <w:sz w:val="26"/>
          <w:szCs w:val="26"/>
          <w:lang w:val="fr-FR"/>
        </w:rPr>
        <w:t xml:space="preserve">là </w:t>
      </w:r>
      <w:r>
        <w:rPr>
          <w:sz w:val="26"/>
          <w:szCs w:val="26"/>
        </w:rPr>
        <w:t xml:space="preserve">[CS.Phải thu dài hạn:] </w:t>
      </w:r>
      <w:r>
        <w:rPr>
          <w:sz w:val="26"/>
          <w:szCs w:val="26"/>
          <w:lang w:val="fr-FR"/>
        </w:rPr>
        <w:t xml:space="preserve">đồng, </w:t>
      </w:r>
      <w:r>
        <w:rPr>
          <w:sz w:val="26"/>
          <w:szCs w:val="26"/>
          <w:lang w:val="fr-FR"/>
        </w:rPr>
        <w:t xml:space="preserve">đến </w:t>
      </w:r>
      <w:r>
        <w:rPr>
          <w:sz w:val="26"/>
          <w:szCs w:val="26"/>
        </w:rPr>
        <w:t xml:space="preserve">31/12/[CS.Năm liền kề] </w:t>
      </w:r>
      <w:r>
        <w:rPr>
          <w:sz w:val="26"/>
          <w:szCs w:val="26"/>
          <w:lang w:val="fr-FR"/>
        </w:rPr>
        <w:t xml:space="preserve">là </w:t>
      </w:r>
      <w:r>
        <w:rPr>
          <w:sz w:val="26"/>
          <w:szCs w:val="26"/>
        </w:rPr>
        <w:t xml:space="preserve">[CS.Phải thu dài hạn] </w:t>
      </w:r>
      <w:r>
        <w:rPr>
          <w:sz w:val="26"/>
          <w:szCs w:val="26"/>
          <w:lang w:val="fr-FR"/>
        </w:rPr>
        <w:t xml:space="preserve">đồng, </w:t>
      </w:r>
      <w:r>
        <w:rPr>
          <w:sz w:val="26"/>
          <w:szCs w:val="26"/>
        </w:rPr>
        <w:t xml:space="preserve">chênh lệch </w:t>
      </w:r>
      <w:r>
        <w:rPr>
          <w:sz w:val="26"/>
          <w:szCs w:val="26"/>
        </w:rPr>
        <w:t xml:space="preserve">[CS.CL Phải thu dài hạn] </w:t>
      </w:r>
      <w:r>
        <w:rPr>
          <w:sz w:val="26"/>
          <w:szCs w:val="26"/>
          <w:lang w:val="fr-FR"/>
        </w:rPr>
        <w:t xml:space="preserve">đồng so với năm trước</w:t>
      </w:r>
      <w:r>
        <w:rPr>
          <w:sz w:val="26"/>
          <w:szCs w:val="26"/>
          <w:lang w:val="fr-FR"/>
        </w:rPr>
        <w:t xml:space="preserve">.</w:t>
      </w:r>
      <w:r>
        <w:rPr>
          <w:b/>
          <w:sz w:val="26"/>
          <w:szCs w:val="26"/>
          <w:lang w:val="fr-FR"/>
        </w:rPr>
      </w:r>
    </w:p>
    <w:p>
      <w:pPr>
        <w:pBdr/>
        <w:spacing/>
        <w:ind w:firstLine="567"/>
        <w:jc w:val="both"/>
        <w:rPr>
          <w:b/>
          <w:sz w:val="26"/>
          <w:szCs w:val="26"/>
          <w:lang w:val="fr-FR"/>
        </w:rPr>
      </w:pPr>
      <w:r>
        <w:rPr>
          <w:b/>
          <w:sz w:val="26"/>
          <w:szCs w:val="26"/>
          <w:lang w:val="fr-FR"/>
        </w:rPr>
        <w:t xml:space="preserve">- </w:t>
      </w:r>
      <w:r>
        <w:rPr>
          <w:b/>
          <w:sz w:val="26"/>
          <w:szCs w:val="26"/>
          <w:lang w:val="fr-FR"/>
        </w:rPr>
        <w:t xml:space="preserve">Tài sản cố định hữu hình:</w:t>
      </w:r>
      <w:r>
        <w:rPr>
          <w:b/>
          <w:sz w:val="26"/>
          <w:szCs w:val="26"/>
          <w:lang w:val="fr-FR"/>
        </w:rPr>
      </w:r>
    </w:p>
    <w:p>
      <w:pPr>
        <w:pBdr/>
        <w:spacing/>
        <w:ind w:firstLine="567"/>
        <w:jc w:val="both"/>
        <w:rPr>
          <w:sz w:val="26"/>
          <w:szCs w:val="26"/>
          <w:lang w:val="fr-FR"/>
        </w:rPr>
      </w:pPr>
      <w:r>
        <w:rPr>
          <w:sz w:val="26"/>
          <w:szCs w:val="26"/>
          <w:lang w:val="fr-FR"/>
        </w:rPr>
        <w:t xml:space="preserve">Nguyên giá tài sản cố định của </w:t>
      </w:r>
      <w:r>
        <w:rPr>
          <w:sz w:val="26"/>
          <w:szCs w:val="26"/>
          <w:lang w:val="fr-FR"/>
        </w:rPr>
        <w:t xml:space="preserve">Công ty </w:t>
      </w:r>
      <w:r>
        <w:rPr>
          <w:sz w:val="26"/>
          <w:szCs w:val="26"/>
          <w:lang w:val="fr-FR"/>
        </w:rPr>
        <w:t xml:space="preserve">số liệu đến cuối năm </w:t>
      </w:r>
      <w:r>
        <w:rPr>
          <w:sz w:val="26"/>
          <w:szCs w:val="26"/>
        </w:rPr>
        <w:t xml:space="preserve">[CS.Năm liền kề -1] </w:t>
      </w:r>
      <w:r>
        <w:rPr>
          <w:sz w:val="26"/>
          <w:szCs w:val="26"/>
          <w:lang w:val="fr-FR"/>
        </w:rPr>
        <w:t xml:space="preserve">là </w:t>
      </w:r>
      <w:r>
        <w:rPr>
          <w:sz w:val="26"/>
          <w:szCs w:val="26"/>
        </w:rPr>
        <w:t xml:space="preserve">[CS.Tài sản cố định hữu hình:] </w:t>
      </w:r>
      <w:r>
        <w:rPr>
          <w:sz w:val="26"/>
          <w:szCs w:val="26"/>
          <w:lang w:val="fr-FR"/>
        </w:rPr>
        <w:t xml:space="preserve">đồng, (giá trị hao mòn lu</w:t>
      </w:r>
      <w:r>
        <w:rPr>
          <w:sz w:val="26"/>
          <w:szCs w:val="26"/>
          <w:lang w:val="fr-FR"/>
        </w:rPr>
        <w:t xml:space="preserve">ỹ kế .......... triệu đồng)</w:t>
      </w:r>
      <w:r>
        <w:rPr>
          <w:sz w:val="26"/>
          <w:szCs w:val="26"/>
          <w:lang w:val="fr-FR"/>
        </w:rPr>
        <w:t xml:space="preserve">; </w:t>
      </w:r>
      <w:r>
        <w:rPr>
          <w:sz w:val="26"/>
          <w:szCs w:val="26"/>
          <w:lang w:val="fr-FR"/>
        </w:rPr>
        <w:t xml:space="preserve">đến </w:t>
      </w:r>
      <w:r>
        <w:rPr>
          <w:sz w:val="26"/>
          <w:szCs w:val="26"/>
          <w:lang w:val="fr-FR"/>
        </w:rPr>
        <w:t xml:space="preserve">31/12/</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[CS.Tài sản cố định hữu hình] </w:t>
      </w:r>
      <w:r>
        <w:rPr>
          <w:sz w:val="26"/>
          <w:szCs w:val="26"/>
          <w:lang w:val="fr-FR"/>
        </w:rPr>
        <w:t xml:space="preserve">đồng (giá trị hao mòn luỹ kế là </w:t>
      </w:r>
      <w:r>
        <w:rPr>
          <w:sz w:val="26"/>
          <w:szCs w:val="26"/>
          <w:lang w:val="fr-FR"/>
        </w:rPr>
        <w:t xml:space="preserve">........ triệu đồng)</w:t>
      </w:r>
      <w:r>
        <w:rPr>
          <w:sz w:val="26"/>
          <w:szCs w:val="26"/>
          <w:lang w:val="fr-FR"/>
        </w:rPr>
        <w:t xml:space="preserve">; bao gồm </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Chi </w:t>
      </w:r>
      <w:r>
        <w:rPr>
          <w:sz w:val="26"/>
          <w:szCs w:val="26"/>
          <w:lang w:val="fr-FR"/>
        </w:rPr>
        <w:t xml:space="preserve">tiết tài sản cố định theo B</w:t>
      </w:r>
      <w:r>
        <w:rPr>
          <w:sz w:val="26"/>
          <w:szCs w:val="26"/>
          <w:lang w:val="fr-FR"/>
        </w:rPr>
        <w:t xml:space="preserve">ảng theo dõi và tính khấu hao TSCĐ năm </w:t>
      </w:r>
      <w:r>
        <w:rPr>
          <w:sz w:val="26"/>
          <w:szCs w:val="26"/>
          <w:lang w:val="fr-FR"/>
        </w:rPr>
        <w:t xml:space="preserve">[CS.Năm liền kề]</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Đánh giá tình hình trích khấu hao: </w:t>
      </w:r>
      <w:r>
        <w:rPr>
          <w:sz w:val="26"/>
          <w:szCs w:val="26"/>
          <w:lang w:val="fr-FR"/>
        </w:rPr>
        <w:t xml:space="preserve">Công ty </w:t>
      </w:r>
      <w:r>
        <w:rPr>
          <w:sz w:val="26"/>
          <w:szCs w:val="26"/>
          <w:lang w:val="fr-FR"/>
        </w:rPr>
        <w:t xml:space="preserve">thực hiện trích khâ</w:t>
      </w:r>
      <w:r>
        <w:rPr>
          <w:sz w:val="26"/>
          <w:szCs w:val="26"/>
          <w:lang w:val="fr-FR"/>
        </w:rPr>
        <w:t xml:space="preserve">́u hao đầy đủ theo quy định.</w:t>
      </w:r>
      <w:r>
        <w:rPr>
          <w:sz w:val="26"/>
          <w:szCs w:val="26"/>
          <w:lang w:val="fr-FR"/>
        </w:rPr>
      </w:r>
    </w:p>
    <w:p>
      <w:pPr>
        <w:pBdr/>
        <w:spacing/>
        <w:ind w:firstLine="567"/>
        <w:jc w:val="both"/>
        <w:rPr>
          <w:b/>
          <w:sz w:val="26"/>
          <w:szCs w:val="26"/>
          <w:lang w:val="fr-FR"/>
        </w:rPr>
      </w:pPr>
      <w:r>
        <w:rPr>
          <w:b/>
          <w:sz w:val="26"/>
          <w:szCs w:val="26"/>
          <w:lang w:val="fr-FR"/>
        </w:rPr>
        <w:t xml:space="preserve">- Các khoản đầu tư tài chính dài hạn:</w:t>
      </w:r>
      <w:r>
        <w:rPr>
          <w:b/>
          <w:sz w:val="26"/>
          <w:szCs w:val="26"/>
          <w:lang w:val="fr-FR"/>
        </w:rPr>
      </w:r>
    </w:p>
    <w:p>
      <w:pPr>
        <w:pBdr/>
        <w:spacing/>
        <w:ind w:firstLine="567"/>
        <w:jc w:val="both"/>
        <w:rPr>
          <w:sz w:val="26"/>
          <w:szCs w:val="26"/>
          <w:highlight w:val="yellow"/>
          <w:lang w:val="fr-FR"/>
        </w:rPr>
      </w:pPr>
      <w:r>
        <w:rPr>
          <w:sz w:val="26"/>
          <w:szCs w:val="26"/>
          <w:highlight w:val="yellow"/>
          <w:lang w:val="fr-FR"/>
        </w:rPr>
        <w:t xml:space="preserve">+ Đánh giá sự biến động của các khoản đầu tư tài chính dài hạn (đầu tư công ty con, liên doanh, liên kết, chứng khoán dài hạn...)</w:t>
      </w:r>
      <w:r>
        <w:rPr>
          <w:sz w:val="26"/>
          <w:szCs w:val="26"/>
          <w:highlight w:val="yellow"/>
          <w:lang w:val="fr-FR"/>
        </w:rPr>
      </w:r>
    </w:p>
    <w:p>
      <w:pPr>
        <w:pBdr/>
        <w:spacing/>
        <w:ind w:firstLine="567"/>
        <w:jc w:val="both"/>
        <w:rPr>
          <w:sz w:val="26"/>
          <w:szCs w:val="26"/>
          <w:lang w:val="fr-FR"/>
        </w:rPr>
      </w:pPr>
      <w:r>
        <w:rPr>
          <w:sz w:val="26"/>
          <w:szCs w:val="26"/>
          <w:highlight w:val="yellow"/>
          <w:lang w:val="fr-FR"/>
        </w:rPr>
        <w:t xml:space="preserve">+ Đánh giá hiệu quả của từng khoản đầu tư (thông qua k</w:t>
      </w:r>
      <w:r>
        <w:rPr>
          <w:sz w:val="26"/>
          <w:szCs w:val="26"/>
          <w:highlight w:val="yellow"/>
          <w:lang w:val="fr-FR"/>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lang w:val="fr-FR"/>
        </w:rPr>
      </w:r>
    </w:p>
    <w:p>
      <w:pPr>
        <w:pBdr/>
        <w:spacing/>
        <w:ind w:firstLine="567"/>
        <w:jc w:val="both"/>
        <w:rPr>
          <w:sz w:val="26"/>
          <w:szCs w:val="26"/>
          <w:lang w:val="fr-FR"/>
        </w:rPr>
      </w:pPr>
      <w:r>
        <w:rPr>
          <w:sz w:val="26"/>
          <w:szCs w:val="26"/>
          <w:lang w:val="fr-FR"/>
        </w:rPr>
        <w:t xml:space="preserve">Đầu tư tài chính dài hạn của </w:t>
      </w:r>
      <w:r>
        <w:rPr>
          <w:sz w:val="26"/>
          <w:szCs w:val="26"/>
          <w:lang w:val="fr-FR"/>
        </w:rPr>
        <w:t xml:space="preserve">Công ty</w:t>
      </w:r>
      <w:r>
        <w:rPr>
          <w:sz w:val="26"/>
          <w:szCs w:val="26"/>
          <w:lang w:val="fr-FR"/>
        </w:rPr>
        <w:t xml:space="preserve"> đến cuối năm </w:t>
      </w:r>
      <w:r>
        <w:rPr>
          <w:sz w:val="26"/>
          <w:szCs w:val="26"/>
        </w:rPr>
        <w:t xml:space="preserve">[CS.Năm liền kề -1]</w:t>
      </w:r>
      <w:r>
        <w:rPr>
          <w:sz w:val="26"/>
          <w:szCs w:val="26"/>
          <w:lang w:val="fr-FR"/>
        </w:rPr>
        <w:t xml:space="preserve"> </w:t>
      </w:r>
      <w:r>
        <w:rPr>
          <w:sz w:val="26"/>
          <w:szCs w:val="26"/>
          <w:lang w:val="fr-FR"/>
        </w:rPr>
        <w:t xml:space="preserve">là </w:t>
      </w:r>
      <w:r>
        <w:rPr>
          <w:sz w:val="26"/>
          <w:szCs w:val="26"/>
        </w:rPr>
        <w:t xml:space="preserve">[CS.Đầu tư tài chính dài hạn:]</w:t>
      </w:r>
      <w:r>
        <w:rPr>
          <w:sz w:val="26"/>
          <w:szCs w:val="26"/>
          <w:lang w:val="fr-FR"/>
        </w:rPr>
        <w:t xml:space="preserve"> đồng, </w:t>
      </w:r>
      <w:r>
        <w:rPr>
          <w:sz w:val="26"/>
          <w:szCs w:val="26"/>
          <w:lang w:val="fr-FR"/>
        </w:rPr>
        <w:t xml:space="preserve">đến 31/12/[CS.Năm liền kề] là </w:t>
      </w:r>
      <w:r>
        <w:rPr>
          <w:sz w:val="26"/>
          <w:szCs w:val="26"/>
        </w:rPr>
        <w:t xml:space="preserve">[CS.Đầu tư tài chính dài hạn] </w:t>
      </w:r>
      <w:r>
        <w:rPr>
          <w:sz w:val="26"/>
          <w:szCs w:val="26"/>
          <w:lang w:val="fr-FR"/>
        </w:rPr>
        <w:t xml:space="preserve">đồng</w:t>
      </w:r>
      <w:r>
        <w:rPr>
          <w:sz w:val="26"/>
          <w:szCs w:val="26"/>
          <w:lang w:val="fr-FR"/>
        </w:rPr>
        <w:t xml:space="preserve">, </w:t>
      </w:r>
      <w:r>
        <w:rPr>
          <w:sz w:val="26"/>
          <w:szCs w:val="26"/>
        </w:rPr>
        <w:t xml:space="preserve">chênh lệch </w:t>
      </w:r>
      <w:r>
        <w:rPr>
          <w:sz w:val="26"/>
          <w:szCs w:val="26"/>
        </w:rPr>
        <w:t xml:space="preserve">[CS.CL Đầu tư tài chính dài hạn]</w:t>
      </w:r>
      <w:r>
        <w:rPr>
          <w:sz w:val="26"/>
          <w:szCs w:val="26"/>
          <w:lang w:val="fr-FR"/>
        </w:rPr>
        <w:t xml:space="preserve"> </w:t>
      </w:r>
      <w:r>
        <w:rPr>
          <w:sz w:val="26"/>
          <w:szCs w:val="26"/>
          <w:lang w:val="fr-FR"/>
        </w:rPr>
        <w:t xml:space="preserve">đồng</w:t>
      </w:r>
      <w:r>
        <w:rPr>
          <w:sz w:val="26"/>
          <w:szCs w:val="26"/>
          <w:lang w:val="fr-FR"/>
        </w:rPr>
        <w:t xml:space="preserve"> so với năm trước</w:t>
      </w:r>
      <w:r>
        <w:rPr>
          <w:sz w:val="26"/>
          <w:szCs w:val="26"/>
          <w:lang w:val="fr-FR"/>
        </w:rPr>
        <w:t xml:space="preserve">. </w:t>
      </w:r>
      <w:r>
        <w:rPr>
          <w:sz w:val="26"/>
          <w:szCs w:val="26"/>
          <w:lang w:val="fr-FR"/>
        </w:rPr>
        <w:t xml:space="preserve">Bao gồm</w:t>
      </w:r>
      <w:r>
        <w:rPr>
          <w:sz w:val="26"/>
          <w:szCs w:val="26"/>
          <w:lang w:val="fr-FR"/>
        </w:rPr>
        <w:t xml:space="preserve"> </w:t>
      </w:r>
      <w:r>
        <w:rPr>
          <w:sz w:val="26"/>
          <w:szCs w:val="26"/>
          <w:lang w:val="fr-FR"/>
        </w:rPr>
        <w:t xml:space="preserve">.....</w:t>
      </w:r>
      <w:r>
        <w:rPr>
          <w:sz w:val="26"/>
          <w:szCs w:val="26"/>
          <w:lang w:val="fr-FR"/>
        </w:rPr>
      </w:r>
    </w:p>
    <w:p>
      <w:pPr>
        <w:pBdr/>
        <w:spacing/>
        <w:ind w:firstLine="567"/>
        <w:jc w:val="both"/>
        <w:rPr>
          <w:sz w:val="26"/>
          <w:szCs w:val="26"/>
          <w:lang w:val="fr-FR"/>
        </w:rPr>
      </w:pPr>
      <w:r>
        <w:rPr>
          <w:b/>
          <w:sz w:val="26"/>
          <w:szCs w:val="26"/>
          <w:lang w:val="fr-FR"/>
        </w:rPr>
        <w:t xml:space="preserve">- </w:t>
      </w:r>
      <w:r>
        <w:rPr>
          <w:b/>
          <w:sz w:val="26"/>
          <w:szCs w:val="26"/>
          <w:lang w:val="fr-FR"/>
        </w:rPr>
        <w:t xml:space="preserve">Tài sản dài hạn khác:</w:t>
      </w:r>
      <w:r>
        <w:rPr>
          <w:sz w:val="26"/>
          <w:szCs w:val="26"/>
          <w:lang w:val="fr-FR"/>
        </w:rPr>
      </w:r>
    </w:p>
    <w:p>
      <w:pPr>
        <w:pBdr/>
        <w:spacing/>
        <w:ind w:firstLine="567"/>
        <w:jc w:val="both"/>
        <w:rPr>
          <w:sz w:val="26"/>
          <w:szCs w:val="26"/>
          <w:lang w:val="fr-FR"/>
        </w:rPr>
      </w:pPr>
      <w:r>
        <w:rPr>
          <w:sz w:val="26"/>
          <w:szCs w:val="26"/>
          <w:lang w:val="fr-FR"/>
        </w:rPr>
        <w:t xml:space="preserve">Số liệu </w:t>
      </w:r>
      <w:r>
        <w:rPr>
          <w:sz w:val="26"/>
          <w:szCs w:val="26"/>
          <w:lang w:val="fr-FR"/>
        </w:rPr>
        <w:t xml:space="preserve">tại 31/12/[CS.Năm liền kề -1] là </w:t>
      </w:r>
      <w:r>
        <w:rPr>
          <w:sz w:val="26"/>
          <w:szCs w:val="26"/>
        </w:rPr>
        <w:t xml:space="preserve">[CS.Tài sản dài hạn khác:] </w:t>
      </w:r>
      <w:r>
        <w:rPr>
          <w:sz w:val="26"/>
          <w:szCs w:val="26"/>
          <w:lang w:val="fr-FR"/>
        </w:rPr>
        <w:t xml:space="preserve">đồng, </w:t>
      </w:r>
      <w:r>
        <w:rPr>
          <w:sz w:val="26"/>
          <w:szCs w:val="26"/>
          <w:lang w:val="fr-FR"/>
        </w:rPr>
        <w:t xml:space="preserve">đến</w:t>
      </w:r>
      <w:r>
        <w:rPr>
          <w:sz w:val="26"/>
          <w:szCs w:val="26"/>
          <w:lang w:val="fr-FR"/>
        </w:rPr>
        <w:t xml:space="preserve"> 31/12/</w:t>
      </w:r>
      <w:r>
        <w:rPr>
          <w:sz w:val="26"/>
          <w:szCs w:val="26"/>
          <w:lang w:val="fr-FR"/>
        </w:rPr>
        <w:t xml:space="preserve">[CS.Năm liền kề]</w:t>
      </w:r>
      <w:r>
        <w:rPr>
          <w:sz w:val="26"/>
          <w:szCs w:val="26"/>
          <w:lang w:val="fr-FR"/>
        </w:rPr>
        <w:t xml:space="preserve"> là </w:t>
      </w:r>
      <w:r>
        <w:rPr>
          <w:sz w:val="26"/>
          <w:szCs w:val="26"/>
        </w:rPr>
        <w:t xml:space="preserve">[CS.Tài sản dài hạn khác] </w:t>
      </w:r>
      <w:r>
        <w:rPr>
          <w:sz w:val="26"/>
          <w:szCs w:val="26"/>
          <w:lang w:val="fr-FR"/>
        </w:rPr>
        <w:t xml:space="preserve">đồng, </w:t>
      </w:r>
      <w:r>
        <w:rPr>
          <w:sz w:val="26"/>
          <w:szCs w:val="26"/>
          <w:lang w:val="fr-FR"/>
        </w:rPr>
        <w:t xml:space="preserve">chênh lệch </w:t>
      </w:r>
      <w:r>
        <w:rPr>
          <w:sz w:val="26"/>
          <w:szCs w:val="26"/>
        </w:rPr>
        <w:t xml:space="preserve">[CS.CL Tài sản dài hạn khác] </w:t>
      </w:r>
      <w:r>
        <w:rPr>
          <w:sz w:val="26"/>
          <w:szCs w:val="26"/>
          <w:lang w:val="fr-FR"/>
        </w:rPr>
        <w:t xml:space="preserve">đồng so với </w:t>
      </w:r>
      <w:r>
        <w:rPr>
          <w:sz w:val="26"/>
          <w:szCs w:val="26"/>
          <w:lang w:val="fr-FR"/>
        </w:rPr>
        <w:t xml:space="preserve">năm trước</w:t>
      </w:r>
      <w:r>
        <w:rPr>
          <w:sz w:val="26"/>
          <w:szCs w:val="26"/>
          <w:lang w:val="fr-FR"/>
        </w:rPr>
      </w:r>
    </w:p>
    <w:p>
      <w:pPr>
        <w:pBdr/>
        <w:spacing/>
        <w:ind w:firstLine="567"/>
        <w:jc w:val="both"/>
        <w:rPr>
          <w:rFonts w:eastAsia="Calibri"/>
          <w:b/>
          <w:sz w:val="26"/>
          <w:szCs w:val="26"/>
          <w:lang w:val="nl-NL"/>
        </w:rPr>
      </w:pPr>
      <w:r>
        <w:rPr>
          <w:rFonts w:eastAsia="Calibri"/>
          <w:b/>
          <w:bCs/>
          <w:sz w:val="26"/>
          <w:szCs w:val="26"/>
          <w:lang w:val="nl-NL"/>
        </w:rPr>
        <w:t xml:space="preserve">2.2. Về nguồn vốn</w:t>
      </w:r>
      <w:r>
        <w:rPr>
          <w:rFonts w:eastAsia="Calibri"/>
          <w:b/>
          <w:sz w:val="26"/>
          <w:szCs w:val="26"/>
          <w:lang w:val="nl-NL"/>
        </w:rPr>
        <w:t xml:space="preserve">:</w:t>
      </w:r>
      <w:r>
        <w:rPr>
          <w:rFonts w:eastAsia="Calibri"/>
          <w:b/>
          <w:sz w:val="26"/>
          <w:szCs w:val="26"/>
          <w:lang w:val="nl-NL"/>
        </w:rPr>
      </w:r>
    </w:p>
    <w:p>
      <w:pPr>
        <w:pBdr/>
        <w:spacing/>
        <w:ind w:firstLine="567"/>
        <w:jc w:val="both"/>
        <w:rPr>
          <w:rFonts w:eastAsia="Calibri"/>
          <w:b/>
          <w:sz w:val="26"/>
          <w:szCs w:val="26"/>
          <w:lang w:val="fr-FR"/>
        </w:rPr>
      </w:pPr>
      <w:r>
        <w:rPr>
          <w:rFonts w:eastAsia="Calibri"/>
          <w:b/>
          <w:sz w:val="26"/>
          <w:szCs w:val="26"/>
          <w:lang w:val="fr-FR"/>
        </w:rPr>
        <w:t xml:space="preserve">-</w:t>
      </w:r>
      <w:r>
        <w:rPr>
          <w:rFonts w:eastAsia="Calibri"/>
          <w:b/>
          <w:sz w:val="26"/>
          <w:szCs w:val="26"/>
          <w:lang w:val="fr-FR"/>
        </w:rPr>
        <w:t xml:space="preserve"> Nợ phải trả</w:t>
      </w:r>
      <w:r>
        <w:rPr>
          <w:rFonts w:eastAsia="Calibri"/>
          <w:b/>
          <w:sz w:val="26"/>
          <w:szCs w:val="26"/>
          <w:lang w:val="fr-FR"/>
        </w:rPr>
      </w:r>
    </w:p>
    <w:p>
      <w:pPr>
        <w:pBdr/>
        <w:spacing/>
        <w:ind w:firstLine="567"/>
        <w:jc w:val="both"/>
        <w:rPr>
          <w:b/>
          <w:sz w:val="26"/>
          <w:szCs w:val="26"/>
          <w:lang w:val="fr-FR"/>
        </w:rPr>
      </w:pPr>
      <w:r>
        <w:rPr>
          <w:b/>
          <w:sz w:val="26"/>
          <w:szCs w:val="26"/>
          <w:lang w:val="fr-FR"/>
        </w:rPr>
        <w:t xml:space="preserve">+)</w:t>
      </w:r>
      <w:r>
        <w:rPr>
          <w:b/>
          <w:sz w:val="26"/>
          <w:szCs w:val="26"/>
          <w:lang w:val="fr-FR"/>
        </w:rPr>
        <w:t xml:space="preserve"> Phả</w:t>
      </w:r>
      <w:r>
        <w:rPr>
          <w:b/>
          <w:sz w:val="26"/>
          <w:szCs w:val="26"/>
          <w:lang w:val="fr-FR"/>
        </w:rPr>
        <w:t xml:space="preserve">i trả người bán ngắn hạn:</w:t>
      </w:r>
      <w:r>
        <w:rPr>
          <w:b/>
          <w:sz w:val="26"/>
          <w:szCs w:val="26"/>
          <w:lang w:val="fr-FR"/>
        </w:rPr>
      </w:r>
    </w:p>
    <w:p>
      <w:pPr>
        <w:pBdr/>
        <w:spacing/>
        <w:ind w:firstLine="567"/>
        <w:jc w:val="both"/>
        <w:rPr>
          <w:rFonts w:eastAsia="Calibri"/>
          <w:sz w:val="26"/>
          <w:szCs w:val="26"/>
          <w:lang w:val="nl-NL"/>
        </w:rPr>
      </w:pPr>
      <w:r>
        <w:rPr>
          <w:rFonts w:eastAsia="Calibri"/>
          <w:sz w:val="26"/>
          <w:szCs w:val="26"/>
          <w:highlight w:val="yellow"/>
          <w:lang w:val="nl-NL"/>
        </w:rPr>
        <w:t xml:space="preserve">Đ</w:t>
      </w:r>
      <w:r>
        <w:rPr>
          <w:rFonts w:eastAsia="Calibri"/>
          <w:sz w:val="26"/>
          <w:szCs w:val="26"/>
          <w:highlight w:val="yellow"/>
          <w:lang w:val="nl-NL"/>
        </w:rPr>
        <w:t xml:space="preserve">ánh giá sự tăng/giảm so với thời điểm cùng kỳ, phân tích nguyên nhân; đánh giá khả năng chiếm dụng vốn; xác định mức độ uy tín của khách hàng</w:t>
      </w:r>
      <w:r>
        <w:rPr>
          <w:rFonts w:eastAsia="Calibri"/>
          <w:sz w:val="26"/>
          <w:szCs w:val="26"/>
          <w:lang w:val="nl-NL"/>
        </w:rPr>
      </w:r>
    </w:p>
    <w:p>
      <w:pPr>
        <w:pBdr/>
        <w:spacing/>
        <w:ind w:firstLine="567"/>
        <w:jc w:val="both"/>
        <w:rPr>
          <w:sz w:val="26"/>
          <w:szCs w:val="26"/>
          <w:lang w:val="fr-FR"/>
        </w:rPr>
      </w:pPr>
      <w:r>
        <w:rPr>
          <w:sz w:val="26"/>
          <w:szCs w:val="26"/>
          <w:lang w:val="fr-FR"/>
        </w:rPr>
        <w:t xml:space="preserve">Phải trả người bán ngắn hạn </w:t>
      </w:r>
      <w:r>
        <w:rPr>
          <w:sz w:val="26"/>
          <w:szCs w:val="26"/>
          <w:lang w:val="fr-FR"/>
        </w:rPr>
        <w:t xml:space="preserve">đến cuối năm </w:t>
      </w:r>
      <w:r>
        <w:rPr>
          <w:sz w:val="26"/>
          <w:szCs w:val="26"/>
        </w:rPr>
        <w:t xml:space="preserve">[CS.Năm liền kề -1]</w:t>
      </w:r>
      <w:r>
        <w:rPr>
          <w:sz w:val="26"/>
          <w:szCs w:val="26"/>
          <w:lang w:val="fr-FR"/>
        </w:rPr>
        <w:t xml:space="preserve"> là </w:t>
      </w:r>
      <w:r>
        <w:rPr>
          <w:sz w:val="26"/>
          <w:szCs w:val="26"/>
        </w:rPr>
        <w:t xml:space="preserve">[CS.Phải trả người bán ngắn hạn:] </w:t>
      </w:r>
      <w:r>
        <w:rPr>
          <w:sz w:val="26"/>
          <w:szCs w:val="26"/>
          <w:lang w:val="fr-FR"/>
        </w:rPr>
        <w:t xml:space="preserve">đồng, </w:t>
      </w:r>
      <w:r>
        <w:rPr>
          <w:sz w:val="26"/>
          <w:szCs w:val="26"/>
          <w:lang w:val="fr-FR"/>
        </w:rPr>
        <w:t xml:space="preserve">đến 31/12/</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[CS.Phải trả người bán ngắn hạn] </w:t>
      </w:r>
      <w:r>
        <w:rPr>
          <w:sz w:val="26"/>
          <w:szCs w:val="26"/>
          <w:lang w:val="fr-FR"/>
        </w:rPr>
        <w:t xml:space="preserve">đồng</w:t>
      </w:r>
      <w:r>
        <w:rPr>
          <w:sz w:val="26"/>
          <w:szCs w:val="26"/>
          <w:lang w:val="fr-FR"/>
        </w:rPr>
        <w:t xml:space="preserve">,</w:t>
      </w:r>
      <w:r>
        <w:rPr>
          <w:sz w:val="26"/>
          <w:szCs w:val="26"/>
          <w:lang w:val="fr-FR"/>
        </w:rPr>
        <w:t xml:space="preserve"> </w:t>
      </w:r>
      <w:r>
        <w:rPr>
          <w:sz w:val="26"/>
          <w:szCs w:val="26"/>
        </w:rPr>
        <w:t xml:space="preserve">chênh lệch </w:t>
      </w:r>
      <w:r>
        <w:rPr>
          <w:sz w:val="26"/>
          <w:szCs w:val="26"/>
        </w:rPr>
        <w:t xml:space="preserve">[CS.CL Phải trả người bán ngắn hạn] </w:t>
      </w:r>
      <w:r>
        <w:rPr>
          <w:sz w:val="26"/>
          <w:szCs w:val="26"/>
          <w:lang w:val="fr-FR"/>
        </w:rPr>
        <w:t xml:space="preserve">đồng so với năm </w:t>
      </w:r>
      <w:r>
        <w:rPr>
          <w:sz w:val="26"/>
          <w:szCs w:val="26"/>
          <w:lang w:val="fr-FR"/>
        </w:rPr>
        <w:t xml:space="preserve">trước</w:t>
      </w:r>
      <w:r>
        <w:rPr>
          <w:sz w:val="26"/>
          <w:szCs w:val="26"/>
          <w:lang w:val="fr-FR"/>
        </w:rPr>
        <w:t xml:space="preserve">.</w:t>
      </w:r>
      <w:r>
        <w:rPr>
          <w:sz w:val="26"/>
          <w:szCs w:val="26"/>
          <w:lang w:val="fr-FR"/>
        </w:rPr>
        <w:t xml:space="preserve"> </w:t>
      </w:r>
      <w:r>
        <w:rPr>
          <w:sz w:val="26"/>
          <w:szCs w:val="26"/>
          <w:lang w:val="fr-FR"/>
        </w:rPr>
      </w:r>
    </w:p>
    <w:p>
      <w:pPr>
        <w:pBdr/>
        <w:spacing/>
        <w:ind w:firstLine="567"/>
        <w:jc w:val="both"/>
        <w:rPr>
          <w:sz w:val="26"/>
          <w:szCs w:val="26"/>
          <w:lang w:val="fr-FR"/>
        </w:rPr>
      </w:pPr>
      <w:r>
        <w:rPr>
          <w:sz w:val="26"/>
          <w:szCs w:val="26"/>
          <w:lang w:val="fr-FR"/>
        </w:rPr>
        <w:t xml:space="preserve">Chi ti</w:t>
      </w:r>
      <w:r>
        <w:rPr>
          <w:sz w:val="26"/>
          <w:szCs w:val="26"/>
          <w:lang w:val="fr-FR"/>
        </w:rPr>
        <w:t xml:space="preserve">ết một số khách hàng lớn:</w:t>
      </w:r>
      <w:r>
        <w:rPr>
          <w:sz w:val="26"/>
          <w:szCs w:val="26"/>
          <w:lang w:val="fr-FR"/>
        </w:rPr>
      </w:r>
    </w:p>
    <w:p>
      <w:pPr>
        <w:pBdr/>
        <w:spacing/>
        <w:ind/>
        <w:jc w:val="right"/>
        <w:rPr>
          <w:i/>
          <w:sz w:val="26"/>
          <w:szCs w:val="26"/>
          <w:lang w:val="fr-FR"/>
        </w:rPr>
      </w:pPr>
      <w:r>
        <w:rPr>
          <w:i/>
          <w:sz w:val="26"/>
          <w:szCs w:val="26"/>
          <w:lang w:val="fr-FR"/>
        </w:rPr>
        <w:t xml:space="preserve">Đơn vị: đồng </w:t>
      </w:r>
      <w:r>
        <w:rPr>
          <w:i/>
          <w:sz w:val="26"/>
          <w:szCs w:val="26"/>
          <w:lang w:val="fr-F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158"/>
        <w:gridCol w:w="1849"/>
        <w:gridCol w:w="1847"/>
      </w:tblGrid>
      <w:tr>
        <w:trPr/>
        <w:tc>
          <w:tcPr>
            <w:shd w:val="clear" w:color="auto" w:fill="auto"/>
            <w:tcBorders/>
            <w:tcW w:w="3125" w:type="pct"/>
            <w:vAlign w:val="center"/>
            <w:textDirection w:val="lrTb"/>
            <w:noWrap w:val="false"/>
          </w:tcPr>
          <w:p>
            <w:pPr>
              <w:pBdr/>
              <w:spacing w:line="276" w:lineRule="auto"/>
              <w:ind/>
              <w:jc w:val="center"/>
              <w:rPr>
                <w:b/>
                <w:sz w:val="26"/>
                <w:szCs w:val="26"/>
                <w:lang w:val="fr-FR"/>
              </w:rPr>
            </w:pPr>
            <w:r>
              <w:rPr>
                <w:b/>
                <w:sz w:val="26"/>
                <w:szCs w:val="26"/>
                <w:lang w:val="fr-FR"/>
              </w:rPr>
              <w:t xml:space="preserve">Khách hàng</w:t>
            </w:r>
            <w:r>
              <w:rPr>
                <w:b/>
                <w:sz w:val="26"/>
                <w:szCs w:val="26"/>
                <w:lang w:val="fr-FR"/>
              </w:rPr>
            </w:r>
          </w:p>
        </w:tc>
        <w:tc>
          <w:tcPr>
            <w:shd w:val="clear" w:color="auto" w:fill="auto"/>
            <w:tcBorders/>
            <w:tcW w:w="938" w:type="pct"/>
            <w:vAlign w:val="center"/>
            <w:textDirection w:val="lrTb"/>
            <w:noWrap w:val="false"/>
          </w:tcPr>
          <w:p>
            <w:pPr>
              <w:pBdr/>
              <w:spacing w:line="276" w:lineRule="auto"/>
              <w:ind/>
              <w:jc w:val="center"/>
              <w:rPr>
                <w:b/>
                <w:sz w:val="26"/>
                <w:szCs w:val="26"/>
                <w:lang w:val="fr-FR"/>
              </w:rPr>
            </w:pPr>
            <w:r>
              <w:rPr>
                <w:b/>
                <w:sz w:val="26"/>
                <w:szCs w:val="26"/>
                <w:lang w:val="fr-FR"/>
              </w:rPr>
              <w:t xml:space="preserve">Năm </w:t>
            </w:r>
            <w:r>
              <w:rPr>
                <w:b/>
                <w:sz w:val="26"/>
                <w:szCs w:val="26"/>
                <w:lang w:val="fr-FR"/>
              </w:rPr>
              <w:t xml:space="preserve">[CS.Năm liền kề -1]</w:t>
            </w:r>
            <w:r>
              <w:rPr>
                <w:b/>
                <w:sz w:val="26"/>
                <w:szCs w:val="26"/>
                <w:lang w:val="fr-FR"/>
              </w:rPr>
            </w:r>
          </w:p>
        </w:tc>
        <w:tc>
          <w:tcPr>
            <w:shd w:val="clear" w:color="auto" w:fill="auto"/>
            <w:tcBorders/>
            <w:tcW w:w="938" w:type="pct"/>
            <w:vAlign w:val="center"/>
            <w:textDirection w:val="lrTb"/>
            <w:noWrap w:val="false"/>
          </w:tcPr>
          <w:p>
            <w:pPr>
              <w:pBdr/>
              <w:spacing w:line="276" w:lineRule="auto"/>
              <w:ind/>
              <w:jc w:val="center"/>
              <w:rPr>
                <w:b/>
                <w:sz w:val="26"/>
                <w:szCs w:val="26"/>
                <w:lang w:val="fr-FR"/>
              </w:rPr>
            </w:pPr>
            <w:r>
              <w:rPr>
                <w:b/>
                <w:sz w:val="26"/>
                <w:szCs w:val="26"/>
                <w:lang w:val="fr-FR"/>
              </w:rPr>
              <w:t xml:space="preserve">Năm [CS.Năm liền kề]</w:t>
            </w:r>
            <w:r>
              <w:rPr>
                <w:b/>
                <w:sz w:val="26"/>
                <w:szCs w:val="26"/>
                <w:lang w:val="fr-FR"/>
              </w:rPr>
            </w:r>
          </w:p>
        </w:tc>
      </w:tr>
      <w:tr>
        <w:trPr/>
        <w:tc>
          <w:tcPr>
            <w:shd w:val="clear" w:color="auto" w:fill="auto"/>
            <w:tcBorders/>
            <w:tcW w:w="3125" w:type="pct"/>
            <w:vAlign w:val="center"/>
            <w:textDirection w:val="lrTb"/>
            <w:noWrap w:val="false"/>
          </w:tcPr>
          <w:p>
            <w:pPr>
              <w:pBdr/>
              <w:spacing/>
              <w:ind/>
              <w:rPr>
                <w:sz w:val="26"/>
                <w:szCs w:val="26"/>
                <w:lang w:val="fr-FR"/>
              </w:rPr>
            </w:pPr>
            <w:r>
              <w:rPr>
                <w:sz w:val="26"/>
                <w:szCs w:val="26"/>
                <w:lang w:val="fr-FR"/>
              </w:rPr>
              <w:t xml:space="preserve">Công ty </w:t>
            </w:r>
            <w:r>
              <w:rPr>
                <w:sz w:val="26"/>
                <w:szCs w:val="26"/>
                <w:lang w:val="fr-FR"/>
              </w:rPr>
              <w:t xml:space="preserve">.....................</w:t>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125" w:type="pct"/>
            <w:vAlign w:val="center"/>
            <w:textDirection w:val="lrTb"/>
            <w:noWrap w:val="false"/>
          </w:tcPr>
          <w:p>
            <w:pPr>
              <w:pBdr/>
              <w:spacing/>
              <w:ind/>
              <w:rPr>
                <w:sz w:val="26"/>
                <w:szCs w:val="26"/>
                <w:lang w:val="fr-FR"/>
              </w:rPr>
            </w:pPr>
            <w:r>
              <w:rPr>
                <w:sz w:val="26"/>
                <w:szCs w:val="26"/>
                <w:lang w:val="fr-FR"/>
              </w:rPr>
              <w:t xml:space="preserve">Công ty </w:t>
            </w:r>
            <w:r>
              <w:rPr>
                <w:sz w:val="26"/>
                <w:szCs w:val="26"/>
                <w:lang w:val="fr-FR"/>
              </w:rPr>
              <w:t xml:space="preserve">............................</w:t>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125" w:type="pct"/>
            <w:vAlign w:val="center"/>
            <w:textDirection w:val="lrTb"/>
            <w:noWrap w:val="false"/>
          </w:tcPr>
          <w:p>
            <w:pPr>
              <w:pBdr/>
              <w:spacing/>
              <w:ind/>
              <w:rPr>
                <w:sz w:val="26"/>
                <w:szCs w:val="26"/>
                <w:lang w:val="fr-FR"/>
              </w:rPr>
            </w:pPr>
            <w:r>
              <w:rPr>
                <w:sz w:val="26"/>
                <w:szCs w:val="26"/>
                <w:lang w:val="fr-FR"/>
              </w:rPr>
              <w:t xml:space="preserve">.......................</w:t>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r>
        <w:trPr/>
        <w:tc>
          <w:tcPr>
            <w:shd w:val="clear" w:color="auto" w:fill="auto"/>
            <w:tcBorders/>
            <w:tcW w:w="3125" w:type="pct"/>
            <w:vAlign w:val="center"/>
            <w:textDirection w:val="lrTb"/>
            <w:noWrap w:val="false"/>
          </w:tcPr>
          <w:p>
            <w:pPr>
              <w:pBdr/>
              <w:spacing/>
              <w:ind/>
              <w:rPr>
                <w:sz w:val="26"/>
                <w:szCs w:val="26"/>
                <w:lang w:val="fr-FR"/>
              </w:rPr>
            </w:pPr>
            <w:r>
              <w:rPr>
                <w:sz w:val="26"/>
                <w:szCs w:val="26"/>
                <w:lang w:val="fr-FR"/>
              </w:rPr>
              <w:t xml:space="preserve">Các khách hàng khác</w:t>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c>
          <w:tcPr>
            <w:shd w:val="clear" w:color="auto" w:fill="auto"/>
            <w:tcBorders/>
            <w:tcW w:w="938" w:type="pct"/>
            <w:vAlign w:val="center"/>
            <w:textDirection w:val="lrTb"/>
            <w:noWrap w:val="false"/>
          </w:tcPr>
          <w:p>
            <w:pPr>
              <w:pBdr/>
              <w:spacing/>
              <w:ind/>
              <w:jc w:val="right"/>
              <w:rPr>
                <w:sz w:val="26"/>
                <w:szCs w:val="26"/>
                <w:lang w:val="fr-FR"/>
              </w:rPr>
            </w:pPr>
            <w:r>
              <w:rPr>
                <w:sz w:val="26"/>
                <w:szCs w:val="26"/>
                <w:lang w:val="fr-FR"/>
              </w:rPr>
            </w:r>
            <w:r>
              <w:rPr>
                <w:sz w:val="26"/>
                <w:szCs w:val="26"/>
                <w:lang w:val="fr-FR"/>
              </w:rPr>
            </w:r>
          </w:p>
        </w:tc>
      </w:tr>
    </w:tbl>
    <w:p>
      <w:pPr>
        <w:pBdr/>
        <w:spacing/>
        <w:ind w:firstLine="567"/>
        <w:jc w:val="both"/>
        <w:rPr>
          <w:sz w:val="26"/>
          <w:szCs w:val="26"/>
          <w:lang w:val="fr-FR"/>
        </w:rPr>
      </w:pPr>
      <w:r>
        <w:rPr>
          <w:sz w:val="26"/>
          <w:szCs w:val="26"/>
          <w:lang w:val="fr-FR"/>
        </w:rPr>
        <w:t xml:space="preserve">Các khoản phải trả </w:t>
      </w:r>
      <w:r>
        <w:rPr>
          <w:sz w:val="26"/>
          <w:szCs w:val="26"/>
          <w:lang w:val="fr-FR"/>
        </w:rPr>
        <w:t xml:space="preserve">chủ yếu là ......</w:t>
      </w:r>
      <w:r>
        <w:rPr>
          <w:sz w:val="26"/>
          <w:szCs w:val="26"/>
          <w:lang w:val="fr-FR"/>
        </w:rPr>
      </w:r>
    </w:p>
    <w:p>
      <w:pPr>
        <w:pBdr/>
        <w:spacing/>
        <w:ind w:firstLine="567"/>
        <w:jc w:val="both"/>
        <w:rPr>
          <w:b/>
          <w:sz w:val="26"/>
          <w:szCs w:val="26"/>
          <w:lang w:val="fr-FR"/>
        </w:rPr>
      </w:pPr>
      <w:r>
        <w:rPr>
          <w:b/>
          <w:sz w:val="26"/>
          <w:szCs w:val="26"/>
          <w:lang w:val="fr-FR"/>
        </w:rPr>
        <w:t xml:space="preserve">+)</w:t>
      </w:r>
      <w:r>
        <w:rPr>
          <w:b/>
          <w:sz w:val="26"/>
          <w:szCs w:val="26"/>
          <w:lang w:val="fr-FR"/>
        </w:rPr>
        <w:t xml:space="preserve"> Người mua trả tiền trước ngắn hạn:</w:t>
      </w:r>
      <w:r>
        <w:rPr>
          <w:b/>
          <w:sz w:val="26"/>
          <w:szCs w:val="26"/>
          <w:lang w:val="fr-FR"/>
        </w:rPr>
      </w:r>
    </w:p>
    <w:p>
      <w:pPr>
        <w:pBdr/>
        <w:spacing/>
        <w:ind w:firstLine="567"/>
        <w:jc w:val="both"/>
        <w:rPr>
          <w:sz w:val="26"/>
          <w:szCs w:val="26"/>
          <w:lang w:val="fr-FR"/>
        </w:rPr>
      </w:pPr>
      <w:r>
        <w:rPr>
          <w:sz w:val="26"/>
          <w:szCs w:val="26"/>
          <w:lang w:val="fr-FR"/>
        </w:rPr>
        <w:t xml:space="preserve">Người mua trả tiền trước ngắn hạn </w:t>
      </w:r>
      <w:r>
        <w:rPr>
          <w:sz w:val="26"/>
          <w:szCs w:val="26"/>
          <w:lang w:val="fr-FR"/>
        </w:rPr>
        <w:t xml:space="preserve">cuối năm </w:t>
      </w:r>
      <w:r>
        <w:rPr>
          <w:sz w:val="26"/>
          <w:szCs w:val="26"/>
        </w:rPr>
        <w:t xml:space="preserve">[CS.Năm liền kề -1]</w:t>
      </w:r>
      <w:r>
        <w:rPr>
          <w:sz w:val="26"/>
          <w:szCs w:val="26"/>
          <w:lang w:val="fr-FR"/>
        </w:rPr>
        <w:t xml:space="preserve"> là </w:t>
      </w:r>
      <w:r>
        <w:rPr>
          <w:sz w:val="26"/>
          <w:szCs w:val="26"/>
        </w:rPr>
        <w:t xml:space="preserve">[CS.Người mua trả tiền trước ngắn hạn:] </w:t>
      </w:r>
      <w:r>
        <w:rPr>
          <w:sz w:val="26"/>
          <w:szCs w:val="26"/>
          <w:lang w:val="fr-FR"/>
        </w:rPr>
        <w:t xml:space="preserve">đồng, </w:t>
      </w:r>
      <w:r>
        <w:rPr>
          <w:sz w:val="26"/>
          <w:szCs w:val="26"/>
          <w:lang w:val="fr-FR"/>
        </w:rPr>
        <w:t xml:space="preserve">đến </w:t>
      </w:r>
      <w:r>
        <w:rPr>
          <w:sz w:val="26"/>
          <w:szCs w:val="26"/>
          <w:lang w:val="fr-FR"/>
        </w:rPr>
        <w:t xml:space="preserve">31/12/</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[CS.Người mua trả tiền trước ngắn hạn] </w:t>
      </w:r>
      <w:r>
        <w:rPr>
          <w:sz w:val="26"/>
          <w:szCs w:val="26"/>
          <w:lang w:val="fr-FR"/>
        </w:rPr>
        <w:t xml:space="preserve">đồng</w:t>
      </w:r>
      <w:r>
        <w:rPr>
          <w:sz w:val="26"/>
          <w:szCs w:val="26"/>
          <w:lang w:val="fr-FR"/>
        </w:rPr>
        <w:t xml:space="preserve">,</w:t>
      </w:r>
      <w:r>
        <w:rPr>
          <w:sz w:val="26"/>
          <w:szCs w:val="26"/>
          <w:lang w:val="fr-FR"/>
        </w:rPr>
        <w:t xml:space="preserve"> </w:t>
      </w:r>
      <w:r>
        <w:rPr>
          <w:sz w:val="26"/>
          <w:szCs w:val="26"/>
        </w:rPr>
        <w:t xml:space="preserve">chênh lệch </w:t>
      </w:r>
      <w:r>
        <w:rPr>
          <w:sz w:val="26"/>
          <w:szCs w:val="26"/>
        </w:rPr>
        <w:t xml:space="preserve">[CS.CL Người mua trả tiền trước ngắn hạn] </w:t>
      </w:r>
      <w:r>
        <w:rPr>
          <w:sz w:val="26"/>
          <w:szCs w:val="26"/>
          <w:lang w:val="fr-FR"/>
        </w:rPr>
        <w:t xml:space="preserve">đồng so với năm </w:t>
      </w:r>
      <w:r>
        <w:rPr>
          <w:sz w:val="26"/>
          <w:szCs w:val="26"/>
          <w:lang w:val="fr-FR"/>
        </w:rPr>
        <w:t xml:space="preserve">trước</w:t>
      </w:r>
      <w:r>
        <w:rPr>
          <w:sz w:val="26"/>
          <w:szCs w:val="26"/>
          <w:lang w:val="fr-FR"/>
        </w:rPr>
        <w:t xml:space="preserve">. </w:t>
      </w:r>
      <w:r>
        <w:rPr>
          <w:sz w:val="26"/>
          <w:szCs w:val="26"/>
          <w:lang w:val="fr-FR"/>
        </w:rPr>
        <w:t xml:space="preserve">B</w:t>
      </w:r>
      <w:r>
        <w:rPr>
          <w:sz w:val="26"/>
          <w:szCs w:val="26"/>
          <w:lang w:val="fr-FR"/>
        </w:rPr>
        <w:t xml:space="preserve">ao gồm </w:t>
      </w:r>
      <w:r>
        <w:rPr>
          <w:sz w:val="26"/>
          <w:szCs w:val="26"/>
          <w:lang w:val="fr-FR"/>
        </w:rPr>
        <w:t xml:space="preserve">.</w:t>
      </w:r>
      <w:r>
        <w:rPr>
          <w:sz w:val="26"/>
          <w:szCs w:val="26"/>
          <w:lang w:val="fr-FR"/>
        </w:rPr>
        <w:t xml:space="preserve">....</w:t>
      </w:r>
      <w:r>
        <w:rPr>
          <w:sz w:val="26"/>
          <w:szCs w:val="26"/>
          <w:lang w:val="fr-FR"/>
        </w:rPr>
      </w:r>
    </w:p>
    <w:p>
      <w:pPr>
        <w:pBdr/>
        <w:spacing/>
        <w:ind w:firstLine="567"/>
        <w:jc w:val="both"/>
        <w:rPr>
          <w:b/>
          <w:sz w:val="26"/>
          <w:szCs w:val="26"/>
          <w:lang w:val="fr-FR"/>
        </w:rPr>
      </w:pPr>
      <w:r>
        <w:rPr>
          <w:b/>
          <w:sz w:val="26"/>
          <w:szCs w:val="26"/>
          <w:lang w:val="fr-FR"/>
        </w:rPr>
        <w:t xml:space="preserve">+)</w:t>
      </w:r>
      <w:r>
        <w:rPr>
          <w:b/>
          <w:sz w:val="26"/>
          <w:szCs w:val="26"/>
          <w:lang w:val="fr-FR"/>
        </w:rPr>
        <w:t xml:space="preserve"> Thuế và các khoản phải nộp nhà nước</w:t>
      </w:r>
      <w:r>
        <w:rPr>
          <w:b/>
          <w:sz w:val="26"/>
          <w:szCs w:val="26"/>
          <w:lang w:val="fr-FR"/>
        </w:rPr>
        <w:t xml:space="preserve">:</w:t>
      </w:r>
      <w:r>
        <w:rPr>
          <w:b/>
          <w:sz w:val="26"/>
          <w:szCs w:val="26"/>
          <w:lang w:val="fr-FR"/>
        </w:rPr>
      </w:r>
    </w:p>
    <w:p>
      <w:pPr>
        <w:pBdr/>
        <w:spacing/>
        <w:ind w:firstLine="567"/>
        <w:jc w:val="both"/>
        <w:rPr>
          <w:sz w:val="26"/>
          <w:szCs w:val="26"/>
          <w:lang w:val="fr-FR"/>
        </w:rPr>
      </w:pPr>
      <w:r>
        <w:rPr>
          <w:sz w:val="26"/>
          <w:szCs w:val="26"/>
          <w:lang w:val="fr-FR"/>
        </w:rPr>
        <w:t xml:space="preserve">Năm </w:t>
      </w:r>
      <w:r>
        <w:rPr>
          <w:sz w:val="26"/>
          <w:szCs w:val="26"/>
        </w:rPr>
        <w:t xml:space="preserve">[CS.Năm liền kề -1]</w:t>
      </w:r>
      <w:r>
        <w:rPr>
          <w:sz w:val="26"/>
          <w:szCs w:val="26"/>
          <w:lang w:val="fr-FR"/>
        </w:rPr>
        <w:t xml:space="preserve"> thuế và các khoản nộp nhà nước là </w:t>
      </w:r>
      <w:r>
        <w:rPr>
          <w:sz w:val="26"/>
          <w:szCs w:val="26"/>
        </w:rPr>
        <w:t xml:space="preserve">[CS.Thuế và các khoản phải nộp nhà nước:] </w:t>
      </w:r>
      <w:r>
        <w:rPr>
          <w:sz w:val="26"/>
          <w:szCs w:val="26"/>
          <w:lang w:val="fr-FR"/>
        </w:rPr>
        <w:t xml:space="preserve">đồng, n</w:t>
      </w:r>
      <w:r>
        <w:rPr>
          <w:sz w:val="26"/>
          <w:szCs w:val="26"/>
          <w:lang w:val="fr-FR"/>
        </w:rPr>
        <w:t xml:space="preserve">ăm </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[CS.Thuế và các khoản phải nộp nhà nước] </w:t>
      </w:r>
      <w:r>
        <w:rPr>
          <w:sz w:val="26"/>
          <w:szCs w:val="26"/>
          <w:lang w:val="fr-FR"/>
        </w:rPr>
        <w:t xml:space="preserve">đồng</w:t>
      </w:r>
      <w:r>
        <w:rPr>
          <w:sz w:val="26"/>
          <w:szCs w:val="26"/>
          <w:lang w:val="fr-FR"/>
        </w:rPr>
        <w:t xml:space="preserve">,</w:t>
      </w:r>
      <w:r>
        <w:rPr>
          <w:sz w:val="26"/>
          <w:szCs w:val="26"/>
          <w:lang w:val="fr-FR"/>
        </w:rPr>
        <w:t xml:space="preserve"> </w:t>
      </w:r>
      <w:r>
        <w:rPr>
          <w:sz w:val="26"/>
          <w:szCs w:val="26"/>
        </w:rPr>
        <w:t xml:space="preserve">chênh lệch </w:t>
      </w:r>
      <w:r>
        <w:rPr>
          <w:sz w:val="26"/>
          <w:szCs w:val="26"/>
        </w:rPr>
        <w:t xml:space="preserve">[CS.CL Thuế và các khoản phải nộp nhà nước] </w:t>
      </w:r>
      <w:r>
        <w:rPr>
          <w:sz w:val="26"/>
          <w:szCs w:val="26"/>
          <w:lang w:val="fr-FR"/>
        </w:rPr>
        <w:t xml:space="preserve">đồng s</w:t>
      </w:r>
      <w:r>
        <w:rPr>
          <w:sz w:val="26"/>
          <w:szCs w:val="26"/>
          <w:lang w:val="fr-FR"/>
        </w:rPr>
        <w:t xml:space="preserve">o với năm trước</w:t>
      </w:r>
      <w:r>
        <w:rPr>
          <w:sz w:val="26"/>
          <w:szCs w:val="26"/>
          <w:lang w:val="fr-FR"/>
        </w:rPr>
        <w:t xml:space="preserve">,</w:t>
      </w:r>
      <w:r>
        <w:rPr>
          <w:sz w:val="26"/>
          <w:szCs w:val="26"/>
          <w:lang w:val="fr-FR"/>
        </w:rPr>
        <w:t xml:space="preserve"> chủ yếu là khoản phải nộp thuế GTGT và thuế TNDN.</w:t>
      </w:r>
      <w:r>
        <w:rPr>
          <w:sz w:val="26"/>
          <w:szCs w:val="26"/>
          <w:lang w:val="fr-FR"/>
        </w:rPr>
      </w:r>
    </w:p>
    <w:p>
      <w:pPr>
        <w:pBdr/>
        <w:spacing/>
        <w:ind w:firstLine="567"/>
        <w:jc w:val="both"/>
        <w:rPr>
          <w:b/>
          <w:sz w:val="26"/>
          <w:szCs w:val="26"/>
          <w:lang w:val="fr-FR"/>
        </w:rPr>
      </w:pPr>
      <w:r>
        <w:rPr>
          <w:b/>
          <w:sz w:val="26"/>
          <w:szCs w:val="26"/>
          <w:lang w:val="fr-FR"/>
        </w:rPr>
        <w:t xml:space="preserve">+)</w:t>
      </w:r>
      <w:r>
        <w:rPr>
          <w:b/>
          <w:sz w:val="26"/>
          <w:szCs w:val="26"/>
          <w:lang w:val="fr-FR"/>
        </w:rPr>
        <w:t xml:space="preserve"> Vay và nợ thuê tài chính ngắn hạn</w:t>
      </w:r>
      <w:r>
        <w:rPr>
          <w:b/>
          <w:sz w:val="26"/>
          <w:szCs w:val="26"/>
          <w:lang w:val="fr-FR"/>
        </w:rPr>
        <w:t xml:space="preserve">:</w:t>
      </w:r>
      <w:r>
        <w:rPr>
          <w:b/>
          <w:sz w:val="26"/>
          <w:szCs w:val="26"/>
          <w:lang w:val="fr-FR"/>
        </w:rPr>
      </w:r>
    </w:p>
    <w:p>
      <w:pPr>
        <w:pBdr/>
        <w:spacing/>
        <w:ind w:firstLine="567"/>
        <w:jc w:val="both"/>
        <w:rPr>
          <w:rFonts w:eastAsia="Calibri"/>
          <w:sz w:val="26"/>
          <w:szCs w:val="26"/>
          <w:lang w:val="nl-NL"/>
        </w:rPr>
      </w:pPr>
      <w:r>
        <w:rPr>
          <w:rFonts w:eastAsia="Calibri"/>
          <w:sz w:val="26"/>
          <w:szCs w:val="26"/>
          <w:highlight w:val="yellow"/>
          <w:lang w:val="nl-NL"/>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lang w:val="nl-NL"/>
        </w:rPr>
      </w:r>
    </w:p>
    <w:p>
      <w:pPr>
        <w:pBdr/>
        <w:spacing/>
        <w:ind w:firstLine="567"/>
        <w:jc w:val="both"/>
        <w:rPr>
          <w:sz w:val="26"/>
          <w:szCs w:val="26"/>
          <w:lang w:val="fr-FR"/>
        </w:rPr>
      </w:pPr>
      <w:r>
        <w:rPr>
          <w:sz w:val="26"/>
          <w:szCs w:val="26"/>
          <w:lang w:val="fr-FR"/>
        </w:rPr>
        <w:t xml:space="preserve">Số liệu</w:t>
      </w:r>
      <w:r>
        <w:rPr>
          <w:sz w:val="26"/>
          <w:szCs w:val="26"/>
          <w:lang w:val="fr-FR"/>
        </w:rPr>
        <w:t xml:space="preserve"> năm </w:t>
      </w:r>
      <w:r>
        <w:rPr>
          <w:sz w:val="26"/>
          <w:szCs w:val="26"/>
        </w:rPr>
        <w:t xml:space="preserve">[CS.Năm liền kề -1]</w:t>
      </w:r>
      <w:r>
        <w:rPr>
          <w:sz w:val="26"/>
          <w:szCs w:val="26"/>
          <w:lang w:val="fr-FR"/>
        </w:rPr>
        <w:t xml:space="preserve"> là </w:t>
      </w:r>
      <w:r>
        <w:rPr>
          <w:sz w:val="26"/>
          <w:szCs w:val="26"/>
        </w:rPr>
        <w:t xml:space="preserve">[CS.Vay và nợ thuê tài chính ngắn hạn:] </w:t>
      </w:r>
      <w:r>
        <w:rPr>
          <w:sz w:val="26"/>
          <w:szCs w:val="26"/>
          <w:lang w:val="fr-FR"/>
        </w:rPr>
        <w:t xml:space="preserve">đồng, </w:t>
      </w:r>
      <w:r>
        <w:rPr>
          <w:sz w:val="26"/>
          <w:szCs w:val="26"/>
          <w:lang w:val="fr-FR"/>
        </w:rPr>
        <w:t xml:space="preserve">đến </w:t>
      </w:r>
      <w:r>
        <w:rPr>
          <w:sz w:val="26"/>
          <w:szCs w:val="26"/>
          <w:lang w:val="fr-FR"/>
        </w:rPr>
        <w:t xml:space="preserve">31/12/</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[CS.Vay và nợ thuê tài chính ngắn hạn] </w:t>
      </w:r>
      <w:r>
        <w:rPr>
          <w:sz w:val="26"/>
          <w:szCs w:val="26"/>
          <w:lang w:val="fr-FR"/>
        </w:rPr>
        <w:t xml:space="preserve">đồng</w:t>
      </w:r>
      <w:r>
        <w:rPr>
          <w:sz w:val="26"/>
          <w:szCs w:val="26"/>
          <w:lang w:val="fr-FR"/>
        </w:rPr>
        <w:t xml:space="preserve">, </w:t>
      </w:r>
      <w:r>
        <w:rPr>
          <w:sz w:val="26"/>
          <w:szCs w:val="26"/>
        </w:rPr>
        <w:t xml:space="preserve">chênh lệch </w:t>
      </w:r>
      <w:r>
        <w:rPr>
          <w:sz w:val="26"/>
          <w:szCs w:val="26"/>
        </w:rPr>
        <w:t xml:space="preserve">[CS.CL Vay và nợ thuê tài chính ngắn hạn] </w:t>
      </w:r>
      <w:r>
        <w:rPr>
          <w:sz w:val="26"/>
          <w:szCs w:val="26"/>
          <w:lang w:val="fr-FR"/>
        </w:rPr>
        <w:t xml:space="preserve">đồng so với </w:t>
      </w:r>
      <w:r>
        <w:rPr>
          <w:sz w:val="26"/>
          <w:szCs w:val="26"/>
          <w:lang w:val="fr-FR"/>
        </w:rPr>
        <w:t xml:space="preserve">năm trước</w:t>
      </w:r>
      <w:r>
        <w:rPr>
          <w:sz w:val="26"/>
          <w:szCs w:val="26"/>
          <w:lang w:val="fr-FR"/>
        </w:rPr>
        <w:t xml:space="preserve">. </w:t>
      </w:r>
      <w:r>
        <w:rPr>
          <w:sz w:val="26"/>
          <w:szCs w:val="26"/>
          <w:lang w:val="fr-FR"/>
        </w:rPr>
        <w:t xml:space="preserve">Bao gồm ....</w:t>
      </w:r>
      <w:r>
        <w:rPr>
          <w:sz w:val="26"/>
          <w:szCs w:val="26"/>
          <w:lang w:val="fr-FR"/>
        </w:rPr>
        <w:t xml:space="preserve">. </w:t>
      </w:r>
      <w:r>
        <w:rPr>
          <w:sz w:val="26"/>
          <w:szCs w:val="26"/>
          <w:lang w:val="fr-FR"/>
        </w:rPr>
      </w:r>
    </w:p>
    <w:p>
      <w:pPr>
        <w:pBdr/>
        <w:spacing/>
        <w:ind w:firstLine="567"/>
        <w:jc w:val="both"/>
        <w:rPr>
          <w:b/>
          <w:sz w:val="26"/>
          <w:szCs w:val="26"/>
          <w:lang w:val="fr-FR"/>
        </w:rPr>
      </w:pPr>
      <w:r>
        <w:rPr>
          <w:b/>
          <w:sz w:val="26"/>
          <w:szCs w:val="26"/>
          <w:lang w:val="fr-FR"/>
        </w:rPr>
        <w:t xml:space="preserve">+)</w:t>
      </w:r>
      <w:r>
        <w:rPr>
          <w:b/>
          <w:sz w:val="26"/>
          <w:szCs w:val="26"/>
          <w:lang w:val="fr-FR"/>
        </w:rPr>
        <w:t xml:space="preserve"> Vay và nợ thuê tài chính dài hạn: </w:t>
      </w:r>
      <w:r>
        <w:rPr>
          <w:b/>
          <w:sz w:val="26"/>
          <w:szCs w:val="26"/>
          <w:lang w:val="fr-FR"/>
        </w:rPr>
      </w:r>
    </w:p>
    <w:p>
      <w:pPr>
        <w:pBdr/>
        <w:spacing/>
        <w:ind w:firstLine="567"/>
        <w:jc w:val="both"/>
        <w:rPr>
          <w:rFonts w:eastAsia="Calibri"/>
          <w:sz w:val="26"/>
          <w:szCs w:val="26"/>
          <w:lang w:val="nl-NL"/>
        </w:rPr>
      </w:pPr>
      <w:r>
        <w:rPr>
          <w:rFonts w:eastAsia="Calibri"/>
          <w:sz w:val="26"/>
          <w:szCs w:val="26"/>
          <w:highlight w:val="yellow"/>
          <w:lang w:val="nl-NL"/>
        </w:rPr>
        <w:t xml:space="preserve">Đánh giá tình hình vay nợ dài hạn của các TCTD, của bên thứ ba.</w:t>
      </w:r>
      <w:r>
        <w:rPr>
          <w:rFonts w:eastAsia="Calibri"/>
          <w:sz w:val="26"/>
          <w:szCs w:val="26"/>
          <w:lang w:val="nl-NL"/>
        </w:rPr>
      </w:r>
    </w:p>
    <w:p>
      <w:pPr>
        <w:pBdr/>
        <w:spacing/>
        <w:ind w:firstLine="567"/>
        <w:jc w:val="both"/>
        <w:rPr>
          <w:sz w:val="26"/>
          <w:szCs w:val="26"/>
          <w:lang w:val="fr-FR"/>
        </w:rPr>
      </w:pPr>
      <w:r>
        <w:rPr>
          <w:sz w:val="26"/>
          <w:szCs w:val="26"/>
          <w:lang w:val="fr-FR"/>
        </w:rPr>
        <w:t xml:space="preserve">Số liệu năm </w:t>
      </w:r>
      <w:r>
        <w:rPr>
          <w:sz w:val="26"/>
          <w:szCs w:val="26"/>
        </w:rPr>
        <w:t xml:space="preserve">[CS.Năm liền kề -1]</w:t>
      </w:r>
      <w:r>
        <w:rPr>
          <w:sz w:val="26"/>
          <w:szCs w:val="26"/>
          <w:lang w:val="fr-FR"/>
        </w:rPr>
        <w:t xml:space="preserve"> là </w:t>
      </w:r>
      <w:r>
        <w:rPr>
          <w:sz w:val="26"/>
          <w:szCs w:val="26"/>
        </w:rPr>
        <w:t xml:space="preserve">[CS.Vay và nợ thuê tài chính dài hạn:] </w:t>
      </w:r>
      <w:r>
        <w:rPr>
          <w:sz w:val="26"/>
          <w:szCs w:val="26"/>
          <w:lang w:val="fr-FR"/>
        </w:rPr>
        <w:t xml:space="preserve">đồng, n</w:t>
      </w:r>
      <w:r>
        <w:rPr>
          <w:sz w:val="26"/>
          <w:szCs w:val="26"/>
          <w:lang w:val="fr-FR"/>
        </w:rPr>
        <w:t xml:space="preserve">ăm </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[CS.Vay và nợ thuê tài chính dài hạn] </w:t>
      </w:r>
      <w:r>
        <w:rPr>
          <w:sz w:val="26"/>
          <w:szCs w:val="26"/>
          <w:lang w:val="fr-FR"/>
        </w:rPr>
        <w:t xml:space="preserve">đồng</w:t>
      </w:r>
      <w:r>
        <w:rPr>
          <w:sz w:val="26"/>
          <w:szCs w:val="26"/>
          <w:lang w:val="fr-FR"/>
        </w:rPr>
        <w:t xml:space="preserve">, </w:t>
      </w:r>
      <w:r>
        <w:rPr>
          <w:sz w:val="26"/>
          <w:szCs w:val="26"/>
        </w:rPr>
        <w:t xml:space="preserve">chênh lệch </w:t>
      </w:r>
      <w:r>
        <w:rPr>
          <w:sz w:val="26"/>
          <w:szCs w:val="26"/>
        </w:rPr>
        <w:t xml:space="preserve">[CS.CL Vay và nợ thuê tài chính dài hạn] </w:t>
      </w:r>
      <w:r>
        <w:rPr>
          <w:sz w:val="26"/>
          <w:szCs w:val="26"/>
          <w:lang w:val="fr-FR"/>
        </w:rPr>
        <w:t xml:space="preserve">đồng so với năm </w:t>
      </w:r>
      <w:r>
        <w:rPr>
          <w:sz w:val="26"/>
          <w:szCs w:val="26"/>
          <w:lang w:val="fr-FR"/>
        </w:rPr>
        <w:t xml:space="preserve">trước</w:t>
      </w:r>
      <w:r>
        <w:rPr>
          <w:sz w:val="26"/>
          <w:szCs w:val="26"/>
          <w:lang w:val="fr-FR"/>
        </w:rPr>
        <w:t xml:space="preserve">. </w:t>
      </w:r>
      <w:r>
        <w:rPr>
          <w:sz w:val="26"/>
          <w:szCs w:val="26"/>
          <w:lang w:val="fr-FR"/>
        </w:rPr>
        <w:t xml:space="preserve">Bao gồm ...</w:t>
      </w:r>
      <w:r>
        <w:rPr>
          <w:sz w:val="26"/>
          <w:szCs w:val="26"/>
          <w:lang w:val="fr-FR"/>
        </w:rPr>
        <w:t xml:space="preserve">. </w:t>
      </w:r>
      <w:r>
        <w:rPr>
          <w:sz w:val="26"/>
          <w:szCs w:val="26"/>
          <w:lang w:val="fr-FR"/>
        </w:rPr>
      </w:r>
    </w:p>
    <w:p>
      <w:pPr>
        <w:pBdr/>
        <w:spacing/>
        <w:ind w:firstLine="567"/>
        <w:jc w:val="both"/>
        <w:rPr>
          <w:rFonts w:eastAsia="Calibri"/>
          <w:b/>
          <w:sz w:val="26"/>
          <w:szCs w:val="26"/>
          <w:lang w:val="fr-FR"/>
        </w:rPr>
      </w:pPr>
      <w:r>
        <w:rPr>
          <w:rFonts w:eastAsia="Calibri"/>
          <w:b/>
          <w:sz w:val="26"/>
          <w:szCs w:val="26"/>
          <w:lang w:val="fr-FR"/>
        </w:rPr>
        <w:t xml:space="preserve">-</w:t>
      </w:r>
      <w:r>
        <w:rPr>
          <w:rFonts w:eastAsia="Calibri"/>
          <w:b/>
          <w:sz w:val="26"/>
          <w:szCs w:val="26"/>
          <w:lang w:val="fr-FR"/>
        </w:rPr>
        <w:t xml:space="preserve"> Nguồn vốn chủ sở hữu</w:t>
      </w:r>
      <w:r>
        <w:rPr>
          <w:rFonts w:eastAsia="Calibri"/>
          <w:b/>
          <w:sz w:val="26"/>
          <w:szCs w:val="26"/>
          <w:lang w:val="fr-FR"/>
        </w:rPr>
      </w:r>
    </w:p>
    <w:p>
      <w:pPr>
        <w:pBdr/>
        <w:tabs>
          <w:tab w:val="left" w:leader="none" w:pos="8640"/>
        </w:tabs>
        <w:spacing/>
        <w:ind w:firstLine="567"/>
        <w:jc w:val="both"/>
        <w:rPr>
          <w:sz w:val="26"/>
          <w:szCs w:val="28"/>
          <w:highlight w:val="yellow"/>
          <w:lang w:val="nl-NL"/>
        </w:rPr>
      </w:pPr>
      <w:r>
        <w:rPr>
          <w:sz w:val="26"/>
          <w:szCs w:val="28"/>
          <w:highlight w:val="yellow"/>
          <w:lang w:val="nl-NL"/>
        </w:rPr>
        <w:t xml:space="preserve">- Đánh giá tình hình tăng/giảm nguồn vốn chủ sở hữu của DN so với các năm trước liền kề, tốc độ tăng/ giảm nguồn vốn chủ sở hữu.</w:t>
      </w:r>
      <w:r>
        <w:rPr>
          <w:sz w:val="26"/>
          <w:szCs w:val="28"/>
          <w:highlight w:val="yellow"/>
          <w:lang w:val="nl-NL"/>
        </w:rPr>
      </w:r>
    </w:p>
    <w:p>
      <w:pPr>
        <w:pBdr/>
        <w:tabs>
          <w:tab w:val="left" w:leader="none" w:pos="8640"/>
        </w:tabs>
        <w:spacing/>
        <w:ind w:firstLine="567"/>
        <w:jc w:val="both"/>
        <w:rPr>
          <w:sz w:val="26"/>
          <w:szCs w:val="28"/>
          <w:highlight w:val="yellow"/>
          <w:lang w:val="nl-NL"/>
        </w:rPr>
      </w:pPr>
      <w:r>
        <w:rPr>
          <w:sz w:val="26"/>
          <w:szCs w:val="28"/>
          <w:highlight w:val="yellow"/>
          <w:lang w:val="nl-NL"/>
        </w:rPr>
        <w:t xml:space="preserve">- </w:t>
      </w:r>
      <w:r>
        <w:rPr>
          <w:bCs/>
          <w:iCs/>
          <w:sz w:val="26"/>
          <w:szCs w:val="28"/>
          <w:highlight w:val="yellow"/>
          <w:lang w:val="nl-NL"/>
        </w:rPr>
        <w:t xml:space="preserve">Đối chiếu vốn điều lệ </w:t>
      </w:r>
      <w:r>
        <w:rPr>
          <w:sz w:val="26"/>
          <w:szCs w:val="28"/>
          <w:highlight w:val="yellow"/>
          <w:lang w:val="nl-NL"/>
        </w:rPr>
        <w:t xml:space="preserve">hạch toán trên báo cáo tài chính với vốn điều lệ trên giấy chứng nhận đăng ký kinh doanh và giấy chứng nhận góp vốn/sổ cổ đông, các chứng từ kế </w:t>
      </w:r>
      <w:r>
        <w:rPr>
          <w:sz w:val="26"/>
          <w:szCs w:val="28"/>
          <w:highlight w:val="yellow"/>
          <w:lang w:val="nl-NL"/>
        </w:rPr>
        <w:t xml:space="preserve">toán liên quan đến góp vốn để xác định DN đã thực hiện góp đủ vốn điều lệ theo quy định hay chưa?</w:t>
      </w:r>
      <w:r>
        <w:rPr>
          <w:sz w:val="26"/>
          <w:szCs w:val="28"/>
          <w:highlight w:val="yellow"/>
          <w:lang w:val="nl-NL"/>
        </w:rPr>
      </w:r>
    </w:p>
    <w:p>
      <w:pPr>
        <w:pBdr/>
        <w:tabs>
          <w:tab w:val="left" w:leader="none" w:pos="567"/>
        </w:tabs>
        <w:spacing/>
        <w:ind w:firstLine="567"/>
        <w:jc w:val="both"/>
        <w:rPr>
          <w:sz w:val="26"/>
          <w:szCs w:val="28"/>
          <w:highlight w:val="yellow"/>
          <w:lang w:val="nl-NL"/>
        </w:rPr>
      </w:pPr>
      <w:r>
        <w:rPr>
          <w:sz w:val="26"/>
          <w:szCs w:val="28"/>
          <w:highlight w:val="yellow"/>
          <w:lang w:val="nl-NL"/>
        </w:rPr>
        <w:tab/>
        <w:t xml:space="preserve">- Đánh giá việc hạch toán nguồn vốn chủ sở hữu trên bảng cân đối kế toán có đúng quy định hay không, lưu ý các nguồn vốn “khác”, “vay dài hạn cổ đông”…</w:t>
      </w:r>
      <w:r>
        <w:rPr>
          <w:sz w:val="26"/>
          <w:szCs w:val="28"/>
          <w:highlight w:val="yellow"/>
          <w:lang w:val="nl-NL"/>
        </w:rPr>
      </w:r>
    </w:p>
    <w:p>
      <w:pPr>
        <w:pBdr/>
        <w:tabs>
          <w:tab w:val="left" w:leader="none" w:pos="567"/>
        </w:tabs>
        <w:spacing/>
        <w:ind w:firstLine="567"/>
        <w:jc w:val="both"/>
        <w:rPr>
          <w:sz w:val="26"/>
          <w:szCs w:val="28"/>
          <w:highlight w:val="yellow"/>
          <w:lang w:val="nl-NL"/>
        </w:rPr>
      </w:pPr>
      <w:r>
        <w:rPr>
          <w:sz w:val="26"/>
          <w:szCs w:val="28"/>
          <w:highlight w:val="yellow"/>
          <w:lang w:val="nl-NL"/>
        </w:rPr>
        <w:tab/>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lang w:val="nl-NL"/>
        </w:rPr>
      </w:r>
    </w:p>
    <w:p>
      <w:pPr>
        <w:pBdr/>
        <w:tabs>
          <w:tab w:val="left" w:leader="none" w:pos="8640"/>
        </w:tabs>
        <w:spacing/>
        <w:ind w:firstLine="567"/>
        <w:jc w:val="both"/>
        <w:rPr>
          <w:sz w:val="26"/>
          <w:szCs w:val="28"/>
          <w:lang w:val="nl-NL"/>
        </w:rPr>
      </w:pPr>
      <w:r>
        <w:rPr>
          <w:sz w:val="26"/>
          <w:szCs w:val="28"/>
          <w:highlight w:val="yellow"/>
          <w:lang w:val="nl-NL"/>
        </w:rPr>
        <w:t xml:space="preserve">- Đánh giá việc định giá tài sản khi góp vốn bằng tài sản, định giá lại tài sản để tăng vốn chủ sở hữu.</w:t>
      </w:r>
      <w:r>
        <w:rPr>
          <w:sz w:val="26"/>
          <w:szCs w:val="28"/>
          <w:lang w:val="nl-NL"/>
        </w:rPr>
      </w:r>
    </w:p>
    <w:p>
      <w:pPr>
        <w:pBdr/>
        <w:spacing/>
        <w:ind w:firstLine="567"/>
        <w:jc w:val="both"/>
        <w:rPr>
          <w:sz w:val="26"/>
          <w:szCs w:val="26"/>
          <w:lang w:val="fr-FR"/>
        </w:rPr>
      </w:pPr>
      <w:r>
        <w:rPr>
          <w:sz w:val="26"/>
          <w:szCs w:val="26"/>
          <w:lang w:val="fr-FR"/>
        </w:rPr>
        <w:t xml:space="preserve">+ Vốn đầu tư của chủ sở hữu</w:t>
      </w:r>
      <w:r>
        <w:rPr>
          <w:sz w:val="26"/>
          <w:szCs w:val="26"/>
          <w:lang w:val="fr-FR"/>
        </w:rPr>
        <w:t xml:space="preserve"> năm [CS.Năm liền kề -1] là </w:t>
      </w:r>
      <w:r>
        <w:rPr>
          <w:sz w:val="26"/>
          <w:szCs w:val="26"/>
        </w:rPr>
        <w:t xml:space="preserve">[CS.Vốn góp của chủ sở hữu:]</w:t>
      </w:r>
      <w:r>
        <w:rPr>
          <w:sz w:val="26"/>
          <w:szCs w:val="26"/>
          <w:lang w:val="fr-FR"/>
        </w:rPr>
        <w:t xml:space="preserve"> đồng,</w:t>
      </w:r>
      <w:r>
        <w:rPr>
          <w:sz w:val="26"/>
          <w:szCs w:val="26"/>
          <w:lang w:val="fr-FR"/>
        </w:rPr>
        <w:t xml:space="preserve"> năm </w:t>
      </w:r>
      <w:r>
        <w:rPr>
          <w:sz w:val="26"/>
          <w:szCs w:val="26"/>
          <w:lang w:val="fr-FR"/>
        </w:rPr>
        <w:t xml:space="preserve">[CS.Năm liền kề]</w:t>
      </w:r>
      <w:r>
        <w:rPr>
          <w:sz w:val="26"/>
          <w:szCs w:val="26"/>
          <w:lang w:val="fr-FR"/>
        </w:rPr>
        <w:t xml:space="preserve"> </w:t>
      </w:r>
      <w:r>
        <w:rPr>
          <w:sz w:val="26"/>
          <w:szCs w:val="26"/>
          <w:lang w:val="fr-FR"/>
        </w:rPr>
        <w:t xml:space="preserve">là </w:t>
      </w:r>
      <w:r>
        <w:rPr>
          <w:sz w:val="26"/>
          <w:szCs w:val="26"/>
        </w:rPr>
        <w:t xml:space="preserve">[CS.Vốn góp của chủ sở hữu] đồng</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 Theo đăng ký kinh doanh</w:t>
      </w:r>
      <w:r>
        <w:rPr>
          <w:sz w:val="26"/>
          <w:szCs w:val="26"/>
          <w:lang w:val="fr-FR"/>
        </w:rPr>
        <w:t xml:space="preserve">,</w:t>
      </w:r>
      <w:r>
        <w:rPr>
          <w:sz w:val="26"/>
          <w:szCs w:val="26"/>
          <w:lang w:val="fr-FR"/>
        </w:rPr>
        <w:t xml:space="preserve"> Vốn điều lệ của doanh nghiệ</w:t>
      </w:r>
      <w:r>
        <w:rPr>
          <w:sz w:val="26"/>
          <w:szCs w:val="26"/>
          <w:lang w:val="fr-FR"/>
        </w:rPr>
        <w:t xml:space="preserve">p là </w:t>
      </w:r>
      <w:r>
        <w:rPr>
          <w:sz w:val="26"/>
          <w:szCs w:val="26"/>
          <w:lang w:val="fr-FR"/>
        </w:rPr>
        <w:t xml:space="preserve">[Vốn điều lệ]</w:t>
      </w:r>
      <w:r>
        <w:rPr>
          <w:sz w:val="26"/>
          <w:szCs w:val="26"/>
          <w:lang w:val="fr-FR"/>
        </w:rPr>
        <w:t xml:space="preserve"> đồng. Như vậy đến </w:t>
      </w:r>
      <w:r>
        <w:rPr>
          <w:sz w:val="26"/>
          <w:szCs w:val="26"/>
          <w:lang w:val="fr-FR"/>
        </w:rPr>
        <w:t xml:space="preserve">31/12/</w:t>
      </w:r>
      <w:r>
        <w:rPr>
          <w:sz w:val="26"/>
          <w:szCs w:val="26"/>
          <w:lang w:val="fr-FR"/>
        </w:rPr>
        <w:t xml:space="preserve">[CS.Năm liền kề]</w:t>
      </w:r>
      <w:r>
        <w:rPr>
          <w:sz w:val="26"/>
          <w:szCs w:val="26"/>
          <w:lang w:val="fr-FR"/>
        </w:rPr>
        <w:t xml:space="preserve"> </w:t>
      </w:r>
      <w:r>
        <w:rPr>
          <w:sz w:val="26"/>
          <w:szCs w:val="26"/>
          <w:lang w:val="fr-FR"/>
        </w:rPr>
        <w:t xml:space="preserve">các cổ đông </w:t>
      </w:r>
      <w:r>
        <w:rPr>
          <w:sz w:val="26"/>
          <w:szCs w:val="26"/>
          <w:lang w:val="fr-FR"/>
        </w:rPr>
        <w:t xml:space="preserve">công ty </w:t>
      </w:r>
      <w:r>
        <w:rPr>
          <w:sz w:val="26"/>
          <w:szCs w:val="26"/>
          <w:lang w:val="fr-FR"/>
        </w:rPr>
        <w:t xml:space="preserve">đã thực hiện việc góp vốn được </w:t>
      </w:r>
      <w:r>
        <w:rPr>
          <w:sz w:val="26"/>
          <w:szCs w:val="26"/>
          <w:lang w:val="fr-FR"/>
        </w:rPr>
        <w:t xml:space="preserve">........ </w:t>
      </w:r>
      <w:r>
        <w:rPr>
          <w:sz w:val="26"/>
          <w:szCs w:val="26"/>
          <w:lang w:val="fr-FR"/>
        </w:rPr>
        <w:t xml:space="preserve">% vốn điề</w:t>
      </w:r>
      <w:r>
        <w:rPr>
          <w:sz w:val="26"/>
          <w:szCs w:val="26"/>
          <w:lang w:val="fr-FR"/>
        </w:rPr>
        <w:t xml:space="preserve">u lệ theo đăng ký kinh doanh.</w:t>
      </w:r>
      <w:r>
        <w:rPr>
          <w:sz w:val="26"/>
          <w:szCs w:val="26"/>
          <w:lang w:val="fr-FR"/>
        </w:rPr>
      </w:r>
    </w:p>
    <w:p>
      <w:pPr>
        <w:pBdr/>
        <w:spacing/>
        <w:ind w:firstLine="567"/>
        <w:jc w:val="both"/>
        <w:rPr>
          <w:sz w:val="26"/>
          <w:szCs w:val="26"/>
          <w:lang w:val="fr-FR"/>
        </w:rPr>
      </w:pPr>
      <w:r>
        <w:rPr>
          <w:sz w:val="26"/>
          <w:szCs w:val="26"/>
          <w:lang w:val="fr-FR"/>
        </w:rPr>
        <w:t xml:space="preserve">+ Lợi nhuận sau thuế chưa phân phối của </w:t>
      </w:r>
      <w:r>
        <w:rPr>
          <w:sz w:val="26"/>
          <w:szCs w:val="26"/>
          <w:lang w:val="fr-FR"/>
        </w:rPr>
        <w:t xml:space="preserve">Công ty </w:t>
      </w:r>
      <w:r>
        <w:rPr>
          <w:sz w:val="26"/>
          <w:szCs w:val="26"/>
          <w:lang w:val="fr-FR"/>
        </w:rPr>
        <w:t xml:space="preserve">năm [CS.Năm liền kề -1] là </w:t>
      </w:r>
      <w:r>
        <w:rPr>
          <w:sz w:val="26"/>
          <w:szCs w:val="26"/>
        </w:rPr>
        <w:t xml:space="preserve">[CS.Lợi nhuận sau thuế chưa phân phối:] </w:t>
      </w:r>
      <w:r>
        <w:rPr>
          <w:sz w:val="26"/>
          <w:szCs w:val="26"/>
          <w:lang w:val="fr-FR"/>
        </w:rPr>
        <w:t xml:space="preserve">đồng, </w:t>
      </w:r>
      <w:r>
        <w:rPr>
          <w:sz w:val="26"/>
          <w:szCs w:val="26"/>
          <w:lang w:val="fr-FR"/>
        </w:rPr>
        <w:t xml:space="preserve">đến </w:t>
      </w:r>
      <w:r>
        <w:rPr>
          <w:sz w:val="26"/>
          <w:szCs w:val="26"/>
          <w:lang w:val="fr-FR"/>
        </w:rPr>
        <w:t xml:space="preserve">31/12/</w:t>
      </w:r>
      <w:r>
        <w:rPr>
          <w:sz w:val="26"/>
          <w:szCs w:val="26"/>
          <w:lang w:val="fr-FR"/>
        </w:rPr>
        <w:t xml:space="preserve">[CS.Năm liền kề]</w:t>
      </w:r>
      <w:r>
        <w:rPr>
          <w:sz w:val="26"/>
          <w:szCs w:val="26"/>
          <w:lang w:val="fr-FR"/>
        </w:rPr>
        <w:t xml:space="preserve"> </w:t>
      </w:r>
      <w:r>
        <w:rPr>
          <w:sz w:val="26"/>
          <w:szCs w:val="26"/>
          <w:lang w:val="fr-FR"/>
        </w:rPr>
        <w:t xml:space="preserve">là </w:t>
      </w:r>
      <w:r>
        <w:rPr>
          <w:sz w:val="26"/>
          <w:szCs w:val="26"/>
        </w:rPr>
        <w:t xml:space="preserve">[CS.Lợi nhuận sau thuế chưa phân phối] </w:t>
      </w:r>
      <w:r>
        <w:rPr>
          <w:sz w:val="26"/>
          <w:szCs w:val="26"/>
          <w:lang w:val="fr-FR"/>
        </w:rPr>
        <w:t xml:space="preserve">đồng</w:t>
      </w:r>
      <w:r>
        <w:rPr>
          <w:sz w:val="26"/>
          <w:szCs w:val="26"/>
          <w:lang w:val="fr-FR"/>
        </w:rPr>
        <w:t xml:space="preserve">,</w:t>
      </w:r>
      <w:r>
        <w:rPr>
          <w:sz w:val="26"/>
          <w:szCs w:val="26"/>
          <w:lang w:val="fr-FR"/>
        </w:rPr>
        <w:t xml:space="preserve"> </w:t>
      </w:r>
      <w:r>
        <w:rPr>
          <w:sz w:val="26"/>
          <w:szCs w:val="26"/>
        </w:rPr>
        <w:t xml:space="preserve">chênh lệch </w:t>
      </w:r>
      <w:r>
        <w:rPr>
          <w:sz w:val="26"/>
          <w:szCs w:val="26"/>
        </w:rPr>
        <w:t xml:space="preserve">[CS.CL Lợi nhuận sau thuế chưa phân phối] </w:t>
      </w:r>
      <w:r>
        <w:rPr>
          <w:sz w:val="26"/>
          <w:szCs w:val="26"/>
          <w:lang w:val="fr-FR"/>
        </w:rPr>
        <w:t xml:space="preserve">đồng so với năm trước</w:t>
      </w:r>
      <w:r>
        <w:rPr>
          <w:sz w:val="26"/>
          <w:szCs w:val="26"/>
          <w:lang w:val="fr-FR"/>
        </w:rPr>
        <w:t xml:space="preserve">.</w:t>
      </w:r>
      <w:r>
        <w:rPr>
          <w:sz w:val="26"/>
          <w:szCs w:val="26"/>
          <w:lang w:val="fr-FR"/>
        </w:rPr>
      </w:r>
    </w:p>
    <w:p>
      <w:pPr>
        <w:pBdr/>
        <w:spacing/>
        <w:ind w:firstLine="567"/>
        <w:jc w:val="both"/>
        <w:rPr>
          <w:rFonts w:eastAsia="Calibri"/>
          <w:b/>
          <w:bCs/>
          <w:sz w:val="26"/>
          <w:szCs w:val="26"/>
          <w:lang w:val="pt-BR"/>
        </w:rPr>
      </w:pPr>
      <w:r>
        <w:rPr>
          <w:rFonts w:eastAsia="Calibri"/>
          <w:b/>
          <w:bCs/>
          <w:sz w:val="26"/>
          <w:szCs w:val="26"/>
          <w:lang w:val="pt-BR"/>
        </w:rPr>
        <w:t xml:space="preserve">3. Kết quả hoạt động SXKD:</w:t>
      </w:r>
      <w:r>
        <w:rPr>
          <w:rFonts w:eastAsia="Calibri"/>
          <w:b/>
          <w:bCs/>
          <w:sz w:val="26"/>
          <w:szCs w:val="26"/>
          <w:lang w:val="pt-BR"/>
        </w:rPr>
      </w:r>
    </w:p>
    <w:p>
      <w:pPr>
        <w:pBdr/>
        <w:tabs>
          <w:tab w:val="left" w:leader="none" w:pos="8640"/>
        </w:tabs>
        <w:spacing/>
        <w:ind w:firstLine="567"/>
        <w:jc w:val="both"/>
        <w:rPr>
          <w:sz w:val="26"/>
          <w:szCs w:val="28"/>
          <w:highlight w:val="yellow"/>
          <w:lang w:val="nl-NL"/>
        </w:rPr>
      </w:pPr>
      <w:r>
        <w:rPr>
          <w:sz w:val="26"/>
          <w:szCs w:val="28"/>
          <w:highlight w:val="yellow"/>
          <w:lang w:val="nl-NL"/>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lang w:val="nl-NL"/>
        </w:rPr>
      </w:r>
    </w:p>
    <w:p>
      <w:pPr>
        <w:pBdr/>
        <w:tabs>
          <w:tab w:val="left" w:leader="none" w:pos="8640"/>
        </w:tabs>
        <w:spacing/>
        <w:ind w:firstLine="567"/>
        <w:jc w:val="both"/>
        <w:rPr>
          <w:sz w:val="26"/>
          <w:szCs w:val="28"/>
          <w:lang w:val="nl-NL"/>
        </w:rPr>
      </w:pPr>
      <w:r>
        <w:rPr>
          <w:sz w:val="26"/>
          <w:szCs w:val="28"/>
          <w:highlight w:val="yellow"/>
          <w:lang w:val="nl-NL"/>
        </w:rPr>
        <w:t xml:space="preserve">- Phân tích số liệu doanh thu để đánh giá hiệu </w:t>
      </w:r>
      <w:r>
        <w:rPr>
          <w:sz w:val="26"/>
          <w:szCs w:val="28"/>
          <w:highlight w:val="yellow"/>
          <w:lang w:val="nl-NL"/>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sz w:val="26"/>
          <w:szCs w:val="28"/>
          <w:highlight w:val="yellow"/>
          <w:lang w:val="nl-NL"/>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sz w:val="26"/>
          <w:szCs w:val="28"/>
          <w:highlight w:val="yellow"/>
          <w:lang w:val="nl-NL"/>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lang w:val="nl-NL"/>
        </w:rPr>
      </w:r>
    </w:p>
    <w:p>
      <w:pPr>
        <w:pBdr/>
        <w:spacing/>
        <w:ind/>
        <w:jc w:val="both"/>
        <w:rPr>
          <w:rFonts w:eastAsia="Calibri"/>
          <w:b/>
          <w:bCs/>
          <w:color w:val="000000"/>
          <w:sz w:val="26"/>
          <w:szCs w:val="26"/>
          <w:lang w:val="pt-BR"/>
        </w:rPr>
      </w:pPr>
      <w:r>
        <w:rPr>
          <w:rFonts w:eastAsia="Calibri"/>
          <w:b/>
          <w:bCs/>
          <w:color w:val="000000"/>
          <w:sz w:val="26"/>
          <w:szCs w:val="26"/>
          <w:lang w:val="pt-BR"/>
        </w:rPr>
      </w:r>
      <w:r>
        <w:rPr>
          <w:rFonts w:eastAsia="Calibri"/>
          <w:b/>
          <w:bCs/>
          <w:color w:val="000000"/>
          <w:sz w:val="26"/>
          <w:szCs w:val="26"/>
          <w:lang w:val="pt-B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659"/>
        <w:gridCol w:w="1795"/>
        <w:gridCol w:w="1795"/>
        <w:gridCol w:w="1797"/>
        <w:gridCol w:w="808"/>
      </w:tblGrid>
      <w:tr>
        <w:trPr/>
        <w:tc>
          <w:tcPr>
            <w:shd w:val="clear" w:color="auto" w:fill="auto"/>
            <w:tcBorders/>
            <w:tcW w:w="1856" w:type="pct"/>
            <w:vAlign w:val="center"/>
            <w:textDirection w:val="lrTb"/>
            <w:noWrap/>
          </w:tcPr>
          <w:p>
            <w:pPr>
              <w:pBdr/>
              <w:spacing/>
              <w:ind/>
              <w:jc w:val="center"/>
              <w:rPr>
                <w:b/>
                <w:bCs/>
              </w:rPr>
            </w:pPr>
            <w:r>
              <w:rPr>
                <w:b/>
                <w:bCs/>
              </w:rPr>
              <w:t xml:space="preserve">CHỈ TIÊU</w:t>
            </w:r>
            <w:r>
              <w:rPr>
                <w:b/>
                <w:bCs/>
              </w:rPr>
            </w:r>
          </w:p>
        </w:tc>
        <w:tc>
          <w:tcPr>
            <w:shd w:val="clear" w:color="auto" w:fill="auto"/>
            <w:tcBorders/>
            <w:tcW w:w="911" w:type="pct"/>
            <w:vAlign w:val="center"/>
            <w:textDirection w:val="lrTb"/>
            <w:noWrap w:val="false"/>
          </w:tcPr>
          <w:p>
            <w:pPr>
              <w:pBdr/>
              <w:spacing/>
              <w:ind/>
              <w:jc w:val="center"/>
              <w:rPr>
                <w:b/>
              </w:rPr>
            </w:pPr>
            <w:r>
              <w:rPr>
                <w:b/>
              </w:rPr>
              <w:t xml:space="preserve">[CS.Năm liền kề -1]</w:t>
            </w:r>
            <w:r>
              <w:rPr>
                <w:b/>
              </w:rPr>
            </w:r>
          </w:p>
        </w:tc>
        <w:tc>
          <w:tcPr>
            <w:shd w:val="clear" w:color="auto" w:fill="auto"/>
            <w:tcBorders/>
            <w:tcW w:w="911" w:type="pct"/>
            <w:vAlign w:val="center"/>
            <w:textDirection w:val="lrTb"/>
            <w:noWrap w:val="false"/>
          </w:tcPr>
          <w:p>
            <w:pPr>
              <w:pBdr/>
              <w:spacing/>
              <w:ind/>
              <w:jc w:val="center"/>
              <w:rPr>
                <w:b/>
              </w:rPr>
            </w:pPr>
            <w:r>
              <w:rPr>
                <w:b/>
              </w:rPr>
              <w:t xml:space="preserve">[CS.Năm liền kề]</w:t>
            </w:r>
            <w:r>
              <w:rPr>
                <w:b/>
              </w:rPr>
            </w:r>
          </w:p>
        </w:tc>
        <w:tc>
          <w:tcPr>
            <w:shd w:val="clear" w:color="auto" w:fill="auto"/>
            <w:tcBorders/>
            <w:tcW w:w="912" w:type="pct"/>
            <w:vAlign w:val="center"/>
            <w:textDirection w:val="lrTb"/>
            <w:noWrap w:val="false"/>
          </w:tcPr>
          <w:p>
            <w:pPr>
              <w:pBdr/>
              <w:spacing/>
              <w:ind/>
              <w:jc w:val="center"/>
              <w:rPr>
                <w:b/>
                <w:bCs/>
              </w:rPr>
            </w:pPr>
            <w:r>
              <w:rPr>
                <w:b/>
                <w:bCs/>
              </w:rPr>
              <w:t xml:space="preserve">So sánh </w:t>
            </w:r>
            <w:r>
              <w:rPr>
                <w:b/>
              </w:rPr>
              <w:t xml:space="preserve">[CS.Năm liền kề]</w:t>
            </w:r>
            <w:r>
              <w:rPr>
                <w:b/>
              </w:rPr>
              <w:t xml:space="preserve">-</w:t>
            </w:r>
            <w:r>
              <w:rPr>
                <w:b/>
              </w:rPr>
              <w:t xml:space="preserve">[CS.Năm liền kề -1]</w:t>
            </w:r>
            <w:r>
              <w:rPr>
                <w:b/>
                <w:bCs/>
              </w:rPr>
            </w:r>
          </w:p>
        </w:tc>
        <w:tc>
          <w:tcPr>
            <w:shd w:val="clear" w:color="auto" w:fill="auto"/>
            <w:tcBorders/>
            <w:tcW w:w="411" w:type="pct"/>
            <w:vAlign w:val="center"/>
            <w:textDirection w:val="lrTb"/>
            <w:noWrap w:val="false"/>
          </w:tcPr>
          <w:p>
            <w:pPr>
              <w:pBdr/>
              <w:spacing/>
              <w:ind/>
              <w:jc w:val="center"/>
              <w:rPr>
                <w:b/>
                <w:bCs/>
              </w:rPr>
            </w:pPr>
            <w:r>
              <w:rPr>
                <w:b/>
                <w:bCs/>
              </w:rPr>
              <w:t xml:space="preserve">Tỷ lệ %</w:t>
            </w:r>
            <w:r>
              <w:rPr>
                <w:b/>
                <w:bCs/>
              </w:rPr>
            </w:r>
          </w:p>
        </w:tc>
      </w:tr>
      <w:tr>
        <w:trPr/>
        <w:tc>
          <w:tcPr>
            <w:shd w:val="clear" w:color="auto" w:fill="auto"/>
            <w:tcBorders/>
            <w:tcW w:w="1856" w:type="pct"/>
            <w:vAlign w:val="center"/>
            <w:textDirection w:val="lrTb"/>
            <w:noWrap/>
          </w:tcPr>
          <w:p>
            <w:pPr>
              <w:pBdr/>
              <w:spacing/>
              <w:ind/>
              <w:rPr>
                <w:bCs/>
              </w:rPr>
            </w:pPr>
            <w:r>
              <w:rPr>
                <w:bCs/>
              </w:rPr>
              <w:t xml:space="preserve">Doanh thu bán hàng và cung cấp dịch vụ</w:t>
            </w:r>
            <w:r>
              <w:rPr>
                <w:bCs/>
              </w:rPr>
            </w:r>
          </w:p>
        </w:tc>
        <w:tc>
          <w:tcPr>
            <w:shd w:val="clear" w:color="auto" w:fill="auto"/>
            <w:tcBorders/>
            <w:tcW w:w="911" w:type="pct"/>
            <w:vAlign w:val="center"/>
            <w:textDirection w:val="lrTb"/>
            <w:noWrap/>
          </w:tcPr>
          <w:p>
            <w:pPr>
              <w:pBdr/>
              <w:spacing/>
              <w:ind/>
              <w:jc w:val="right"/>
              <w:rPr/>
            </w:pPr>
            <w:r>
              <w:t xml:space="preserve">[CS.Doanh thu bán hàng và cung cấp dịch vụ:]</w:t>
            </w:r>
            <w:r/>
          </w:p>
        </w:tc>
        <w:tc>
          <w:tcPr>
            <w:shd w:val="clear" w:color="auto" w:fill="auto"/>
            <w:tcBorders/>
            <w:tcW w:w="911" w:type="pct"/>
            <w:vAlign w:val="center"/>
            <w:textDirection w:val="lrTb"/>
            <w:noWrap/>
          </w:tcPr>
          <w:p>
            <w:pPr>
              <w:pBdr/>
              <w:spacing/>
              <w:ind/>
              <w:jc w:val="right"/>
              <w:rPr/>
            </w:pPr>
            <w:r>
              <w:t xml:space="preserve">[CS.Doanh thu bán hàng và cung cấp dịch vụ]</w:t>
            </w:r>
            <w:r/>
          </w:p>
        </w:tc>
        <w:tc>
          <w:tcPr>
            <w:shd w:val="clear" w:color="auto" w:fill="auto"/>
            <w:tcBorders/>
            <w:tcW w:w="912" w:type="pct"/>
            <w:vAlign w:val="center"/>
            <w:textDirection w:val="lrTb"/>
            <w:noWrap/>
          </w:tcPr>
          <w:p>
            <w:pPr>
              <w:pBdr/>
              <w:spacing/>
              <w:ind/>
              <w:jc w:val="right"/>
              <w:rPr/>
            </w:pPr>
            <w:r>
              <w:t xml:space="preserve">[CS.CL Doanh thu bán hàng và cung cấp dịch vụ]</w:t>
            </w:r>
            <w:r/>
          </w:p>
        </w:tc>
        <w:tc>
          <w:tcPr>
            <w:shd w:val="clear" w:color="auto" w:fill="auto"/>
            <w:tcBorders/>
            <w:tcW w:w="411" w:type="pct"/>
            <w:vAlign w:val="center"/>
            <w:textDirection w:val="lrTb"/>
            <w:noWrap/>
          </w:tcPr>
          <w:p>
            <w:pPr>
              <w:pBdr/>
              <w:spacing/>
              <w:ind/>
              <w:jc w:val="right"/>
              <w:rPr/>
            </w:pPr>
            <w:r/>
            <w:r/>
          </w:p>
        </w:tc>
      </w:tr>
      <w:tr>
        <w:trPr/>
        <w:tc>
          <w:tcPr>
            <w:shd w:val="clear" w:color="auto" w:fill="auto"/>
            <w:tcBorders/>
            <w:tcW w:w="1856" w:type="pct"/>
            <w:vAlign w:val="center"/>
            <w:textDirection w:val="lrTb"/>
            <w:noWrap/>
          </w:tcPr>
          <w:p>
            <w:pPr>
              <w:pBdr/>
              <w:spacing/>
              <w:ind/>
              <w:rPr/>
            </w:pPr>
            <w:r>
              <w:t xml:space="preserve">Doanh thu thuần về bán hàng và cung cấp dịch vụ</w:t>
            </w:r>
            <w:r/>
          </w:p>
        </w:tc>
        <w:tc>
          <w:tcPr>
            <w:shd w:val="clear" w:color="auto" w:fill="auto"/>
            <w:tcBorders/>
            <w:tcW w:w="911" w:type="pct"/>
            <w:vAlign w:val="center"/>
            <w:textDirection w:val="lrTb"/>
            <w:noWrap/>
          </w:tcPr>
          <w:p>
            <w:pPr>
              <w:pBdr/>
              <w:spacing/>
              <w:ind/>
              <w:jc w:val="right"/>
              <w:rPr/>
            </w:pPr>
            <w:r>
              <w:t xml:space="preserve">[CS.Doanh thu thuần:]</w:t>
            </w:r>
            <w:r/>
          </w:p>
        </w:tc>
        <w:tc>
          <w:tcPr>
            <w:shd w:val="clear" w:color="auto" w:fill="auto"/>
            <w:tcBorders/>
            <w:tcW w:w="911" w:type="pct"/>
            <w:vAlign w:val="center"/>
            <w:textDirection w:val="lrTb"/>
            <w:noWrap/>
          </w:tcPr>
          <w:p>
            <w:pPr>
              <w:pBdr/>
              <w:spacing/>
              <w:ind/>
              <w:jc w:val="right"/>
              <w:rPr/>
            </w:pPr>
            <w:r>
              <w:t xml:space="preserve">[CS.Doanh thu thuần]</w:t>
            </w:r>
            <w:r/>
          </w:p>
        </w:tc>
        <w:tc>
          <w:tcPr>
            <w:shd w:val="clear" w:color="auto" w:fill="auto"/>
            <w:tcBorders/>
            <w:tcW w:w="912" w:type="pct"/>
            <w:vAlign w:val="center"/>
            <w:textDirection w:val="lrTb"/>
            <w:noWrap/>
          </w:tcPr>
          <w:p>
            <w:pPr>
              <w:pBdr/>
              <w:spacing/>
              <w:ind/>
              <w:jc w:val="right"/>
              <w:rPr/>
            </w:pPr>
            <w:r>
              <w:t xml:space="preserve">[CS.CL Doanh thu thuần]</w:t>
            </w:r>
            <w:r/>
          </w:p>
        </w:tc>
        <w:tc>
          <w:tcPr>
            <w:shd w:val="clear" w:color="auto" w:fill="auto"/>
            <w:tcBorders/>
            <w:tcW w:w="411" w:type="pct"/>
            <w:vAlign w:val="center"/>
            <w:textDirection w:val="lrTb"/>
            <w:noWrap/>
          </w:tcPr>
          <w:p>
            <w:pPr>
              <w:pBdr/>
              <w:spacing/>
              <w:ind/>
              <w:jc w:val="right"/>
              <w:rPr/>
            </w:pPr>
            <w:r/>
            <w:r/>
          </w:p>
        </w:tc>
      </w:tr>
      <w:tr>
        <w:trPr/>
        <w:tc>
          <w:tcPr>
            <w:shd w:val="clear" w:color="auto" w:fill="auto"/>
            <w:tcBorders/>
            <w:tcW w:w="1856" w:type="pct"/>
            <w:vAlign w:val="center"/>
            <w:textDirection w:val="lrTb"/>
            <w:noWrap/>
          </w:tcPr>
          <w:p>
            <w:pPr>
              <w:pBdr/>
              <w:spacing/>
              <w:ind/>
              <w:rPr/>
            </w:pPr>
            <w:r>
              <w:t xml:space="preserve">Giá vốn hàng bán</w:t>
            </w:r>
            <w:r/>
          </w:p>
        </w:tc>
        <w:tc>
          <w:tcPr>
            <w:shd w:val="clear" w:color="auto" w:fill="auto"/>
            <w:tcBorders/>
            <w:tcW w:w="911" w:type="pct"/>
            <w:vAlign w:val="center"/>
            <w:textDirection w:val="lrTb"/>
            <w:noWrap/>
          </w:tcPr>
          <w:p>
            <w:pPr>
              <w:pBdr/>
              <w:spacing/>
              <w:ind/>
              <w:jc w:val="right"/>
              <w:rPr/>
            </w:pPr>
            <w:r>
              <w:t xml:space="preserve">[CS.Giá vốn hàng bán:]</w:t>
            </w:r>
            <w:r/>
          </w:p>
        </w:tc>
        <w:tc>
          <w:tcPr>
            <w:shd w:val="clear" w:color="auto" w:fill="auto"/>
            <w:tcBorders/>
            <w:tcW w:w="911" w:type="pct"/>
            <w:vAlign w:val="center"/>
            <w:textDirection w:val="lrTb"/>
            <w:noWrap/>
          </w:tcPr>
          <w:p>
            <w:pPr>
              <w:pBdr/>
              <w:spacing/>
              <w:ind/>
              <w:jc w:val="right"/>
              <w:rPr/>
            </w:pPr>
            <w:r>
              <w:t xml:space="preserve">[CS.Giá vốn hàng bán]</w:t>
            </w:r>
            <w:r/>
          </w:p>
        </w:tc>
        <w:tc>
          <w:tcPr>
            <w:shd w:val="clear" w:color="auto" w:fill="auto"/>
            <w:tcBorders/>
            <w:tcW w:w="912" w:type="pct"/>
            <w:vAlign w:val="center"/>
            <w:textDirection w:val="lrTb"/>
            <w:noWrap/>
          </w:tcPr>
          <w:p>
            <w:pPr>
              <w:pBdr/>
              <w:spacing/>
              <w:ind/>
              <w:jc w:val="right"/>
              <w:rPr/>
            </w:pPr>
            <w:r>
              <w:t xml:space="preserve">[CS.CL Giá vốn hàng bán]</w:t>
            </w:r>
            <w:r/>
          </w:p>
        </w:tc>
        <w:tc>
          <w:tcPr>
            <w:shd w:val="clear" w:color="auto" w:fill="auto"/>
            <w:tcBorders/>
            <w:tcW w:w="411" w:type="pct"/>
            <w:vAlign w:val="center"/>
            <w:textDirection w:val="lrTb"/>
            <w:noWrap/>
          </w:tcPr>
          <w:p>
            <w:pPr>
              <w:pBdr/>
              <w:spacing/>
              <w:ind/>
              <w:jc w:val="right"/>
              <w:rPr/>
            </w:pPr>
            <w:r/>
            <w:r/>
          </w:p>
        </w:tc>
      </w:tr>
      <w:tr>
        <w:trPr/>
        <w:tc>
          <w:tcPr>
            <w:shd w:val="clear" w:color="auto" w:fill="auto"/>
            <w:tcBorders/>
            <w:tcW w:w="1856" w:type="pct"/>
            <w:vAlign w:val="center"/>
            <w:textDirection w:val="lrTb"/>
            <w:noWrap/>
          </w:tcPr>
          <w:p>
            <w:pPr>
              <w:pBdr/>
              <w:spacing/>
              <w:ind/>
              <w:rPr>
                <w:bCs/>
              </w:rPr>
            </w:pPr>
            <w:r>
              <w:rPr>
                <w:bCs/>
              </w:rPr>
              <w:t xml:space="preserve">Tổng lợi nhuận sau thuế</w:t>
            </w:r>
            <w:r>
              <w:rPr>
                <w:bCs/>
              </w:rPr>
            </w:r>
          </w:p>
        </w:tc>
        <w:tc>
          <w:tcPr>
            <w:shd w:val="clear" w:color="auto" w:fill="auto"/>
            <w:tcBorders/>
            <w:tcW w:w="911" w:type="pct"/>
            <w:vAlign w:val="center"/>
            <w:textDirection w:val="lrTb"/>
            <w:noWrap/>
          </w:tcPr>
          <w:p>
            <w:pPr>
              <w:pBdr/>
              <w:spacing/>
              <w:ind/>
              <w:jc w:val="right"/>
              <w:rPr/>
            </w:pPr>
            <w:r>
              <w:t xml:space="preserve">[CS.Lợi nhuận sau thuế:]</w:t>
            </w:r>
            <w:r/>
          </w:p>
        </w:tc>
        <w:tc>
          <w:tcPr>
            <w:shd w:val="clear" w:color="auto" w:fill="auto"/>
            <w:tcBorders/>
            <w:tcW w:w="911" w:type="pct"/>
            <w:vAlign w:val="center"/>
            <w:textDirection w:val="lrTb"/>
            <w:noWrap/>
          </w:tcPr>
          <w:p>
            <w:pPr>
              <w:pBdr/>
              <w:spacing/>
              <w:ind/>
              <w:jc w:val="right"/>
              <w:rPr/>
            </w:pPr>
            <w:r>
              <w:t xml:space="preserve">[CS.Lợi nhuận sau thuế]</w:t>
            </w:r>
            <w:r/>
          </w:p>
        </w:tc>
        <w:tc>
          <w:tcPr>
            <w:shd w:val="clear" w:color="auto" w:fill="auto"/>
            <w:tcBorders/>
            <w:tcW w:w="912" w:type="pct"/>
            <w:vAlign w:val="center"/>
            <w:textDirection w:val="lrTb"/>
            <w:noWrap/>
          </w:tcPr>
          <w:p>
            <w:pPr>
              <w:pBdr/>
              <w:spacing/>
              <w:ind/>
              <w:jc w:val="right"/>
              <w:rPr/>
            </w:pPr>
            <w:r>
              <w:t xml:space="preserve">[CS.CL Lợi nhuận sau thuế]</w:t>
            </w:r>
            <w:r/>
          </w:p>
        </w:tc>
        <w:tc>
          <w:tcPr>
            <w:shd w:val="clear" w:color="auto" w:fill="auto"/>
            <w:tcBorders/>
            <w:tcW w:w="411" w:type="pct"/>
            <w:vAlign w:val="center"/>
            <w:textDirection w:val="lrTb"/>
            <w:noWrap/>
          </w:tcPr>
          <w:p>
            <w:pPr>
              <w:pBdr/>
              <w:spacing/>
              <w:ind/>
              <w:jc w:val="right"/>
              <w:rPr/>
            </w:pPr>
            <w:r/>
            <w:r/>
          </w:p>
        </w:tc>
      </w:tr>
    </w:tbl>
    <w:p>
      <w:pPr>
        <w:pBdr/>
        <w:spacing/>
        <w:ind w:firstLine="567"/>
        <w:jc w:val="both"/>
        <w:rPr>
          <w:bCs/>
          <w:sz w:val="26"/>
          <w:szCs w:val="26"/>
        </w:rPr>
      </w:pPr>
      <w:r>
        <w:rPr>
          <w:bCs/>
          <w:sz w:val="26"/>
          <w:szCs w:val="26"/>
        </w:rPr>
        <w:t xml:space="preserve">Doanh thu năm </w:t>
      </w:r>
      <w:r>
        <w:rPr>
          <w:sz w:val="26"/>
          <w:szCs w:val="26"/>
          <w:lang w:val="fr-FR"/>
        </w:rPr>
        <w:t xml:space="preserve">[CS.Năm liền kề]</w:t>
      </w:r>
      <w:r>
        <w:rPr>
          <w:sz w:val="26"/>
          <w:szCs w:val="26"/>
          <w:lang w:val="fr-FR"/>
        </w:rPr>
        <w:t xml:space="preserve"> </w:t>
      </w:r>
      <w:r>
        <w:rPr>
          <w:bCs/>
          <w:sz w:val="26"/>
          <w:szCs w:val="26"/>
        </w:rPr>
        <w:t xml:space="preserve">của </w:t>
      </w:r>
      <w:r>
        <w:rPr>
          <w:bCs/>
          <w:sz w:val="26"/>
          <w:szCs w:val="26"/>
        </w:rPr>
        <w:t xml:space="preserve">công ty</w:t>
      </w:r>
      <w:r>
        <w:rPr>
          <w:bCs/>
          <w:sz w:val="26"/>
          <w:szCs w:val="26"/>
        </w:rPr>
        <w:t xml:space="preserve"> đạt </w:t>
      </w:r>
      <w:r>
        <w:rPr>
          <w:sz w:val="26"/>
          <w:szCs w:val="26"/>
        </w:rPr>
        <w:t xml:space="preserve">[CS.Doanh thu bán hàng và cung cấp dịch vụ] </w:t>
      </w:r>
      <w:r>
        <w:rPr>
          <w:bCs/>
          <w:sz w:val="26"/>
          <w:szCs w:val="26"/>
        </w:rPr>
        <w:t xml:space="preserve">đồng</w:t>
      </w:r>
      <w:r>
        <w:rPr>
          <w:bCs/>
          <w:sz w:val="26"/>
          <w:szCs w:val="26"/>
        </w:rPr>
        <w:t xml:space="preserve">,</w:t>
      </w:r>
      <w:r>
        <w:rPr>
          <w:bCs/>
          <w:sz w:val="26"/>
          <w:szCs w:val="26"/>
        </w:rPr>
        <w:t xml:space="preserve"> </w:t>
      </w:r>
      <w:r>
        <w:rPr>
          <w:sz w:val="26"/>
          <w:szCs w:val="26"/>
        </w:rPr>
        <w:t xml:space="preserve">chênh lệch </w:t>
      </w:r>
      <w:r>
        <w:rPr>
          <w:bCs/>
          <w:sz w:val="26"/>
          <w:szCs w:val="26"/>
        </w:rPr>
        <w:t xml:space="preserve">so với </w:t>
      </w:r>
      <w:r>
        <w:rPr>
          <w:bCs/>
          <w:sz w:val="26"/>
          <w:szCs w:val="26"/>
        </w:rPr>
        <w:t xml:space="preserve">năm trước</w:t>
      </w:r>
      <w:r>
        <w:rPr>
          <w:bCs/>
          <w:sz w:val="26"/>
          <w:szCs w:val="26"/>
        </w:rPr>
        <w:t xml:space="preserve"> </w:t>
      </w:r>
      <w:r>
        <w:rPr>
          <w:sz w:val="26"/>
          <w:szCs w:val="26"/>
        </w:rPr>
        <w:t xml:space="preserve">[CS.CL Doanh thu bán hàng và cung cấp dịch vụ] </w:t>
      </w:r>
      <w:r>
        <w:rPr>
          <w:bCs/>
          <w:sz w:val="26"/>
          <w:szCs w:val="26"/>
        </w:rPr>
        <w:t xml:space="preserve">đồng.</w:t>
      </w:r>
      <w:r>
        <w:rPr>
          <w:bCs/>
          <w:sz w:val="26"/>
          <w:szCs w:val="26"/>
        </w:rPr>
      </w:r>
    </w:p>
    <w:p>
      <w:pPr>
        <w:pBdr/>
        <w:spacing/>
        <w:ind w:firstLine="567"/>
        <w:jc w:val="both"/>
        <w:rPr>
          <w:sz w:val="26"/>
          <w:szCs w:val="28"/>
          <w:lang w:val="fr-FR"/>
        </w:rPr>
      </w:pPr>
      <w:r>
        <w:rPr>
          <w:sz w:val="26"/>
          <w:szCs w:val="28"/>
          <w:lang w:val="fr-FR"/>
        </w:rPr>
        <w:t xml:space="preserve">Đánh giá kết quả sản xuất kinh doanh của </w:t>
      </w:r>
      <w:r>
        <w:rPr>
          <w:sz w:val="26"/>
          <w:szCs w:val="28"/>
          <w:lang w:val="fr-FR"/>
        </w:rPr>
        <w:t xml:space="preserve">Công ty </w:t>
      </w:r>
      <w:r>
        <w:rPr>
          <w:sz w:val="26"/>
          <w:szCs w:val="28"/>
          <w:lang w:val="fr-FR"/>
        </w:rPr>
        <w:t xml:space="preserve">trong các năm gần đây</w:t>
      </w:r>
      <w:r>
        <w:rPr>
          <w:sz w:val="26"/>
          <w:szCs w:val="28"/>
          <w:lang w:val="fr-FR"/>
        </w:rPr>
        <w:t xml:space="preserve">:</w:t>
      </w:r>
      <w:r>
        <w:rPr>
          <w:sz w:val="26"/>
          <w:szCs w:val="28"/>
          <w:lang w:val="fr-FR"/>
        </w:rPr>
        <w:t xml:space="preserve"> </w:t>
      </w:r>
      <w:r>
        <w:rPr>
          <w:sz w:val="26"/>
          <w:szCs w:val="28"/>
          <w:lang w:val="fr-FR"/>
        </w:rPr>
        <w:t xml:space="preserve">......................</w:t>
      </w:r>
      <w:r>
        <w:rPr>
          <w:sz w:val="26"/>
          <w:szCs w:val="28"/>
          <w:lang w:val="fr-FR"/>
        </w:rPr>
      </w:r>
    </w:p>
    <w:p>
      <w:pPr>
        <w:pBdr/>
        <w:spacing/>
        <w:ind w:firstLine="567"/>
        <w:jc w:val="both"/>
        <w:rPr>
          <w:bCs/>
          <w:sz w:val="26"/>
          <w:szCs w:val="26"/>
        </w:rPr>
      </w:pPr>
      <w:r>
        <w:rPr>
          <w:bCs/>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p>
    <w:p>
      <w:pPr>
        <w:pBdr/>
        <w:spacing/>
        <w:ind w:firstLine="567"/>
        <w:jc w:val="both"/>
        <w:rPr>
          <w:bCs/>
          <w:sz w:val="26"/>
          <w:szCs w:val="26"/>
        </w:rPr>
      </w:pPr>
      <w:r>
        <w:rPr>
          <w:bCs/>
          <w:sz w:val="26"/>
          <w:szCs w:val="26"/>
        </w:rPr>
        <w:t xml:space="preserve">Năm </w:t>
      </w:r>
      <w:r>
        <w:rPr>
          <w:sz w:val="26"/>
          <w:szCs w:val="26"/>
          <w:lang w:val="fr-FR"/>
        </w:rPr>
        <w:t xml:space="preserve">[CS.Năm liền kề]</w:t>
      </w:r>
      <w:r>
        <w:rPr>
          <w:sz w:val="26"/>
          <w:szCs w:val="26"/>
          <w:lang w:val="fr-FR"/>
        </w:rPr>
        <w:t xml:space="preserve"> l</w:t>
      </w:r>
      <w:r>
        <w:rPr>
          <w:bCs/>
          <w:sz w:val="26"/>
          <w:szCs w:val="26"/>
        </w:rPr>
        <w:t xml:space="preserve">ợi nhuận sau thuế của </w:t>
      </w:r>
      <w:r>
        <w:rPr>
          <w:bCs/>
          <w:sz w:val="26"/>
          <w:szCs w:val="26"/>
        </w:rPr>
        <w:t xml:space="preserve">Công ty </w:t>
      </w:r>
      <w:r>
        <w:rPr>
          <w:bCs/>
          <w:sz w:val="26"/>
          <w:szCs w:val="26"/>
        </w:rPr>
        <w:t xml:space="preserve">đạt </w:t>
      </w:r>
      <w:r>
        <w:rPr>
          <w:sz w:val="26"/>
          <w:szCs w:val="26"/>
        </w:rPr>
        <w:t xml:space="preserve">[CS.Lợi nhuận sau thuế] </w:t>
      </w:r>
      <w:r>
        <w:rPr>
          <w:bCs/>
          <w:sz w:val="26"/>
          <w:szCs w:val="26"/>
        </w:rPr>
        <w:t xml:space="preserve">đồng, t</w:t>
      </w:r>
      <w:r>
        <w:rPr>
          <w:bCs/>
          <w:sz w:val="26"/>
          <w:szCs w:val="26"/>
        </w:rPr>
        <w:t xml:space="preserve">ăng</w:t>
      </w:r>
      <w:r>
        <w:rPr>
          <w:bCs/>
          <w:sz w:val="26"/>
          <w:szCs w:val="26"/>
        </w:rPr>
        <w:t xml:space="preserve">/giảm</w:t>
      </w:r>
      <w:r>
        <w:rPr>
          <w:bCs/>
          <w:sz w:val="26"/>
          <w:szCs w:val="26"/>
        </w:rPr>
        <w:t xml:space="preserve"> </w:t>
      </w:r>
      <w:r>
        <w:rPr>
          <w:sz w:val="26"/>
          <w:szCs w:val="26"/>
        </w:rPr>
        <w:t xml:space="preserve">[CS.CL Lợi nhuận sau thuế] </w:t>
      </w:r>
      <w:r>
        <w:rPr>
          <w:bCs/>
          <w:sz w:val="26"/>
          <w:szCs w:val="26"/>
        </w:rPr>
        <w:t xml:space="preserve">đồng so với năm </w:t>
      </w:r>
      <w:r>
        <w:rPr>
          <w:bCs/>
          <w:sz w:val="26"/>
          <w:szCs w:val="26"/>
        </w:rPr>
        <w:t xml:space="preserve">trước</w:t>
      </w:r>
      <w:r>
        <w:rPr>
          <w:bCs/>
          <w:sz w:val="26"/>
          <w:szCs w:val="26"/>
        </w:rPr>
        <w:t xml:space="preserve">.</w:t>
      </w:r>
      <w:r>
        <w:rPr>
          <w:bCs/>
          <w:sz w:val="26"/>
          <w:szCs w:val="26"/>
        </w:rPr>
      </w:r>
    </w:p>
    <w:p>
      <w:pPr>
        <w:pBdr/>
        <w:spacing/>
        <w:ind w:firstLine="567"/>
        <w:jc w:val="both"/>
        <w:rPr>
          <w:rFonts w:eastAsia="Calibri"/>
          <w:b/>
          <w:bCs/>
          <w:sz w:val="26"/>
          <w:szCs w:val="26"/>
          <w:lang w:val="pt-BR"/>
        </w:rPr>
      </w:pPr>
      <w:r>
        <w:rPr>
          <w:rFonts w:eastAsia="Calibri"/>
          <w:b/>
          <w:bCs/>
          <w:sz w:val="26"/>
          <w:szCs w:val="26"/>
          <w:lang w:val="pt-BR"/>
        </w:rPr>
        <w:t xml:space="preserve">4. Các chỉ tiêu tài chính: </w:t>
      </w:r>
      <w:r>
        <w:rPr>
          <w:rFonts w:eastAsia="Calibri"/>
          <w:b/>
          <w:bCs/>
          <w:sz w:val="26"/>
          <w:szCs w:val="26"/>
          <w:lang w:val="pt-B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504"/>
        <w:gridCol w:w="2674"/>
        <w:gridCol w:w="2676"/>
      </w:tblGrid>
      <w:tr>
        <w:trPr>
          <w:trHeight w:val="132"/>
        </w:trPr>
        <w:tc>
          <w:tcPr>
            <w:shd w:val="clear" w:color="auto" w:fill="auto"/>
            <w:tcBorders/>
            <w:tcW w:w="2285" w:type="pct"/>
            <w:vAlign w:val="bottom"/>
            <w:textDirection w:val="lrTb"/>
            <w:noWrap/>
          </w:tcPr>
          <w:p>
            <w:pPr>
              <w:pBdr/>
              <w:spacing w:line="276" w:lineRule="auto"/>
              <w:ind/>
              <w:jc w:val="center"/>
              <w:rPr>
                <w:b/>
                <w:bCs/>
                <w:sz w:val="26"/>
                <w:szCs w:val="26"/>
              </w:rPr>
            </w:pPr>
            <w:r>
              <w:rPr>
                <w:b/>
                <w:bCs/>
                <w:sz w:val="26"/>
                <w:szCs w:val="26"/>
              </w:rPr>
              <w:t xml:space="preserve">CÁC HỆ SỐ TÀI CHÍNH</w:t>
            </w:r>
            <w:r>
              <w:rPr>
                <w:b/>
                <w:bCs/>
                <w:sz w:val="26"/>
                <w:szCs w:val="26"/>
              </w:rPr>
            </w:r>
          </w:p>
        </w:tc>
        <w:tc>
          <w:tcPr>
            <w:tcBorders/>
            <w:tcW w:w="1357" w:type="pct"/>
            <w:vAlign w:val="center"/>
            <w:textDirection w:val="lrTb"/>
            <w:noWrap w:val="false"/>
          </w:tcPr>
          <w:p>
            <w:pPr>
              <w:pBdr/>
              <w:spacing w:line="276" w:lineRule="auto"/>
              <w:ind/>
              <w:jc w:val="center"/>
              <w:rPr>
                <w:b/>
                <w:sz w:val="26"/>
                <w:szCs w:val="26"/>
              </w:rPr>
            </w:pPr>
            <w:r>
              <w:rPr>
                <w:b/>
                <w:sz w:val="26"/>
                <w:szCs w:val="26"/>
              </w:rPr>
              <w:t xml:space="preserve">[CS.Năm liền kề -1]</w:t>
            </w:r>
            <w:r>
              <w:rPr>
                <w:b/>
                <w:sz w:val="26"/>
                <w:szCs w:val="26"/>
              </w:rPr>
            </w:r>
          </w:p>
        </w:tc>
        <w:tc>
          <w:tcPr>
            <w:shd w:val="clear" w:color="auto" w:fill="auto"/>
            <w:tcBorders/>
            <w:tcW w:w="1358" w:type="pct"/>
            <w:vAlign w:val="center"/>
            <w:textDirection w:val="lrTb"/>
            <w:noWrap w:val="false"/>
          </w:tcPr>
          <w:p>
            <w:pPr>
              <w:pBdr/>
              <w:spacing w:line="276" w:lineRule="auto"/>
              <w:ind/>
              <w:jc w:val="center"/>
              <w:rPr>
                <w:b/>
                <w:sz w:val="26"/>
                <w:szCs w:val="26"/>
              </w:rPr>
            </w:pPr>
            <w:r>
              <w:rPr>
                <w:b/>
                <w:sz w:val="26"/>
                <w:szCs w:val="26"/>
              </w:rPr>
              <w:t xml:space="preserve">[CS.Năm liền kề]</w:t>
            </w:r>
            <w:r>
              <w:rPr>
                <w:b/>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b/>
                <w:bCs/>
                <w:iCs/>
                <w:sz w:val="26"/>
                <w:szCs w:val="26"/>
              </w:rPr>
              <w:t xml:space="preserve">1. Các chỉ tiêu về thanh khoản</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Hệ số thanh toán ngắn hạn</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[CS.KNTT ngắn hạn:]</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[CS.KNTT ngắn hạn]</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Hệ số thanh toán nhanh</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[CS.KNTT nhanh:]</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[CS.KNTT nhanh]</w:t>
            </w:r>
            <w:r>
              <w:rPr>
                <w:sz w:val="26"/>
                <w:szCs w:val="26"/>
              </w:rPr>
            </w:r>
          </w:p>
        </w:tc>
      </w:tr>
      <w:tr>
        <w:trPr/>
        <w:tc>
          <w:tcPr>
            <w:shd w:val="clear" w:color="auto" w:fill="auto"/>
            <w:tcBorders/>
            <w:tcW w:w="2285" w:type="pct"/>
            <w:vAlign w:val="bottom"/>
            <w:textDirection w:val="lrTb"/>
            <w:noWrap/>
          </w:tcPr>
          <w:p>
            <w:pPr>
              <w:pBdr/>
              <w:spacing w:line="276" w:lineRule="auto"/>
              <w:ind/>
              <w:rPr>
                <w:b/>
                <w:bCs/>
                <w:iCs/>
                <w:sz w:val="26"/>
                <w:szCs w:val="26"/>
              </w:rPr>
            </w:pPr>
            <w:r>
              <w:rPr>
                <w:b/>
                <w:bCs/>
                <w:iCs/>
                <w:sz w:val="26"/>
                <w:szCs w:val="26"/>
              </w:rPr>
              <w:t xml:space="preserve">2. Các chỉ tiêu về hoạt động</w:t>
            </w:r>
            <w:r>
              <w:rPr>
                <w:b/>
                <w:bCs/>
                <w:iCs/>
                <w:sz w:val="26"/>
                <w:szCs w:val="26"/>
              </w:rPr>
            </w:r>
          </w:p>
        </w:tc>
        <w:tc>
          <w:tcPr>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p>
        </w:tc>
        <w:tc>
          <w:tcPr>
            <w:shd w:val="clear" w:color="000000" w:fill="ffffff"/>
            <w:tcBorders/>
            <w:tcW w:w="1358" w:type="pct"/>
            <w:vAlign w:val="bottom"/>
            <w:textDirection w:val="lrTb"/>
            <w:noWrap/>
          </w:tcPr>
          <w:p>
            <w:pPr>
              <w:pBdr/>
              <w:spacing w:line="276" w:lineRule="auto"/>
              <w:ind/>
              <w:jc w:val="center"/>
              <w:rPr>
                <w:b/>
                <w:sz w:val="26"/>
                <w:szCs w:val="26"/>
              </w:rPr>
            </w:pPr>
            <w:r>
              <w:rPr>
                <w:b/>
                <w:sz w:val="26"/>
                <w:szCs w:val="26"/>
              </w:rPr>
            </w:r>
            <w:r>
              <w:rPr>
                <w:b/>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Vòng quay các khoản phải thu</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[CS.Vòng quay khoản phải thu:]</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[CS.Vòng quay khoản phải thu]</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Kỳ thu tiền bình quân</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[CS.Kỳ thu tiền bình quân:]</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[CS.Kỳ thu tiền bình quân]</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Vòng quay hàng tồn kho</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[CS.Vòng quay HTK:]</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[CS.Vòng quay HTK]</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Vòng quay vốn lưu động </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[CS.Vòng quay VLĐ:]</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[CS.Vòng quay VLĐ]</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b/>
                <w:bCs/>
                <w:iCs/>
                <w:sz w:val="26"/>
                <w:szCs w:val="26"/>
              </w:rPr>
              <w:t xml:space="preserve">3. Các chỉ tiêu cân nợ</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Hệ số nợ trên vốn chủ sở hữu</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[CS.Hệ số nợ:]</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[CS.Hệ số nợ]</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Hệ số tự tài trợ</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[CS.Hệ số tự tài trợ:]</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[CS.Hệ số tự tài trợ]</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Hệ số nợ ngắn hạn</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[CS.Hệ số nợ vay ngắn hạn:]</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[CS.Hệ số nợ vay ngắn hạn]</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b/>
                <w:bCs/>
                <w:iCs/>
                <w:sz w:val="26"/>
                <w:szCs w:val="26"/>
              </w:rPr>
              <w:t xml:space="preserve">4. Các chỉ tiêu sinh lời</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Tỷ suất lợi nhuận trên doanh thu</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[CS.Lợi nhuận trên doanh thu:]</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[CS.Lợi nhuận trên doanh thu]</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Tỷ suất lợi nhuận trên VCSH (ROE)</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[CS.ROE:]</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[CS.ROE]</w:t>
            </w:r>
            <w:r>
              <w:rPr>
                <w:sz w:val="26"/>
                <w:szCs w:val="26"/>
              </w:rPr>
            </w:r>
          </w:p>
        </w:tc>
      </w:tr>
      <w:tr>
        <w:trPr/>
        <w:tc>
          <w:tcPr>
            <w:shd w:val="clear" w:color="auto" w:fill="auto"/>
            <w:tcBorders/>
            <w:tcW w:w="2285" w:type="pct"/>
            <w:vAlign w:val="bottom"/>
            <w:textDirection w:val="lrTb"/>
            <w:noWrap/>
          </w:tcPr>
          <w:p>
            <w:pPr>
              <w:pBdr/>
              <w:spacing w:line="276" w:lineRule="auto"/>
              <w:ind/>
              <w:rPr>
                <w:sz w:val="26"/>
                <w:szCs w:val="26"/>
              </w:rPr>
            </w:pPr>
            <w:r>
              <w:rPr>
                <w:sz w:val="26"/>
                <w:szCs w:val="26"/>
              </w:rPr>
              <w:t xml:space="preserve">Tỷ suất lợi nhuận trên tổng TS (ROA)</w:t>
            </w:r>
            <w:r>
              <w:rPr>
                <w:sz w:val="26"/>
                <w:szCs w:val="26"/>
              </w:rPr>
            </w:r>
          </w:p>
        </w:tc>
        <w:tc>
          <w:tcPr>
            <w:tcBorders/>
            <w:tcW w:w="1357" w:type="pct"/>
            <w:vAlign w:val="bottom"/>
            <w:textDirection w:val="lrTb"/>
            <w:noWrap w:val="false"/>
          </w:tcPr>
          <w:p>
            <w:pPr>
              <w:pBdr/>
              <w:spacing w:line="276" w:lineRule="auto"/>
              <w:ind/>
              <w:jc w:val="center"/>
              <w:rPr>
                <w:sz w:val="26"/>
                <w:szCs w:val="26"/>
              </w:rPr>
            </w:pPr>
            <w:r>
              <w:rPr>
                <w:sz w:val="26"/>
                <w:szCs w:val="26"/>
              </w:rPr>
              <w:t xml:space="preserve">[CS.ROA:]</w:t>
            </w:r>
            <w:r>
              <w:rPr>
                <w:sz w:val="26"/>
                <w:szCs w:val="26"/>
              </w:rPr>
            </w:r>
          </w:p>
        </w:tc>
        <w:tc>
          <w:tcPr>
            <w:shd w:val="clear" w:color="000000" w:fill="ffffff"/>
            <w:tcBorders/>
            <w:tcW w:w="1358" w:type="pct"/>
            <w:vAlign w:val="bottom"/>
            <w:textDirection w:val="lrTb"/>
            <w:noWrap/>
          </w:tcPr>
          <w:p>
            <w:pPr>
              <w:pBdr/>
              <w:spacing w:line="276" w:lineRule="auto"/>
              <w:ind/>
              <w:jc w:val="center"/>
              <w:rPr>
                <w:sz w:val="26"/>
                <w:szCs w:val="26"/>
              </w:rPr>
            </w:pPr>
            <w:r>
              <w:rPr>
                <w:sz w:val="26"/>
                <w:szCs w:val="26"/>
              </w:rPr>
              <w:t xml:space="preserve">[CS.ROA]</w:t>
            </w:r>
            <w:r>
              <w:rPr>
                <w:sz w:val="26"/>
                <w:szCs w:val="26"/>
              </w:rPr>
            </w:r>
          </w:p>
        </w:tc>
      </w:tr>
    </w:tbl>
    <w:p>
      <w:pPr>
        <w:pBdr/>
        <w:spacing/>
        <w:ind w:firstLine="567"/>
        <w:jc w:val="both"/>
        <w:rPr>
          <w:b/>
          <w:bCs/>
          <w:sz w:val="26"/>
          <w:szCs w:val="26"/>
        </w:rPr>
      </w:pPr>
      <w:r>
        <w:rPr>
          <w:b/>
          <w:bCs/>
          <w:sz w:val="26"/>
          <w:szCs w:val="26"/>
        </w:rPr>
        <w:t xml:space="preserve">Đánh giá các chỉ số tài chính:</w:t>
      </w:r>
      <w:r>
        <w:rPr>
          <w:b/>
          <w:bCs/>
          <w:sz w:val="26"/>
          <w:szCs w:val="26"/>
        </w:rPr>
      </w:r>
    </w:p>
    <w:p>
      <w:pPr>
        <w:pBdr/>
        <w:spacing/>
        <w:ind w:firstLine="567"/>
        <w:jc w:val="both"/>
        <w:rPr>
          <w:rFonts w:eastAsia="Calibri"/>
          <w:bCs/>
          <w:sz w:val="26"/>
          <w:szCs w:val="22"/>
          <w:lang w:val="en-GB"/>
        </w:rPr>
      </w:pPr>
      <w:r>
        <w:rPr>
          <w:b/>
          <w:bCs/>
          <w:sz w:val="26"/>
          <w:szCs w:val="26"/>
        </w:rPr>
        <w:t xml:space="preserve">-</w:t>
      </w:r>
      <w:r>
        <w:rPr>
          <w:b/>
          <w:bCs/>
          <w:sz w:val="26"/>
          <w:szCs w:val="26"/>
        </w:rPr>
        <w:t xml:space="preserve"> Hệ số thanh toán ngắn hạn</w:t>
      </w:r>
      <w:r>
        <w:rPr>
          <w:b/>
          <w:bCs/>
          <w:sz w:val="26"/>
          <w:szCs w:val="26"/>
        </w:rPr>
        <w:t xml:space="preserve"> </w:t>
      </w:r>
      <w:r>
        <w:rPr>
          <w:rFonts w:eastAsia="Calibri"/>
          <w:b/>
          <w:bCs/>
          <w:sz w:val="26"/>
          <w:szCs w:val="22"/>
          <w:lang w:val="en-GB"/>
        </w:rPr>
        <w:t xml:space="preserve">= Tài sản ngắn hạn/Nợ ngắn hạn</w:t>
      </w:r>
      <w:r>
        <w:rPr>
          <w:bCs/>
          <w:sz w:val="26"/>
          <w:szCs w:val="26"/>
        </w:rPr>
        <w:t xml:space="preserve">: </w:t>
      </w:r>
      <w:r>
        <w:rPr>
          <w:rFonts w:eastAsia="Calibri"/>
          <w:sz w:val="26"/>
          <w:szCs w:val="26"/>
          <w:lang w:val="en-GB"/>
        </w:rPr>
        <w:t xml:space="preserve">Chỉ tiêu này cho biết khả năng </w:t>
      </w:r>
      <w:r>
        <w:rPr>
          <w:rFonts w:eastAsia="Calibri"/>
          <w:sz w:val="26"/>
          <w:szCs w:val="26"/>
          <w:lang w:val="en-GB"/>
        </w:rPr>
        <w:t xml:space="preserve">công ty </w:t>
      </w:r>
      <w:r>
        <w:rPr>
          <w:rFonts w:eastAsia="Calibri"/>
          <w:sz w:val="26"/>
          <w:szCs w:val="26"/>
          <w:lang w:val="en-GB"/>
        </w:rPr>
        <w:t xml:space="preserve">có thể đáp ứng các khoản nợ ngắn hạn bằng tài sản lưu động và đầu tư ngắn hạn.</w:t>
      </w:r>
      <w:r>
        <w:rPr>
          <w:rFonts w:eastAsia="Calibri"/>
          <w:bCs/>
          <w:sz w:val="26"/>
          <w:szCs w:val="22"/>
          <w:lang w:val="en-GB"/>
        </w:rPr>
        <w:t xml:space="preserve"> C</w:t>
      </w:r>
      <w:r>
        <w:rPr>
          <w:bCs/>
          <w:sz w:val="26"/>
          <w:szCs w:val="26"/>
        </w:rPr>
        <w:t xml:space="preserve">ụ thể năm </w:t>
      </w:r>
      <w:r>
        <w:rPr>
          <w:sz w:val="26"/>
          <w:szCs w:val="26"/>
          <w:lang w:val="fr-FR"/>
        </w:rPr>
        <w:t xml:space="preserve">[CS.Năm liền kề -1]</w:t>
      </w:r>
      <w:r>
        <w:rPr>
          <w:sz w:val="26"/>
          <w:szCs w:val="26"/>
          <w:lang w:val="fr-FR"/>
        </w:rPr>
        <w:t xml:space="preserve"> </w:t>
      </w:r>
      <w:r>
        <w:rPr>
          <w:bCs/>
          <w:sz w:val="26"/>
          <w:szCs w:val="26"/>
        </w:rPr>
        <w:t xml:space="preserve">và năm </w:t>
      </w:r>
      <w:r>
        <w:rPr>
          <w:sz w:val="26"/>
          <w:szCs w:val="26"/>
          <w:lang w:val="fr-FR"/>
        </w:rPr>
        <w:t xml:space="preserve">[CS.Năm liền kề]</w:t>
      </w:r>
      <w:r>
        <w:rPr>
          <w:sz w:val="26"/>
          <w:szCs w:val="26"/>
          <w:lang w:val="fr-FR"/>
        </w:rPr>
        <w:t xml:space="preserve"> </w:t>
      </w:r>
      <w:r>
        <w:rPr>
          <w:bCs/>
          <w:sz w:val="26"/>
          <w:szCs w:val="26"/>
        </w:rPr>
        <w:t xml:space="preserve">lần lượt là </w:t>
      </w:r>
      <w:r>
        <w:rPr>
          <w:sz w:val="26"/>
          <w:szCs w:val="26"/>
        </w:rPr>
        <w:t xml:space="preserve">[CS.KNTT ngắn hạn:] </w:t>
      </w:r>
      <w:r>
        <w:rPr>
          <w:bCs/>
          <w:sz w:val="26"/>
          <w:szCs w:val="26"/>
        </w:rPr>
        <w:t xml:space="preserve">và </w:t>
      </w:r>
      <w:r>
        <w:rPr>
          <w:sz w:val="26"/>
          <w:szCs w:val="26"/>
        </w:rPr>
        <w:t xml:space="preserve">[CS.KNTT ngắn hạn]. </w:t>
      </w:r>
      <w:r>
        <w:rPr>
          <w:bCs/>
          <w:sz w:val="26"/>
          <w:szCs w:val="26"/>
        </w:rPr>
        <w:t xml:space="preserve">Hệ số này lớn hơn 1 chứng tỏ </w:t>
      </w:r>
      <w:r>
        <w:rPr>
          <w:bCs/>
          <w:sz w:val="26"/>
          <w:szCs w:val="26"/>
        </w:rPr>
        <w:t xml:space="preserve">Công ty </w:t>
      </w:r>
      <w:r>
        <w:rPr>
          <w:bCs/>
          <w:sz w:val="26"/>
          <w:szCs w:val="26"/>
        </w:rPr>
        <w:t xml:space="preserve">có khả năng trả nợ ngắn hạn khi đến hạn.</w:t>
      </w:r>
      <w:r>
        <w:rPr>
          <w:rFonts w:eastAsia="Calibri"/>
          <w:bCs/>
          <w:sz w:val="26"/>
          <w:szCs w:val="22"/>
          <w:lang w:val="en-GB"/>
        </w:rPr>
      </w:r>
    </w:p>
    <w:p>
      <w:pPr>
        <w:pBdr/>
        <w:spacing/>
        <w:ind w:firstLine="567"/>
        <w:jc w:val="both"/>
        <w:rPr>
          <w:rFonts w:eastAsia="Calibri"/>
          <w:sz w:val="26"/>
          <w:szCs w:val="26"/>
          <w:lang w:val="en-GB"/>
        </w:rPr>
      </w:pPr>
      <w:r>
        <w:rPr>
          <w:b/>
          <w:bCs/>
          <w:sz w:val="26"/>
          <w:szCs w:val="26"/>
        </w:rPr>
        <w:t xml:space="preserve">-</w:t>
      </w:r>
      <w:r>
        <w:rPr>
          <w:b/>
          <w:bCs/>
          <w:sz w:val="26"/>
          <w:szCs w:val="26"/>
        </w:rPr>
        <w:t xml:space="preserve"> Hệ số thanh toán nhanh</w:t>
      </w:r>
      <w:r>
        <w:rPr>
          <w:b/>
          <w:bCs/>
          <w:sz w:val="26"/>
          <w:szCs w:val="26"/>
        </w:rPr>
        <w:t xml:space="preserve"> = </w:t>
      </w:r>
      <w:r>
        <w:rPr>
          <w:rFonts w:eastAsia="Calibri"/>
          <w:b/>
          <w:sz w:val="26"/>
          <w:szCs w:val="26"/>
          <w:lang w:val="en-GB"/>
        </w:rPr>
        <w:t xml:space="preserve">(Tài sản ngắn hạn-Hàng tồn kho)/Nợ ngắn hạn</w:t>
      </w:r>
      <w:r>
        <w:rPr>
          <w:bCs/>
          <w:sz w:val="26"/>
          <w:szCs w:val="26"/>
        </w:rPr>
        <w:t xml:space="preserve">: </w:t>
      </w:r>
      <w:r>
        <w:rPr>
          <w:rFonts w:eastAsia="Calibri"/>
          <w:sz w:val="26"/>
          <w:szCs w:val="26"/>
          <w:lang w:val="en-GB"/>
        </w:rPr>
        <w:t xml:space="preserve">Chỉ tiêu này cho biết khả năng thanh khoản đối với các khoản nợ ngắn hạn của khách hàng bằng tài sản lưu động (không kể hàng tồn kho)</w:t>
      </w:r>
      <w:r>
        <w:rPr>
          <w:bCs/>
          <w:sz w:val="26"/>
          <w:szCs w:val="26"/>
        </w:rPr>
        <w:t xml:space="preserve">. Cụ thể </w:t>
      </w:r>
      <w:r>
        <w:rPr>
          <w:bCs/>
          <w:sz w:val="26"/>
          <w:szCs w:val="26"/>
        </w:rPr>
        <w:t xml:space="preserve">năm </w:t>
      </w:r>
      <w:r>
        <w:rPr>
          <w:sz w:val="26"/>
          <w:szCs w:val="26"/>
          <w:lang w:val="fr-FR"/>
        </w:rPr>
        <w:t xml:space="preserve">[CS.Năm liền kề -1]</w:t>
      </w:r>
      <w:r>
        <w:rPr>
          <w:sz w:val="26"/>
          <w:szCs w:val="26"/>
          <w:lang w:val="fr-FR"/>
        </w:rPr>
        <w:t xml:space="preserve"> </w:t>
      </w:r>
      <w:r>
        <w:rPr>
          <w:bCs/>
          <w:sz w:val="26"/>
          <w:szCs w:val="26"/>
        </w:rPr>
        <w:t xml:space="preserve">và năm </w:t>
      </w:r>
      <w:r>
        <w:rPr>
          <w:sz w:val="26"/>
          <w:szCs w:val="26"/>
          <w:lang w:val="fr-FR"/>
        </w:rPr>
        <w:t xml:space="preserve">[CS.Năm liền kề]</w:t>
      </w:r>
      <w:r>
        <w:rPr>
          <w:sz w:val="26"/>
          <w:szCs w:val="26"/>
          <w:lang w:val="fr-FR"/>
        </w:rPr>
        <w:t xml:space="preserve"> </w:t>
      </w:r>
      <w:r>
        <w:rPr>
          <w:bCs/>
          <w:sz w:val="26"/>
          <w:szCs w:val="26"/>
        </w:rPr>
        <w:t xml:space="preserve">lần lượt là </w:t>
      </w:r>
      <w:r>
        <w:rPr>
          <w:sz w:val="26"/>
          <w:szCs w:val="26"/>
        </w:rPr>
        <w:t xml:space="preserve">[CS.KNTT nhanh:] </w:t>
      </w:r>
      <w:r>
        <w:rPr>
          <w:bCs/>
          <w:sz w:val="26"/>
          <w:szCs w:val="26"/>
        </w:rPr>
        <w:t xml:space="preserve">và </w:t>
      </w:r>
      <w:r>
        <w:rPr>
          <w:sz w:val="26"/>
          <w:szCs w:val="26"/>
        </w:rPr>
        <w:t xml:space="preserve">[CS.KNTT nhanh]. </w:t>
      </w:r>
      <w:r>
        <w:rPr>
          <w:bCs/>
          <w:sz w:val="26"/>
          <w:szCs w:val="26"/>
        </w:rPr>
        <w:t xml:space="preserve">Hệ số này </w:t>
      </w:r>
      <w:r>
        <w:rPr>
          <w:bCs/>
          <w:sz w:val="26"/>
          <w:szCs w:val="26"/>
        </w:rPr>
        <w:t xml:space="preserve">cho thấy .............</w:t>
      </w:r>
      <w:r>
        <w:rPr>
          <w:bCs/>
          <w:sz w:val="26"/>
          <w:szCs w:val="26"/>
        </w:rPr>
        <w:t xml:space="preserve">. </w:t>
      </w:r>
      <w:r>
        <w:rPr>
          <w:rFonts w:eastAsia="Calibri"/>
          <w:sz w:val="26"/>
          <w:szCs w:val="26"/>
          <w:lang w:val="en-GB"/>
        </w:rPr>
      </w:r>
    </w:p>
    <w:p>
      <w:pPr>
        <w:pBdr/>
        <w:spacing/>
        <w:ind w:firstLine="567"/>
        <w:jc w:val="both"/>
        <w:rPr>
          <w:bCs/>
          <w:sz w:val="26"/>
          <w:szCs w:val="26"/>
        </w:rPr>
      </w:pPr>
      <w:r>
        <w:rPr>
          <w:b/>
          <w:bCs/>
          <w:sz w:val="26"/>
          <w:szCs w:val="26"/>
        </w:rPr>
        <w:t xml:space="preserve">- Vòng quay các khoản phải thu </w:t>
      </w:r>
      <w:r>
        <w:rPr>
          <w:rFonts w:eastAsia="Calibri"/>
          <w:b/>
          <w:sz w:val="26"/>
          <w:szCs w:val="26"/>
          <w:lang w:val="en-GB"/>
        </w:rPr>
        <w:t xml:space="preserve">= Doanh thu thuần/Bình quân khoản phải thu</w:t>
      </w:r>
      <w:r>
        <w:rPr>
          <w:bCs/>
          <w:sz w:val="26"/>
          <w:szCs w:val="26"/>
        </w:rPr>
        <w:t xml:space="preserve">:</w:t>
      </w:r>
      <w:r>
        <w:rPr>
          <w:rFonts w:eastAsia="Calibri"/>
          <w:sz w:val="26"/>
          <w:szCs w:val="26"/>
          <w:lang w:val="en-GB"/>
        </w:rPr>
        <w:t xml:space="preserve"> </w:t>
      </w:r>
      <w:r>
        <w:rPr>
          <w:rFonts w:eastAsia="Calibri"/>
          <w:sz w:val="26"/>
          <w:szCs w:val="26"/>
          <w:lang w:val="en-GB"/>
        </w:rPr>
        <w:t xml:space="preserve">Chỉ tiêu này cho biết trong một kỳ kinh doanh, để đạt được doanh thu thì khách hàng phải thu bao nhiêu vòng, </w:t>
      </w:r>
      <w:r>
        <w:rPr>
          <w:rFonts w:eastAsia="Calibri"/>
          <w:sz w:val="26"/>
          <w:szCs w:val="26"/>
          <w:lang w:val="en-GB"/>
        </w:rPr>
        <w:t xml:space="preserve">chỉ tiêu này càng lớn chứng tỏ tốc độ thu hồi các khoản phải thu là cao, chỉ số này cho biết chính sách bán hàng trả chậm của </w:t>
      </w:r>
      <w:r>
        <w:rPr>
          <w:rFonts w:eastAsia="Calibri"/>
          <w:sz w:val="26"/>
          <w:szCs w:val="26"/>
          <w:lang w:val="en-GB"/>
        </w:rPr>
        <w:t xml:space="preserve">công ty </w:t>
      </w:r>
      <w:r>
        <w:rPr>
          <w:rFonts w:eastAsia="Calibri"/>
          <w:sz w:val="26"/>
          <w:szCs w:val="26"/>
          <w:lang w:val="en-GB"/>
        </w:rPr>
        <w:t xml:space="preserve">hay tình trạng thu hồi nợ của </w:t>
      </w:r>
      <w:r>
        <w:rPr>
          <w:rFonts w:eastAsia="Calibri"/>
          <w:sz w:val="26"/>
          <w:szCs w:val="26"/>
          <w:lang w:val="en-GB"/>
        </w:rPr>
        <w:t xml:space="preserve">doanh nghiệp. Cụ thể v</w:t>
      </w:r>
      <w:r>
        <w:rPr>
          <w:bCs/>
          <w:sz w:val="26"/>
          <w:szCs w:val="26"/>
        </w:rPr>
        <w:t xml:space="preserve">òng quay phải thu năm </w:t>
      </w:r>
      <w:r>
        <w:rPr>
          <w:sz w:val="26"/>
          <w:szCs w:val="26"/>
          <w:lang w:val="fr-FR"/>
        </w:rPr>
        <w:t xml:space="preserve">[CS.Năm liền kề -1] </w:t>
      </w:r>
      <w:r>
        <w:rPr>
          <w:bCs/>
          <w:sz w:val="26"/>
          <w:szCs w:val="26"/>
        </w:rPr>
        <w:t xml:space="preserve">và năm </w:t>
      </w:r>
      <w:r>
        <w:rPr>
          <w:sz w:val="26"/>
          <w:szCs w:val="26"/>
          <w:lang w:val="fr-FR"/>
        </w:rPr>
        <w:t xml:space="preserve">[CS.Năm liền kề] lần lượt </w:t>
      </w:r>
      <w:r>
        <w:rPr>
          <w:bCs/>
          <w:sz w:val="26"/>
          <w:szCs w:val="26"/>
        </w:rPr>
        <w:t xml:space="preserve">là là </w:t>
      </w:r>
      <w:r>
        <w:rPr>
          <w:sz w:val="26"/>
          <w:szCs w:val="26"/>
        </w:rPr>
        <w:t xml:space="preserve">[CS.Vòng quay khoản phải thu:] </w:t>
      </w:r>
      <w:r>
        <w:rPr>
          <w:bCs/>
          <w:sz w:val="26"/>
          <w:szCs w:val="26"/>
        </w:rPr>
        <w:t xml:space="preserve">và </w:t>
      </w:r>
      <w:r>
        <w:rPr>
          <w:sz w:val="26"/>
          <w:szCs w:val="26"/>
        </w:rPr>
        <w:t xml:space="preserve">[CS.Vòng quay khoản phải thu] </w:t>
      </w:r>
      <w:r>
        <w:rPr>
          <w:bCs/>
          <w:sz w:val="26"/>
          <w:szCs w:val="26"/>
        </w:rPr>
        <w:t xml:space="preserve">vòng,</w:t>
      </w:r>
      <w:r>
        <w:rPr>
          <w:bCs/>
          <w:sz w:val="26"/>
          <w:szCs w:val="26"/>
        </w:rPr>
        <w:t xml:space="preserve"> cho thấy .....</w:t>
      </w:r>
      <w:r>
        <w:rPr>
          <w:bCs/>
          <w:sz w:val="26"/>
          <w:szCs w:val="26"/>
        </w:rPr>
      </w:r>
    </w:p>
    <w:p>
      <w:pPr>
        <w:pBdr/>
        <w:spacing/>
        <w:ind w:firstLine="567"/>
        <w:jc w:val="both"/>
        <w:rPr>
          <w:bCs/>
          <w:sz w:val="26"/>
          <w:szCs w:val="26"/>
        </w:rPr>
      </w:pPr>
      <w:r>
        <w:rPr>
          <w:rFonts w:eastAsia="Calibri"/>
          <w:b/>
          <w:sz w:val="26"/>
          <w:szCs w:val="26"/>
        </w:rPr>
        <w:t xml:space="preserve">- Kỳ thu tiền bình quân = 365/ Vòng quay các khoản phải thu</w:t>
      </w:r>
      <w:r>
        <w:rPr>
          <w:rFonts w:eastAsia="Calibri"/>
          <w:sz w:val="26"/>
          <w:szCs w:val="26"/>
        </w:rPr>
        <w:t xml:space="preserve">. Chỉ tiêu này cho biết số ngày trung bình mà </w:t>
      </w:r>
      <w:r>
        <w:rPr>
          <w:rFonts w:eastAsia="Calibri"/>
          <w:sz w:val="26"/>
          <w:szCs w:val="26"/>
        </w:rPr>
        <w:t xml:space="preserve">công ty </w:t>
      </w:r>
      <w:r>
        <w:rPr>
          <w:rFonts w:eastAsia="Calibri"/>
          <w:sz w:val="26"/>
          <w:szCs w:val="26"/>
        </w:rPr>
        <w:t xml:space="preserve">thu được tiền của khách hàng. </w:t>
      </w:r>
      <w:r>
        <w:rPr>
          <w:rFonts w:eastAsia="Calibri"/>
          <w:sz w:val="26"/>
          <w:szCs w:val="26"/>
          <w:lang w:val="en-GB"/>
        </w:rPr>
        <w:t xml:space="preserve">Cụ thể </w:t>
      </w:r>
      <w:r>
        <w:rPr>
          <w:rFonts w:eastAsia="Calibri"/>
          <w:sz w:val="26"/>
          <w:szCs w:val="26"/>
        </w:rPr>
        <w:t xml:space="preserve">kỳ thu tiền bình quân </w:t>
      </w:r>
      <w:r>
        <w:rPr>
          <w:bCs/>
          <w:sz w:val="26"/>
          <w:szCs w:val="26"/>
        </w:rPr>
        <w:t xml:space="preserve">năm </w:t>
      </w:r>
      <w:r>
        <w:rPr>
          <w:sz w:val="26"/>
          <w:szCs w:val="26"/>
          <w:lang w:val="fr-FR"/>
        </w:rPr>
        <w:t xml:space="preserve">[CS.Năm liền kề -1] </w:t>
      </w:r>
      <w:r>
        <w:rPr>
          <w:bCs/>
          <w:sz w:val="26"/>
          <w:szCs w:val="26"/>
        </w:rPr>
        <w:t xml:space="preserve">và năm </w:t>
      </w:r>
      <w:r>
        <w:rPr>
          <w:sz w:val="26"/>
          <w:szCs w:val="26"/>
          <w:lang w:val="fr-FR"/>
        </w:rPr>
        <w:t xml:space="preserve">[CS.Năm liền kề] lần lượt</w:t>
      </w:r>
      <w:r>
        <w:rPr>
          <w:bCs/>
          <w:sz w:val="26"/>
          <w:szCs w:val="26"/>
        </w:rPr>
        <w:t xml:space="preserve"> là </w:t>
      </w:r>
      <w:r>
        <w:rPr>
          <w:sz w:val="26"/>
          <w:szCs w:val="26"/>
        </w:rPr>
        <w:t xml:space="preserve">[CS.Kỳ thu tiền bình quân:] </w:t>
      </w:r>
      <w:r>
        <w:rPr>
          <w:bCs/>
          <w:sz w:val="26"/>
          <w:szCs w:val="26"/>
        </w:rPr>
        <w:t xml:space="preserve">và </w:t>
      </w:r>
      <w:r>
        <w:rPr>
          <w:sz w:val="26"/>
          <w:szCs w:val="26"/>
        </w:rPr>
        <w:t xml:space="preserve">[CS.Kỳ thu tiền bình quân] </w:t>
      </w:r>
      <w:r>
        <w:rPr>
          <w:bCs/>
          <w:sz w:val="26"/>
          <w:szCs w:val="26"/>
        </w:rPr>
        <w:t xml:space="preserve">ngày, cho thấy .....</w:t>
      </w:r>
      <w:r>
        <w:rPr>
          <w:bCs/>
          <w:sz w:val="26"/>
          <w:szCs w:val="26"/>
        </w:rPr>
      </w:r>
    </w:p>
    <w:p>
      <w:pPr>
        <w:pBdr/>
        <w:spacing/>
        <w:ind w:firstLine="567"/>
        <w:jc w:val="both"/>
        <w:rPr>
          <w:bCs/>
          <w:sz w:val="26"/>
          <w:szCs w:val="26"/>
        </w:rPr>
      </w:pPr>
      <w:r>
        <w:rPr>
          <w:b/>
          <w:bCs/>
          <w:sz w:val="26"/>
          <w:szCs w:val="26"/>
        </w:rPr>
        <w:t xml:space="preserve">- Vòng quay hàng tồn kho </w:t>
      </w:r>
      <w:r>
        <w:rPr>
          <w:rFonts w:eastAsia="Calibri"/>
          <w:sz w:val="26"/>
          <w:szCs w:val="26"/>
          <w:lang w:val="en-GB"/>
        </w:rPr>
        <w:t xml:space="preserve">= </w:t>
      </w:r>
      <w:r>
        <w:rPr>
          <w:rFonts w:eastAsia="Calibri"/>
          <w:b/>
          <w:sz w:val="26"/>
          <w:szCs w:val="26"/>
          <w:lang w:val="en-GB"/>
        </w:rPr>
        <w:t xml:space="preserve">Giá vốn hàng bán/Hàng tồn kho bình quân</w:t>
      </w:r>
      <w:r>
        <w:rPr>
          <w:b/>
          <w:bCs/>
          <w:sz w:val="26"/>
          <w:szCs w:val="26"/>
        </w:rPr>
        <w:t xml:space="preserve">:</w:t>
      </w:r>
      <w:r>
        <w:rPr>
          <w:rFonts w:eastAsia="Calibri"/>
          <w:sz w:val="26"/>
          <w:szCs w:val="26"/>
          <w:lang w:val="en-GB"/>
        </w:rPr>
        <w:t xml:space="preserve"> Chỉ tiêu này cho biết hàng tồn kho quay được bao nhiêu vòng trong một chu kỳ kinh doanh để tạo ra doanh thu. </w:t>
      </w:r>
      <w:r>
        <w:rPr>
          <w:bCs/>
          <w:sz w:val="26"/>
          <w:szCs w:val="26"/>
        </w:rPr>
        <w:t xml:space="preserve">Vòng quay hàng tồn kho năm </w:t>
      </w:r>
      <w:r>
        <w:rPr>
          <w:sz w:val="26"/>
          <w:szCs w:val="26"/>
          <w:lang w:val="fr-FR"/>
        </w:rPr>
        <w:t xml:space="preserve">[CS.Năm liền kề -1] </w:t>
      </w:r>
      <w:r>
        <w:rPr>
          <w:bCs/>
          <w:sz w:val="26"/>
          <w:szCs w:val="26"/>
        </w:rPr>
        <w:t xml:space="preserve">và năm </w:t>
      </w:r>
      <w:r>
        <w:rPr>
          <w:sz w:val="26"/>
          <w:szCs w:val="26"/>
          <w:lang w:val="fr-FR"/>
        </w:rPr>
        <w:t xml:space="preserve">[CS.Năm liền kề] lần lượt </w:t>
      </w:r>
      <w:r>
        <w:rPr>
          <w:bCs/>
          <w:sz w:val="26"/>
          <w:szCs w:val="26"/>
        </w:rPr>
        <w:t xml:space="preserve">là </w:t>
      </w:r>
      <w:r>
        <w:rPr>
          <w:sz w:val="26"/>
          <w:szCs w:val="26"/>
        </w:rPr>
        <w:t xml:space="preserve">[CS.Vòng quay HTK:] và [CS.Vòng quay HTK], cho thấy .......</w:t>
      </w:r>
      <w:r>
        <w:rPr>
          <w:bCs/>
          <w:sz w:val="26"/>
          <w:szCs w:val="26"/>
        </w:rPr>
        <w:t xml:space="preserve">.</w:t>
      </w:r>
      <w:r>
        <w:rPr>
          <w:bCs/>
          <w:sz w:val="26"/>
          <w:szCs w:val="26"/>
        </w:rPr>
      </w:r>
    </w:p>
    <w:p>
      <w:pPr>
        <w:pBdr/>
        <w:spacing/>
        <w:ind w:firstLine="567"/>
        <w:jc w:val="both"/>
        <w:rPr>
          <w:bCs/>
          <w:sz w:val="26"/>
          <w:szCs w:val="26"/>
        </w:rPr>
      </w:pPr>
      <w:r>
        <w:rPr>
          <w:b/>
          <w:bCs/>
          <w:sz w:val="26"/>
          <w:szCs w:val="26"/>
        </w:rPr>
        <w:t xml:space="preserve">- Kỳ dự trữ bình quân = 365/Vòng quay hàng tồn kho</w:t>
      </w:r>
      <w:r>
        <w:rPr>
          <w:bCs/>
          <w:sz w:val="26"/>
          <w:szCs w:val="26"/>
        </w:rPr>
        <w:t xml:space="preserve">. Chỉ tiêu này cho biết số ngày trung bình mà doanh nghiệp dự trữ hàng tồn kho. </w:t>
      </w:r>
      <w:r>
        <w:rPr>
          <w:bCs/>
          <w:sz w:val="26"/>
          <w:szCs w:val="26"/>
        </w:rPr>
      </w:r>
    </w:p>
    <w:p>
      <w:pPr>
        <w:pBdr/>
        <w:spacing/>
        <w:ind w:firstLine="567"/>
        <w:jc w:val="both"/>
        <w:rPr>
          <w:bCs/>
          <w:sz w:val="26"/>
          <w:szCs w:val="26"/>
        </w:rPr>
      </w:pPr>
      <w:r>
        <w:rPr>
          <w:b/>
          <w:bCs/>
          <w:sz w:val="26"/>
          <w:szCs w:val="26"/>
        </w:rPr>
        <w:t xml:space="preserve">- Vòng quay vốn lưu động </w:t>
      </w:r>
      <w:r>
        <w:rPr>
          <w:rFonts w:eastAsia="Calibri"/>
          <w:b/>
          <w:sz w:val="26"/>
          <w:szCs w:val="26"/>
          <w:lang w:val="en-GB"/>
        </w:rPr>
        <w:t xml:space="preserve">=</w:t>
      </w:r>
      <w:r>
        <w:rPr>
          <w:rFonts w:eastAsia="Calibri"/>
          <w:sz w:val="26"/>
          <w:szCs w:val="26"/>
          <w:lang w:val="en-GB"/>
        </w:rPr>
        <w:t xml:space="preserve"> </w:t>
      </w:r>
      <w:r>
        <w:rPr>
          <w:rFonts w:eastAsia="Calibri"/>
          <w:b/>
          <w:sz w:val="26"/>
          <w:szCs w:val="26"/>
          <w:lang w:val="en-GB"/>
        </w:rPr>
        <w:t xml:space="preserve">Doanh thu thuần/Tài sản ngắn hạn bình quân</w:t>
      </w:r>
      <w:r>
        <w:rPr>
          <w:bCs/>
          <w:sz w:val="26"/>
          <w:szCs w:val="26"/>
        </w:rPr>
        <w:t xml:space="preserve">: </w:t>
      </w:r>
      <w:r>
        <w:rPr>
          <w:rFonts w:eastAsia="Calibri"/>
          <w:sz w:val="26"/>
          <w:szCs w:val="26"/>
          <w:lang w:val="en-GB"/>
        </w:rPr>
        <w:t xml:space="preserve">Chỉ tiêu này cho biết hiệu suất sử dụng tài sản lưu động của khách hàng, cụ thể là cứ 1 đơn vị tài sản lưu động sử dụng trong kì tạo ra bao nhiêu đơn vị doanh thu thuần.</w:t>
      </w:r>
      <w:r>
        <w:rPr>
          <w:bCs/>
          <w:sz w:val="26"/>
          <w:szCs w:val="26"/>
        </w:rPr>
        <w:t xml:space="preserve"> Năm </w:t>
      </w:r>
      <w:r>
        <w:rPr>
          <w:sz w:val="26"/>
          <w:szCs w:val="26"/>
          <w:lang w:val="fr-FR"/>
        </w:rPr>
        <w:t xml:space="preserve">[CS.Năm liền kề -1]</w:t>
      </w:r>
      <w:r>
        <w:rPr>
          <w:bCs/>
          <w:sz w:val="26"/>
          <w:szCs w:val="26"/>
        </w:rPr>
        <w:t xml:space="preserve">, vòng quay VLĐ của </w:t>
      </w:r>
      <w:r>
        <w:rPr>
          <w:bCs/>
          <w:sz w:val="26"/>
          <w:szCs w:val="26"/>
        </w:rPr>
        <w:t xml:space="preserve">Công ty </w:t>
      </w:r>
      <w:r>
        <w:rPr>
          <w:bCs/>
          <w:sz w:val="26"/>
          <w:szCs w:val="26"/>
        </w:rPr>
        <w:t xml:space="preserve">là </w:t>
      </w:r>
      <w:r>
        <w:rPr>
          <w:sz w:val="26"/>
          <w:szCs w:val="26"/>
        </w:rPr>
        <w:t xml:space="preserve">[CS.Vòng quay VLĐ:] </w:t>
      </w:r>
      <w:r>
        <w:rPr>
          <w:bCs/>
          <w:sz w:val="26"/>
          <w:szCs w:val="26"/>
        </w:rPr>
        <w:t xml:space="preserve">vòng. Đến năm </w:t>
      </w:r>
      <w:r>
        <w:rPr>
          <w:sz w:val="26"/>
          <w:szCs w:val="26"/>
          <w:lang w:val="fr-FR"/>
        </w:rPr>
        <w:t xml:space="preserve">[CS.Năm liền kề]</w:t>
      </w:r>
      <w:r>
        <w:rPr>
          <w:bCs/>
          <w:sz w:val="26"/>
          <w:szCs w:val="26"/>
        </w:rPr>
        <w:t xml:space="preserve">, vòng quay vốn lưu động là </w:t>
      </w:r>
      <w:r>
        <w:rPr>
          <w:sz w:val="26"/>
          <w:szCs w:val="26"/>
        </w:rPr>
        <w:t xml:space="preserve">[CS.Vòng quay VLĐ] </w:t>
      </w:r>
      <w:r>
        <w:rPr>
          <w:bCs/>
          <w:sz w:val="26"/>
          <w:szCs w:val="26"/>
        </w:rPr>
        <w:t xml:space="preserve">vòng.</w:t>
      </w:r>
      <w:r>
        <w:rPr>
          <w:bCs/>
          <w:sz w:val="26"/>
          <w:szCs w:val="26"/>
        </w:rPr>
      </w:r>
    </w:p>
    <w:p>
      <w:pPr>
        <w:pBdr/>
        <w:spacing/>
        <w:ind w:firstLine="567"/>
        <w:jc w:val="both"/>
        <w:rPr>
          <w:bCs/>
          <w:sz w:val="26"/>
          <w:szCs w:val="26"/>
        </w:rPr>
      </w:pPr>
      <w:r>
        <w:rPr>
          <w:b/>
          <w:bCs/>
          <w:sz w:val="26"/>
          <w:szCs w:val="26"/>
        </w:rPr>
        <w:t xml:space="preserve">- Hệ số nợ = Nợ phải trả/Tổng Tài sản</w:t>
      </w:r>
      <w:r>
        <w:rPr>
          <w:rFonts w:eastAsia="Calibri"/>
          <w:sz w:val="26"/>
          <w:szCs w:val="26"/>
        </w:rPr>
        <w:t xml:space="preserve">. Chỉ tiêu này cho biết  cứ 1 đồng tài sản thì được hình thành bởi bao nhiêu đồng nợ. </w:t>
      </w:r>
      <w:r>
        <w:rPr>
          <w:bCs/>
          <w:sz w:val="26"/>
          <w:szCs w:val="26"/>
        </w:rPr>
        <w:t xml:space="preserve">Hệ số nợ năm </w:t>
      </w:r>
      <w:r>
        <w:rPr>
          <w:sz w:val="26"/>
          <w:szCs w:val="26"/>
          <w:lang w:val="fr-FR"/>
        </w:rPr>
        <w:t xml:space="preserve">[CS.Năm liền kề -1] </w:t>
      </w:r>
      <w:r>
        <w:rPr>
          <w:bCs/>
          <w:sz w:val="26"/>
          <w:szCs w:val="26"/>
        </w:rPr>
        <w:t xml:space="preserve">và năm </w:t>
      </w:r>
      <w:r>
        <w:rPr>
          <w:sz w:val="26"/>
          <w:szCs w:val="26"/>
          <w:lang w:val="fr-FR"/>
        </w:rPr>
        <w:t xml:space="preserve">[CS.Năm liền kề] lần lượt </w:t>
      </w:r>
      <w:r>
        <w:rPr>
          <w:bCs/>
          <w:sz w:val="26"/>
          <w:szCs w:val="26"/>
        </w:rPr>
        <w:t xml:space="preserve">là </w:t>
      </w:r>
      <w:r>
        <w:rPr>
          <w:sz w:val="26"/>
          <w:szCs w:val="26"/>
        </w:rPr>
        <w:t xml:space="preserve">[CS.Hệ số nợ:] và [CS.Hệ số nợ], cho thấy .......</w:t>
      </w:r>
      <w:r>
        <w:rPr>
          <w:bCs/>
          <w:sz w:val="26"/>
          <w:szCs w:val="26"/>
        </w:rPr>
        <w:t xml:space="preserve">.</w:t>
      </w:r>
      <w:r>
        <w:rPr>
          <w:bCs/>
          <w:sz w:val="26"/>
          <w:szCs w:val="26"/>
        </w:rPr>
      </w:r>
    </w:p>
    <w:p>
      <w:pPr>
        <w:pBdr/>
        <w:spacing/>
        <w:ind w:firstLine="567"/>
        <w:jc w:val="both"/>
        <w:rPr>
          <w:bCs/>
          <w:sz w:val="26"/>
          <w:szCs w:val="26"/>
        </w:rPr>
      </w:pPr>
      <w:r>
        <w:rPr>
          <w:b/>
          <w:bCs/>
          <w:sz w:val="26"/>
          <w:szCs w:val="26"/>
        </w:rPr>
        <w:t xml:space="preserve">-</w:t>
      </w:r>
      <w:r>
        <w:rPr>
          <w:b/>
          <w:bCs/>
          <w:sz w:val="26"/>
          <w:szCs w:val="26"/>
        </w:rPr>
        <w:t xml:space="preserve"> Tỷ suất tự tài trợ</w:t>
      </w:r>
      <w:r>
        <w:rPr>
          <w:b/>
          <w:bCs/>
          <w:sz w:val="26"/>
          <w:szCs w:val="26"/>
        </w:rPr>
        <w:t xml:space="preserve"> </w:t>
      </w:r>
      <w:r>
        <w:rPr>
          <w:rFonts w:eastAsia="Calibri"/>
          <w:bCs/>
          <w:sz w:val="26"/>
          <w:szCs w:val="22"/>
          <w:lang w:val="en-GB"/>
        </w:rPr>
        <w:t xml:space="preserve">= </w:t>
      </w:r>
      <w:r>
        <w:rPr>
          <w:rFonts w:eastAsia="Calibri"/>
          <w:b/>
          <w:bCs/>
          <w:sz w:val="26"/>
          <w:szCs w:val="22"/>
          <w:lang w:val="en-GB"/>
        </w:rPr>
        <w:t xml:space="preserve">Nguồn vốn chủ sở hữu/Tổng tài sản.</w:t>
      </w:r>
      <w:r>
        <w:rPr>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w:t>
      </w:r>
      <w:r>
        <w:rPr>
          <w:bCs/>
          <w:sz w:val="26"/>
          <w:szCs w:val="26"/>
        </w:rPr>
        <w:t xml:space="preserve">công ty </w:t>
      </w:r>
      <w:r>
        <w:rPr>
          <w:bCs/>
          <w:sz w:val="26"/>
          <w:szCs w:val="26"/>
        </w:rPr>
        <w:t xml:space="preserve">càng lớn, tỷ số này qua </w:t>
      </w:r>
      <w:r>
        <w:rPr>
          <w:bCs/>
          <w:sz w:val="26"/>
          <w:szCs w:val="26"/>
        </w:rPr>
        <w:t xml:space="preserve">năm </w:t>
      </w:r>
      <w:r>
        <w:rPr>
          <w:sz w:val="26"/>
          <w:szCs w:val="26"/>
          <w:lang w:val="fr-FR"/>
        </w:rPr>
        <w:t xml:space="preserve">[CS.Năm liền kề -1]</w:t>
      </w:r>
      <w:r>
        <w:rPr>
          <w:sz w:val="26"/>
          <w:szCs w:val="26"/>
          <w:lang w:val="fr-FR"/>
        </w:rPr>
        <w:t xml:space="preserve"> </w:t>
      </w:r>
      <w:r>
        <w:rPr>
          <w:bCs/>
          <w:sz w:val="26"/>
          <w:szCs w:val="26"/>
        </w:rPr>
        <w:t xml:space="preserve">và năm </w:t>
      </w:r>
      <w:r>
        <w:rPr>
          <w:sz w:val="26"/>
          <w:szCs w:val="26"/>
          <w:lang w:val="fr-FR"/>
        </w:rPr>
        <w:t xml:space="preserve">[CS.Năm liền kề]</w:t>
      </w:r>
      <w:r>
        <w:rPr>
          <w:sz w:val="26"/>
          <w:szCs w:val="26"/>
          <w:lang w:val="fr-FR"/>
        </w:rPr>
        <w:t xml:space="preserve"> lần lượt </w:t>
      </w:r>
      <w:r>
        <w:rPr>
          <w:bCs/>
          <w:sz w:val="26"/>
          <w:szCs w:val="26"/>
        </w:rPr>
        <w:t xml:space="preserve">là </w:t>
      </w:r>
      <w:r>
        <w:rPr>
          <w:sz w:val="26"/>
          <w:szCs w:val="26"/>
        </w:rPr>
        <w:t xml:space="preserve">[CS.Hệ số tự tài trợ:] </w:t>
      </w:r>
      <w:r>
        <w:rPr>
          <w:bCs/>
          <w:sz w:val="26"/>
          <w:szCs w:val="26"/>
        </w:rPr>
        <w:t xml:space="preserve">và </w:t>
      </w:r>
      <w:r>
        <w:rPr>
          <w:sz w:val="26"/>
          <w:szCs w:val="26"/>
        </w:rPr>
        <w:t xml:space="preserve">[CS.Hệ số tự tài trợ]</w:t>
      </w:r>
      <w:r>
        <w:rPr>
          <w:bCs/>
          <w:sz w:val="26"/>
          <w:szCs w:val="26"/>
        </w:rPr>
        <w:t xml:space="preserve">. </w:t>
      </w:r>
      <w:r>
        <w:rPr>
          <w:bCs/>
          <w:sz w:val="26"/>
          <w:szCs w:val="26"/>
        </w:rPr>
      </w:r>
    </w:p>
    <w:p>
      <w:pPr>
        <w:pBdr/>
        <w:spacing/>
        <w:ind w:firstLine="567"/>
        <w:jc w:val="both"/>
        <w:rPr>
          <w:bCs/>
          <w:sz w:val="26"/>
          <w:szCs w:val="26"/>
        </w:rPr>
      </w:pPr>
      <w:r>
        <w:rPr>
          <w:b/>
          <w:bCs/>
          <w:sz w:val="26"/>
          <w:szCs w:val="26"/>
        </w:rPr>
        <w:t xml:space="preserve">-</w:t>
      </w:r>
      <w:r>
        <w:rPr>
          <w:b/>
          <w:sz w:val="26"/>
          <w:szCs w:val="26"/>
        </w:rPr>
        <w:t xml:space="preserve"> Tỷ suất lợi nhuận trên doanh thu </w:t>
      </w:r>
      <w:r>
        <w:rPr>
          <w:rFonts w:eastAsia="Calibri"/>
          <w:b/>
          <w:sz w:val="26"/>
          <w:szCs w:val="26"/>
        </w:rPr>
        <w:t xml:space="preserve">= Lợi nhuận thuần từ bán hàng và cung cấp dịch vụ/Doanh thu thuần</w:t>
      </w:r>
      <w:r>
        <w:rPr>
          <w:rFonts w:eastAsia="Calibri"/>
          <w:sz w:val="26"/>
          <w:szCs w:val="26"/>
        </w:rPr>
        <w:t xml:space="preserve">. Chỉ tiêu này cho biết hiệu quả kinh doanh của doanh  nghiệp, cứ 1 đơn vị doanh thu thuần trong kỳ thì tạo ra bao nhiêu đơn vị lợi nhuận gộp. </w:t>
      </w:r>
      <w:r>
        <w:rPr>
          <w:bCs/>
          <w:sz w:val="26"/>
          <w:szCs w:val="26"/>
        </w:rPr>
        <w:t xml:space="preserve">Cụ thể năm </w:t>
      </w:r>
      <w:r>
        <w:rPr>
          <w:sz w:val="26"/>
          <w:szCs w:val="26"/>
          <w:lang w:val="fr-FR"/>
        </w:rPr>
        <w:t xml:space="preserve">[CS.Năm liền kề -1] </w:t>
      </w:r>
      <w:r>
        <w:rPr>
          <w:bCs/>
          <w:sz w:val="26"/>
          <w:szCs w:val="26"/>
        </w:rPr>
        <w:t xml:space="preserve">và năm </w:t>
      </w:r>
      <w:r>
        <w:rPr>
          <w:sz w:val="26"/>
          <w:szCs w:val="26"/>
          <w:lang w:val="fr-FR"/>
        </w:rPr>
        <w:t xml:space="preserve">[CS.Năm liền kề] lần lượt </w:t>
      </w:r>
      <w:r>
        <w:rPr>
          <w:bCs/>
          <w:sz w:val="26"/>
          <w:szCs w:val="26"/>
        </w:rPr>
        <w:t xml:space="preserve">là là </w:t>
      </w:r>
      <w:r>
        <w:rPr>
          <w:sz w:val="26"/>
          <w:szCs w:val="26"/>
        </w:rPr>
        <w:t xml:space="preserve">[CS.Lợi nhuận trên doanh thu:] </w:t>
      </w:r>
      <w:r>
        <w:rPr>
          <w:bCs/>
          <w:sz w:val="26"/>
          <w:szCs w:val="26"/>
        </w:rPr>
        <w:t xml:space="preserve">và </w:t>
      </w:r>
      <w:r>
        <w:rPr>
          <w:sz w:val="26"/>
          <w:szCs w:val="26"/>
        </w:rPr>
        <w:t xml:space="preserve">[CS.Lợi nhuận trên doanh thu]</w:t>
      </w:r>
      <w:r>
        <w:rPr>
          <w:sz w:val="26"/>
          <w:szCs w:val="26"/>
        </w:rPr>
        <w:t xml:space="preserve">, cho thấy .......</w:t>
      </w:r>
      <w:r>
        <w:rPr>
          <w:bCs/>
          <w:sz w:val="26"/>
          <w:szCs w:val="26"/>
        </w:rPr>
        <w:t xml:space="preserve">.</w:t>
      </w:r>
      <w:r>
        <w:rPr>
          <w:bCs/>
          <w:sz w:val="26"/>
          <w:szCs w:val="26"/>
        </w:rPr>
      </w:r>
    </w:p>
    <w:p>
      <w:pPr>
        <w:pBdr/>
        <w:spacing/>
        <w:ind w:firstLine="567"/>
        <w:jc w:val="both"/>
        <w:rPr>
          <w:bCs/>
          <w:sz w:val="26"/>
          <w:szCs w:val="26"/>
        </w:rPr>
      </w:pPr>
      <w:r>
        <w:rPr>
          <w:b/>
          <w:bCs/>
          <w:sz w:val="26"/>
          <w:szCs w:val="26"/>
        </w:rPr>
        <w:t xml:space="preserve">-</w:t>
      </w:r>
      <w:r>
        <w:rPr>
          <w:b/>
          <w:bCs/>
          <w:sz w:val="26"/>
          <w:szCs w:val="26"/>
        </w:rPr>
        <w:t xml:space="preserve"> Tỷ suất lợi nhuận trên vốn chủ sở hữu</w:t>
      </w:r>
      <w:r>
        <w:rPr>
          <w:b/>
          <w:bCs/>
          <w:sz w:val="26"/>
          <w:szCs w:val="26"/>
        </w:rPr>
        <w:t xml:space="preserve"> (ROE) </w:t>
      </w:r>
      <w:r>
        <w:rPr>
          <w:rFonts w:eastAsia="Calibri"/>
          <w:b/>
          <w:sz w:val="26"/>
          <w:szCs w:val="26"/>
          <w:lang w:val="en-GB"/>
        </w:rPr>
        <w:t xml:space="preserve">=</w:t>
      </w:r>
      <w:r>
        <w:rPr>
          <w:rFonts w:eastAsia="Calibri"/>
          <w:sz w:val="26"/>
          <w:szCs w:val="26"/>
          <w:lang w:val="en-GB"/>
        </w:rPr>
        <w:t xml:space="preserve"> </w:t>
      </w:r>
      <w:r>
        <w:rPr>
          <w:rFonts w:eastAsia="Calibri"/>
          <w:b/>
          <w:sz w:val="26"/>
          <w:szCs w:val="26"/>
          <w:lang w:val="en-GB"/>
        </w:rPr>
        <w:t xml:space="preserve">Lợi nhuận sau thuế/Nguồn vốn chủ sở hữu</w:t>
      </w:r>
      <w:r>
        <w:rPr>
          <w:bCs/>
          <w:sz w:val="26"/>
          <w:szCs w:val="26"/>
        </w:rPr>
        <w:t xml:space="preserve">: </w:t>
      </w:r>
      <w:r>
        <w:rPr>
          <w:rFonts w:eastAsia="Calibri"/>
          <w:sz w:val="26"/>
          <w:szCs w:val="26"/>
          <w:lang w:val="en-GB"/>
        </w:rPr>
        <w:t xml:space="preserve">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Pr>
          <w:bCs/>
          <w:sz w:val="26"/>
          <w:szCs w:val="26"/>
        </w:rPr>
        <w:t xml:space="preserve">. </w:t>
      </w:r>
      <w:r>
        <w:rPr>
          <w:bCs/>
          <w:sz w:val="26"/>
          <w:szCs w:val="26"/>
        </w:rPr>
        <w:t xml:space="preserve">Cụ thể </w:t>
      </w:r>
      <w:r>
        <w:rPr>
          <w:bCs/>
          <w:sz w:val="26"/>
          <w:szCs w:val="26"/>
        </w:rPr>
        <w:t xml:space="preserve">năm </w:t>
      </w:r>
      <w:r>
        <w:rPr>
          <w:sz w:val="26"/>
          <w:szCs w:val="26"/>
          <w:lang w:val="fr-FR"/>
        </w:rPr>
        <w:t xml:space="preserve">[CS.Năm liền kề -1]</w:t>
      </w:r>
      <w:r>
        <w:rPr>
          <w:sz w:val="26"/>
          <w:szCs w:val="26"/>
          <w:lang w:val="fr-FR"/>
        </w:rPr>
        <w:t xml:space="preserve"> </w:t>
      </w:r>
      <w:r>
        <w:rPr>
          <w:bCs/>
          <w:sz w:val="26"/>
          <w:szCs w:val="26"/>
        </w:rPr>
        <w:t xml:space="preserve">và năm </w:t>
      </w:r>
      <w:r>
        <w:rPr>
          <w:sz w:val="26"/>
          <w:szCs w:val="26"/>
          <w:lang w:val="fr-FR"/>
        </w:rPr>
        <w:t xml:space="preserve">[CS.Năm liền kề]</w:t>
      </w:r>
      <w:r>
        <w:rPr>
          <w:sz w:val="26"/>
          <w:szCs w:val="26"/>
          <w:lang w:val="fr-FR"/>
        </w:rPr>
        <w:t xml:space="preserve"> lần lượt </w:t>
      </w:r>
      <w:r>
        <w:rPr>
          <w:bCs/>
          <w:sz w:val="26"/>
          <w:szCs w:val="26"/>
        </w:rPr>
        <w:t xml:space="preserve">là </w:t>
      </w:r>
      <w:r>
        <w:rPr>
          <w:bCs/>
          <w:sz w:val="26"/>
          <w:szCs w:val="26"/>
        </w:rPr>
        <w:t xml:space="preserve">là </w:t>
      </w:r>
      <w:r>
        <w:rPr>
          <w:sz w:val="26"/>
          <w:szCs w:val="26"/>
        </w:rPr>
        <w:t xml:space="preserve">[CS.ROE:] </w:t>
      </w:r>
      <w:r>
        <w:rPr>
          <w:bCs/>
          <w:sz w:val="26"/>
          <w:szCs w:val="26"/>
        </w:rPr>
        <w:t xml:space="preserve">và </w:t>
      </w:r>
      <w:r>
        <w:rPr>
          <w:sz w:val="26"/>
          <w:szCs w:val="26"/>
        </w:rPr>
        <w:t xml:space="preserve">[CS.ROE]</w:t>
      </w:r>
      <w:r>
        <w:rPr>
          <w:bCs/>
          <w:sz w:val="26"/>
          <w:szCs w:val="26"/>
        </w:rPr>
        <w:t xml:space="preserve">, c</w:t>
      </w:r>
      <w:r>
        <w:rPr>
          <w:bCs/>
          <w:sz w:val="26"/>
          <w:szCs w:val="26"/>
        </w:rPr>
        <w:t xml:space="preserve">hỉ tiêu này của </w:t>
      </w:r>
      <w:r>
        <w:rPr>
          <w:bCs/>
          <w:sz w:val="26"/>
          <w:szCs w:val="26"/>
        </w:rPr>
        <w:t xml:space="preserve">công ty </w:t>
      </w:r>
      <w:r>
        <w:rPr>
          <w:bCs/>
          <w:sz w:val="26"/>
          <w:szCs w:val="26"/>
        </w:rPr>
        <w:t xml:space="preserve">duy trì tương đối ổn định</w:t>
      </w:r>
      <w:r>
        <w:rPr>
          <w:bCs/>
          <w:sz w:val="26"/>
          <w:szCs w:val="26"/>
        </w:rPr>
        <w:t xml:space="preserve">.</w:t>
      </w:r>
      <w:r>
        <w:rPr>
          <w:bCs/>
          <w:sz w:val="26"/>
          <w:szCs w:val="26"/>
        </w:rPr>
      </w:r>
    </w:p>
    <w:p>
      <w:pPr>
        <w:pBdr/>
        <w:spacing/>
        <w:ind w:firstLine="567"/>
        <w:jc w:val="both"/>
        <w:rPr>
          <w:bCs/>
          <w:sz w:val="26"/>
          <w:szCs w:val="26"/>
        </w:rPr>
      </w:pPr>
      <w:r>
        <w:rPr>
          <w:rFonts w:eastAsia="Calibri"/>
          <w:b/>
          <w:sz w:val="26"/>
          <w:szCs w:val="26"/>
          <w:lang w:val="en-GB"/>
        </w:rPr>
        <w:t xml:space="preserve">- Tỷ suất lợi nhuận ròng trên tài sản (ROA) =</w:t>
      </w:r>
      <w:r>
        <w:rPr>
          <w:rFonts w:eastAsia="Calibri"/>
          <w:sz w:val="26"/>
          <w:szCs w:val="26"/>
          <w:lang w:val="en-GB"/>
        </w:rPr>
        <w:t xml:space="preserve"> </w:t>
      </w:r>
      <w:r>
        <w:rPr>
          <w:rFonts w:eastAsia="Calibri"/>
          <w:b/>
          <w:sz w:val="26"/>
          <w:szCs w:val="26"/>
          <w:lang w:val="en-GB"/>
        </w:rPr>
        <w:t xml:space="preserve">Lợi nhuận sau thế/Tổng tài sản. </w:t>
      </w:r>
      <w:r>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Pr>
          <w:bCs/>
          <w:sz w:val="26"/>
          <w:szCs w:val="26"/>
        </w:rPr>
        <w:t xml:space="preserve">Cụ thể năm </w:t>
      </w:r>
      <w:r>
        <w:rPr>
          <w:sz w:val="26"/>
          <w:szCs w:val="26"/>
          <w:lang w:val="fr-FR"/>
        </w:rPr>
        <w:t xml:space="preserve">[CS.Năm liền kề -1] </w:t>
      </w:r>
      <w:r>
        <w:rPr>
          <w:bCs/>
          <w:sz w:val="26"/>
          <w:szCs w:val="26"/>
        </w:rPr>
        <w:t xml:space="preserve">và năm </w:t>
      </w:r>
      <w:r>
        <w:rPr>
          <w:sz w:val="26"/>
          <w:szCs w:val="26"/>
          <w:lang w:val="fr-FR"/>
        </w:rPr>
        <w:t xml:space="preserve">[CS.Năm liền kề] lần lượt </w:t>
      </w:r>
      <w:r>
        <w:rPr>
          <w:bCs/>
          <w:sz w:val="26"/>
          <w:szCs w:val="26"/>
        </w:rPr>
        <w:t xml:space="preserve">là là </w:t>
      </w:r>
      <w:r>
        <w:rPr>
          <w:sz w:val="26"/>
          <w:szCs w:val="26"/>
        </w:rPr>
        <w:t xml:space="preserve">[CS.ROA:] </w:t>
      </w:r>
      <w:r>
        <w:rPr>
          <w:bCs/>
          <w:sz w:val="26"/>
          <w:szCs w:val="26"/>
        </w:rPr>
        <w:t xml:space="preserve">và </w:t>
      </w:r>
      <w:r>
        <w:rPr>
          <w:sz w:val="26"/>
          <w:szCs w:val="26"/>
        </w:rPr>
        <w:t xml:space="preserve">[CS.ROA]</w:t>
      </w:r>
      <w:r>
        <w:rPr>
          <w:bCs/>
          <w:sz w:val="26"/>
          <w:szCs w:val="26"/>
        </w:rPr>
        <w:t xml:space="preserve">, </w:t>
      </w:r>
      <w:r>
        <w:rPr>
          <w:rFonts w:eastAsia="Calibri"/>
          <w:sz w:val="26"/>
          <w:szCs w:val="26"/>
          <w:lang w:val="en-GB"/>
        </w:rPr>
        <w:t xml:space="preserve">cho thấy hiệu quả sử dụng tổng tài sản của khách hàng ổn định, hiệu quả</w:t>
      </w:r>
      <w:r>
        <w:rPr>
          <w:bCs/>
          <w:sz w:val="26"/>
          <w:szCs w:val="26"/>
        </w:rPr>
      </w:r>
    </w:p>
    <w:p>
      <w:pPr>
        <w:pBdr/>
        <w:spacing/>
        <w:ind w:firstLine="567"/>
        <w:jc w:val="both"/>
        <w:rPr>
          <w:b/>
          <w:sz w:val="26"/>
          <w:szCs w:val="26"/>
          <w:lang w:val="pt-BR"/>
        </w:rPr>
      </w:pPr>
      <w:r>
        <w:rPr>
          <w:b/>
          <w:sz w:val="26"/>
          <w:szCs w:val="26"/>
          <w:lang w:val="pt-BR"/>
        </w:rPr>
        <w:t xml:space="preserve">* </w:t>
      </w:r>
      <w:r>
        <w:rPr>
          <w:b/>
          <w:sz w:val="26"/>
          <w:szCs w:val="26"/>
          <w:lang w:val="pt-BR"/>
        </w:rPr>
        <w:t xml:space="preserve">Nhận xét chung</w:t>
      </w:r>
      <w:r>
        <w:rPr>
          <w:b/>
          <w:sz w:val="26"/>
          <w:szCs w:val="26"/>
          <w:lang w:val="pt-BR"/>
        </w:rPr>
        <w:t xml:space="preserve">:</w:t>
      </w:r>
      <w:r>
        <w:rPr>
          <w:b/>
          <w:sz w:val="26"/>
          <w:szCs w:val="26"/>
          <w:lang w:val="pt-BR"/>
        </w:rPr>
      </w:r>
    </w:p>
    <w:p>
      <w:pPr>
        <w:pBdr/>
        <w:spacing/>
        <w:ind w:firstLine="567"/>
        <w:jc w:val="both"/>
        <w:rPr>
          <w:sz w:val="26"/>
          <w:szCs w:val="26"/>
          <w:lang w:val="pt-BR"/>
        </w:rPr>
      </w:pPr>
      <w:r>
        <w:rPr>
          <w:sz w:val="26"/>
          <w:szCs w:val="26"/>
          <w:lang w:val="pt-BR"/>
        </w:rPr>
        <w:t xml:space="preserve">Qua phân tích tình hình tài chính và hoạt động của </w:t>
      </w:r>
      <w:r>
        <w:rPr>
          <w:sz w:val="26"/>
          <w:szCs w:val="26"/>
          <w:lang w:val="pt-BR"/>
        </w:rPr>
        <w:t xml:space="preserve">[Tên khách hàng]</w:t>
      </w:r>
      <w:r>
        <w:rPr>
          <w:sz w:val="26"/>
          <w:szCs w:val="26"/>
          <w:lang w:val="pt-BR"/>
        </w:rPr>
        <w:t xml:space="preserve"> cho thấy:</w:t>
      </w:r>
      <w:r>
        <w:rPr>
          <w:sz w:val="26"/>
          <w:szCs w:val="26"/>
          <w:lang w:val="pt-BR"/>
        </w:rPr>
      </w:r>
    </w:p>
    <w:p>
      <w:pPr>
        <w:pBdr/>
        <w:spacing/>
        <w:ind w:firstLine="567"/>
        <w:jc w:val="both"/>
        <w:rPr>
          <w:sz w:val="26"/>
          <w:szCs w:val="26"/>
          <w:lang w:val="pt-BR"/>
        </w:rPr>
      </w:pPr>
      <w:r>
        <w:rPr>
          <w:sz w:val="26"/>
          <w:szCs w:val="26"/>
          <w:lang w:val="pt-BR"/>
        </w:rPr>
        <w:t xml:space="preserve">- </w:t>
      </w:r>
      <w:r>
        <w:rPr>
          <w:sz w:val="26"/>
          <w:szCs w:val="26"/>
          <w:lang w:val="pt-BR"/>
        </w:rPr>
        <w:t xml:space="preserve">Công ty </w:t>
      </w:r>
      <w:r>
        <w:rPr>
          <w:sz w:val="26"/>
          <w:szCs w:val="26"/>
          <w:lang w:val="pt-BR"/>
        </w:rPr>
        <w:t xml:space="preserve">đang có quy mô kinh doanh cũng như việc tăng trưởng doanh thu với tốc độ lớn do ký được nhiều hợp đồng kinh tế </w:t>
      </w:r>
      <w:r>
        <w:rPr>
          <w:sz w:val="26"/>
          <w:szCs w:val="26"/>
          <w:lang w:val="pt-BR"/>
        </w:rPr>
        <w:t xml:space="preserve">với </w:t>
      </w:r>
      <w:r>
        <w:rPr>
          <w:sz w:val="26"/>
          <w:szCs w:val="26"/>
          <w:lang w:val="pt-BR"/>
        </w:rPr>
        <w:t xml:space="preserve">..........</w:t>
      </w:r>
      <w:r>
        <w:rPr>
          <w:sz w:val="26"/>
          <w:szCs w:val="26"/>
          <w:lang w:val="pt-BR"/>
        </w:rPr>
        <w:t xml:space="preserve"> Sự tăng trưởng về quy mô kinh doanh kéo </w:t>
      </w:r>
      <w:r>
        <w:rPr>
          <w:sz w:val="26"/>
          <w:szCs w:val="26"/>
          <w:lang w:val="pt-BR"/>
        </w:rPr>
        <w:t xml:space="preserve">theo gia tăng công nợ, gia tăng các khoản phải thu và đòi hỏi việc kiểm soát dòng tiền, bố trí vốn phải được tiến hành chặt chẽ, thường xuyên</w:t>
      </w:r>
      <w:r>
        <w:rPr>
          <w:sz w:val="26"/>
          <w:szCs w:val="26"/>
          <w:lang w:val="pt-BR"/>
        </w:rPr>
        <w:t xml:space="preserve">;</w:t>
      </w:r>
      <w:r>
        <w:rPr>
          <w:sz w:val="26"/>
          <w:szCs w:val="26"/>
          <w:lang w:val="pt-BR"/>
        </w:rPr>
      </w:r>
    </w:p>
    <w:p>
      <w:pPr>
        <w:pBdr/>
        <w:spacing/>
        <w:ind w:firstLine="567"/>
        <w:jc w:val="both"/>
        <w:rPr>
          <w:sz w:val="26"/>
          <w:szCs w:val="26"/>
          <w:lang w:val="pt-BR"/>
        </w:rPr>
      </w:pPr>
      <w:r>
        <w:rPr>
          <w:sz w:val="26"/>
          <w:szCs w:val="26"/>
          <w:lang w:val="pt-BR"/>
        </w:rPr>
        <w:t xml:space="preserve">- </w:t>
      </w:r>
      <w:r>
        <w:rPr>
          <w:sz w:val="26"/>
          <w:szCs w:val="26"/>
          <w:lang w:val="pt-BR"/>
        </w:rPr>
        <w:t xml:space="preserve">Vốn lưu động được duy trì ổn định, đảm bảo tỷ lệ tham gia của vốn đối ứng, góp phần ổn định sự cân bằng về tài chính.</w:t>
      </w:r>
      <w:r>
        <w:rPr>
          <w:sz w:val="26"/>
          <w:szCs w:val="26"/>
          <w:lang w:val="pt-BR"/>
        </w:rPr>
      </w:r>
    </w:p>
    <w:p>
      <w:pPr>
        <w:pBdr/>
        <w:spacing/>
        <w:ind w:firstLine="567"/>
        <w:jc w:val="both"/>
        <w:rPr>
          <w:sz w:val="26"/>
          <w:szCs w:val="26"/>
          <w:lang w:val="pt-BR"/>
        </w:rPr>
      </w:pPr>
      <w:r>
        <w:rPr>
          <w:sz w:val="26"/>
          <w:szCs w:val="26"/>
          <w:lang w:val="pt-BR"/>
        </w:rPr>
        <w:t xml:space="preserve">- </w:t>
      </w:r>
      <w:r>
        <w:rPr>
          <w:sz w:val="26"/>
          <w:szCs w:val="26"/>
          <w:lang w:val="pt-BR"/>
        </w:rPr>
        <w:t xml:space="preserve">Công ty </w:t>
      </w:r>
      <w:r>
        <w:rPr>
          <w:sz w:val="26"/>
          <w:szCs w:val="26"/>
          <w:lang w:val="pt-BR"/>
        </w:rPr>
        <w:t xml:space="preserve">đã hoạt động được </w:t>
      </w:r>
      <w:r>
        <w:rPr>
          <w:sz w:val="26"/>
          <w:szCs w:val="26"/>
          <w:lang w:val="pt-BR"/>
        </w:rPr>
        <w:t xml:space="preserve">... năm</w:t>
      </w:r>
      <w:r>
        <w:rPr>
          <w:sz w:val="26"/>
          <w:szCs w:val="26"/>
          <w:lang w:val="pt-BR"/>
        </w:rPr>
        <w:t xml:space="preserve">. </w:t>
      </w:r>
      <w:r>
        <w:rPr>
          <w:sz w:val="26"/>
          <w:szCs w:val="26"/>
          <w:lang w:val="pt-BR"/>
        </w:rPr>
        <w:t xml:space="preserve">Ban lãnh đạo là người nhanh nhạy</w:t>
      </w:r>
      <w:r>
        <w:rPr>
          <w:sz w:val="26"/>
          <w:szCs w:val="26"/>
          <w:lang w:val="pt-BR"/>
        </w:rPr>
        <w:t xml:space="preserve"> và có mối quan hệ rộng trong lĩnh vực </w:t>
      </w:r>
      <w:r>
        <w:rPr>
          <w:sz w:val="26"/>
          <w:szCs w:val="26"/>
          <w:lang w:val="pt-BR"/>
        </w:rPr>
        <w:t xml:space="preserve">.....</w:t>
      </w:r>
      <w:r>
        <w:rPr>
          <w:sz w:val="26"/>
          <w:szCs w:val="26"/>
          <w:lang w:val="pt-BR"/>
        </w:rPr>
        <w:t xml:space="preserve">, điều này đã giúp </w:t>
      </w:r>
      <w:r>
        <w:rPr>
          <w:sz w:val="26"/>
          <w:szCs w:val="26"/>
          <w:lang w:val="pt-BR"/>
        </w:rPr>
        <w:t xml:space="preserve">công ty </w:t>
      </w:r>
      <w:r>
        <w:rPr>
          <w:sz w:val="26"/>
          <w:szCs w:val="26"/>
          <w:lang w:val="pt-BR"/>
        </w:rPr>
        <w:t xml:space="preserve">có nhiều ưu thế trong cạnh tranh và là đối tác với các </w:t>
      </w:r>
      <w:r>
        <w:rPr>
          <w:sz w:val="26"/>
          <w:szCs w:val="26"/>
          <w:lang w:val="pt-BR"/>
        </w:rPr>
        <w:t xml:space="preserve">công ty </w:t>
      </w:r>
      <w:r>
        <w:rPr>
          <w:sz w:val="26"/>
          <w:szCs w:val="26"/>
          <w:lang w:val="pt-BR"/>
        </w:rPr>
        <w:t xml:space="preserve">lớn về doanh nghiệp.</w:t>
      </w:r>
      <w:r>
        <w:rPr>
          <w:sz w:val="26"/>
          <w:szCs w:val="26"/>
          <w:lang w:val="pt-BR"/>
        </w:rPr>
      </w:r>
    </w:p>
    <w:p>
      <w:pPr>
        <w:pBdr/>
        <w:spacing/>
        <w:ind w:firstLine="567"/>
        <w:jc w:val="both"/>
        <w:rPr>
          <w:b/>
          <w:sz w:val="26"/>
          <w:szCs w:val="28"/>
          <w:lang w:val="pt-BR"/>
        </w:rPr>
      </w:pPr>
      <w:r>
        <w:rPr>
          <w:b/>
          <w:sz w:val="26"/>
          <w:szCs w:val="28"/>
          <w:lang w:val="pt-BR"/>
        </w:rPr>
        <w:t xml:space="preserve">II. Tình hình quan hệ giao dịch với Ngân hàng</w:t>
      </w:r>
      <w:r>
        <w:rPr>
          <w:b/>
          <w:sz w:val="26"/>
          <w:szCs w:val="28"/>
          <w:lang w:val="pt-BR"/>
        </w:rPr>
      </w:r>
    </w:p>
    <w:p>
      <w:pPr>
        <w:pBdr/>
        <w:tabs>
          <w:tab w:val="left" w:leader="none" w:pos="567"/>
        </w:tabs>
        <w:spacing/>
        <w:ind w:firstLine="567"/>
        <w:jc w:val="both"/>
        <w:rPr>
          <w:rFonts w:eastAsia="Calibri"/>
          <w:b/>
          <w:bCs/>
          <w:sz w:val="26"/>
          <w:szCs w:val="22"/>
        </w:rPr>
      </w:pPr>
      <w:r>
        <w:rPr>
          <w:rFonts w:eastAsia="Calibri"/>
          <w:b/>
          <w:bCs/>
          <w:sz w:val="26"/>
          <w:szCs w:val="22"/>
        </w:rPr>
        <w:t xml:space="preserve">1. Tình hình quan hệ giao dịch của khách hàng với Agribank</w:t>
      </w:r>
      <w:r>
        <w:rPr>
          <w:rFonts w:eastAsia="Calibri"/>
          <w:b/>
          <w:bCs/>
          <w:sz w:val="26"/>
          <w:szCs w:val="22"/>
        </w:rPr>
      </w:r>
    </w:p>
    <w:p>
      <w:pPr>
        <w:pBdr/>
        <w:tabs>
          <w:tab w:val="left" w:leader="none" w:pos="567"/>
        </w:tabs>
        <w:spacing/>
        <w:ind/>
        <w:jc w:val="right"/>
        <w:rPr>
          <w:rFonts w:eastAsia="Calibri"/>
          <w:bCs/>
          <w:i/>
          <w:sz w:val="26"/>
          <w:szCs w:val="22"/>
        </w:rPr>
      </w:pPr>
      <w:r>
        <w:rPr>
          <w:rFonts w:eastAsia="Calibri"/>
          <w:bCs/>
          <w:i/>
          <w:sz w:val="26"/>
          <w:szCs w:val="22"/>
        </w:rPr>
        <w:t xml:space="preserve">Đơn vị: đồng</w:t>
      </w:r>
      <w:r>
        <w:rPr>
          <w:rFonts w:eastAsia="Calibri"/>
          <w:bCs/>
          <w:i/>
          <w:sz w:val="26"/>
          <w:szCs w:val="22"/>
        </w:rPr>
      </w:r>
    </w:p>
    <w:tbl>
      <w:tblPr>
        <w:jc w:val="center"/>
        <w:tblW w:w="5000" w:type="pct"/>
        <w:tblBorders/>
        <w:tblLook w:val="04A0" w:firstRow="1" w:lastRow="0" w:firstColumn="1" w:lastColumn="0" w:noHBand="0" w:noVBand="1"/>
      </w:tblPr>
      <w:tblGrid>
        <w:gridCol w:w="3796"/>
        <w:gridCol w:w="3029"/>
        <w:gridCol w:w="3029"/>
      </w:tblGrid>
      <w:tr>
        <w:trPr>
          <w:jc w:val="center"/>
          <w:trHeight w:val="20"/>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b/>
                <w:bCs/>
                <w:sz w:val="26"/>
                <w:szCs w:val="28"/>
                <w:lang w:eastAsia="vi-VN"/>
              </w:rPr>
              <w:t xml:space="preserve">Chỉ tiêu</w:t>
            </w:r>
            <w:r>
              <w:rPr>
                <w:b/>
                <w:bCs/>
                <w:sz w:val="26"/>
                <w:szCs w:val="28"/>
              </w:rPr>
            </w:r>
          </w:p>
        </w:tc>
        <w:tc>
          <w:tcPr>
            <w:tcBorders>
              <w:top w:val="single" w:color="auto" w:sz="4" w:space="0"/>
              <w:left w:val="none" w:color="000000"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sz w:val="26"/>
                <w:szCs w:val="26"/>
              </w:rPr>
              <w:t xml:space="preserve">Năm [CS.Năm liền kề]</w:t>
            </w:r>
            <w:r>
              <w:rPr>
                <w:rFonts w:eastAsia="Calibri"/>
                <w:b/>
                <w:bCs/>
                <w:sz w:val="26"/>
                <w:szCs w:val="26"/>
              </w:rPr>
            </w:r>
          </w:p>
        </w:tc>
        <w:tc>
          <w:tcPr>
            <w:tcBorders>
              <w:top w:val="single" w:color="auto" w:sz="4" w:space="0"/>
              <w:left w:val="none" w:color="000000"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lang w:eastAsia="vi-VN"/>
              </w:rPr>
            </w:pPr>
            <w:r>
              <w:rPr>
                <w:rFonts w:eastAsia="Calibri"/>
                <w:b/>
                <w:bCs/>
                <w:sz w:val="26"/>
                <w:szCs w:val="26"/>
                <w:lang w:eastAsia="vi-VN"/>
              </w:rPr>
              <w:t xml:space="preserve">Năm [Năm]</w:t>
            </w:r>
            <w:r>
              <w:rPr>
                <w:rFonts w:eastAsia="Calibri"/>
                <w:b/>
                <w:bCs/>
                <w:sz w:val="26"/>
                <w:szCs w:val="26"/>
                <w:lang w:eastAsia="vi-VN"/>
              </w:rPr>
            </w:r>
          </w:p>
          <w:p>
            <w:pPr>
              <w:pBdr/>
              <w:spacing/>
              <w:ind/>
              <w:jc w:val="center"/>
              <w:rPr>
                <w:rFonts w:eastAsia="Calibri"/>
                <w:b/>
                <w:bCs/>
                <w:sz w:val="26"/>
                <w:szCs w:val="26"/>
              </w:rPr>
            </w:pPr>
            <w:r>
              <w:rPr>
                <w:rFonts w:eastAsia="Calibri"/>
                <w:b/>
                <w:bCs/>
                <w:sz w:val="26"/>
                <w:szCs w:val="26"/>
                <w:lang w:eastAsia="vi-VN"/>
              </w:rPr>
              <w:t xml:space="preserve">(từ đầu năm đến [CS.Ngày báo cáo])</w:t>
            </w:r>
            <w:r>
              <w:rPr>
                <w:rFonts w:eastAsia="Calibri"/>
                <w:b/>
                <w:bCs/>
                <w:sz w:val="26"/>
                <w:szCs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1. Chỉ tiêu tín dụng ngắn hạn</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Doanh số cho vay</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[VV.Doanh số cho vay NH:]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[VV.Doanh số cho vay NH]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Doanh số thu nợ</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[VV.Doanh số thu nợ NH:]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[VV.Doanh số thu nợ NH]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Dư nợ cuối kỳ</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[VV.Dư nợ cuối kỳ NH:]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[VV.Dư nợ cuối kỳ NH]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Thu lãi</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[VV.Doanh số thu lãi NH:]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[VV.Doanh số thu lãi NH]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2. Chỉ tiêu tín dụng trung dài hạn</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Doanh số cho vay</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[VV.Doanh số cho vay TDH:]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[VV.Doanh số cho vay TDH]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Doanh số thu nợ</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[VV.Doanh số thu nợ TDH:]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[VV.Doanh số thu nợ TDH]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Dư nợ cuối kỳ</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[VV.Dư nợ cuối kỳ TDH:]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[VV.Dư nợ cuối kỳ TDH]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Thu lãi</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eastAsia="Calibri"/>
                <w:color w:val="000000"/>
                <w:sz w:val="26"/>
              </w:rPr>
              <w:t xml:space="preserve">[VV.Doanh số thu lãi TDH:]</w:t>
            </w:r>
            <w:r>
              <w:rPr>
                <w:sz w:val="26"/>
                <w:szCs w:val="26"/>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eastAsia="Calibri"/>
                <w:color w:val="000000"/>
                <w:sz w:val="26"/>
              </w:rPr>
              <w:t xml:space="preserve">[VV.Doanh số thu lãi TDH]</w:t>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3. Chi tiêu bảo lãnh</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Doanh số bảo lãnh</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[VV.Doanh số bảo lãnh:]</w:t>
            </w: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[VV.Doanh số bảo lãnh]</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Số dư bảo lãnh cuối kỳ</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[VV.Số dư bảo lãnh cuối kỳ:]</w:t>
            </w: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[VV.Số dư bảo lãnh cuối kỳ]</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Thu phí</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[VV.Phí bảo lãnh đã thu:]</w:t>
            </w: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[VV.Phí bảo lãnh đã thu]</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4. Chỉ tiêu về TTQT</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 </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Doanh số mở L/C</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[VV.Doanh số mở L</w:t>
            </w:r>
            <w:r>
              <w:rPr>
                <w:bCs/>
                <w:sz w:val="26"/>
                <w:szCs w:val="28"/>
                <w:lang w:eastAsia="vi-VN"/>
              </w:rPr>
              <w:t xml:space="preserve">/</w:t>
            </w:r>
            <w:r>
              <w:rPr>
                <w:bCs/>
                <w:sz w:val="26"/>
                <w:szCs w:val="28"/>
                <w:lang w:eastAsia="vi-VN"/>
              </w:rPr>
              <w:t xml:space="preserve">C:]</w:t>
            </w: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[VV.Doanh số mở L</w:t>
            </w:r>
            <w:r>
              <w:rPr>
                <w:bCs/>
                <w:sz w:val="26"/>
                <w:szCs w:val="28"/>
                <w:lang w:eastAsia="vi-VN"/>
              </w:rPr>
              <w:t xml:space="preserve">/</w:t>
            </w:r>
            <w:r>
              <w:rPr>
                <w:bCs/>
                <w:sz w:val="26"/>
                <w:szCs w:val="28"/>
                <w:lang w:eastAsia="vi-VN"/>
              </w:rPr>
              <w:t xml:space="preserve">C]</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Số dư L/C</w:t>
            </w:r>
            <w:r>
              <w:rPr>
                <w:bCs/>
                <w:sz w:val="26"/>
                <w:szCs w:val="28"/>
                <w:lang w:eastAsia="vi-VN"/>
              </w:rPr>
              <w:t xml:space="preserve"> cuối kỳ</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[VV.Số dư L</w:t>
            </w:r>
            <w:r>
              <w:rPr>
                <w:bCs/>
                <w:sz w:val="26"/>
                <w:szCs w:val="28"/>
                <w:lang w:eastAsia="vi-VN"/>
              </w:rPr>
              <w:t xml:space="preserve">/</w:t>
            </w:r>
            <w:r>
              <w:rPr>
                <w:bCs/>
                <w:sz w:val="26"/>
                <w:szCs w:val="28"/>
                <w:lang w:eastAsia="vi-VN"/>
              </w:rPr>
              <w:t xml:space="preserve">C cuối kỳ:]</w:t>
            </w:r>
            <w:r>
              <w:rPr>
                <w:bCs/>
                <w:sz w:val="26"/>
                <w:szCs w:val="28"/>
                <w:lang w:eastAsia="vi-VN"/>
              </w:rPr>
              <w:t xml:space="preserve"> </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bCs/>
                <w:sz w:val="26"/>
                <w:szCs w:val="28"/>
                <w:lang w:eastAsia="vi-VN"/>
              </w:rPr>
              <w:t xml:space="preserve">[VV.Số dư L</w:t>
            </w:r>
            <w:r>
              <w:rPr>
                <w:bCs/>
                <w:sz w:val="26"/>
                <w:szCs w:val="28"/>
                <w:lang w:eastAsia="vi-VN"/>
              </w:rPr>
              <w:t xml:space="preserve">/</w:t>
            </w:r>
            <w:r>
              <w:rPr>
                <w:bCs/>
                <w:sz w:val="26"/>
                <w:szCs w:val="28"/>
                <w:lang w:eastAsia="vi-VN"/>
              </w:rPr>
              <w:t xml:space="preserve">C cuối kỳ]</w:t>
            </w:r>
            <w:r>
              <w:rPr>
                <w:sz w:val="26"/>
                <w:szCs w:val="28"/>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bCs/>
                <w:sz w:val="26"/>
                <w:szCs w:val="28"/>
                <w:lang w:eastAsia="vi-VN"/>
              </w:rPr>
              <w:t xml:space="preserve">- Thu phí</w:t>
            </w:r>
            <w:r>
              <w:rPr>
                <w:sz w:val="26"/>
                <w:szCs w:val="28"/>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t xml:space="preserve">[VV.Phí L</w:t>
            </w:r>
            <w:r>
              <w:rPr>
                <w:bCs/>
                <w:sz w:val="26"/>
                <w:szCs w:val="28"/>
                <w:lang w:eastAsia="vi-VN"/>
              </w:rPr>
              <w:t xml:space="preserve">/</w:t>
            </w:r>
            <w:r>
              <w:rPr>
                <w:bCs/>
                <w:sz w:val="26"/>
                <w:szCs w:val="28"/>
                <w:lang w:eastAsia="vi-VN"/>
              </w:rPr>
              <w:t xml:space="preserve">C đã thu:]</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t xml:space="preserve">[VV.Phí L</w:t>
            </w:r>
            <w:r>
              <w:rPr>
                <w:bCs/>
                <w:sz w:val="26"/>
                <w:szCs w:val="28"/>
                <w:lang w:eastAsia="vi-VN"/>
              </w:rPr>
              <w:t xml:space="preserve">/</w:t>
            </w:r>
            <w:r>
              <w:rPr>
                <w:bCs/>
                <w:sz w:val="26"/>
                <w:szCs w:val="28"/>
                <w:lang w:eastAsia="vi-VN"/>
              </w:rPr>
              <w:t xml:space="preserve">C đã thu]</w:t>
            </w:r>
            <w:r>
              <w:rPr>
                <w:bCs/>
                <w:sz w:val="26"/>
                <w:szCs w:val="28"/>
                <w:lang w:eastAsia="vi-VN"/>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lang w:eastAsia="vi-VN"/>
              </w:rPr>
            </w:pPr>
            <w:r>
              <w:rPr>
                <w:bCs/>
                <w:sz w:val="26"/>
                <w:szCs w:val="28"/>
                <w:lang w:eastAsia="vi-VN"/>
              </w:rPr>
              <w:t xml:space="preserve">5. Doanh số chuyển tiền đi</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bCs/>
                <w:sz w:val="26"/>
                <w:szCs w:val="26"/>
                <w:lang w:eastAsia="vi-VN"/>
              </w:rPr>
            </w:pPr>
            <w:r>
              <w:rPr>
                <w:rFonts w:eastAsia="Calibri"/>
                <w:color w:val="000000"/>
                <w:sz w:val="26"/>
              </w:rPr>
              <w:t xml:space="preserve">[VV.Doanh số chuyển tiền đi:]</w:t>
            </w:r>
            <w:r>
              <w:rPr>
                <w:bCs/>
                <w:sz w:val="26"/>
                <w:szCs w:val="26"/>
                <w:lang w:eastAsia="vi-VN"/>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bCs/>
                <w:sz w:val="26"/>
                <w:lang w:eastAsia="vi-VN"/>
              </w:rPr>
            </w:pPr>
            <w:r>
              <w:rPr>
                <w:rFonts w:eastAsia="Calibri"/>
                <w:color w:val="000000"/>
                <w:sz w:val="26"/>
              </w:rPr>
              <w:t xml:space="preserve">[VV.Doanh số chuyển tiền đi]</w:t>
            </w:r>
            <w:r>
              <w:rPr>
                <w:bCs/>
                <w:sz w:val="26"/>
                <w:lang w:eastAsia="vi-VN"/>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lang w:eastAsia="vi-VN"/>
              </w:rPr>
            </w:pPr>
            <w:r>
              <w:rPr>
                <w:sz w:val="26"/>
                <w:szCs w:val="28"/>
              </w:rPr>
              <w:t xml:space="preserve">6. </w:t>
            </w:r>
            <w:r>
              <w:rPr>
                <w:bCs/>
                <w:sz w:val="26"/>
                <w:szCs w:val="28"/>
                <w:lang w:eastAsia="vi-VN"/>
              </w:rPr>
              <w:t xml:space="preserve">Doanh số chuyển tiền đến</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bCs/>
                <w:sz w:val="26"/>
                <w:szCs w:val="26"/>
                <w:lang w:eastAsia="vi-VN"/>
              </w:rPr>
            </w:pPr>
            <w:r>
              <w:rPr>
                <w:rFonts w:eastAsia="Calibri"/>
                <w:color w:val="000000"/>
                <w:sz w:val="26"/>
              </w:rPr>
              <w:t xml:space="preserve">[VV.Doanh số chuyển tiền đến:]</w:t>
            </w:r>
            <w:r>
              <w:rPr>
                <w:bCs/>
                <w:sz w:val="26"/>
                <w:szCs w:val="26"/>
                <w:lang w:eastAsia="vi-VN"/>
              </w:rPr>
            </w:r>
          </w:p>
        </w:tc>
        <w:tc>
          <w:tcPr>
            <w:tcBorders>
              <w:top w:val="none" w:color="000000" w:sz="4" w:space="0"/>
              <w:left w:val="none" w:color="000000" w:sz="4" w:space="0"/>
              <w:bottom w:val="single" w:color="auto" w:sz="4" w:space="0"/>
              <w:right w:val="single" w:color="auto" w:sz="4" w:space="0"/>
            </w:tcBorders>
            <w:tcW w:w="1537" w:type="pct"/>
            <w:vAlign w:val="bottom"/>
            <w:textDirection w:val="lrTb"/>
            <w:noWrap w:val="false"/>
          </w:tcPr>
          <w:p>
            <w:pPr>
              <w:pBdr/>
              <w:spacing/>
              <w:ind/>
              <w:jc w:val="right"/>
              <w:rPr>
                <w:bCs/>
                <w:sz w:val="26"/>
                <w:lang w:eastAsia="vi-VN"/>
              </w:rPr>
            </w:pPr>
            <w:r>
              <w:rPr>
                <w:rFonts w:eastAsia="Calibri"/>
                <w:color w:val="000000"/>
                <w:sz w:val="26"/>
              </w:rPr>
              <w:t xml:space="preserve">[VV.Doanh số chuyển tiền đến]</w:t>
            </w:r>
            <w:r>
              <w:rPr>
                <w:bCs/>
                <w:sz w:val="26"/>
                <w:lang w:eastAsia="vi-VN"/>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lang w:eastAsia="vi-VN"/>
              </w:rPr>
            </w:pPr>
            <w:r>
              <w:rPr>
                <w:bCs/>
                <w:sz w:val="26"/>
                <w:szCs w:val="28"/>
                <w:lang w:eastAsia="vi-VN"/>
              </w:rPr>
              <w:t xml:space="preserve">7. Doanh thu </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lang w:eastAsia="vi-VN"/>
              </w:rPr>
            </w:pPr>
            <w:r>
              <w:rPr>
                <w:bCs/>
                <w:sz w:val="26"/>
                <w:szCs w:val="28"/>
                <w:lang w:eastAsia="vi-VN"/>
              </w:rPr>
              <w:t xml:space="preserve">8. Tiền thu bán hàng và dịch vụ </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r>
            <w:r>
              <w:rPr>
                <w:bCs/>
                <w:sz w:val="26"/>
                <w:szCs w:val="28"/>
                <w:lang w:eastAsia="vi-VN"/>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lang w:eastAsia="vi-VN"/>
              </w:rPr>
            </w:pPr>
            <w:r>
              <w:rPr>
                <w:bCs/>
                <w:sz w:val="26"/>
                <w:szCs w:val="28"/>
                <w:lang w:eastAsia="vi-VN"/>
              </w:rPr>
              <w:t xml:space="preserve">9. Tỷ trọng cấp tín dụng tại Agribank/Tổng dư cấp tín dụng tại các TCTD</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r>
            <w:r>
              <w:rPr>
                <w:bCs/>
                <w:sz w:val="26"/>
                <w:szCs w:val="28"/>
                <w:lang w:eastAsia="vi-VN"/>
              </w:rPr>
            </w:r>
          </w:p>
        </w:tc>
      </w:tr>
      <w:tr>
        <w:trPr>
          <w:jc w:val="center"/>
          <w:trHeight w:val="20"/>
        </w:trPr>
        <w:tc>
          <w:tcPr>
            <w:tcBorders>
              <w:top w:val="none" w:color="000000"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lang w:eastAsia="vi-VN"/>
              </w:rPr>
            </w:pPr>
            <w:r>
              <w:rPr>
                <w:bCs/>
                <w:sz w:val="26"/>
                <w:szCs w:val="28"/>
                <w:lang w:eastAsia="vi-VN"/>
              </w:rPr>
              <w:t xml:space="preserve">10. Tỷ trọng doanh số chuyển tiền đến/ tiền thu bán hàng và dịch vụ</w:t>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r>
            <w:r>
              <w:rPr>
                <w:bCs/>
                <w:sz w:val="26"/>
                <w:szCs w:val="28"/>
                <w:lang w:eastAsia="vi-VN"/>
              </w:rPr>
            </w:r>
          </w:p>
        </w:tc>
        <w:tc>
          <w:tcPr>
            <w:tcBorders>
              <w:top w:val="none" w:color="000000" w:sz="4" w:space="0"/>
              <w:left w:val="none" w:color="000000" w:sz="4" w:space="0"/>
              <w:bottom w:val="single" w:color="auto" w:sz="4" w:space="0"/>
              <w:right w:val="single" w:color="auto" w:sz="4" w:space="0"/>
            </w:tcBorders>
            <w:tcW w:w="1537" w:type="pct"/>
            <w:vAlign w:val="center"/>
            <w:textDirection w:val="lrTb"/>
            <w:noWrap w:val="false"/>
          </w:tcPr>
          <w:p>
            <w:pPr>
              <w:pBdr/>
              <w:spacing/>
              <w:ind/>
              <w:jc w:val="right"/>
              <w:rPr>
                <w:bCs/>
                <w:sz w:val="26"/>
                <w:szCs w:val="28"/>
                <w:lang w:eastAsia="vi-VN"/>
              </w:rPr>
            </w:pPr>
            <w:r>
              <w:rPr>
                <w:bCs/>
                <w:sz w:val="26"/>
                <w:szCs w:val="28"/>
                <w:lang w:eastAsia="vi-VN"/>
              </w:rPr>
            </w:r>
            <w:r>
              <w:rPr>
                <w:bCs/>
                <w:sz w:val="26"/>
                <w:szCs w:val="28"/>
                <w:lang w:eastAsia="vi-VN"/>
              </w:rPr>
            </w:r>
          </w:p>
        </w:tc>
      </w:tr>
    </w:tbl>
    <w:p>
      <w:pPr>
        <w:pBdr/>
        <w:tabs>
          <w:tab w:val="left" w:leader="none" w:pos="567"/>
        </w:tabs>
        <w:spacing/>
        <w:ind w:firstLine="567"/>
        <w:jc w:val="both"/>
        <w:rPr>
          <w:b/>
          <w:sz w:val="26"/>
          <w:lang w:val="pt-BR"/>
        </w:rPr>
      </w:pPr>
      <w:r>
        <w:rPr>
          <w:b/>
          <w:sz w:val="26"/>
          <w:lang w:val="pt-BR"/>
        </w:rPr>
        <w:tab/>
        <w:t xml:space="preserve">2. Tình hình hoạt động của khách hàng và người có liên quan </w:t>
      </w:r>
      <w:r>
        <w:rPr>
          <w:b/>
          <w:sz w:val="26"/>
          <w:lang w:val="pt-BR"/>
        </w:rPr>
      </w:r>
    </w:p>
    <w:p>
      <w:pPr>
        <w:pBdr/>
        <w:spacing/>
        <w:ind w:firstLine="567"/>
        <w:jc w:val="both"/>
        <w:rPr>
          <w:bCs/>
          <w:iCs/>
          <w:sz w:val="26"/>
          <w:lang w:val="pt-BR"/>
        </w:rPr>
      </w:pPr>
      <w:r>
        <w:rPr>
          <w:bCs/>
          <w:iCs/>
          <w:sz w:val="26"/>
          <w:lang w:val="pt-BR"/>
        </w:rPr>
        <w:t xml:space="preserve">- Về hoạt động của nhóm</w:t>
      </w:r>
      <w:r>
        <w:rPr>
          <w:bCs/>
          <w:iCs/>
          <w:sz w:val="26"/>
          <w:lang w:val="pt-BR"/>
        </w:rPr>
      </w:r>
    </w:p>
    <w:p>
      <w:pPr>
        <w:pBdr/>
        <w:spacing/>
        <w:ind w:firstLine="567"/>
        <w:jc w:val="both"/>
        <w:rPr>
          <w:bCs/>
          <w:iCs/>
          <w:sz w:val="26"/>
          <w:lang w:val="pt-BR"/>
        </w:rPr>
      </w:pPr>
      <w:r>
        <w:rPr>
          <w:bCs/>
          <w:iCs/>
          <w:sz w:val="26"/>
          <w:highlight w:val="yellow"/>
          <w:lang w:val="pt-BR"/>
        </w:rPr>
        <w:t xml:space="preserve">Đánh giá mối quan hệ giữa khách hàng và người có liên quan, vai trò ảnh hưởng giữa các thành viên trong nhóm</w:t>
      </w:r>
      <w:r>
        <w:rPr>
          <w:bCs/>
          <w:iCs/>
          <w:sz w:val="26"/>
          <w:lang w:val="pt-BR"/>
        </w:rPr>
      </w:r>
    </w:p>
    <w:p>
      <w:pPr>
        <w:pBdr/>
        <w:spacing/>
        <w:ind w:firstLine="567"/>
        <w:contextualSpacing w:val="true"/>
        <w:jc w:val="both"/>
        <w:rPr>
          <w:rFonts w:eastAsia="Calibri"/>
          <w:bCs/>
          <w:iCs/>
          <w:sz w:val="26"/>
          <w:lang w:val="pt-BR"/>
        </w:rPr>
      </w:pPr>
      <w:r>
        <w:rPr>
          <w:rFonts w:eastAsia="Calibri"/>
          <w:bCs/>
          <w:iCs/>
          <w:sz w:val="26"/>
          <w:lang w:val="pt-BR"/>
        </w:rPr>
        <w:t xml:space="preserve">- Tình hình tài chính và quan hệ giao dịch với Agribank năm ....</w:t>
      </w:r>
      <w:r>
        <w:rPr>
          <w:rFonts w:eastAsia="Calibri"/>
          <w:bCs/>
          <w:iCs/>
          <w:sz w:val="26"/>
          <w:lang w:val="pt-BR"/>
        </w:rPr>
      </w:r>
    </w:p>
    <w:p>
      <w:pPr>
        <w:pBdr/>
        <w:spacing/>
        <w:ind w:firstLine="567"/>
        <w:contextualSpacing w:val="true"/>
        <w:jc w:val="both"/>
        <w:rPr>
          <w:rFonts w:eastAsia="Calibri"/>
          <w:bCs/>
          <w:iCs/>
          <w:sz w:val="26"/>
          <w:highlight w:val="yellow"/>
          <w:lang w:val="pt-BR"/>
        </w:rPr>
      </w:pPr>
      <w:r>
        <w:rPr>
          <w:rFonts w:eastAsia="Calibri"/>
          <w:bCs/>
          <w:iCs/>
          <w:sz w:val="26"/>
          <w:highlight w:val="yellow"/>
          <w:lang w:val="pt-BR"/>
        </w:rPr>
        <w:t xml:space="preserve">(Chỉ đánh giá các khách hàng có quan hệ tín dụng với Agribank) </w:t>
      </w:r>
      <w:r>
        <w:rPr>
          <w:rFonts w:eastAsia="Calibri"/>
          <w:bCs/>
          <w:iCs/>
          <w:sz w:val="26"/>
          <w:highlight w:val="yellow"/>
          <w:lang w:val="pt-BR"/>
        </w:rPr>
      </w:r>
    </w:p>
    <w:p>
      <w:pPr>
        <w:pBdr/>
        <w:spacing/>
        <w:ind w:firstLine="567"/>
        <w:contextualSpacing w:val="true"/>
        <w:jc w:val="both"/>
        <w:rPr>
          <w:rFonts w:eastAsia="Calibri"/>
          <w:bCs/>
          <w:iCs/>
          <w:sz w:val="26"/>
          <w:lang w:val="pt-BR"/>
        </w:rPr>
      </w:pPr>
      <w:r>
        <w:rPr>
          <w:rFonts w:eastAsia="Calibri"/>
          <w:bCs/>
          <w:iCs/>
          <w:sz w:val="26"/>
          <w:highlight w:val="yellow"/>
          <w:lang w:val="pt-BR"/>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lang w:val="pt-BR"/>
        </w:rPr>
      </w:r>
    </w:p>
    <w:p>
      <w:pPr>
        <w:pBdr/>
        <w:spacing/>
        <w:ind w:firstLine="567"/>
        <w:contextualSpacing w:val="true"/>
        <w:jc w:val="both"/>
        <w:rPr>
          <w:rFonts w:eastAsia="Calibri"/>
          <w:bCs/>
          <w:iCs/>
          <w:sz w:val="26"/>
          <w:lang w:val="pt-BR"/>
        </w:rPr>
      </w:pPr>
      <w:r>
        <w:rPr>
          <w:rFonts w:eastAsia="Calibri"/>
          <w:bCs/>
          <w:iCs/>
          <w:sz w:val="26"/>
          <w:highlight w:val="yellow"/>
          <w:lang w:val="pt-BR"/>
        </w:rPr>
        <w:t xml:space="preserve">Đánh giá quan hệ giao dịch với Agribank thông qua doanh số chuyển tiền đi, đến, đối chiếu với doanh số mua bán hàng hóa xem có phù hợp không?</w:t>
      </w:r>
      <w:r>
        <w:rPr>
          <w:rFonts w:eastAsia="Calibri"/>
          <w:bCs/>
          <w:iCs/>
          <w:sz w:val="26"/>
          <w:lang w:val="pt-BR"/>
        </w:rPr>
      </w:r>
    </w:p>
    <w:p>
      <w:pPr>
        <w:pBdr/>
        <w:spacing/>
        <w:ind w:firstLine="567"/>
        <w:contextualSpacing w:val="true"/>
        <w:jc w:val="both"/>
        <w:rPr>
          <w:rFonts w:eastAsia="Calibri"/>
          <w:bCs/>
          <w:iCs/>
          <w:sz w:val="26"/>
          <w:lang w:val="pt-BR"/>
        </w:rPr>
      </w:pPr>
      <w:r>
        <w:rPr>
          <w:rFonts w:eastAsia="Calibri"/>
          <w:bCs/>
          <w:iCs/>
          <w:sz w:val="26"/>
          <w:lang w:val="pt-BR"/>
        </w:rPr>
        <w:t xml:space="preserve">- </w:t>
      </w:r>
      <w:r>
        <w:rPr>
          <w:rFonts w:eastAsia="Calibri"/>
          <w:bCs/>
          <w:iCs/>
          <w:sz w:val="26"/>
        </w:rPr>
        <w:t xml:space="preserve">Tình hình hoạt động</w:t>
      </w:r>
      <w:r>
        <w:rPr>
          <w:rFonts w:eastAsia="Calibri"/>
          <w:bCs/>
          <w:iCs/>
          <w:sz w:val="26"/>
          <w:lang w:val="pt-BR"/>
        </w:rPr>
      </w:r>
    </w:p>
    <w:p>
      <w:pPr>
        <w:pBdr/>
        <w:spacing/>
        <w:ind w:firstLine="567"/>
        <w:jc w:val="both"/>
        <w:rPr>
          <w:rFonts w:eastAsia="Arial"/>
          <w:b/>
          <w:sz w:val="26"/>
          <w:lang w:val="pt-BR"/>
        </w:rPr>
      </w:pPr>
      <w:r>
        <w:rPr>
          <w:rFonts w:eastAsia="Arial"/>
          <w:b/>
          <w:sz w:val="26"/>
          <w:lang w:val="pt-BR"/>
        </w:rPr>
        <w:t xml:space="preserve">3. Tình hình thực hiện các nội dung thỏa thuận trong hợp đồng tín dụng đã ký hoặc theo thông báo phê duyệt của Tổng giám đốc/ Giám đốc kỳ trước (nếu có):</w:t>
      </w:r>
      <w:r>
        <w:rPr>
          <w:rFonts w:eastAsia="Arial"/>
          <w:b/>
          <w:sz w:val="26"/>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2120"/>
        <w:gridCol w:w="2310"/>
        <w:gridCol w:w="2879"/>
        <w:gridCol w:w="1837"/>
      </w:tblGrid>
      <w:tr>
        <w:trPr>
          <w:jc w:val="center"/>
          <w:trHeight w:val="340"/>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lang w:val="pt-BR"/>
              </w:rPr>
            </w:pPr>
            <w:r>
              <w:rPr>
                <w:b/>
                <w:sz w:val="26"/>
                <w:szCs w:val="26"/>
                <w:lang w:val="pt-BR"/>
              </w:rPr>
              <w:t xml:space="preserve">STT</w:t>
            </w:r>
            <w:r>
              <w:rPr>
                <w:b/>
                <w:sz w:val="26"/>
                <w:szCs w:val="26"/>
                <w:lang w:val="pt-BR"/>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lang w:val="pt-BR"/>
              </w:rPr>
            </w:pPr>
            <w:r>
              <w:rPr>
                <w:b/>
                <w:sz w:val="26"/>
                <w:szCs w:val="26"/>
                <w:lang w:val="pt-BR"/>
              </w:rPr>
              <w:t xml:space="preserve">Nội dung</w:t>
            </w:r>
            <w:r>
              <w:rPr>
                <w:b/>
                <w:sz w:val="26"/>
                <w:szCs w:val="26"/>
                <w:lang w:val="pt-BR"/>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lang w:val="pt-BR"/>
              </w:rPr>
            </w:pPr>
            <w:r>
              <w:rPr>
                <w:b/>
                <w:sz w:val="26"/>
                <w:szCs w:val="26"/>
                <w:lang w:val="pt-BR"/>
              </w:rPr>
              <w:t xml:space="preserve">Chi tiết</w:t>
            </w:r>
            <w:r>
              <w:rPr>
                <w:b/>
                <w:sz w:val="26"/>
                <w:szCs w:val="26"/>
                <w:lang w:val="pt-BR"/>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lang w:val="pt-BR"/>
              </w:rPr>
            </w:pPr>
            <w:r>
              <w:rPr>
                <w:b/>
                <w:sz w:val="26"/>
                <w:szCs w:val="26"/>
                <w:lang w:val="pt-BR"/>
              </w:rPr>
              <w:t xml:space="preserve">Tình hình thực hiện</w:t>
            </w:r>
            <w:r>
              <w:rPr>
                <w:b/>
                <w:sz w:val="26"/>
                <w:szCs w:val="26"/>
                <w:lang w:val="pt-BR"/>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lang w:val="pt-BR"/>
              </w:rPr>
            </w:pPr>
            <w:r>
              <w:rPr>
                <w:b/>
                <w:sz w:val="26"/>
                <w:szCs w:val="26"/>
                <w:lang w:val="pt-BR"/>
              </w:rPr>
              <w:t xml:space="preserve">Đánh giá</w:t>
            </w:r>
            <w:r>
              <w:rPr>
                <w:b/>
                <w:sz w:val="26"/>
                <w:szCs w:val="26"/>
                <w:lang w:val="pt-BR"/>
              </w:rPr>
            </w:r>
          </w:p>
        </w:tc>
      </w:tr>
      <w:tr>
        <w:trPr>
          <w:jc w:val="center"/>
          <w:trHeight w:val="340"/>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lang w:val="pt-BR"/>
              </w:rPr>
            </w:pPr>
            <w:r>
              <w:rPr>
                <w:sz w:val="26"/>
                <w:szCs w:val="26"/>
                <w:lang w:val="pt-BR"/>
              </w:rPr>
            </w:r>
            <w:r>
              <w:rPr>
                <w:sz w:val="26"/>
                <w:szCs w:val="26"/>
                <w:lang w:val="pt-BR"/>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lang w:val="pt-BR"/>
              </w:rPr>
            </w:pPr>
            <w:r>
              <w:rPr>
                <w:i/>
                <w:sz w:val="26"/>
                <w:szCs w:val="26"/>
                <w:lang w:val="pt-BR"/>
              </w:rPr>
            </w:r>
            <w:r>
              <w:rPr>
                <w:i/>
                <w:sz w:val="26"/>
                <w:szCs w:val="26"/>
                <w:lang w:val="pt-BR"/>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lang w:val="pt-BR"/>
              </w:rPr>
            </w:pPr>
            <w:r>
              <w:rPr>
                <w:sz w:val="26"/>
                <w:szCs w:val="26"/>
                <w:lang w:val="pt-BR"/>
              </w:rPr>
            </w:r>
            <w:r>
              <w:rPr>
                <w:sz w:val="26"/>
                <w:szCs w:val="26"/>
                <w:lang w:val="pt-BR"/>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lang w:val="pt-BR"/>
              </w:rPr>
            </w:pPr>
            <w:r>
              <w:rPr>
                <w:sz w:val="26"/>
                <w:szCs w:val="26"/>
                <w:lang w:val="pt-BR"/>
              </w:rPr>
            </w:r>
            <w:r>
              <w:rPr>
                <w:sz w:val="26"/>
                <w:szCs w:val="26"/>
                <w:lang w:val="pt-BR"/>
              </w:rPr>
            </w:r>
          </w:p>
        </w:tc>
      </w:tr>
      <w:tr>
        <w:trPr>
          <w:jc w:val="center"/>
          <w:trHeight w:val="340"/>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lang w:val="pt-BR"/>
              </w:rPr>
            </w:pPr>
            <w:r>
              <w:rPr>
                <w:sz w:val="26"/>
                <w:szCs w:val="26"/>
                <w:lang w:val="pt-BR"/>
              </w:rPr>
            </w:r>
            <w:r>
              <w:rPr>
                <w:sz w:val="26"/>
                <w:szCs w:val="26"/>
                <w:lang w:val="pt-BR"/>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lang w:val="pt-BR"/>
              </w:rPr>
            </w:pPr>
            <w:r>
              <w:rPr>
                <w:i/>
                <w:sz w:val="26"/>
                <w:szCs w:val="26"/>
                <w:lang w:val="pt-BR"/>
              </w:rPr>
            </w:r>
            <w:r>
              <w:rPr>
                <w:i/>
                <w:sz w:val="26"/>
                <w:szCs w:val="26"/>
                <w:lang w:val="pt-BR"/>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lang w:val="pt-BR"/>
              </w:rPr>
            </w:pPr>
            <w:r>
              <w:rPr>
                <w:sz w:val="26"/>
                <w:szCs w:val="26"/>
                <w:lang w:val="pt-BR"/>
              </w:rPr>
            </w:r>
            <w:r>
              <w:rPr>
                <w:sz w:val="26"/>
                <w:szCs w:val="26"/>
                <w:lang w:val="pt-BR"/>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lang w:val="pt-BR"/>
              </w:rPr>
            </w:pPr>
            <w:r>
              <w:rPr>
                <w:sz w:val="26"/>
                <w:szCs w:val="26"/>
                <w:lang w:val="pt-BR"/>
              </w:rPr>
            </w:r>
            <w:r>
              <w:rPr>
                <w:sz w:val="26"/>
                <w:szCs w:val="26"/>
                <w:lang w:val="pt-BR"/>
              </w:rPr>
            </w:r>
          </w:p>
        </w:tc>
      </w:tr>
    </w:tbl>
    <w:p>
      <w:pPr>
        <w:pBdr/>
        <w:spacing/>
        <w:ind w:firstLine="567"/>
        <w:jc w:val="both"/>
        <w:rPr>
          <w:b/>
          <w:sz w:val="26"/>
          <w:szCs w:val="28"/>
          <w:lang w:val="vi-VN"/>
        </w:rPr>
      </w:pPr>
      <w:r>
        <w:rPr>
          <w:b/>
          <w:sz w:val="26"/>
          <w:szCs w:val="28"/>
        </w:rPr>
        <w:t xml:space="preserve">III</w:t>
      </w:r>
      <w:r>
        <w:rPr>
          <w:b/>
          <w:sz w:val="26"/>
          <w:szCs w:val="28"/>
          <w:lang w:val="vi-VN"/>
        </w:rPr>
        <w:t xml:space="preserve">. </w:t>
      </w:r>
      <w:r>
        <w:rPr>
          <w:b/>
          <w:sz w:val="26"/>
          <w:szCs w:val="28"/>
        </w:rPr>
        <w:t xml:space="preserve">Thẩm định </w:t>
      </w:r>
      <w:r>
        <w:rPr>
          <w:b/>
          <w:sz w:val="26"/>
          <w:szCs w:val="28"/>
          <w:lang w:val="vi-VN"/>
        </w:rPr>
        <w:t xml:space="preserve">tính khả thi của phương án sử dụng vốn</w:t>
      </w:r>
      <w:r>
        <w:rPr>
          <w:b/>
          <w:sz w:val="26"/>
          <w:szCs w:val="28"/>
          <w:lang w:val="vi-VN"/>
        </w:rPr>
      </w:r>
    </w:p>
    <w:p>
      <w:pPr>
        <w:pBdr/>
        <w:tabs>
          <w:tab w:val="left" w:leader="none" w:pos="709"/>
        </w:tabs>
        <w:spacing/>
        <w:ind w:firstLine="567"/>
        <w:jc w:val="both"/>
        <w:rPr>
          <w:b/>
          <w:bCs/>
          <w:sz w:val="26"/>
          <w:szCs w:val="28"/>
          <w:lang w:val="vi-VN"/>
        </w:rPr>
      </w:pPr>
      <w:r>
        <w:rPr>
          <w:b/>
          <w:bCs/>
          <w:sz w:val="26"/>
          <w:szCs w:val="28"/>
        </w:rPr>
        <w:t xml:space="preserve">1. Tình hình thực hiện kế hoạch sản xuất kinh doanh năm trước liền kề</w:t>
      </w:r>
      <w:r>
        <w:rPr>
          <w:b/>
          <w:bCs/>
          <w:sz w:val="26"/>
          <w:szCs w:val="28"/>
          <w:lang w:val="vi-VN"/>
        </w:rPr>
        <w:t xml:space="preserve"> </w:t>
      </w:r>
      <w:r>
        <w:rPr>
          <w:b/>
          <w:bCs/>
          <w:sz w:val="26"/>
          <w:szCs w:val="28"/>
          <w:lang w:val="vi-VN"/>
        </w:rPr>
      </w:r>
    </w:p>
    <w:p>
      <w:pPr>
        <w:pBdr/>
        <w:tabs>
          <w:tab w:val="left" w:leader="none" w:pos="709"/>
        </w:tabs>
        <w:spacing/>
        <w:ind w:firstLine="567"/>
        <w:jc w:val="right"/>
        <w:rPr>
          <w:i/>
          <w:iCs/>
          <w:sz w:val="26"/>
          <w:szCs w:val="28"/>
        </w:rPr>
      </w:pPr>
      <w:r>
        <w:rPr>
          <w:i/>
          <w:iCs/>
          <w:sz w:val="26"/>
          <w:szCs w:val="28"/>
        </w:rPr>
        <w:t xml:space="preserve">Đơn vị:</w:t>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3"/>
        <w:gridCol w:w="2840"/>
        <w:gridCol w:w="2067"/>
        <w:gridCol w:w="2067"/>
        <w:gridCol w:w="2067"/>
      </w:tblGrid>
      <w:tr>
        <w:trPr/>
        <w:tc>
          <w:tcPr>
            <w:tcBorders/>
            <w:tcW w:w="412" w:type="pct"/>
            <w:vAlign w:val="center"/>
            <w:textDirection w:val="lrTb"/>
            <w:noWrap w:val="false"/>
          </w:tcPr>
          <w:p>
            <w:pPr>
              <w:pBdr/>
              <w:spacing/>
              <w:ind/>
              <w:jc w:val="center"/>
              <w:rPr>
                <w:b/>
                <w:bCs/>
                <w:sz w:val="26"/>
                <w:szCs w:val="28"/>
              </w:rPr>
            </w:pPr>
            <w:r>
              <w:rPr>
                <w:b/>
                <w:bCs/>
                <w:sz w:val="26"/>
                <w:szCs w:val="28"/>
              </w:rPr>
              <w:t xml:space="preserve">STT</w:t>
            </w:r>
            <w:r>
              <w:rPr>
                <w:b/>
                <w:bCs/>
                <w:sz w:val="26"/>
                <w:szCs w:val="28"/>
              </w:rPr>
            </w:r>
          </w:p>
        </w:tc>
        <w:tc>
          <w:tcPr>
            <w:tcBorders/>
            <w:tcW w:w="1441" w:type="pct"/>
            <w:vAlign w:val="center"/>
            <w:textDirection w:val="lrTb"/>
            <w:noWrap w:val="false"/>
          </w:tcPr>
          <w:p>
            <w:pPr>
              <w:pBdr/>
              <w:spacing/>
              <w:ind/>
              <w:jc w:val="center"/>
              <w:rPr>
                <w:b/>
                <w:bCs/>
                <w:sz w:val="26"/>
                <w:szCs w:val="28"/>
              </w:rPr>
            </w:pPr>
            <w:r>
              <w:rPr>
                <w:b/>
                <w:bCs/>
                <w:sz w:val="26"/>
                <w:szCs w:val="28"/>
              </w:rPr>
              <w:t xml:space="preserve">Chỉ tiêu</w:t>
            </w:r>
            <w:r>
              <w:rPr>
                <w:b/>
                <w:bCs/>
                <w:sz w:val="26"/>
                <w:szCs w:val="28"/>
              </w:rPr>
            </w:r>
          </w:p>
        </w:tc>
        <w:tc>
          <w:tcPr>
            <w:tcBorders/>
            <w:tcW w:w="1049" w:type="pct"/>
            <w:vAlign w:val="center"/>
            <w:textDirection w:val="lrTb"/>
            <w:noWrap w:val="false"/>
          </w:tcPr>
          <w:p>
            <w:pPr>
              <w:pBdr/>
              <w:spacing/>
              <w:ind/>
              <w:jc w:val="center"/>
              <w:rPr>
                <w:b/>
                <w:bCs/>
                <w:sz w:val="26"/>
                <w:szCs w:val="28"/>
              </w:rPr>
            </w:pPr>
            <w:r>
              <w:rPr>
                <w:b/>
                <w:bCs/>
                <w:sz w:val="26"/>
                <w:szCs w:val="28"/>
              </w:rPr>
              <w:t xml:space="preserve">Kế hoạch năm…</w:t>
            </w:r>
            <w:r>
              <w:rPr>
                <w:b/>
                <w:bCs/>
                <w:sz w:val="26"/>
                <w:szCs w:val="28"/>
              </w:rPr>
            </w:r>
          </w:p>
        </w:tc>
        <w:tc>
          <w:tcPr>
            <w:tcBorders/>
            <w:tcW w:w="1049" w:type="pct"/>
            <w:vAlign w:val="center"/>
            <w:textDirection w:val="lrTb"/>
            <w:noWrap w:val="false"/>
          </w:tcPr>
          <w:p>
            <w:pPr>
              <w:pBdr/>
              <w:spacing/>
              <w:ind/>
              <w:jc w:val="center"/>
              <w:rPr>
                <w:b/>
                <w:bCs/>
                <w:sz w:val="26"/>
                <w:szCs w:val="28"/>
              </w:rPr>
            </w:pPr>
            <w:r>
              <w:rPr>
                <w:b/>
                <w:bCs/>
                <w:sz w:val="26"/>
                <w:szCs w:val="28"/>
              </w:rPr>
              <w:t xml:space="preserve">Thực hiện năm…</w:t>
            </w:r>
            <w:r>
              <w:rPr>
                <w:b/>
                <w:bCs/>
                <w:sz w:val="26"/>
                <w:szCs w:val="28"/>
              </w:rPr>
            </w:r>
          </w:p>
        </w:tc>
        <w:tc>
          <w:tcPr>
            <w:tcBorders/>
            <w:tcW w:w="1049" w:type="pct"/>
            <w:textDirection w:val="lrTb"/>
            <w:noWrap w:val="false"/>
          </w:tcPr>
          <w:p>
            <w:pPr>
              <w:pBdr/>
              <w:spacing/>
              <w:ind/>
              <w:jc w:val="center"/>
              <w:rPr>
                <w:b/>
                <w:bCs/>
                <w:sz w:val="26"/>
                <w:szCs w:val="28"/>
              </w:rPr>
            </w:pPr>
            <w:r>
              <w:rPr>
                <w:b/>
                <w:bCs/>
                <w:sz w:val="26"/>
                <w:szCs w:val="28"/>
              </w:rPr>
              <w:t xml:space="preserve">So sánh (+/-)</w:t>
            </w:r>
            <w:r>
              <w:rPr>
                <w:b/>
                <w:bCs/>
                <w:sz w:val="26"/>
                <w:szCs w:val="28"/>
              </w:rPr>
            </w:r>
          </w:p>
        </w:tc>
      </w:tr>
      <w:tr>
        <w:trPr/>
        <w:tc>
          <w:tcPr>
            <w:shd w:val="clear" w:color="auto" w:fill="ffffff"/>
            <w:tcBorders/>
            <w:tcW w:w="412" w:type="pct"/>
            <w:vAlign w:val="center"/>
            <w:textDirection w:val="lrTb"/>
            <w:noWrap/>
          </w:tcPr>
          <w:p>
            <w:pPr>
              <w:pBdr/>
              <w:spacing/>
              <w:ind/>
              <w:jc w:val="center"/>
              <w:rPr>
                <w:sz w:val="26"/>
                <w:szCs w:val="28"/>
              </w:rPr>
            </w:pPr>
            <w:r>
              <w:rPr>
                <w:sz w:val="26"/>
                <w:szCs w:val="28"/>
              </w:rPr>
              <w:t xml:space="preserve">1</w:t>
            </w:r>
            <w:r>
              <w:rPr>
                <w:sz w:val="26"/>
                <w:szCs w:val="28"/>
              </w:rPr>
            </w:r>
          </w:p>
        </w:tc>
        <w:tc>
          <w:tcPr>
            <w:shd w:val="clear" w:color="auto" w:fill="ffffff"/>
            <w:tcBorders/>
            <w:tcW w:w="1441" w:type="pct"/>
            <w:vAlign w:val="center"/>
            <w:textDirection w:val="lrTb"/>
            <w:noWrap/>
          </w:tcPr>
          <w:p>
            <w:pPr>
              <w:pBdr/>
              <w:spacing/>
              <w:ind/>
              <w:jc w:val="both"/>
              <w:rPr>
                <w:sz w:val="26"/>
                <w:szCs w:val="28"/>
              </w:rPr>
            </w:pPr>
            <w:r>
              <w:rPr>
                <w:sz w:val="26"/>
                <w:szCs w:val="28"/>
              </w:rPr>
              <w:t xml:space="preserve">Doanh thu</w:t>
            </w:r>
            <w:r>
              <w:rPr>
                <w:sz w:val="26"/>
                <w:szCs w:val="28"/>
              </w:rPr>
            </w:r>
          </w:p>
        </w:tc>
        <w:tc>
          <w:tcPr>
            <w:shd w:val="clear" w:color="auto" w:fill="ffffff"/>
            <w:tcBorders/>
            <w:tcW w:w="1049" w:type="pct"/>
            <w:vAlign w:val="center"/>
            <w:textDirection w:val="lrTb"/>
            <w:noWrap/>
          </w:tcPr>
          <w:p>
            <w:pPr>
              <w:pBdr/>
              <w:spacing/>
              <w:ind/>
              <w:jc w:val="right"/>
              <w:rPr>
                <w:sz w:val="26"/>
                <w:szCs w:val="28"/>
              </w:rPr>
            </w:pPr>
            <w:r>
              <w:rPr>
                <w:sz w:val="26"/>
                <w:szCs w:val="28"/>
              </w:rPr>
            </w:r>
            <w:r>
              <w:rPr>
                <w:sz w:val="26"/>
                <w:szCs w:val="28"/>
              </w:rPr>
            </w:r>
          </w:p>
        </w:tc>
        <w:tc>
          <w:tcPr>
            <w:shd w:val="clear" w:color="auto" w:fill="ffffff"/>
            <w:tcBorders/>
            <w:tcW w:w="1049" w:type="pct"/>
            <w:vAlign w:val="center"/>
            <w:textDirection w:val="lrTb"/>
            <w:noWrap/>
          </w:tcPr>
          <w:p>
            <w:pPr>
              <w:pBdr/>
              <w:spacing/>
              <w:ind/>
              <w:jc w:val="right"/>
              <w:rPr>
                <w:sz w:val="26"/>
                <w:szCs w:val="28"/>
              </w:rPr>
            </w:pPr>
            <w:r>
              <w:rPr>
                <w:sz w:val="26"/>
                <w:szCs w:val="28"/>
              </w:rPr>
            </w:r>
            <w:r>
              <w:rPr>
                <w:sz w:val="26"/>
                <w:szCs w:val="28"/>
              </w:rPr>
            </w:r>
          </w:p>
        </w:tc>
        <w:tc>
          <w:tcPr>
            <w:shd w:val="clear" w:color="auto" w:fill="ffffff"/>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cW w:w="412" w:type="pct"/>
            <w:vAlign w:val="center"/>
            <w:textDirection w:val="lrTb"/>
            <w:noWrap/>
          </w:tcPr>
          <w:p>
            <w:pPr>
              <w:pBdr/>
              <w:spacing/>
              <w:ind/>
              <w:jc w:val="center"/>
              <w:rPr>
                <w:sz w:val="26"/>
                <w:szCs w:val="28"/>
              </w:rPr>
            </w:pPr>
            <w:r>
              <w:rPr>
                <w:sz w:val="26"/>
                <w:szCs w:val="28"/>
              </w:rPr>
              <w:t xml:space="preserve">2</w:t>
            </w:r>
            <w:r>
              <w:rPr>
                <w:sz w:val="26"/>
                <w:szCs w:val="28"/>
              </w:rPr>
            </w:r>
          </w:p>
        </w:tc>
        <w:tc>
          <w:tcPr>
            <w:shd w:val="clear" w:color="auto" w:fill="ffffff"/>
            <w:tcBorders/>
            <w:tcW w:w="1441" w:type="pct"/>
            <w:vAlign w:val="center"/>
            <w:textDirection w:val="lrTb"/>
            <w:noWrap/>
          </w:tcPr>
          <w:p>
            <w:pPr>
              <w:pBdr/>
              <w:spacing/>
              <w:ind/>
              <w:jc w:val="both"/>
              <w:rPr>
                <w:sz w:val="26"/>
                <w:szCs w:val="28"/>
              </w:rPr>
            </w:pPr>
            <w:r>
              <w:rPr>
                <w:sz w:val="26"/>
                <w:szCs w:val="28"/>
              </w:rPr>
              <w:t xml:space="preserve">Chi phí</w:t>
            </w:r>
            <w:r>
              <w:rPr>
                <w:sz w:val="26"/>
                <w:szCs w:val="28"/>
              </w:rPr>
            </w:r>
          </w:p>
        </w:tc>
        <w:tc>
          <w:tcPr>
            <w:shd w:val="clear" w:color="auto" w:fill="ffffff"/>
            <w:tcBorders/>
            <w:tcW w:w="1049" w:type="pct"/>
            <w:vAlign w:val="center"/>
            <w:textDirection w:val="lrTb"/>
            <w:noWrap/>
          </w:tcPr>
          <w:p>
            <w:pPr>
              <w:pBdr/>
              <w:spacing/>
              <w:ind/>
              <w:jc w:val="right"/>
              <w:rPr>
                <w:sz w:val="26"/>
                <w:szCs w:val="28"/>
              </w:rPr>
            </w:pPr>
            <w:r>
              <w:rPr>
                <w:sz w:val="26"/>
                <w:szCs w:val="28"/>
              </w:rPr>
            </w:r>
            <w:r>
              <w:rPr>
                <w:sz w:val="26"/>
                <w:szCs w:val="28"/>
              </w:rPr>
            </w:r>
          </w:p>
        </w:tc>
        <w:tc>
          <w:tcPr>
            <w:shd w:val="clear" w:color="auto" w:fill="ffffff"/>
            <w:tcBorders/>
            <w:tcW w:w="1049" w:type="pct"/>
            <w:vAlign w:val="center"/>
            <w:textDirection w:val="lrTb"/>
            <w:noWrap/>
          </w:tcPr>
          <w:p>
            <w:pPr>
              <w:pBdr/>
              <w:spacing/>
              <w:ind/>
              <w:jc w:val="right"/>
              <w:rPr>
                <w:sz w:val="26"/>
                <w:szCs w:val="28"/>
              </w:rPr>
            </w:pPr>
            <w:r>
              <w:rPr>
                <w:sz w:val="26"/>
                <w:szCs w:val="28"/>
              </w:rPr>
            </w:r>
            <w:r>
              <w:rPr>
                <w:sz w:val="26"/>
                <w:szCs w:val="28"/>
              </w:rPr>
            </w:r>
          </w:p>
        </w:tc>
        <w:tc>
          <w:tcPr>
            <w:shd w:val="clear" w:color="auto" w:fill="ffffff"/>
            <w:tcBorders/>
            <w:tcW w:w="1049" w:type="pct"/>
            <w:textDirection w:val="lrTb"/>
            <w:noWrap w:val="false"/>
          </w:tcPr>
          <w:p>
            <w:pPr>
              <w:pBdr/>
              <w:spacing/>
              <w:ind/>
              <w:jc w:val="right"/>
              <w:rPr>
                <w:sz w:val="26"/>
                <w:szCs w:val="28"/>
              </w:rPr>
            </w:pPr>
            <w:r>
              <w:rPr>
                <w:sz w:val="26"/>
                <w:szCs w:val="28"/>
              </w:rPr>
            </w:r>
            <w:r>
              <w:rPr>
                <w:sz w:val="26"/>
                <w:szCs w:val="28"/>
              </w:rPr>
            </w:r>
          </w:p>
        </w:tc>
      </w:tr>
      <w:tr>
        <w:trPr/>
        <w:tc>
          <w:tcPr>
            <w:shd w:val="clear" w:color="auto" w:fill="ffffff"/>
            <w:tcBorders/>
            <w:tcW w:w="412" w:type="pct"/>
            <w:vAlign w:val="center"/>
            <w:textDirection w:val="lrTb"/>
            <w:noWrap/>
          </w:tcPr>
          <w:p>
            <w:pPr>
              <w:pBdr/>
              <w:spacing/>
              <w:ind/>
              <w:jc w:val="center"/>
              <w:rPr>
                <w:sz w:val="26"/>
                <w:szCs w:val="28"/>
              </w:rPr>
            </w:pPr>
            <w:r>
              <w:rPr>
                <w:sz w:val="26"/>
                <w:szCs w:val="28"/>
              </w:rPr>
              <w:t xml:space="preserve">3</w:t>
            </w:r>
            <w:r>
              <w:rPr>
                <w:sz w:val="26"/>
                <w:szCs w:val="28"/>
              </w:rPr>
            </w:r>
          </w:p>
        </w:tc>
        <w:tc>
          <w:tcPr>
            <w:shd w:val="clear" w:color="auto" w:fill="ffffff"/>
            <w:tcBorders/>
            <w:tcW w:w="1441" w:type="pct"/>
            <w:vAlign w:val="center"/>
            <w:textDirection w:val="lrTb"/>
            <w:noWrap/>
          </w:tcPr>
          <w:p>
            <w:pPr>
              <w:pBdr/>
              <w:spacing/>
              <w:ind/>
              <w:jc w:val="both"/>
              <w:rPr>
                <w:sz w:val="26"/>
                <w:szCs w:val="28"/>
              </w:rPr>
            </w:pPr>
            <w:r>
              <w:rPr>
                <w:sz w:val="26"/>
                <w:szCs w:val="28"/>
              </w:rPr>
              <w:t xml:space="preserve">Lợi nhuận</w:t>
            </w:r>
            <w:r>
              <w:rPr>
                <w:sz w:val="26"/>
                <w:szCs w:val="28"/>
              </w:rPr>
            </w:r>
          </w:p>
        </w:tc>
        <w:tc>
          <w:tcPr>
            <w:shd w:val="clear" w:color="auto" w:fill="ffffff"/>
            <w:tcBorders/>
            <w:tcW w:w="1049" w:type="pct"/>
            <w:vAlign w:val="center"/>
            <w:textDirection w:val="lrTb"/>
            <w:noWrap/>
          </w:tcPr>
          <w:p>
            <w:pPr>
              <w:pBdr/>
              <w:spacing/>
              <w:ind/>
              <w:jc w:val="right"/>
              <w:rPr>
                <w:sz w:val="26"/>
                <w:szCs w:val="28"/>
              </w:rPr>
            </w:pPr>
            <w:r>
              <w:rPr>
                <w:sz w:val="26"/>
                <w:szCs w:val="28"/>
              </w:rPr>
            </w:r>
            <w:r>
              <w:rPr>
                <w:sz w:val="26"/>
                <w:szCs w:val="28"/>
              </w:rPr>
            </w:r>
          </w:p>
        </w:tc>
        <w:tc>
          <w:tcPr>
            <w:shd w:val="clear" w:color="auto" w:fill="ffffff"/>
            <w:tcBorders/>
            <w:tcW w:w="1049" w:type="pct"/>
            <w:vAlign w:val="center"/>
            <w:textDirection w:val="lrTb"/>
            <w:noWrap/>
          </w:tcPr>
          <w:p>
            <w:pPr>
              <w:pBdr/>
              <w:spacing/>
              <w:ind/>
              <w:jc w:val="right"/>
              <w:rPr>
                <w:sz w:val="26"/>
                <w:szCs w:val="28"/>
              </w:rPr>
            </w:pPr>
            <w:r>
              <w:rPr>
                <w:sz w:val="26"/>
                <w:szCs w:val="28"/>
              </w:rPr>
            </w:r>
            <w:r>
              <w:rPr>
                <w:sz w:val="26"/>
                <w:szCs w:val="28"/>
              </w:rPr>
            </w:r>
          </w:p>
        </w:tc>
        <w:tc>
          <w:tcPr>
            <w:shd w:val="clear" w:color="auto" w:fill="ffffff"/>
            <w:tcBorders/>
            <w:tcW w:w="1049" w:type="pct"/>
            <w:textDirection w:val="lrTb"/>
            <w:noWrap w:val="false"/>
          </w:tcPr>
          <w:p>
            <w:pPr>
              <w:pBdr/>
              <w:spacing/>
              <w:ind/>
              <w:jc w:val="right"/>
              <w:rPr>
                <w:sz w:val="26"/>
                <w:szCs w:val="28"/>
              </w:rPr>
            </w:pPr>
            <w:r>
              <w:rPr>
                <w:sz w:val="26"/>
                <w:szCs w:val="28"/>
              </w:rPr>
            </w:r>
            <w:r>
              <w:rPr>
                <w:sz w:val="26"/>
                <w:szCs w:val="28"/>
              </w:rPr>
            </w:r>
          </w:p>
        </w:tc>
      </w:tr>
    </w:tbl>
    <w:p>
      <w:pPr>
        <w:pBdr/>
        <w:spacing/>
        <w:ind w:firstLine="567"/>
        <w:jc w:val="both"/>
        <w:rPr>
          <w:b/>
          <w:sz w:val="26"/>
          <w:szCs w:val="28"/>
        </w:rPr>
      </w:pPr>
      <w:r>
        <w:rPr>
          <w:b/>
          <w:sz w:val="26"/>
          <w:szCs w:val="28"/>
          <w:lang w:val="en-AU"/>
        </w:rPr>
        <w:t xml:space="preserve">2.</w:t>
      </w:r>
      <w:r>
        <w:rPr>
          <w:b/>
          <w:sz w:val="26"/>
          <w:szCs w:val="28"/>
          <w:lang w:val="vi-VN"/>
        </w:rPr>
        <w:t xml:space="preserve"> Hiệu quả của </w:t>
      </w:r>
      <w:r>
        <w:rPr>
          <w:b/>
          <w:bCs/>
          <w:iCs/>
          <w:sz w:val="26"/>
          <w:szCs w:val="28"/>
        </w:rPr>
        <w:t xml:space="preserve">phương</w:t>
      </w:r>
      <w:r>
        <w:rPr>
          <w:b/>
          <w:sz w:val="26"/>
          <w:szCs w:val="28"/>
          <w:lang w:val="en-AU"/>
        </w:rPr>
        <w:t xml:space="preserve"> án sản xuất kinh doanh năm kế hoạch</w:t>
      </w:r>
      <w:r>
        <w:rPr>
          <w:b/>
          <w:sz w:val="26"/>
          <w:szCs w:val="28"/>
        </w:rPr>
      </w:r>
    </w:p>
    <w:p>
      <w:pPr>
        <w:pBdr/>
        <w:tabs>
          <w:tab w:val="left" w:leader="none" w:pos="7368"/>
        </w:tabs>
        <w:spacing/>
        <w:ind w:firstLine="567"/>
        <w:jc w:val="both"/>
        <w:rPr>
          <w:rFonts w:eastAsia="Calibri"/>
          <w:bCs/>
          <w:sz w:val="26"/>
          <w:szCs w:val="26"/>
        </w:rPr>
      </w:pPr>
      <w:r>
        <w:rPr>
          <w:rFonts w:eastAsia="Calibri"/>
          <w:bCs/>
          <w:sz w:val="26"/>
          <w:szCs w:val="26"/>
        </w:rPr>
        <w:t xml:space="preserve">- Tổng doanh thu: [HĐTD.Tổng doanh thu dự kiến] đồng</w:t>
      </w:r>
      <w:r>
        <w:rPr>
          <w:rFonts w:eastAsia="Calibri"/>
          <w:bCs/>
          <w:sz w:val="26"/>
          <w:szCs w:val="26"/>
        </w:rPr>
      </w:r>
    </w:p>
    <w:p>
      <w:pPr>
        <w:pBdr/>
        <w:tabs>
          <w:tab w:val="left" w:leader="none" w:pos="7368"/>
        </w:tabs>
        <w:spacing/>
        <w:ind w:firstLine="567"/>
        <w:jc w:val="both"/>
        <w:rPr>
          <w:rFonts w:eastAsia="Calibri"/>
          <w:bCs/>
          <w:sz w:val="26"/>
          <w:szCs w:val="26"/>
        </w:rPr>
      </w:pPr>
      <w:r>
        <w:rPr>
          <w:rFonts w:eastAsia="Calibri"/>
          <w:bCs/>
          <w:sz w:val="26"/>
          <w:szCs w:val="26"/>
        </w:rPr>
        <w:t xml:space="preserve">- Tổng chi phí: [HĐTD.Tổng chi phí dự kiến] đồng</w:t>
      </w:r>
      <w:r>
        <w:rPr>
          <w:rFonts w:eastAsia="Calibri"/>
          <w:bCs/>
          <w:sz w:val="26"/>
          <w:szCs w:val="26"/>
        </w:rPr>
      </w:r>
    </w:p>
    <w:p>
      <w:pPr>
        <w:pBdr/>
        <w:tabs>
          <w:tab w:val="left" w:leader="none" w:pos="7368"/>
        </w:tabs>
        <w:spacing/>
        <w:ind w:firstLine="567"/>
        <w:jc w:val="both"/>
        <w:rPr>
          <w:rFonts w:eastAsia="Calibri"/>
          <w:bCs/>
          <w:sz w:val="26"/>
          <w:szCs w:val="26"/>
        </w:rPr>
      </w:pPr>
      <w:r>
        <w:rPr>
          <w:rFonts w:eastAsia="Calibri"/>
          <w:bCs/>
          <w:sz w:val="26"/>
          <w:szCs w:val="26"/>
        </w:rPr>
        <w:t xml:space="preserve">- Lợi nhuận: [HĐTD.Lợi nhuận dự kiến] đồng</w:t>
      </w:r>
      <w:r>
        <w:rPr>
          <w:rFonts w:eastAsia="Calibri"/>
          <w:bCs/>
          <w:sz w:val="26"/>
          <w:szCs w:val="26"/>
        </w:rPr>
      </w:r>
    </w:p>
    <w:p>
      <w:pPr>
        <w:pBdr/>
        <w:spacing/>
        <w:ind w:firstLine="567"/>
        <w:jc w:val="both"/>
        <w:rPr>
          <w:b/>
          <w:bCs/>
          <w:sz w:val="26"/>
          <w:szCs w:val="28"/>
        </w:rPr>
      </w:pPr>
      <w:r>
        <w:rPr>
          <w:b/>
          <w:bCs/>
          <w:sz w:val="26"/>
          <w:szCs w:val="28"/>
        </w:rPr>
        <w:t xml:space="preserve">3</w:t>
      </w:r>
      <w:r>
        <w:rPr>
          <w:b/>
          <w:bCs/>
          <w:sz w:val="26"/>
          <w:szCs w:val="28"/>
          <w:lang w:val="vi-VN"/>
        </w:rPr>
        <w:t xml:space="preserve">. </w:t>
      </w:r>
      <w:r>
        <w:rPr>
          <w:b/>
          <w:bCs/>
          <w:sz w:val="26"/>
          <w:szCs w:val="28"/>
        </w:rPr>
        <w:t xml:space="preserve">Tổng nguồn vốn cần sử dụng năm kế hoạch</w:t>
      </w:r>
      <w:r>
        <w:rPr>
          <w:b/>
          <w:bCs/>
          <w:sz w:val="26"/>
          <w:szCs w:val="28"/>
        </w:rPr>
      </w:r>
    </w:p>
    <w:p>
      <w:pPr>
        <w:pBdr/>
        <w:spacing/>
        <w:ind w:firstLine="567"/>
        <w:jc w:val="both"/>
        <w:rPr>
          <w:bCs/>
          <w:sz w:val="26"/>
          <w:szCs w:val="28"/>
          <w:highlight w:val="yellow"/>
          <w:lang w:val="pt-BR"/>
        </w:rPr>
      </w:pPr>
      <w:r>
        <w:rPr>
          <w:bCs/>
          <w:sz w:val="26"/>
          <w:szCs w:val="28"/>
          <w:highlight w:val="yellow"/>
          <w:lang w:val="pt-BR"/>
        </w:rPr>
        <w:t xml:space="preserve">- Xác định tổng chi phí của phương án bao gồm:</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nguyên vật liệu, hàng hóa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nhân công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bán hàng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quản lý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tài chính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khấu hao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 Chi phí khác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Cơ sở xác định chi phí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Chi phí khấu hao được xác định trên cơ sở khấu hao TSCĐ hàng năm của Doanh nghiệp ;</w:t>
      </w:r>
      <w:r>
        <w:rPr>
          <w:bCs/>
          <w:sz w:val="26"/>
          <w:szCs w:val="28"/>
          <w:highlight w:val="yellow"/>
          <w:lang w:val="pt-BR"/>
        </w:rPr>
      </w:r>
    </w:p>
    <w:p>
      <w:pPr>
        <w:pBdr/>
        <w:spacing/>
        <w:ind w:firstLine="567"/>
        <w:jc w:val="both"/>
        <w:rPr>
          <w:bCs/>
          <w:sz w:val="26"/>
          <w:szCs w:val="28"/>
          <w:highlight w:val="yellow"/>
          <w:lang w:val="pt-BR"/>
        </w:rPr>
      </w:pPr>
      <w:r>
        <w:rPr>
          <w:bCs/>
          <w:sz w:val="26"/>
          <w:szCs w:val="28"/>
          <w:highlight w:val="yellow"/>
          <w:lang w:val="pt-BR"/>
        </w:rPr>
        <w:t xml:space="preserve">+ Chi phí tài chính (Lãi vay) được xác định trên kế hoạch vay tại các Ngân hàng của Doanh nghiệp ; </w:t>
      </w:r>
      <w:r>
        <w:rPr>
          <w:bCs/>
          <w:sz w:val="26"/>
          <w:szCs w:val="28"/>
          <w:highlight w:val="yellow"/>
          <w:lang w:val="pt-BR"/>
        </w:rPr>
      </w:r>
    </w:p>
    <w:p>
      <w:pPr>
        <w:pBdr/>
        <w:spacing/>
        <w:ind w:firstLine="567"/>
        <w:jc w:val="both"/>
        <w:rPr>
          <w:sz w:val="26"/>
          <w:szCs w:val="28"/>
          <w:highlight w:val="yellow"/>
          <w:lang w:val="pt-BR"/>
        </w:rPr>
      </w:pPr>
      <w:r>
        <w:rPr>
          <w:sz w:val="26"/>
          <w:szCs w:val="28"/>
          <w:highlight w:val="yellow"/>
          <w:lang w:val="pt-BR"/>
        </w:rPr>
        <w:t xml:space="preserve">- Đối với cho vay theo hạn mức tín dụng (có phụ lục hướng dẫn)</w:t>
      </w:r>
      <w:r>
        <w:rPr>
          <w:sz w:val="26"/>
          <w:szCs w:val="28"/>
          <w:highlight w:val="yellow"/>
          <w:lang w:val="pt-BR"/>
        </w:rPr>
      </w:r>
    </w:p>
    <w:p>
      <w:pPr>
        <w:pBdr/>
        <w:tabs>
          <w:tab w:val="left" w:leader="none" w:pos="709"/>
        </w:tabs>
        <w:spacing/>
        <w:ind w:firstLine="567"/>
        <w:jc w:val="both"/>
        <w:rPr>
          <w:rFonts w:eastAsia="Arial"/>
          <w:sz w:val="26"/>
          <w:szCs w:val="28"/>
          <w:highlight w:val="yellow"/>
          <w:lang w:val="pt-BR"/>
        </w:rPr>
      </w:pPr>
      <w:r>
        <w:rPr>
          <w:rFonts w:eastAsia="Arial"/>
          <w:sz w:val="26"/>
          <w:szCs w:val="28"/>
          <w:highlight w:val="yellow"/>
          <w:lang w:val="pt-BR"/>
        </w:rPr>
        <w:t xml:space="preserve">- Đối với cho vay từng lần</w:t>
      </w:r>
      <w:r>
        <w:rPr>
          <w:rFonts w:eastAsia="Arial"/>
          <w:sz w:val="26"/>
          <w:szCs w:val="28"/>
          <w:highlight w:val="yellow"/>
          <w:lang w:val="pt-BR"/>
        </w:rPr>
      </w:r>
    </w:p>
    <w:p>
      <w:pPr>
        <w:pBdr/>
        <w:tabs>
          <w:tab w:val="left" w:leader="none" w:pos="709"/>
        </w:tabs>
        <w:spacing/>
        <w:ind w:firstLine="567"/>
        <w:jc w:val="both"/>
        <w:rPr>
          <w:sz w:val="26"/>
          <w:szCs w:val="28"/>
          <w:lang w:val="pt-BR"/>
        </w:rPr>
      </w:pPr>
      <w:r>
        <w:rPr>
          <w:sz w:val="26"/>
          <w:szCs w:val="28"/>
          <w:highlight w:val="yellow"/>
          <w:lang w:val="pt-BR"/>
        </w:rPr>
        <w:t xml:space="preserve">Tổng nhu cầu vốn = Chi phí của phương án sản xuất kinh doanh – khấu hao – lãi vay</w:t>
      </w:r>
      <w:r>
        <w:rPr>
          <w:sz w:val="26"/>
          <w:szCs w:val="28"/>
          <w:lang w:val="pt-BR"/>
        </w:rPr>
      </w:r>
    </w:p>
    <w:p>
      <w:pPr>
        <w:pBdr/>
        <w:spacing/>
        <w:ind w:firstLine="567"/>
        <w:jc w:val="both"/>
        <w:rPr>
          <w:b/>
          <w:bCs/>
          <w:iCs/>
          <w:sz w:val="26"/>
          <w:szCs w:val="28"/>
        </w:rPr>
      </w:pPr>
      <w:r>
        <w:rPr>
          <w:b/>
          <w:bCs/>
          <w:iCs/>
          <w:sz w:val="26"/>
          <w:szCs w:val="28"/>
        </w:rPr>
        <w:t xml:space="preserve">a) Nhu cầu vay vốn</w:t>
      </w:r>
      <w:r>
        <w:rPr>
          <w:b/>
          <w:bCs/>
          <w:iCs/>
          <w:sz w:val="26"/>
          <w:szCs w:val="28"/>
        </w:rPr>
      </w:r>
    </w:p>
    <w:p>
      <w:pPr>
        <w:pBdr/>
        <w:spacing/>
        <w:ind w:firstLine="567"/>
        <w:jc w:val="both"/>
        <w:rPr>
          <w:sz w:val="26"/>
          <w:szCs w:val="26"/>
          <w:lang w:val="pt-BR"/>
        </w:rPr>
      </w:pPr>
      <w:r>
        <w:rPr>
          <w:sz w:val="26"/>
          <w:szCs w:val="26"/>
          <w:lang w:val="pt-BR"/>
        </w:rPr>
        <w:t xml:space="preserve">- Tổng nhu cầu vốn: </w:t>
      </w:r>
      <w:r>
        <w:rPr>
          <w:b/>
          <w:sz w:val="26"/>
          <w:szCs w:val="26"/>
          <w:lang w:val="pt-BR"/>
        </w:rPr>
        <w:t xml:space="preserve">[HĐTD.Tổng nhu cầu vốn]</w:t>
      </w:r>
      <w:r>
        <w:rPr>
          <w:sz w:val="26"/>
          <w:szCs w:val="26"/>
          <w:lang w:val="pt-BR"/>
        </w:rPr>
        <w:t xml:space="preserve"> đồng</w:t>
      </w:r>
      <w:r>
        <w:rPr>
          <w:sz w:val="26"/>
          <w:szCs w:val="26"/>
          <w:lang w:val="pt-BR"/>
        </w:rPr>
      </w:r>
    </w:p>
    <w:p>
      <w:pPr>
        <w:pBdr/>
        <w:spacing/>
        <w:ind w:firstLine="567"/>
        <w:jc w:val="both"/>
        <w:rPr>
          <w:sz w:val="26"/>
          <w:szCs w:val="26"/>
          <w:lang w:val="pt-BR"/>
        </w:rPr>
      </w:pPr>
      <w:r>
        <w:rPr>
          <w:sz w:val="26"/>
          <w:szCs w:val="26"/>
          <w:lang w:val="pt-BR"/>
        </w:rPr>
        <w:t xml:space="preserve">- Vốn đối ứng: </w:t>
      </w:r>
      <w:r>
        <w:rPr>
          <w:b/>
          <w:sz w:val="26"/>
          <w:szCs w:val="26"/>
          <w:lang w:val="pt-BR"/>
        </w:rPr>
        <w:t xml:space="preserve">[HĐTD.Vốn đối ứng]</w:t>
      </w:r>
      <w:r>
        <w:rPr>
          <w:sz w:val="26"/>
          <w:szCs w:val="26"/>
          <w:lang w:val="pt-BR"/>
        </w:rPr>
        <w:t xml:space="preserve"> đồng</w:t>
      </w:r>
      <w:r>
        <w:rPr>
          <w:sz w:val="26"/>
          <w:szCs w:val="26"/>
          <w:lang w:val="pt-BR"/>
        </w:rPr>
      </w:r>
    </w:p>
    <w:p>
      <w:pPr>
        <w:pBdr/>
        <w:spacing/>
        <w:ind w:firstLine="1134"/>
        <w:jc w:val="both"/>
        <w:rPr>
          <w:rFonts w:eastAsia="Calibri"/>
          <w:sz w:val="26"/>
          <w:szCs w:val="26"/>
        </w:rPr>
      </w:pPr>
      <w:r>
        <w:rPr>
          <w:rFonts w:eastAsia="Calibri"/>
          <w:sz w:val="26"/>
          <w:szCs w:val="26"/>
        </w:rPr>
        <w:t xml:space="preserve">+) Vốn lưu động ròng: [HĐTD.Vốn lưu động ròng] đồng</w:t>
      </w:r>
      <w:r>
        <w:rPr>
          <w:rFonts w:eastAsia="Calibri"/>
          <w:sz w:val="26"/>
          <w:szCs w:val="26"/>
        </w:rPr>
      </w:r>
    </w:p>
    <w:p>
      <w:pPr>
        <w:pBdr/>
        <w:spacing/>
        <w:ind w:firstLine="1134"/>
        <w:jc w:val="both"/>
        <w:rPr>
          <w:rFonts w:eastAsia="Calibri"/>
          <w:sz w:val="26"/>
          <w:szCs w:val="26"/>
        </w:rPr>
      </w:pPr>
      <w:r>
        <w:rPr>
          <w:rFonts w:eastAsia="Calibri"/>
          <w:sz w:val="26"/>
          <w:szCs w:val="26"/>
        </w:rPr>
        <w:t xml:space="preserve">+) Vốn khác: [HĐTD.Vốn khác] đồng</w:t>
      </w:r>
      <w:r>
        <w:rPr>
          <w:rFonts w:eastAsia="Calibri"/>
          <w:sz w:val="26"/>
          <w:szCs w:val="26"/>
        </w:rPr>
      </w:r>
    </w:p>
    <w:p>
      <w:pPr>
        <w:pBdr/>
        <w:spacing/>
        <w:ind w:firstLine="1134"/>
        <w:jc w:val="both"/>
        <w:rPr>
          <w:rFonts w:eastAsia="Calibri"/>
          <w:iCs/>
          <w:sz w:val="26"/>
          <w:szCs w:val="26"/>
        </w:rPr>
      </w:pPr>
      <w:r>
        <w:rPr>
          <w:rFonts w:eastAsia="Calibri"/>
          <w:sz w:val="26"/>
          <w:szCs w:val="26"/>
        </w:rPr>
        <w:t xml:space="preserve">+ Vay các TCTD khác</w:t>
      </w:r>
      <w:r>
        <w:rPr>
          <w:rFonts w:eastAsia="Calibri"/>
          <w:sz w:val="26"/>
          <w:szCs w:val="26"/>
          <w:lang w:val="fr-FR"/>
        </w:rPr>
        <w:t xml:space="preserve">: </w:t>
      </w:r>
      <w:r>
        <w:rPr>
          <w:rFonts w:eastAsia="Calibri"/>
          <w:iCs/>
          <w:sz w:val="26"/>
          <w:szCs w:val="26"/>
        </w:rPr>
        <w:t xml:space="preserve">[HĐTD.Vốn vay TCTD khác] đồng</w:t>
      </w:r>
      <w:r>
        <w:rPr>
          <w:rFonts w:eastAsia="Calibri"/>
          <w:iCs/>
          <w:sz w:val="26"/>
          <w:szCs w:val="26"/>
        </w:rPr>
      </w:r>
    </w:p>
    <w:p>
      <w:pPr>
        <w:pBdr/>
        <w:spacing/>
        <w:ind w:firstLine="567"/>
        <w:jc w:val="both"/>
        <w:rPr>
          <w:rFonts w:eastAsia="Calibri"/>
          <w:sz w:val="26"/>
          <w:szCs w:val="26"/>
        </w:rPr>
      </w:pPr>
      <w:r>
        <w:rPr>
          <w:rFonts w:eastAsia="Calibri"/>
          <w:sz w:val="26"/>
          <w:szCs w:val="26"/>
        </w:rPr>
        <w:t xml:space="preserve">- Vốn vay Agribank: </w:t>
      </w:r>
      <w:r>
        <w:rPr>
          <w:b/>
          <w:sz w:val="26"/>
          <w:szCs w:val="26"/>
          <w:lang w:val="pt-BR"/>
        </w:rPr>
        <w:t xml:space="preserve">[HĐTD.Số tiền vay]</w:t>
      </w:r>
      <w:r>
        <w:rPr>
          <w:sz w:val="26"/>
          <w:szCs w:val="26"/>
          <w:lang w:val="pt-BR"/>
        </w:rPr>
        <w:t xml:space="preserve"> đồng</w:t>
      </w:r>
      <w:r>
        <w:rPr>
          <w:rFonts w:eastAsia="Calibri"/>
          <w:sz w:val="26"/>
          <w:szCs w:val="26"/>
        </w:rPr>
      </w:r>
    </w:p>
    <w:p>
      <w:pPr>
        <w:pBdr/>
        <w:spacing/>
        <w:ind w:firstLine="567"/>
        <w:jc w:val="both"/>
        <w:rPr>
          <w:rFonts w:eastAsia="Calibri"/>
          <w:iCs/>
          <w:sz w:val="26"/>
          <w:szCs w:val="26"/>
        </w:rPr>
      </w:pPr>
      <w:r>
        <w:rPr>
          <w:rFonts w:eastAsia="Calibri"/>
          <w:b/>
          <w:iCs/>
          <w:sz w:val="26"/>
          <w:szCs w:val="26"/>
        </w:rPr>
        <w:t xml:space="preserve">b) Cam kết phát hành dưới hình thức L/C:</w:t>
      </w:r>
      <w:r>
        <w:rPr>
          <w:rFonts w:eastAsia="Calibri"/>
          <w:iCs/>
          <w:sz w:val="26"/>
          <w:szCs w:val="26"/>
        </w:rPr>
        <w:t xml:space="preserve"> [HĐTD.Nhu cầu mở L/C] đồng</w:t>
      </w:r>
      <w:r>
        <w:rPr>
          <w:rFonts w:eastAsia="Calibri"/>
          <w:iCs/>
          <w:sz w:val="26"/>
          <w:szCs w:val="26"/>
        </w:rPr>
      </w:r>
    </w:p>
    <w:p>
      <w:pPr>
        <w:pBdr/>
        <w:spacing/>
        <w:ind w:firstLine="567"/>
        <w:jc w:val="both"/>
        <w:rPr>
          <w:rFonts w:eastAsia="Calibri"/>
          <w:iCs/>
          <w:sz w:val="26"/>
          <w:szCs w:val="26"/>
        </w:rPr>
      </w:pPr>
      <w:r>
        <w:rPr>
          <w:rFonts w:eastAsia="Calibri"/>
          <w:b/>
          <w:iCs/>
          <w:sz w:val="26"/>
          <w:szCs w:val="26"/>
        </w:rPr>
        <w:t xml:space="preserve">c) Nhu cầu phát hành bảo lãnh:</w:t>
      </w:r>
      <w:r>
        <w:rPr>
          <w:rFonts w:eastAsia="Calibri"/>
          <w:iCs/>
          <w:sz w:val="26"/>
          <w:szCs w:val="26"/>
        </w:rPr>
        <w:t xml:space="preserve"> [HĐTD.Nhu cầu p/hành bảo lãnh] đồng</w:t>
      </w:r>
      <w:r>
        <w:rPr>
          <w:rFonts w:eastAsia="Calibri"/>
          <w:iCs/>
          <w:sz w:val="26"/>
          <w:szCs w:val="26"/>
        </w:rPr>
      </w:r>
    </w:p>
    <w:p>
      <w:pPr>
        <w:pBdr/>
        <w:spacing/>
        <w:ind w:firstLine="567"/>
        <w:jc w:val="both"/>
        <w:rPr>
          <w:rFonts w:eastAsia="Calibri"/>
          <w:iCs/>
          <w:sz w:val="26"/>
          <w:szCs w:val="26"/>
        </w:rPr>
      </w:pPr>
      <w:r>
        <w:rPr>
          <w:rFonts w:eastAsia="Calibri"/>
          <w:b/>
          <w:iCs/>
          <w:sz w:val="26"/>
          <w:szCs w:val="26"/>
        </w:rPr>
        <w:t xml:space="preserve">d) Tổng nhu cầu cấp tín dụng:</w:t>
      </w:r>
      <w:r>
        <w:rPr>
          <w:rFonts w:eastAsia="Calibri"/>
          <w:iCs/>
          <w:sz w:val="26"/>
          <w:szCs w:val="26"/>
        </w:rPr>
        <w:t xml:space="preserve"> (=a+b+c): [HĐTD.Tổng nhu cầu cấp TD] đồng </w:t>
      </w:r>
      <w:r>
        <w:rPr>
          <w:rFonts w:eastAsia="Calibri"/>
          <w:iCs/>
          <w:sz w:val="26"/>
          <w:szCs w:val="26"/>
        </w:rPr>
      </w:r>
    </w:p>
    <w:p>
      <w:pPr>
        <w:pBdr/>
        <w:spacing/>
        <w:ind w:firstLine="567"/>
        <w:jc w:val="both"/>
        <w:rPr>
          <w:b/>
          <w:iCs/>
          <w:sz w:val="26"/>
          <w:szCs w:val="28"/>
        </w:rPr>
      </w:pPr>
      <w:r>
        <w:rPr>
          <w:b/>
          <w:iCs/>
          <w:sz w:val="26"/>
          <w:szCs w:val="28"/>
        </w:rPr>
        <w:t xml:space="preserve">4.Tính khả thi của các nguồn vốn</w:t>
      </w:r>
      <w:r>
        <w:rPr>
          <w:b/>
          <w:iCs/>
          <w:sz w:val="26"/>
          <w:szCs w:val="28"/>
        </w:rPr>
      </w:r>
    </w:p>
    <w:p>
      <w:pPr>
        <w:pBdr/>
        <w:spacing/>
        <w:ind w:firstLine="567"/>
        <w:jc w:val="both"/>
        <w:rPr>
          <w:rFonts w:eastAsia="Arial"/>
          <w:sz w:val="26"/>
          <w:szCs w:val="26"/>
        </w:rPr>
      </w:pPr>
      <w:r>
        <w:rPr>
          <w:rFonts w:eastAsia="Calibri"/>
          <w:iCs/>
          <w:sz w:val="26"/>
          <w:szCs w:val="26"/>
        </w:rPr>
        <w:t xml:space="preserve">- Vốn đối ứng:</w:t>
      </w:r>
      <w:r>
        <w:rPr>
          <w:rFonts w:eastAsia="Arial"/>
          <w:sz w:val="26"/>
          <w:szCs w:val="26"/>
        </w:rPr>
        <w:t xml:space="preserve"> </w:t>
      </w:r>
      <w:r>
        <w:rPr>
          <w:rFonts w:eastAsia="Calibri"/>
          <w:sz w:val="26"/>
          <w:szCs w:val="26"/>
        </w:rPr>
        <w:t xml:space="preserve">Vốn đối ứng là vốn của khách hàng tham gia vào phương án sử dụng vốn</w:t>
      </w:r>
      <w:r>
        <w:rPr>
          <w:rFonts w:eastAsia="Arial"/>
          <w:sz w:val="26"/>
          <w:szCs w:val="26"/>
        </w:rPr>
        <w:t xml:space="preserve">.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p>
    <w:p>
      <w:pPr>
        <w:pBdr/>
        <w:tabs>
          <w:tab w:val="left" w:leader="none" w:pos="709"/>
        </w:tabs>
        <w:spacing/>
        <w:ind w:firstLine="567"/>
        <w:jc w:val="both"/>
        <w:rPr>
          <w:rFonts w:eastAsia="Arial"/>
          <w:sz w:val="26"/>
          <w:szCs w:val="26"/>
          <w:highlight w:val="yellow"/>
        </w:rPr>
      </w:pPr>
      <w:r>
        <w:rPr>
          <w:rFonts w:eastAsia="Calibri"/>
          <w:sz w:val="26"/>
          <w:szCs w:val="26"/>
          <w:highlight w:val="yellow"/>
        </w:rPr>
        <w:t xml:space="preserve">Vốn đối ứng có thể bằng tiền, giá trị tài sản tham gia vào phương án, dự án</w:t>
      </w:r>
      <w:r>
        <w:rPr>
          <w:rFonts w:eastAsia="Arial"/>
          <w:sz w:val="26"/>
          <w:szCs w:val="26"/>
          <w:highlight w:val="yellow"/>
        </w:rPr>
        <w:t xml:space="preserve"> và được xác định dựa trên các nguồn vốn sau: </w:t>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rFonts w:eastAsia="Arial"/>
          <w:i/>
          <w:sz w:val="26"/>
          <w:szCs w:val="26"/>
          <w:highlight w:val="yellow"/>
        </w:rPr>
        <w:t xml:space="preserve">Vốn đối ứng = Vốn lưu động ròng </w:t>
      </w:r>
      <w:r>
        <w:rPr>
          <w:rFonts w:eastAsia="Calibri"/>
          <w:i/>
          <w:sz w:val="26"/>
          <w:szCs w:val="26"/>
          <w:highlight w:val="yellow"/>
        </w:rPr>
        <w:t xml:space="preserve">tham gia vào Phương án sử dụng vốn </w:t>
      </w:r>
      <w:r>
        <w:rPr>
          <w:rFonts w:eastAsia="Arial"/>
          <w:i/>
          <w:sz w:val="26"/>
          <w:szCs w:val="26"/>
          <w:highlight w:val="yellow"/>
        </w:rPr>
        <w:t xml:space="preserve">+ Vốn khác + vốn vay TCTD khác</w:t>
      </w:r>
      <w:r>
        <w:rPr>
          <w:rFonts w:eastAsia="Arial"/>
          <w: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(i) Vốn lưu động ròng: Căn cứ Báo cáo tài chính kỳ gần nhất của khách hàng, </w:t>
      </w:r>
      <w:r>
        <w:rPr>
          <w:rFonts w:eastAsia="Arial"/>
          <w:sz w:val="26"/>
          <w:szCs w:val="26"/>
          <w:highlight w:val="yellow"/>
        </w:rPr>
        <w:t xml:space="preserve">được xác định dựa trên các nguồn vốn sau</w:t>
      </w:r>
      <w:r>
        <w:rPr>
          <w:rFonts w:eastAsia="Calibri"/>
          <w:sz w:val="26"/>
          <w:szCs w:val="26"/>
          <w:highlight w:val="yellow"/>
        </w:rPr>
        <w:t xml:space="preserve">:</w:t>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rFonts w:eastAsia="Arial"/>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hoặc Vốn lưu động ròng = Tài sản ngắn hạn – (Nợ ngắn hạn -</w:t>
      </w:r>
      <w:r>
        <w:rPr>
          <w:rFonts w:eastAsia="Arial"/>
          <w:sz w:val="26"/>
          <w:szCs w:val="26"/>
          <w:highlight w:val="yellow"/>
        </w:rPr>
        <w:t xml:space="preserve"> nợ dài hạn đến hạn trả được hạch toán trên tài khoản nợ ngắn hạn).</w:t>
      </w:r>
      <w:r>
        <w:rPr>
          <w:rFonts w:eastAsia="Calibri"/>
          <w:sz w:val="26"/>
          <w:szCs w:val="26"/>
          <w:highlight w:val="yellow"/>
        </w:rPr>
      </w:r>
    </w:p>
    <w:p>
      <w:pPr>
        <w:pBdr/>
        <w:spacing/>
        <w:ind w:firstLine="567"/>
        <w:jc w:val="both"/>
        <w:rPr>
          <w:rFonts w:eastAsia="Calibri"/>
          <w:sz w:val="26"/>
          <w:szCs w:val="26"/>
        </w:rPr>
      </w:pPr>
      <w:r>
        <w:rPr>
          <w:rFonts w:eastAsia="Calibri"/>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p>
    <w:p>
      <w:pPr>
        <w:pBdr/>
        <w:spacing/>
        <w:ind w:firstLine="567"/>
        <w:jc w:val="both"/>
        <w:rPr>
          <w:rFonts w:eastAsia="Calibri"/>
          <w:b/>
          <w:i/>
          <w:sz w:val="26"/>
          <w:szCs w:val="26"/>
          <w:highlight w:val="yellow"/>
        </w:rPr>
      </w:pPr>
      <w:r>
        <w:rPr>
          <w:rFonts w:eastAsia="Calibri"/>
          <w:b/>
          <w:i/>
          <w:sz w:val="26"/>
          <w:szCs w:val="26"/>
          <w:highlight w:val="yellow"/>
        </w:rPr>
        <w:t xml:space="preserve">Lưu ý:</w:t>
      </w:r>
      <w:r>
        <w:rPr>
          <w:rFonts w:eastAsia="Calibri"/>
          <w:b/>
          <w:i/>
          <w:sz w:val="26"/>
          <w:szCs w:val="26"/>
          <w:highlight w:val="yellow"/>
        </w:rPr>
      </w:r>
    </w:p>
    <w:p>
      <w:pPr>
        <w:pBdr/>
        <w:spacing/>
        <w:ind w:firstLine="567"/>
        <w:jc w:val="both"/>
        <w:rPr>
          <w:rFonts w:eastAsia="Calibri"/>
          <w:i/>
          <w:sz w:val="26"/>
          <w:szCs w:val="26"/>
          <w:highlight w:val="yellow"/>
        </w:rPr>
      </w:pPr>
      <w:r>
        <w:rPr>
          <w:rFonts w:eastAsia="Calibri"/>
          <w:i/>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p>
    <w:p>
      <w:pPr>
        <w:pBdr/>
        <w:spacing/>
        <w:ind w:firstLine="567"/>
        <w:jc w:val="both"/>
        <w:rPr>
          <w:rFonts w:eastAsia="Calibri"/>
          <w:i/>
          <w:sz w:val="26"/>
          <w:szCs w:val="26"/>
          <w:highlight w:val="yellow"/>
        </w:rPr>
      </w:pPr>
      <w:r>
        <w:rPr>
          <w:rFonts w:eastAsia="Calibri"/>
          <w:i/>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rFonts w:eastAsia="Calibri"/>
          <w:i/>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p>
    <w:p>
      <w:pPr>
        <w:pBdr/>
        <w:spacing/>
        <w:ind w:firstLine="567"/>
        <w:jc w:val="both"/>
        <w:rPr>
          <w:sz w:val="26"/>
          <w:szCs w:val="26"/>
          <w:highlight w:val="yellow"/>
        </w:rPr>
      </w:pPr>
      <w:r>
        <w:rPr>
          <w:sz w:val="26"/>
          <w:szCs w:val="26"/>
          <w:highlight w:val="yellow"/>
        </w:rPr>
        <w:t xml:space="preserve">- Vốn khác, gồm: vốn chiếm dụng, vốn chủ sở hữu cam kết bổ sung, </w:t>
      </w:r>
      <w:r>
        <w:rPr>
          <w:sz w:val="26"/>
          <w:szCs w:val="26"/>
          <w:highlight w:val="yellow"/>
        </w:rPr>
      </w:r>
    </w:p>
    <w:p>
      <w:pPr>
        <w:pBdr/>
        <w:spacing/>
        <w:ind w:firstLine="567"/>
        <w:jc w:val="both"/>
        <w:rPr>
          <w:sz w:val="26"/>
          <w:szCs w:val="26"/>
          <w:highlight w:val="yellow"/>
        </w:rPr>
      </w:pPr>
      <w:r>
        <w:rPr>
          <w:sz w:val="26"/>
          <w:szCs w:val="26"/>
          <w:highlight w:val="yellow"/>
        </w:rPr>
        <w:t xml:space="preserve">+ Vốn chiếm dụng bao gồm: Phải trả người bán + Người mua trả tiền </w:t>
      </w:r>
      <w:r>
        <w:rPr>
          <w:sz w:val="26"/>
          <w:szCs w:val="26"/>
          <w:highlight w:val="yellow"/>
        </w:rPr>
      </w:r>
    </w:p>
    <w:p>
      <w:pPr>
        <w:pBdr/>
        <w:spacing/>
        <w:ind w:firstLine="567"/>
        <w:jc w:val="both"/>
        <w:rPr>
          <w:sz w:val="26"/>
          <w:szCs w:val="26"/>
          <w:highlight w:val="yellow"/>
        </w:rPr>
      </w:pPr>
      <w:r>
        <w:rPr>
          <w:sz w:val="26"/>
          <w:szCs w:val="26"/>
          <w:highlight w:val="yellow"/>
        </w:rPr>
        <w:t xml:space="preserve">Vốn chiếm dụng kỳ kế hoạch có thể căn cứ trên cơ sở vốn chiếm dụng bình quân của các năm trước liền kề (căn cứ số liệu trên báo cáo tài chính của doanh nghiệp tối thiểu 02 </w:t>
      </w:r>
      <w:r>
        <w:rPr>
          <w:sz w:val="26"/>
          <w:szCs w:val="26"/>
          <w:highlight w:val="yellow"/>
        </w:rPr>
        <w:t xml:space="preserve">năm) hoặc số phát sinh trong năm/kỳ kế hoạch dựa trên cơ sở các hợp đồng kinh tế, hợp đồng thi công xây lắp,… thực hiện trong kỳ kế hoạch.</w:t>
      </w:r>
      <w:r>
        <w:rPr>
          <w:sz w:val="26"/>
          <w:szCs w:val="26"/>
          <w:highlight w:val="yellow"/>
        </w:rPr>
      </w:r>
    </w:p>
    <w:p>
      <w:pPr>
        <w:pBdr/>
        <w:spacing/>
        <w:ind w:firstLine="567"/>
        <w:jc w:val="both"/>
        <w:rPr>
          <w:sz w:val="26"/>
          <w:szCs w:val="26"/>
          <w:highlight w:val="yellow"/>
        </w:rPr>
      </w:pPr>
      <w:r>
        <w:rPr>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p>
    <w:p>
      <w:pPr>
        <w:pBdr/>
        <w:spacing/>
        <w:ind w:firstLine="567"/>
        <w:jc w:val="both"/>
        <w:rPr>
          <w:sz w:val="26"/>
          <w:szCs w:val="26"/>
          <w:highlight w:val="yellow"/>
        </w:rPr>
      </w:pPr>
      <w:r>
        <w:rPr>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p>
    <w:p>
      <w:pPr>
        <w:pBdr/>
        <w:spacing/>
        <w:ind w:firstLine="567"/>
        <w:jc w:val="both"/>
        <w:rPr>
          <w:rFonts w:eastAsia="Calibri"/>
          <w:sz w:val="26"/>
          <w:szCs w:val="26"/>
          <w:lang w:val="en-AU"/>
        </w:rPr>
      </w:pPr>
      <w:r>
        <w:rPr>
          <w:rFonts w:eastAsia="Calibri"/>
          <w:sz w:val="26"/>
          <w:szCs w:val="26"/>
          <w:lang w:val="en-AU"/>
        </w:rPr>
        <w:t xml:space="preserve">- Nguồn trả nợ:</w:t>
      </w:r>
      <w:r>
        <w:rPr>
          <w:rFonts w:eastAsia="Calibri"/>
          <w:sz w:val="26"/>
          <w:szCs w:val="26"/>
        </w:rPr>
        <w:t xml:space="preserve"> Từ doanh thu và lợi nhuận của phương án</w:t>
      </w:r>
      <w:r>
        <w:rPr>
          <w:rFonts w:eastAsia="Calibri"/>
          <w:sz w:val="26"/>
          <w:szCs w:val="26"/>
          <w:lang w:val="en-AU"/>
        </w:rPr>
      </w:r>
    </w:p>
    <w:p>
      <w:pPr>
        <w:pBdr/>
        <w:spacing/>
        <w:ind w:firstLine="567"/>
        <w:jc w:val="both"/>
        <w:rPr>
          <w:b/>
          <w:bCs/>
          <w:sz w:val="26"/>
          <w:szCs w:val="28"/>
        </w:rPr>
      </w:pPr>
      <w:r>
        <w:rPr>
          <w:b/>
          <w:bCs/>
          <w:sz w:val="26"/>
          <w:szCs w:val="28"/>
        </w:rPr>
        <w:t xml:space="preserve">5. Tính khả thi của phương án</w:t>
      </w:r>
      <w:r>
        <w:rPr>
          <w:b/>
          <w:bCs/>
          <w:sz w:val="26"/>
          <w:szCs w:val="28"/>
        </w:rPr>
      </w:r>
    </w:p>
    <w:p>
      <w:pPr>
        <w:pBdr/>
        <w:spacing/>
        <w:ind w:firstLine="567"/>
        <w:jc w:val="both"/>
        <w:rPr>
          <w:sz w:val="26"/>
          <w:szCs w:val="26"/>
        </w:rPr>
      </w:pPr>
      <w:r>
        <w:rPr>
          <w:sz w:val="26"/>
          <w:szCs w:val="26"/>
        </w:rPr>
        <w:t xml:space="preserve">- Thị trường tiêu thụ sản phẩm:</w:t>
      </w:r>
      <w:r>
        <w:rPr>
          <w:sz w:val="26"/>
          <w:szCs w:val="26"/>
        </w:rPr>
      </w:r>
    </w:p>
    <w:p>
      <w:pPr>
        <w:pBdr/>
        <w:spacing/>
        <w:ind w:firstLine="567"/>
        <w:jc w:val="both"/>
        <w:rPr>
          <w:rFonts w:eastAsia="Calibri"/>
          <w:sz w:val="26"/>
          <w:szCs w:val="26"/>
          <w:highlight w:val="yellow"/>
        </w:rPr>
      </w:pPr>
      <w:r>
        <w:rPr>
          <w:rFonts w:eastAsia="Calibri"/>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Phương thức và mạng lưới phân phối</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rFonts w:eastAsia="Calibri"/>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Mạng lưới phân phối: Phân tích mạng lưới phân phối, tiêu thụ sản phẩm của DN</w:t>
      </w:r>
      <w:r>
        <w:rPr>
          <w:rFonts w:eastAsia="Calibri"/>
          <w:sz w:val="26"/>
          <w:szCs w:val="26"/>
          <w:highlight w:val="yellow"/>
        </w:rPr>
      </w:r>
    </w:p>
    <w:p>
      <w:pPr>
        <w:pBdr/>
        <w:spacing/>
        <w:ind w:firstLine="567"/>
        <w:jc w:val="both"/>
        <w:rPr>
          <w:sz w:val="26"/>
          <w:szCs w:val="26"/>
        </w:rPr>
      </w:pPr>
      <w:r>
        <w:rPr>
          <w:rFonts w:eastAsia="Calibri"/>
          <w:sz w:val="26"/>
          <w:szCs w:val="26"/>
          <w:highlight w:val="yellow"/>
        </w:rPr>
        <w:t xml:space="preserve">- Cần lưu ý trường hợp sản phẩm xuất khẩu, các sản phẩm có tính đặc thù</w:t>
      </w:r>
      <w:r>
        <w:rPr>
          <w:sz w:val="26"/>
          <w:szCs w:val="26"/>
        </w:rPr>
      </w:r>
    </w:p>
    <w:p>
      <w:pPr>
        <w:pBdr/>
        <w:spacing/>
        <w:ind w:firstLine="567"/>
        <w:jc w:val="both"/>
        <w:rPr>
          <w:sz w:val="26"/>
          <w:szCs w:val="26"/>
        </w:rPr>
      </w:pPr>
      <w:r>
        <w:rPr>
          <w:sz w:val="26"/>
          <w:szCs w:val="26"/>
        </w:rPr>
        <w:t xml:space="preserve">- Thị trường cung cấp nguyên, nhiên, vật liệu và các yếu tố đầu vào khác:</w:t>
      </w:r>
      <w:r>
        <w:rPr>
          <w:sz w:val="26"/>
          <w:szCs w:val="26"/>
        </w:rPr>
      </w:r>
    </w:p>
    <w:p>
      <w:pPr>
        <w:pBdr/>
        <w:spacing/>
        <w:ind w:firstLine="567"/>
        <w:jc w:val="both"/>
        <w:rPr>
          <w:rFonts w:eastAsia="Calibri"/>
          <w:sz w:val="26"/>
          <w:szCs w:val="26"/>
          <w:highlight w:val="yellow"/>
        </w:rPr>
      </w:pPr>
      <w:r>
        <w:rPr>
          <w:rFonts w:eastAsia="Calibri"/>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p>
    <w:p>
      <w:pPr>
        <w:pBdr/>
        <w:spacing/>
        <w:ind w:firstLine="567"/>
        <w:jc w:val="both"/>
        <w:rPr>
          <w:rFonts w:eastAsia="Calibri"/>
          <w:sz w:val="26"/>
          <w:szCs w:val="26"/>
          <w:highlight w:val="yellow"/>
        </w:rPr>
      </w:pPr>
      <w:r>
        <w:rPr>
          <w:rFonts w:eastAsia="Calibri"/>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rFonts w:eastAsia="Calibri"/>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p>
    <w:p>
      <w:pPr>
        <w:pBdr/>
        <w:spacing/>
        <w:ind w:firstLine="567"/>
        <w:jc w:val="both"/>
        <w:rPr>
          <w:b/>
          <w:bCs/>
          <w:i/>
          <w:sz w:val="26"/>
          <w:szCs w:val="26"/>
        </w:rPr>
      </w:pPr>
      <w:r>
        <w:rPr>
          <w:rFonts w:eastAsia="Calibri"/>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p>
    <w:p>
      <w:pPr>
        <w:pBdr/>
        <w:spacing/>
        <w:ind w:firstLine="567"/>
        <w:jc w:val="both"/>
        <w:rPr>
          <w:sz w:val="26"/>
          <w:szCs w:val="26"/>
        </w:rPr>
      </w:pPr>
      <w:r>
        <w:rPr>
          <w:sz w:val="26"/>
          <w:szCs w:val="26"/>
        </w:rPr>
        <w:t xml:space="preserve">- Năng lực về máy móc thiết bị, công nghệ:</w:t>
      </w:r>
      <w:r>
        <w:rPr>
          <w:sz w:val="26"/>
          <w:szCs w:val="26"/>
        </w:rPr>
      </w:r>
    </w:p>
    <w:p>
      <w:pPr>
        <w:pBdr/>
        <w:spacing/>
        <w:ind w:firstLine="567"/>
        <w:jc w:val="both"/>
        <w:rPr>
          <w:rFonts w:eastAsia="Calibri"/>
          <w:sz w:val="26"/>
          <w:szCs w:val="26"/>
          <w:highlight w:val="yellow"/>
          <w:lang w:val="fr-FR"/>
        </w:rPr>
      </w:pPr>
      <w:r>
        <w:rPr>
          <w:rFonts w:eastAsia="Calibri"/>
          <w:sz w:val="26"/>
          <w:szCs w:val="26"/>
          <w:highlight w:val="yellow"/>
          <w:lang w:val="fr-FR"/>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lang w:val="fr-FR"/>
        </w:rPr>
      </w:r>
    </w:p>
    <w:p>
      <w:pPr>
        <w:pBdr/>
        <w:spacing/>
        <w:ind w:firstLine="567"/>
        <w:jc w:val="both"/>
        <w:rPr>
          <w:rFonts w:eastAsia="Calibri"/>
          <w:sz w:val="26"/>
          <w:szCs w:val="26"/>
          <w:lang w:val="fr-FR"/>
        </w:rPr>
      </w:pPr>
      <w:r>
        <w:rPr>
          <w:rFonts w:eastAsia="Calibri"/>
          <w:sz w:val="26"/>
          <w:szCs w:val="26"/>
          <w:highlight w:val="yellow"/>
          <w:lang w:val="fr-FR"/>
        </w:rPr>
        <w:t xml:space="preserve">Đánh giá về tình hình lao động tại Công ty có phù hợp với quy mô hoạt động SXKD của Công ty ;</w:t>
      </w:r>
      <w:r>
        <w:rPr>
          <w:rFonts w:eastAsia="Calibri"/>
          <w:sz w:val="26"/>
          <w:szCs w:val="26"/>
          <w:lang w:val="fr-FR"/>
        </w:rPr>
      </w:r>
    </w:p>
    <w:p>
      <w:pPr>
        <w:pBdr/>
        <w:spacing/>
        <w:ind w:firstLine="567"/>
        <w:jc w:val="both"/>
        <w:rPr>
          <w:sz w:val="26"/>
          <w:szCs w:val="26"/>
        </w:rPr>
      </w:pPr>
      <w:r>
        <w:rPr>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p>
    <w:p>
      <w:pPr>
        <w:pBdr/>
        <w:spacing/>
        <w:ind w:firstLine="567"/>
        <w:jc w:val="both"/>
        <w:rPr>
          <w:b/>
          <w:bCs/>
          <w:sz w:val="26"/>
          <w:szCs w:val="26"/>
        </w:rPr>
      </w:pPr>
      <w:r>
        <w:rPr>
          <w:b/>
          <w:sz w:val="26"/>
          <w:szCs w:val="26"/>
        </w:rPr>
        <w:t xml:space="preserve">6. Nhận xét, đánh giá chung</w:t>
      </w:r>
      <w:r>
        <w:rPr>
          <w:b/>
          <w:bCs/>
          <w:sz w:val="26"/>
          <w:szCs w:val="26"/>
        </w:rPr>
      </w:r>
    </w:p>
    <w:p>
      <w:pPr>
        <w:pBdr/>
        <w:spacing/>
        <w:ind w:firstLine="567"/>
        <w:jc w:val="both"/>
        <w:rPr>
          <w:sz w:val="26"/>
          <w:szCs w:val="26"/>
        </w:rPr>
      </w:pPr>
      <w:r>
        <w:rPr>
          <w:sz w:val="26"/>
          <w:szCs w:val="26"/>
        </w:rPr>
        <w:t xml:space="preserve">- Mục đích vay vốn phù hợp với ngành nghề đăng ký kinh doanh của Doanh nghiệp, hồ sơ vay vốn đầy đủ, hợp lệ.</w:t>
      </w:r>
      <w:r>
        <w:rPr>
          <w:sz w:val="26"/>
          <w:szCs w:val="26"/>
        </w:rPr>
      </w:r>
    </w:p>
    <w:p>
      <w:pPr>
        <w:pBdr/>
        <w:spacing/>
        <w:ind w:firstLine="567"/>
        <w:jc w:val="both"/>
        <w:rPr>
          <w:sz w:val="26"/>
          <w:szCs w:val="26"/>
        </w:rPr>
      </w:pPr>
      <w:r>
        <w:rPr>
          <w:sz w:val="26"/>
          <w:szCs w:val="26"/>
        </w:rPr>
        <w:t xml:space="preserve">- Phương án sản xuất kinh doanh có hiệu quả, có tính khả thi.</w:t>
      </w:r>
      <w:r>
        <w:rPr>
          <w:sz w:val="26"/>
          <w:szCs w:val="26"/>
        </w:rPr>
      </w:r>
    </w:p>
    <w:p>
      <w:pPr>
        <w:pStyle w:val="852"/>
        <w:pBdr/>
        <w:tabs>
          <w:tab w:val="left" w:leader="none" w:pos="567"/>
        </w:tabs>
        <w:spacing w:line="240" w:lineRule="auto"/>
        <w:ind w:firstLine="567" w:left="0"/>
        <w:jc w:val="both"/>
        <w:rPr>
          <w:b/>
          <w:sz w:val="26"/>
          <w:lang w:val="nl-NL"/>
        </w:rPr>
      </w:pPr>
      <w:r>
        <w:rPr>
          <w:b/>
          <w:bCs/>
          <w:sz w:val="26"/>
        </w:rPr>
        <w:t xml:space="preserve">IV</w:t>
      </w:r>
      <w:r>
        <w:rPr>
          <w:sz w:val="26"/>
        </w:rPr>
        <w:t xml:space="preserve">. </w:t>
      </w:r>
      <w:r>
        <w:rPr>
          <w:b/>
          <w:sz w:val="26"/>
          <w:lang w:val="nl-NL"/>
        </w:rPr>
        <w:t xml:space="preserve">Biện pháp bảo đảm tiền vay  </w:t>
      </w:r>
      <w:r>
        <w:rPr>
          <w:b/>
          <w:sz w:val="26"/>
          <w:lang w:val="nl-NL"/>
        </w:rPr>
      </w:r>
    </w:p>
    <w:p>
      <w:pPr>
        <w:pBdr/>
        <w:spacing/>
        <w:ind w:firstLine="567"/>
        <w:jc w:val="both"/>
        <w:rPr>
          <w:rFonts w:eastAsia="Calibri"/>
          <w:b/>
          <w:bCs/>
          <w:sz w:val="26"/>
          <w:szCs w:val="26"/>
          <w:highlight w:val="yellow"/>
          <w:lang w:val="fr-FR"/>
        </w:rPr>
      </w:pPr>
      <w:r>
        <w:rPr>
          <w:rFonts w:eastAsia="Calibri"/>
          <w:b/>
          <w:bCs/>
          <w:sz w:val="26"/>
          <w:szCs w:val="26"/>
          <w:highlight w:val="yellow"/>
          <w:lang w:val="fr-FR"/>
        </w:rPr>
        <w:t xml:space="preserve">* Trường hợp cho vay một phần không có tài sản bảo đảm thì trình bày như sau :</w:t>
      </w:r>
      <w:r>
        <w:rPr>
          <w:rFonts w:eastAsia="Calibri"/>
          <w:b/>
          <w:bCs/>
          <w:sz w:val="26"/>
          <w:szCs w:val="26"/>
          <w:highlight w:val="yellow"/>
          <w:lang w:val="fr-FR"/>
        </w:rPr>
      </w:r>
    </w:p>
    <w:p>
      <w:pPr>
        <w:pBdr/>
        <w:spacing/>
        <w:ind w:firstLine="567"/>
        <w:jc w:val="both"/>
        <w:rPr>
          <w:sz w:val="26"/>
          <w:szCs w:val="26"/>
          <w:lang w:val="fr-FR"/>
        </w:rPr>
      </w:pPr>
      <w:r>
        <w:rPr>
          <w:sz w:val="26"/>
          <w:szCs w:val="26"/>
          <w:lang w:val="fr-FR"/>
        </w:rPr>
        <w:t xml:space="preserve">- Căn cứ Khoản 2 điều 6 của Quyết định số </w:t>
      </w:r>
      <w:r>
        <w:rPr>
          <w:sz w:val="26"/>
          <w:szCs w:val="26"/>
          <w:lang w:val="pt-BR"/>
        </w:rPr>
        <w:t xml:space="preserve">204/QĐ-HĐTV-TD ngày 24/4/2020 của Hội đồng thành viên Agribank về thẩm quyền cấp tín dụng trong hệ thống Agribank.</w:t>
      </w:r>
      <w:r>
        <w:rPr>
          <w:sz w:val="26"/>
          <w:szCs w:val="26"/>
          <w:lang w:val="fr-FR"/>
        </w:rPr>
      </w:r>
    </w:p>
    <w:p>
      <w:pPr>
        <w:pBdr/>
        <w:spacing/>
        <w:ind w:firstLine="567"/>
        <w:jc w:val="both"/>
        <w:rPr>
          <w:sz w:val="26"/>
          <w:szCs w:val="26"/>
          <w:lang w:val="fr-FR"/>
        </w:rPr>
      </w:pPr>
      <w:r>
        <w:rPr>
          <w:sz w:val="26"/>
          <w:szCs w:val="26"/>
          <w:lang w:val="fr-FR"/>
        </w:rPr>
        <w:t xml:space="preserve">Agribank xem xét phê duyệt, quyết định cấp tín dụng không áp dụng biện pháp bảo đảm</w:t>
      </w:r>
      <w:r>
        <w:rPr>
          <w:sz w:val="26"/>
          <w:szCs w:val="26"/>
          <w:lang w:val="fr-FR"/>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lang w:val="fr-FR"/>
        </w:rPr>
      </w:r>
    </w:p>
    <w:p>
      <w:pPr>
        <w:pBdr/>
        <w:spacing/>
        <w:ind w:firstLine="567"/>
        <w:jc w:val="both"/>
        <w:rPr>
          <w:sz w:val="26"/>
          <w:szCs w:val="26"/>
          <w:lang w:val="fr-FR"/>
        </w:rPr>
      </w:pPr>
      <w:r>
        <w:rPr>
          <w:sz w:val="26"/>
          <w:szCs w:val="26"/>
          <w:lang w:val="fr-FR"/>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lang w:val="fr-FR"/>
        </w:rPr>
      </w:r>
    </w:p>
    <w:p>
      <w:pPr>
        <w:pBdr/>
        <w:spacing/>
        <w:ind w:firstLine="567"/>
        <w:jc w:val="both"/>
        <w:rPr>
          <w:sz w:val="26"/>
          <w:szCs w:val="26"/>
          <w:lang w:val="fr-FR"/>
        </w:rPr>
      </w:pPr>
      <w:r>
        <w:rPr>
          <w:sz w:val="26"/>
          <w:szCs w:val="26"/>
          <w:lang w:val="fr-FR"/>
        </w:rPr>
        <w:t xml:space="preserve">+) Được xếp hạng từ A trở lên theo quy định xếp hạng tín dụng nội bộ của Agribank. </w:t>
      </w:r>
      <w:r>
        <w:rPr>
          <w:sz w:val="26"/>
          <w:szCs w:val="26"/>
          <w:lang w:val="fr-FR"/>
        </w:rPr>
      </w:r>
    </w:p>
    <w:p>
      <w:pPr>
        <w:pBdr/>
        <w:spacing/>
        <w:ind w:firstLine="567"/>
        <w:jc w:val="both"/>
        <w:rPr>
          <w:sz w:val="26"/>
          <w:szCs w:val="26"/>
          <w:lang w:val="fr-FR"/>
        </w:rPr>
      </w:pPr>
      <w:r>
        <w:rPr>
          <w:sz w:val="26"/>
          <w:szCs w:val="26"/>
          <w:lang w:val="fr-FR"/>
        </w:rPr>
        <w:t xml:space="preserve">- Căn cứ Quyết định 545/QĐ-HĐTV-TD ngày 18/8/2021 của </w:t>
      </w:r>
      <w:r>
        <w:rPr>
          <w:sz w:val="26"/>
          <w:szCs w:val="26"/>
          <w:lang w:val="pt-BR"/>
        </w:rPr>
        <w:t xml:space="preserve">Hội đồng thành viên Agribank</w:t>
      </w:r>
      <w:r>
        <w:rPr>
          <w:sz w:val="26"/>
          <w:szCs w:val="26"/>
          <w:lang w:val="fr-FR"/>
        </w:rPr>
        <w:t xml:space="preserve"> về sửa đổi, bổ sung một số nội dung Quyết định số </w:t>
      </w:r>
      <w:r>
        <w:rPr>
          <w:sz w:val="26"/>
          <w:szCs w:val="26"/>
          <w:lang w:val="pt-BR"/>
        </w:rPr>
        <w:t xml:space="preserve">204/QĐ-HĐTV-TD ngày 24/4/2020 của Hội đồng thành viên Agribank</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 Căn cứ Quyết định số 1826/QĐ-NHNo-TD ngày 31/8/2021 của Tổng Giám đốc ban hành Quy định một số nội dung về thẩm quyền cấp tín dụng trong hệ thống Agribank;</w:t>
      </w:r>
      <w:r>
        <w:rPr>
          <w:sz w:val="26"/>
          <w:szCs w:val="26"/>
          <w:lang w:val="fr-FR"/>
        </w:rPr>
      </w:r>
    </w:p>
    <w:p>
      <w:pPr>
        <w:pBdr/>
        <w:spacing/>
        <w:ind w:firstLine="567"/>
        <w:jc w:val="both"/>
        <w:rPr>
          <w:sz w:val="26"/>
          <w:szCs w:val="26"/>
          <w:lang w:val="fr-FR"/>
        </w:rPr>
      </w:pPr>
      <w:r>
        <w:rPr>
          <w:sz w:val="26"/>
          <w:szCs w:val="26"/>
          <w:lang w:val="fr-FR"/>
        </w:rPr>
        <w:t xml:space="preserve">- Căn cứ Thông báo số 3636/NHNo-TD ngày 14/4/2023 của Tổng Giám đốc về Thẩm quyền cấp tín dụng của Giám đốc chi nhánh loại I năm 2023.</w:t>
      </w:r>
      <w:r>
        <w:rPr>
          <w:sz w:val="26"/>
          <w:szCs w:val="26"/>
          <w:lang w:val="fr-FR"/>
        </w:rPr>
      </w:r>
    </w:p>
    <w:p>
      <w:pPr>
        <w:pBdr/>
        <w:spacing/>
        <w:ind w:firstLine="567"/>
        <w:jc w:val="both"/>
        <w:rPr>
          <w:sz w:val="26"/>
          <w:szCs w:val="26"/>
          <w:lang w:val="fr-FR"/>
        </w:rPr>
      </w:pPr>
      <w:r>
        <w:rPr>
          <w:sz w:val="26"/>
          <w:szCs w:val="26"/>
          <w:lang w:val="fr-FR"/>
        </w:rPr>
        <w:t xml:space="preserve">Đến thời điểm thẩm định </w:t>
      </w:r>
      <w:r>
        <w:rPr>
          <w:b/>
          <w:sz w:val="26"/>
          <w:szCs w:val="26"/>
          <w:lang w:val="fr-FR"/>
        </w:rPr>
        <w:t xml:space="preserve">[Tên khách hàng]</w:t>
      </w:r>
      <w:r>
        <w:rPr>
          <w:sz w:val="26"/>
          <w:szCs w:val="26"/>
          <w:lang w:val="fr-FR"/>
        </w:rPr>
        <w:t xml:space="preserve">:</w:t>
      </w:r>
      <w:r>
        <w:rPr>
          <w:sz w:val="26"/>
          <w:szCs w:val="26"/>
          <w:lang w:val="fr-FR"/>
        </w:rPr>
      </w:r>
    </w:p>
    <w:p>
      <w:pPr>
        <w:pBdr/>
        <w:spacing/>
        <w:ind w:firstLine="567"/>
        <w:jc w:val="both"/>
        <w:rPr>
          <w:sz w:val="26"/>
          <w:szCs w:val="26"/>
          <w:lang w:val="fr-FR"/>
        </w:rPr>
      </w:pPr>
      <w:r>
        <w:rPr>
          <w:sz w:val="26"/>
          <w:szCs w:val="26"/>
          <w:lang w:val="fr-FR"/>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lang w:val="fr-FR"/>
        </w:rPr>
      </w:r>
    </w:p>
    <w:p>
      <w:pPr>
        <w:pBdr/>
        <w:spacing/>
        <w:ind w:firstLine="567"/>
        <w:jc w:val="both"/>
        <w:rPr>
          <w:sz w:val="26"/>
          <w:szCs w:val="26"/>
          <w:lang w:val="fr-FR"/>
        </w:rPr>
      </w:pPr>
      <w:r>
        <w:rPr>
          <w:sz w:val="26"/>
          <w:szCs w:val="26"/>
          <w:lang w:val="fr-FR"/>
        </w:rPr>
        <w:t xml:space="preserve">+) Theo kết quả chấm điểm ngày [HĐTD.Kỳ chấm điểm] khách hàng xếp hạng [HĐTD.Xếp hạng KH theo Agribank], phân loại nợ: [HĐTD.Nhóm nợ]</w:t>
      </w:r>
      <w:r>
        <w:rPr>
          <w:sz w:val="26"/>
          <w:szCs w:val="26"/>
          <w:lang w:val="fr-FR"/>
        </w:rPr>
      </w:r>
    </w:p>
    <w:p>
      <w:pPr>
        <w:pBdr/>
        <w:spacing/>
        <w:ind w:firstLine="567"/>
        <w:jc w:val="both"/>
        <w:rPr>
          <w:sz w:val="26"/>
          <w:szCs w:val="26"/>
          <w:lang w:val="fr-FR"/>
        </w:rPr>
      </w:pPr>
      <w:r>
        <w:rPr>
          <w:sz w:val="26"/>
          <w:szCs w:val="26"/>
          <w:lang w:val="fr-FR"/>
        </w:rPr>
        <w:t xml:space="preserve">Căn cứ các điều kiện tại khoản 2 điều 6 của quy định số 204/QĐ-HĐTV-TD ngày 24/4/2020, dựa trên cơ sở thực tế người quan hệ khách hàng nhận thấy </w:t>
      </w:r>
      <w:r>
        <w:rPr>
          <w:b/>
          <w:sz w:val="26"/>
          <w:szCs w:val="26"/>
          <w:lang w:val="fr-FR"/>
        </w:rPr>
        <w:t xml:space="preserve">[Tên khách hàng]</w:t>
      </w:r>
      <w:r>
        <w:rPr>
          <w:sz w:val="26"/>
          <w:szCs w:val="26"/>
          <w:lang w:val="fr-FR"/>
        </w:rPr>
        <w:t xml:space="preserve"> đáp ứng đủ các điều kiện về cho vay một phần không có tài sản đảm bảo, cụ thể: </w:t>
      </w:r>
      <w:r>
        <w:rPr>
          <w:sz w:val="26"/>
          <w:szCs w:val="26"/>
          <w:lang w:val="fr-FR"/>
        </w:rPr>
        <w:t xml:space="preserve">Mức cho vay có bảo đảm bằng tài sản: [HĐTD.Tỷ lệ % bảo đảm]%</w:t>
      </w:r>
      <w:r>
        <w:rPr>
          <w:sz w:val="26"/>
          <w:szCs w:val="26"/>
          <w:lang w:val="fr-FR"/>
        </w:rPr>
      </w:r>
    </w:p>
    <w:p>
      <w:pPr>
        <w:pBdr/>
        <w:spacing/>
        <w:ind w:firstLine="567"/>
        <w:jc w:val="both"/>
        <w:rPr>
          <w:sz w:val="26"/>
          <w:szCs w:val="26"/>
          <w:lang w:val="fr-FR"/>
        </w:rPr>
      </w:pPr>
      <w:r>
        <w:rPr>
          <w:sz w:val="26"/>
          <w:szCs w:val="26"/>
          <w:highlight w:val="yellow"/>
          <w:lang w:val="fr-FR"/>
        </w:rPr>
        <w:t xml:space="preserve">* Trường hợp có bảo đảm tài sản thì trình bày như sau:</w:t>
      </w:r>
      <w:r>
        <w:rPr>
          <w:sz w:val="26"/>
          <w:szCs w:val="26"/>
          <w:lang w:val="fr-FR"/>
        </w:rPr>
      </w:r>
    </w:p>
    <w:p>
      <w:pPr>
        <w:pBdr/>
        <w:shd w:val="clear" w:color="auto" w:fill="ffffff"/>
        <w:spacing/>
        <w:ind w:firstLine="567"/>
        <w:jc w:val="both"/>
        <w:rPr>
          <w:rFonts w:eastAsia="Calibri"/>
          <w:sz w:val="26"/>
          <w:szCs w:val="28"/>
        </w:rPr>
      </w:pPr>
      <w:r>
        <w:rPr>
          <w:rFonts w:eastAsia="Calibri"/>
          <w:sz w:val="26"/>
          <w:szCs w:val="28"/>
        </w:rPr>
        <w:t xml:space="preserve">- Giá trị định giá tài sản bảo đảm: </w:t>
      </w:r>
      <w:r>
        <w:rPr>
          <w:rFonts w:eastAsia="Calibri"/>
          <w:b/>
          <w:sz w:val="26"/>
          <w:szCs w:val="28"/>
        </w:rPr>
        <w:t xml:space="preserve">[HĐTD.Tổng giá trị TSBĐ]</w:t>
      </w:r>
      <w:r>
        <w:rPr>
          <w:rFonts w:eastAsia="Calibri"/>
          <w:sz w:val="26"/>
          <w:szCs w:val="28"/>
        </w:rPr>
        <w:t xml:space="preserve"> đồng</w:t>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rFonts w:eastAsia="Calibri"/>
          <w:sz w:val="26"/>
          <w:szCs w:val="28"/>
        </w:rPr>
        <w:t xml:space="preserve">(Bằng chữ: [HĐTD.TGTTSBĐ bằng chữ])</w:t>
      </w:r>
      <w:r>
        <w:rPr>
          <w:rFonts w:eastAsia="Calibri"/>
          <w:sz w:val="26"/>
          <w:szCs w:val="28"/>
        </w:rPr>
      </w:r>
    </w:p>
    <w:p>
      <w:pPr>
        <w:pBdr/>
        <w:shd w:val="clear" w:color="auto" w:fill="ffffff"/>
        <w:spacing/>
        <w:ind w:firstLine="567"/>
        <w:jc w:val="both"/>
        <w:rPr>
          <w:rFonts w:eastAsia="Calibri"/>
          <w:bCs/>
          <w:sz w:val="26"/>
          <w:szCs w:val="28"/>
          <w:lang w:val="fr-FR"/>
        </w:rPr>
      </w:pPr>
      <w:r>
        <w:rPr>
          <w:rFonts w:eastAsia="Calibri"/>
          <w:bCs/>
          <w:sz w:val="26"/>
          <w:szCs w:val="28"/>
          <w:lang w:val="fr-FR"/>
        </w:rPr>
        <w:t xml:space="preserve">- Nghĩa vụ được bảo đảm, phạm vi bảo đảm: </w:t>
      </w:r>
      <w:r>
        <w:rPr>
          <w:rFonts w:eastAsia="Calibri"/>
          <w:b/>
          <w:bCs/>
          <w:sz w:val="26"/>
          <w:szCs w:val="28"/>
          <w:lang w:val="fr-FR"/>
        </w:rPr>
        <w:t xml:space="preserve">[HĐTD.Tổng nghĩa vụ bảo đảm]</w:t>
      </w:r>
      <w:r>
        <w:rPr>
          <w:rFonts w:eastAsia="Calibri"/>
          <w:bCs/>
          <w:sz w:val="26"/>
          <w:szCs w:val="28"/>
          <w:lang w:val="fr-FR"/>
        </w:rPr>
        <w:t xml:space="preserve"> đồng</w:t>
      </w:r>
      <w:r>
        <w:rPr>
          <w:rFonts w:eastAsia="Calibri"/>
          <w:bCs/>
          <w:sz w:val="26"/>
          <w:szCs w:val="28"/>
          <w:lang w:val="fr-FR"/>
        </w:rPr>
      </w:r>
    </w:p>
    <w:p>
      <w:pPr>
        <w:pBdr/>
        <w:shd w:val="clear" w:color="auto" w:fill="ffffff"/>
        <w:spacing/>
        <w:ind w:firstLine="567"/>
        <w:jc w:val="both"/>
        <w:rPr>
          <w:rFonts w:eastAsia="Calibri"/>
          <w:bCs/>
          <w:sz w:val="26"/>
          <w:szCs w:val="28"/>
          <w:lang w:val="fr-FR"/>
        </w:rPr>
      </w:pPr>
      <w:r>
        <w:rPr>
          <w:rFonts w:eastAsia="Calibri"/>
          <w:bCs/>
          <w:sz w:val="26"/>
          <w:szCs w:val="28"/>
          <w:lang w:val="fr-FR"/>
        </w:rPr>
        <w:t xml:space="preserve">- Mức cho vay có bảo đảm bằng tài sản: [HĐTD.Tỷ lệ % bảo đảm]%</w:t>
      </w:r>
      <w:r>
        <w:rPr>
          <w:rFonts w:eastAsia="Calibri"/>
          <w:bCs/>
          <w:sz w:val="26"/>
          <w:szCs w:val="28"/>
          <w:lang w:val="fr-FR"/>
        </w:rPr>
      </w:r>
    </w:p>
    <w:p>
      <w:pPr>
        <w:pBdr/>
        <w:spacing/>
        <w:ind w:firstLine="567"/>
        <w:jc w:val="both"/>
        <w:rPr>
          <w:rFonts w:eastAsia="Calibri"/>
          <w:bCs/>
          <w:sz w:val="26"/>
          <w:szCs w:val="28"/>
          <w:lang w:val="fr-FR"/>
        </w:rPr>
      </w:pPr>
      <w:r>
        <w:rPr>
          <w:rFonts w:eastAsia="Calibri"/>
          <w:bCs/>
          <w:sz w:val="26"/>
          <w:szCs w:val="28"/>
          <w:lang w:val="fr-FR"/>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lang w:val="fr-FR"/>
        </w:rPr>
      </w:r>
    </w:p>
    <w:p>
      <w:pPr>
        <w:pBdr/>
        <w:spacing/>
        <w:ind w:firstLine="567"/>
        <w:jc w:val="both"/>
        <w:rPr>
          <w:rFonts w:eastAsia="Calibri"/>
          <w:b/>
          <w:sz w:val="26"/>
          <w:lang w:val="vi-VN"/>
        </w:rPr>
      </w:pPr>
      <w:r>
        <w:rPr>
          <w:rFonts w:eastAsia="Calibri"/>
          <w:b/>
          <w:sz w:val="26"/>
        </w:rPr>
        <w:t xml:space="preserve">V</w:t>
      </w:r>
      <w:r>
        <w:rPr>
          <w:rFonts w:eastAsia="Calibri"/>
          <w:b/>
          <w:sz w:val="26"/>
          <w:lang w:val="vi-VN"/>
        </w:rPr>
        <w:t xml:space="preserve">. Rủi ro và các biện pháp giảm thiểu rủi ro</w:t>
      </w:r>
      <w:r>
        <w:rPr>
          <w:rFonts w:eastAsia="Calibri"/>
          <w:b/>
          <w:sz w:val="26"/>
          <w:lang w:val="vi-VN"/>
        </w:rPr>
      </w:r>
    </w:p>
    <w:p>
      <w:pPr>
        <w:pBdr/>
        <w:tabs>
          <w:tab w:val="num" w:leader="none" w:pos="0"/>
          <w:tab w:val="left" w:leader="none" w:pos="8640"/>
        </w:tabs>
        <w:spacing/>
        <w:ind w:firstLine="567"/>
        <w:jc w:val="both"/>
        <w:rPr>
          <w:rFonts w:eastAsia="Calibri"/>
          <w:sz w:val="26"/>
          <w:szCs w:val="28"/>
          <w:highlight w:val="yellow"/>
          <w:lang w:val="vi-VN"/>
        </w:rPr>
      </w:pPr>
      <w:r>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Pr>
          <w:rFonts w:eastAsia="Calibri"/>
          <w:iCs/>
          <w:sz w:val="26"/>
          <w:szCs w:val="28"/>
          <w:highlight w:val="yellow"/>
          <w:lang w:val="vi-VN"/>
        </w:rPr>
        <w:t xml:space="preserve">hoặc khách quan), việc tính toán khả năng tài chính của dự án như đã giới thiệu </w:t>
      </w:r>
      <w:r>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w:t>
      </w:r>
      <w:r>
        <w:rPr>
          <w:rFonts w:eastAsia="Calibri"/>
          <w:sz w:val="26"/>
          <w:szCs w:val="28"/>
          <w:highlight w:val="yellow"/>
          <w:lang w:val="vi-VN"/>
        </w:rPr>
        <w:t xml:space="preserve">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lang w:val="vi-VN"/>
        </w:rPr>
      </w:r>
    </w:p>
    <w:p>
      <w:pPr>
        <w:pBdr/>
        <w:tabs>
          <w:tab w:val="num" w:leader="none" w:pos="0"/>
          <w:tab w:val="left" w:leader="none" w:pos="8640"/>
        </w:tabs>
        <w:spacing/>
        <w:ind w:firstLine="567"/>
        <w:jc w:val="both"/>
        <w:rPr>
          <w:rFonts w:eastAsia="Calibri"/>
          <w:sz w:val="26"/>
          <w:szCs w:val="28"/>
          <w:highlight w:val="yellow"/>
          <w:lang w:val="vi-VN"/>
        </w:rPr>
      </w:pPr>
      <w:r>
        <w:rPr>
          <w:rFonts w:eastAsia="Calibri"/>
          <w:sz w:val="26"/>
          <w:szCs w:val="28"/>
          <w:highlight w:val="yellow"/>
          <w:lang w:val="vi-VN"/>
        </w:rPr>
        <w:t xml:space="preserve">Có rất nhiều loại rủi ro, các rủi ro có mối quan hệ và có nhiều nguyên nhân. Mỗi loại hình dự án, trong một điều kiện thường phát sinh n</w:t>
      </w:r>
      <w:r>
        <w:rPr>
          <w:rFonts w:eastAsia="Calibri"/>
          <w:sz w:val="26"/>
          <w:szCs w:val="28"/>
          <w:highlight w:val="yellow"/>
          <w:lang w:val="vi-VN"/>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highlight w:val="yellow"/>
          <w:lang w:val="vi-VN"/>
        </w:rPr>
        <w:t xml:space="preserve">Dưới đây là phân loại một số rủi ro chủ yếu thường xảy ra đối với dự án cụ thể và biện pháp hạn chế rủi ro.</w:t>
      </w:r>
      <w:r>
        <w:rPr>
          <w:rFonts w:eastAsia="Calibri"/>
          <w:sz w:val="26"/>
          <w:szCs w:val="28"/>
          <w:lang w:val="vi-VN"/>
        </w:rPr>
      </w:r>
    </w:p>
    <w:p>
      <w:pPr>
        <w:pBdr/>
        <w:tabs>
          <w:tab w:val="num" w:leader="none" w:pos="0"/>
          <w:tab w:val="left" w:leader="none" w:pos="8640"/>
        </w:tabs>
        <w:spacing/>
        <w:ind w:firstLine="567"/>
        <w:jc w:val="both"/>
        <w:rPr>
          <w:rFonts w:eastAsia="Calibri"/>
          <w:b/>
          <w:sz w:val="26"/>
          <w:szCs w:val="28"/>
          <w:lang w:val="vi-VN"/>
        </w:rPr>
      </w:pPr>
      <w:r>
        <w:rPr>
          <w:rFonts w:eastAsia="Calibri"/>
          <w:b/>
          <w:sz w:val="26"/>
          <w:szCs w:val="28"/>
          <w:lang w:val="vi-VN"/>
        </w:rPr>
        <w:t xml:space="preserve">1. Rủi ro chính sách</w:t>
      </w:r>
      <w:r>
        <w:rPr>
          <w:rFonts w:eastAsia="Calibri"/>
          <w:b/>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Nhận diện rủi ro chính sách</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Rủi ro này được xem là gồm (i) những bất ổn về chính sách của nơi/địa điểm xây dựng dự án, bao gồm: các sắc th</w:t>
      </w:r>
      <w:r>
        <w:rPr>
          <w:rFonts w:eastAsia="Calibri"/>
          <w:sz w:val="26"/>
          <w:szCs w:val="28"/>
          <w:lang w:val="vi-VN"/>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Rủi ro chính sách có mối quan hệ, tác động qua lại với rủi ro kinh tế vĩ mô nêu ở điểm VII phần này.</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Loại rủi ro này có thể giảm thiểu bằng cách:</w:t>
      </w:r>
      <w:r>
        <w:rPr>
          <w:rFonts w:eastAsia="Calibri"/>
          <w:sz w:val="26"/>
          <w:szCs w:val="28"/>
          <w:lang w:val="vi-VN"/>
        </w:rPr>
      </w:r>
    </w:p>
    <w:p>
      <w:pPr>
        <w:pBdr/>
        <w:tabs>
          <w:tab w:val="num" w:leader="none" w:pos="360"/>
          <w:tab w:val="left" w:leader="none" w:pos="1080"/>
          <w:tab w:val="left" w:leader="none" w:pos="8640"/>
        </w:tabs>
        <w:spacing/>
        <w:ind w:firstLine="567"/>
        <w:jc w:val="both"/>
        <w:rPr>
          <w:sz w:val="26"/>
          <w:szCs w:val="28"/>
          <w:lang w:val="vi-VN"/>
        </w:rPr>
      </w:pPr>
      <w:r>
        <w:rPr>
          <w:sz w:val="26"/>
          <w:szCs w:val="28"/>
          <w:lang w:val="vi-VN"/>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lang w:val="vi-VN"/>
        </w:rPr>
      </w:r>
    </w:p>
    <w:p>
      <w:pPr>
        <w:pBdr/>
        <w:tabs>
          <w:tab w:val="num" w:leader="none" w:pos="360"/>
          <w:tab w:val="left" w:leader="none" w:pos="1080"/>
          <w:tab w:val="left" w:leader="none" w:pos="8640"/>
        </w:tabs>
        <w:spacing/>
        <w:ind w:firstLine="567"/>
        <w:jc w:val="both"/>
        <w:rPr>
          <w:sz w:val="26"/>
          <w:szCs w:val="28"/>
          <w:lang w:val="vi-VN"/>
        </w:rPr>
      </w:pPr>
      <w:r>
        <w:rPr>
          <w:sz w:val="26"/>
          <w:szCs w:val="28"/>
          <w:lang w:val="vi-VN"/>
        </w:rPr>
        <w:t xml:space="preserve">+ Chủ đầu tư nên có những hợp đồng ưu đãi riêng qui định về vấn đề này (bất khả kháng do Chính phủ, ...).</w:t>
      </w:r>
      <w:r>
        <w:rPr>
          <w:sz w:val="26"/>
          <w:szCs w:val="28"/>
          <w:lang w:val="vi-VN"/>
        </w:rPr>
      </w:r>
    </w:p>
    <w:p>
      <w:pPr>
        <w:pBdr/>
        <w:tabs>
          <w:tab w:val="num" w:leader="none" w:pos="360"/>
          <w:tab w:val="left" w:leader="none" w:pos="1080"/>
          <w:tab w:val="left" w:leader="none" w:pos="8640"/>
        </w:tabs>
        <w:spacing/>
        <w:ind w:firstLine="567"/>
        <w:jc w:val="both"/>
        <w:rPr>
          <w:sz w:val="26"/>
          <w:szCs w:val="28"/>
          <w:lang w:val="vi-VN"/>
        </w:rPr>
      </w:pPr>
      <w:r>
        <w:rPr>
          <w:sz w:val="26"/>
          <w:szCs w:val="28"/>
          <w:lang w:val="vi-VN"/>
        </w:rPr>
        <w:t xml:space="preserve">+ Những bảo lãnh cụ thể về cung cấp ngoại hối sẽ góp phần hạn chế ảnh hưởng tiêu cực tới dự án.</w:t>
      </w:r>
      <w:r>
        <w:rPr>
          <w:sz w:val="26"/>
          <w:szCs w:val="28"/>
          <w:lang w:val="vi-VN"/>
        </w:rPr>
      </w:r>
    </w:p>
    <w:p>
      <w:pPr>
        <w:pBdr/>
        <w:tabs>
          <w:tab w:val="num" w:leader="none" w:pos="360"/>
          <w:tab w:val="left" w:leader="none" w:pos="1080"/>
          <w:tab w:val="left" w:leader="none" w:pos="8640"/>
        </w:tabs>
        <w:spacing/>
        <w:ind w:firstLine="567"/>
        <w:jc w:val="both"/>
        <w:rPr>
          <w:sz w:val="26"/>
          <w:szCs w:val="28"/>
          <w:lang w:val="vi-VN"/>
        </w:rPr>
      </w:pPr>
      <w:r>
        <w:rPr>
          <w:sz w:val="26"/>
          <w:szCs w:val="28"/>
          <w:lang w:val="vi-VN"/>
        </w:rPr>
        <w:t xml:space="preserve">+ Hỗ trợ/bảo hiểm tín dụng xuất khẩu.</w:t>
      </w:r>
      <w:r>
        <w:rPr>
          <w:sz w:val="26"/>
          <w:szCs w:val="28"/>
          <w:lang w:val="vi-VN"/>
        </w:rPr>
      </w:r>
    </w:p>
    <w:p>
      <w:pPr>
        <w:pBdr/>
        <w:tabs>
          <w:tab w:val="num" w:leader="none" w:pos="0"/>
          <w:tab w:val="left" w:leader="none" w:pos="1080"/>
          <w:tab w:val="left" w:leader="none" w:pos="8640"/>
        </w:tabs>
        <w:spacing/>
        <w:ind w:firstLine="567"/>
        <w:jc w:val="both"/>
        <w:rPr>
          <w:rFonts w:eastAsia="Calibri"/>
          <w:b/>
          <w:sz w:val="26"/>
          <w:szCs w:val="28"/>
          <w:lang w:val="vi-VN"/>
        </w:rPr>
      </w:pPr>
      <w:r>
        <w:rPr>
          <w:rFonts w:eastAsia="Calibri"/>
          <w:b/>
          <w:sz w:val="26"/>
          <w:szCs w:val="28"/>
          <w:lang w:val="vi-VN"/>
        </w:rPr>
        <w:t xml:space="preserve">2. Rủi ro thị trường đầu vào</w:t>
      </w:r>
      <w:r>
        <w:rPr>
          <w:rFonts w:eastAsia="Calibri"/>
          <w:b/>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Nhận diện rủi ro thị trường đầu vào</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Rủi ro có thể xảy ra trong quá trình xây dựng và vận hành dự án.</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Rủi ro này có mối quan hệ, có thể là một trong những nguyên nhân dẫn đến rủi ro tiến độ nêu tại điểm V phần này.</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thường gặp rủi ro thị trường đầu vào</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yếu tố đầu vào phải nhập khẩu, đặc biệt các loại vật tư, thiết bị, nguyên liệu, năng lượng có số ít nhà cung cấp.</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Dự án sử dụng nguồn tài nguyên thiên nhiên chưa được khảo sát, đánh giá kỹ; dự án sử dụng nguồn tài nguyên ngày càng suy giảm.</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loại nguyên liệu, nhiên liệu chủ yếu không thể thay thế.</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Loại rủi ro này có thể giảm thiểu bằng cách:</w:t>
      </w:r>
      <w:r>
        <w:rPr>
          <w:rFonts w:eastAsia="Calibri"/>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T</w:t>
      </w:r>
      <w:r>
        <w:rPr>
          <w:sz w:val="26"/>
          <w:szCs w:val="28"/>
          <w:lang w:val="vi-VN"/>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Nghiên cứu sự cạnh tranh giữa các nguồn cung cấp vật tư.</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Linh hoạt về thời gian và số lượng nguyên nhiên vật liệu mua vào.</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Những hợp đồng/thoả thuận với cơ chế chuyển qua tới người sử dụng cuối cùng.</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Những hợp đồng cung cấp nguyên vật liệu đầu vào dài hạn với nhà cung cấp có uy tín.</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Cần xác định vòng đời dự án theo hướng rút ngắn thời gian thu hồi vốn.</w:t>
      </w:r>
      <w:r>
        <w:rPr>
          <w:sz w:val="26"/>
          <w:szCs w:val="28"/>
          <w:lang w:val="vi-VN"/>
        </w:rPr>
      </w:r>
    </w:p>
    <w:p>
      <w:pPr>
        <w:pBdr/>
        <w:tabs>
          <w:tab w:val="num" w:leader="none" w:pos="0"/>
          <w:tab w:val="left" w:leader="none" w:pos="8640"/>
        </w:tabs>
        <w:spacing/>
        <w:ind w:firstLine="567"/>
        <w:jc w:val="both"/>
        <w:rPr>
          <w:rFonts w:eastAsia="Calibri"/>
          <w:b/>
          <w:sz w:val="26"/>
          <w:szCs w:val="28"/>
          <w:lang w:val="vi-VN"/>
        </w:rPr>
      </w:pPr>
      <w:r>
        <w:rPr>
          <w:rFonts w:eastAsia="Calibri"/>
          <w:b/>
          <w:sz w:val="26"/>
          <w:szCs w:val="28"/>
          <w:lang w:val="vi-VN"/>
        </w:rPr>
        <w:t xml:space="preserve">3. Rủi ro thị trường đầu ra</w:t>
      </w:r>
      <w:r>
        <w:rPr>
          <w:rFonts w:eastAsia="Calibri"/>
          <w:b/>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Nhận diện rủi ro thị trường đầu ra</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Sản phẩm của dự án sản xuất ra không tiêu thụ được theo sản lượng, giá cả dự tính.</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thường gặp rủi ro thị trường</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sản xuất hàng xuất khẩu.</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Thị trường tiêu thụ, đối tượng người tiêu dùng không đa dạng.</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Sản phẩm là mặt hàng không phổ biến.</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Thị hiếu về sản phẩm thay đổi và không sản xuất được sản phẩm thay thế. </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8640"/>
        </w:tabs>
        <w:spacing/>
        <w:ind w:firstLine="567"/>
        <w:jc w:val="both"/>
        <w:rPr>
          <w:sz w:val="26"/>
          <w:szCs w:val="28"/>
          <w:lang w:val="vi-VN"/>
        </w:rPr>
      </w:pPr>
      <w:r>
        <w:rPr>
          <w:sz w:val="26"/>
          <w:szCs w:val="28"/>
          <w:lang w:val="vi-VN"/>
        </w:rPr>
        <w:t xml:space="preserve">Loại rủi ro này có thể giảm thiểu bằng cách:</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Dự kiến Cung - Cầu thận trọng (không nên có những dự báo quá lạc quan).</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Phân tích về khả năng thanh toán, thiện ý, hành vi của người tiêu dùng cuối cùng (không chỉ người bao tiêu).</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Xem xét các hợp đồng bao tiêu sản phẩm dài hạn với bên có khả năng về tài chính (nếu có).</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Hỗ trợ bao tiêu sản phẩm của Chính phủ (nếu có).</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Khả năng linh hoạt của cơ cấu sản phẩm, dịch vụ đầu ra.</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Giảm thiểu các điều khoản không cạnh tranh (nếu có).</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Xác định công xuất thực tế, giá bán sản phẩm không quá lạc quan. </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rPr>
        <w:t xml:space="preserve">+</w:t>
      </w:r>
      <w:r>
        <w:rPr>
          <w:sz w:val="26"/>
          <w:szCs w:val="28"/>
          <w:lang w:val="vi-VN"/>
        </w:rPr>
        <w:t xml:space="preserve"> Cần xác định vòng đời dự án theo hướng rút ngắn thời gian thu hồi vốn.</w:t>
      </w:r>
      <w:r>
        <w:rPr>
          <w:sz w:val="26"/>
          <w:szCs w:val="28"/>
          <w:lang w:val="vi-VN"/>
        </w:rPr>
      </w:r>
    </w:p>
    <w:p>
      <w:pPr>
        <w:pBdr/>
        <w:tabs>
          <w:tab w:val="num" w:leader="none" w:pos="0"/>
          <w:tab w:val="left" w:leader="none" w:pos="8640"/>
        </w:tabs>
        <w:spacing/>
        <w:ind w:firstLine="567"/>
        <w:jc w:val="both"/>
        <w:rPr>
          <w:rFonts w:eastAsia="Calibri"/>
          <w:b/>
          <w:sz w:val="26"/>
          <w:szCs w:val="28"/>
          <w:lang w:val="vi-VN"/>
        </w:rPr>
      </w:pPr>
      <w:r>
        <w:rPr>
          <w:rFonts w:eastAsia="Calibri"/>
          <w:b/>
          <w:sz w:val="26"/>
          <w:szCs w:val="28"/>
          <w:lang w:val="vi-VN"/>
        </w:rPr>
        <w:t xml:space="preserve">4. Rủi ro kỹ thuật - công nghệ</w:t>
      </w:r>
      <w:r>
        <w:rPr>
          <w:rFonts w:eastAsia="Calibri"/>
          <w:b/>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Nhận diện rủi ro kỹ thuật - công nghệ</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Đây là những rủi ro về việc dự án không thể vận hành và bảo trì ở mức độ phù hợp với các thông số thiết kế ban đầu. </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Sản phẩm sản xuất ra không phù hợp với thị hiếu và giá cả sau một thời gian chưa đủ thu hồi vốn.</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Mức tiêu hao nguyên liệu, năng lượng, nhân công lớn.</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Không đáp ứng yêu cầu bảo vệ môi trường (mối quan hệ với rủi ro môi trường điểm VI phần này).</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thường gặp rủi ro kỹ thuật – công nghệ</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Dự án áp dụng công nghệ lạc hậu.</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Dự án với công nghệ quá tiên tiến không có khả năng vận hành. Chi phí đầu tư lớn, thời gian thu hồi vốn dài.</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Dự án sử dụng thiết bị đã qua sử dụng.</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Dự án sử dụng thiết bị ở các thị trường độ tin cậy thấp (như Trung Quốc).</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1170"/>
          <w:tab w:val="left" w:leader="none" w:pos="8640"/>
        </w:tabs>
        <w:spacing/>
        <w:ind w:firstLine="567"/>
        <w:jc w:val="both"/>
        <w:rPr>
          <w:rFonts w:eastAsia="Calibri"/>
          <w:sz w:val="26"/>
          <w:szCs w:val="28"/>
          <w:lang w:val="vi-VN"/>
        </w:rPr>
      </w:pPr>
      <w:r>
        <w:rPr>
          <w:rFonts w:eastAsia="Calibri"/>
          <w:sz w:val="26"/>
          <w:szCs w:val="28"/>
          <w:lang w:val="vi-VN"/>
        </w:rPr>
        <w:t xml:space="preserve">Loại rủi ro này, Chủ đầu tư có thể giảm thiểu thông qua việc thực hiện một số biện pháp sau:</w:t>
      </w:r>
      <w:r>
        <w:rPr>
          <w:rFonts w:eastAsia="Calibri"/>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Sử dụng công nghệ đã được kiểm chứng.</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Bộ phận vận hành dự án phải được đào tạo tốt, có kinh nghiệm.</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Có thể ký hợp đồng vận hành và bảo trì với những điều khoản khuyến khích và phạt vi phạm rõ ràng.</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Bảo hiểm các sự kiện bất khả kháng tự nhiên như lụt lội, động đất, chiến tranh.</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Kiểm soát ngân sách và kế hoạch vận hành.</w:t>
      </w:r>
      <w:r>
        <w:rPr>
          <w:sz w:val="26"/>
          <w:szCs w:val="28"/>
          <w:lang w:val="vi-VN"/>
        </w:rPr>
      </w:r>
    </w:p>
    <w:p>
      <w:pPr>
        <w:pBdr/>
        <w:tabs>
          <w:tab w:val="num" w:leader="none" w:pos="360"/>
          <w:tab w:val="left" w:leader="none" w:pos="1170"/>
          <w:tab w:val="left" w:leader="none" w:pos="8640"/>
        </w:tabs>
        <w:spacing/>
        <w:ind w:firstLine="567"/>
        <w:jc w:val="both"/>
        <w:rPr>
          <w:sz w:val="26"/>
          <w:szCs w:val="28"/>
          <w:lang w:val="vi-VN"/>
        </w:rPr>
      </w:pPr>
      <w:r>
        <w:rPr>
          <w:sz w:val="26"/>
          <w:szCs w:val="28"/>
          <w:lang w:val="vi-VN"/>
        </w:rPr>
        <w:t xml:space="preserve">+ Quyền thay thế người vận hành do không thực hiện đầy đủ nghĩa vụ.</w:t>
      </w:r>
      <w:r>
        <w:rPr>
          <w:sz w:val="26"/>
          <w:szCs w:val="28"/>
          <w:lang w:val="vi-VN"/>
        </w:rPr>
      </w:r>
    </w:p>
    <w:p>
      <w:pPr>
        <w:pBdr/>
        <w:tabs>
          <w:tab w:val="num" w:leader="none" w:pos="0"/>
          <w:tab w:val="left" w:leader="none" w:pos="8640"/>
        </w:tabs>
        <w:spacing/>
        <w:ind w:firstLine="567"/>
        <w:jc w:val="both"/>
        <w:rPr>
          <w:rFonts w:eastAsia="Calibri"/>
          <w:b/>
          <w:sz w:val="26"/>
          <w:szCs w:val="28"/>
          <w:lang w:val="vi-VN"/>
        </w:rPr>
      </w:pPr>
      <w:r>
        <w:rPr>
          <w:rFonts w:eastAsia="Calibri"/>
          <w:b/>
          <w:sz w:val="26"/>
          <w:szCs w:val="28"/>
          <w:lang w:val="vi-VN"/>
        </w:rPr>
        <w:t xml:space="preserve">5. Rủi ro tiến độ</w:t>
      </w:r>
      <w:r>
        <w:rPr>
          <w:rFonts w:eastAsia="Calibri"/>
          <w:b/>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Nhận diện rủi ro tiến độ</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thường gặp rủi ro tiến độ</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điều kiện thi công khó khăn, phụ thuộc nhiều vào yếu tố thiện nhiên, các yếu tố về địa hình, địa chất như thủy điện.</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áp dụng công nghệ cao, công nghệ mới.</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phần lớn các yếu tố nhập khẩu.</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Nhà thầu xây dựng năng lực kém.</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Các dự án phải giải phóng mặt bằng diện tích lớn, nhiều dân cư.</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Rà soát, đánh giá, thẩm định kỹ trong quá trình lập phê duyệt dự án của chủ đầu tư cũng như Ngân hàng.</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lang w:val="vi-VN"/>
        </w:rPr>
      </w:r>
    </w:p>
    <w:p>
      <w:pPr>
        <w:pBdr/>
        <w:tabs>
          <w:tab w:val="num" w:leader="none" w:pos="360"/>
          <w:tab w:val="left" w:leader="none" w:pos="990"/>
          <w:tab w:val="left" w:leader="none" w:pos="8640"/>
        </w:tabs>
        <w:spacing/>
        <w:ind w:firstLine="567"/>
        <w:jc w:val="both"/>
        <w:rPr>
          <w:sz w:val="26"/>
          <w:szCs w:val="28"/>
          <w:lang w:val="vi-VN"/>
        </w:rPr>
      </w:pPr>
      <w:r>
        <w:rPr>
          <w:sz w:val="26"/>
          <w:szCs w:val="28"/>
          <w:lang w:val="vi-VN"/>
        </w:rPr>
        <w:t xml:space="preserve">+ Thực hiện nghiêm túc việc bảo lãnh thực hiện hợp đồng, bảo hành chất lượng công trình.</w:t>
      </w:r>
      <w:r>
        <w:rPr>
          <w:sz w:val="26"/>
          <w:szCs w:val="28"/>
          <w:lang w:val="vi-VN"/>
        </w:rPr>
      </w:r>
    </w:p>
    <w:p>
      <w:pPr>
        <w:pBdr/>
        <w:tabs>
          <w:tab w:val="num" w:leader="none" w:pos="360"/>
          <w:tab w:val="left" w:leader="none" w:pos="990"/>
          <w:tab w:val="left" w:leader="none" w:pos="8640"/>
        </w:tabs>
        <w:spacing/>
        <w:ind w:firstLine="567"/>
        <w:jc w:val="both"/>
        <w:rPr>
          <w:sz w:val="26"/>
          <w:szCs w:val="28"/>
          <w:lang w:val="vi-VN"/>
        </w:rPr>
      </w:pPr>
      <w:r>
        <w:rPr>
          <w:sz w:val="26"/>
          <w:szCs w:val="28"/>
          <w:lang w:val="vi-VN"/>
        </w:rPr>
        <w:t xml:space="preserve">+ Giám sát chặt chẽ trong quá trình xây dựng.</w:t>
      </w:r>
      <w:r>
        <w:rPr>
          <w:sz w:val="26"/>
          <w:szCs w:val="28"/>
          <w:lang w:val="vi-VN"/>
        </w:rPr>
      </w:r>
    </w:p>
    <w:p>
      <w:pPr>
        <w:pBdr/>
        <w:tabs>
          <w:tab w:val="num" w:leader="none" w:pos="360"/>
          <w:tab w:val="left" w:leader="none" w:pos="990"/>
          <w:tab w:val="left" w:leader="none" w:pos="8640"/>
        </w:tabs>
        <w:spacing/>
        <w:ind w:firstLine="567"/>
        <w:jc w:val="both"/>
        <w:rPr>
          <w:sz w:val="26"/>
          <w:szCs w:val="28"/>
          <w:lang w:val="vi-VN"/>
        </w:rPr>
      </w:pPr>
      <w:r>
        <w:rPr>
          <w:sz w:val="26"/>
          <w:szCs w:val="28"/>
          <w:lang w:val="vi-VN"/>
        </w:rPr>
        <w:t xml:space="preserve">+ Hỗ trợ của các cấp có thẩm quyền, dự phòng về tài chính của khách hàng trong trường hợp vượt dự toán.</w:t>
      </w:r>
      <w:r>
        <w:rPr>
          <w:sz w:val="26"/>
          <w:szCs w:val="28"/>
          <w:lang w:val="vi-VN"/>
        </w:rPr>
      </w:r>
    </w:p>
    <w:p>
      <w:pPr>
        <w:pBdr/>
        <w:tabs>
          <w:tab w:val="num" w:leader="none" w:pos="360"/>
          <w:tab w:val="left" w:leader="none" w:pos="990"/>
          <w:tab w:val="left" w:leader="none" w:pos="8640"/>
        </w:tabs>
        <w:spacing/>
        <w:ind w:firstLine="567"/>
        <w:jc w:val="both"/>
        <w:rPr>
          <w:sz w:val="26"/>
          <w:szCs w:val="28"/>
          <w:lang w:val="vi-VN"/>
        </w:rPr>
      </w:pPr>
      <w:r>
        <w:rPr>
          <w:sz w:val="26"/>
          <w:szCs w:val="28"/>
          <w:lang w:val="vi-VN"/>
        </w:rPr>
        <w:t xml:space="preserve">+ Quy định rõ trách nhiệm vấn đề đền bù, giải toả mặt bằng.</w:t>
      </w:r>
      <w:r>
        <w:rPr>
          <w:sz w:val="26"/>
          <w:szCs w:val="28"/>
          <w:lang w:val="vi-VN"/>
        </w:rPr>
      </w:r>
    </w:p>
    <w:p>
      <w:pPr>
        <w:pBdr/>
        <w:tabs>
          <w:tab w:val="num" w:leader="none" w:pos="360"/>
          <w:tab w:val="left" w:leader="none" w:pos="990"/>
          <w:tab w:val="left" w:leader="none" w:pos="8640"/>
        </w:tabs>
        <w:spacing/>
        <w:ind w:firstLine="567"/>
        <w:jc w:val="both"/>
        <w:rPr>
          <w:sz w:val="26"/>
          <w:szCs w:val="28"/>
          <w:lang w:val="vi-VN"/>
        </w:rPr>
      </w:pPr>
      <w:r>
        <w:rPr>
          <w:sz w:val="26"/>
          <w:szCs w:val="28"/>
          <w:lang w:val="vi-VN"/>
        </w:rPr>
        <w:t xml:space="preserve">+ Hợp đồng giá cố định hoặc chìa khóa trao tay với sự phân chia rõ ràng nghĩa vụ của các bên.</w:t>
      </w:r>
      <w:r>
        <w:rPr>
          <w:sz w:val="26"/>
          <w:szCs w:val="28"/>
          <w:lang w:val="vi-VN"/>
        </w:rPr>
      </w:r>
    </w:p>
    <w:p>
      <w:pPr>
        <w:pBdr/>
        <w:tabs>
          <w:tab w:val="num" w:leader="none" w:pos="360"/>
          <w:tab w:val="left" w:leader="none" w:pos="8640"/>
        </w:tabs>
        <w:spacing/>
        <w:ind w:firstLine="567"/>
        <w:jc w:val="both"/>
        <w:rPr>
          <w:bCs/>
          <w:sz w:val="26"/>
          <w:szCs w:val="28"/>
        </w:rPr>
      </w:pPr>
      <w:r>
        <w:rPr>
          <w:bCs/>
          <w:sz w:val="26"/>
          <w:szCs w:val="28"/>
          <w:lang w:val="vi-VN"/>
        </w:rPr>
        <w:t xml:space="preserve">6. Rủi ro môi trường </w:t>
      </w:r>
      <w:r>
        <w:rPr>
          <w:rFonts w:eastAsia="Calibri"/>
          <w:bCs/>
          <w:sz w:val="26"/>
          <w:szCs w:val="22"/>
          <w:lang w:val="vi-VN"/>
        </w:rPr>
        <w:t xml:space="preserve">trong hoạt động cấp tín dụng theo quy định của Agribank</w:t>
      </w:r>
      <w:r>
        <w:rPr>
          <w:bCs/>
          <w:sz w:val="26"/>
          <w:szCs w:val="28"/>
        </w:rPr>
        <w:t xml:space="preserve">:</w:t>
      </w:r>
      <w:r>
        <w:rPr>
          <w:bCs/>
          <w:sz w:val="26"/>
          <w:szCs w:val="28"/>
        </w:rPr>
      </w:r>
    </w:p>
    <w:p>
      <w:pPr>
        <w:pBdr/>
        <w:tabs>
          <w:tab w:val="num" w:leader="none" w:pos="360"/>
          <w:tab w:val="left" w:leader="none" w:pos="8640"/>
        </w:tabs>
        <w:spacing/>
        <w:ind w:firstLine="567"/>
        <w:jc w:val="both"/>
        <w:rPr>
          <w:bCs/>
          <w:sz w:val="26"/>
          <w:szCs w:val="28"/>
        </w:rPr>
      </w:pPr>
      <w:r>
        <w:rPr>
          <w:bCs/>
          <w:sz w:val="26"/>
          <w:szCs w:val="28"/>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p>
    <w:p>
      <w:pPr>
        <w:pBdr/>
        <w:tabs>
          <w:tab w:val="num" w:leader="none" w:pos="360"/>
          <w:tab w:val="left" w:leader="none" w:pos="8640"/>
        </w:tabs>
        <w:spacing/>
        <w:ind w:firstLine="567"/>
        <w:jc w:val="both"/>
        <w:rPr>
          <w:sz w:val="26"/>
          <w:szCs w:val="28"/>
          <w:lang w:val="vi-VN"/>
        </w:rPr>
      </w:pPr>
      <w:r>
        <w:rPr>
          <w:sz w:val="26"/>
          <w:szCs w:val="28"/>
          <w:lang w:val="vi-VN"/>
        </w:rPr>
        <w:t xml:space="preserve">-  Nhận diện rủi ro rủi ro môi trường và xã hội</w:t>
      </w:r>
      <w:r>
        <w:rPr>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Những tác động tiêu cực của dự án đối với môi trường và người dân xung quanh.</w:t>
      </w:r>
      <w:r>
        <w:rPr>
          <w:rFonts w:eastAsia="Calibri"/>
          <w:sz w:val="26"/>
          <w:szCs w:val="28"/>
          <w:lang w:val="vi-VN"/>
        </w:rPr>
      </w:r>
    </w:p>
    <w:p>
      <w:pPr>
        <w:pBdr/>
        <w:tabs>
          <w:tab w:val="num" w:leader="none" w:pos="360"/>
          <w:tab w:val="left" w:leader="none" w:pos="8640"/>
        </w:tabs>
        <w:spacing/>
        <w:ind w:firstLine="567"/>
        <w:jc w:val="both"/>
        <w:rPr>
          <w:sz w:val="26"/>
          <w:szCs w:val="28"/>
          <w:lang w:val="vi-VN"/>
        </w:rPr>
      </w:pPr>
      <w:r>
        <w:rPr>
          <w:sz w:val="26"/>
          <w:szCs w:val="28"/>
          <w:lang w:val="vi-VN"/>
        </w:rPr>
        <w:t xml:space="preserve">-  Các dự án thường gặp rủi ro môi trường và xã hội</w:t>
      </w:r>
      <w:r>
        <w:rPr>
          <w:sz w:val="26"/>
          <w:szCs w:val="28"/>
          <w:lang w:val="vi-VN"/>
        </w:rPr>
      </w:r>
    </w:p>
    <w:p>
      <w:pPr>
        <w:pBdr/>
        <w:tabs>
          <w:tab w:val="num" w:leader="none" w:pos="360"/>
          <w:tab w:val="left" w:leader="none" w:pos="8640"/>
        </w:tabs>
        <w:spacing/>
        <w:ind w:firstLine="567"/>
        <w:jc w:val="both"/>
        <w:rPr>
          <w:sz w:val="26"/>
          <w:szCs w:val="28"/>
          <w:lang w:val="vi-VN"/>
        </w:rPr>
      </w:pPr>
      <w:r>
        <w:rPr>
          <w:sz w:val="26"/>
          <w:szCs w:val="28"/>
          <w:lang w:val="vi-VN"/>
        </w:rPr>
        <w:t xml:space="preserve">+ Các dự án sử dụng nhiều nguồn tài nguyên tự nhiên như thủy điện, nhiệt điện, dự án sử dụng nhiều đất đai.</w:t>
      </w:r>
      <w:r>
        <w:rPr>
          <w:sz w:val="26"/>
          <w:szCs w:val="28"/>
          <w:lang w:val="vi-VN"/>
        </w:rPr>
      </w:r>
    </w:p>
    <w:p>
      <w:pPr>
        <w:pBdr/>
        <w:tabs>
          <w:tab w:val="num" w:leader="none" w:pos="360"/>
          <w:tab w:val="left" w:leader="none" w:pos="8640"/>
        </w:tabs>
        <w:spacing/>
        <w:ind w:firstLine="567"/>
        <w:jc w:val="both"/>
        <w:rPr>
          <w:sz w:val="26"/>
          <w:szCs w:val="28"/>
          <w:lang w:val="vi-VN"/>
        </w:rPr>
      </w:pPr>
      <w:r>
        <w:rPr>
          <w:sz w:val="26"/>
          <w:szCs w:val="28"/>
          <w:lang w:val="vi-VN"/>
        </w:rPr>
        <w:t xml:space="preserve">+ Các dự án ngành hóa chất.</w:t>
      </w:r>
      <w:r>
        <w:rPr>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720"/>
          <w:tab w:val="left" w:leader="none" w:pos="1170"/>
          <w:tab w:val="left" w:leader="none" w:pos="8640"/>
        </w:tabs>
        <w:spacing/>
        <w:ind w:firstLine="567"/>
        <w:jc w:val="both"/>
        <w:rPr>
          <w:rFonts w:eastAsia="Calibri"/>
          <w:sz w:val="26"/>
          <w:szCs w:val="28"/>
          <w:lang w:val="vi-VN"/>
        </w:rPr>
      </w:pPr>
      <w:r>
        <w:rPr>
          <w:rFonts w:eastAsia="Calibri"/>
          <w:sz w:val="26"/>
          <w:szCs w:val="28"/>
          <w:lang w:val="vi-VN"/>
        </w:rPr>
        <w:t xml:space="preserve">Loại rủi ro này, Chủ đầu tư có thể giảm thiểu thông qua việc thực hiện một số biện pháp sau:</w:t>
      </w:r>
      <w:r>
        <w:rPr>
          <w:rFonts w:eastAsia="Calibri"/>
          <w:sz w:val="26"/>
          <w:szCs w:val="28"/>
          <w:lang w:val="vi-VN"/>
        </w:rPr>
      </w:r>
    </w:p>
    <w:p>
      <w:pPr>
        <w:pBdr/>
        <w:tabs>
          <w:tab w:val="num" w:leader="none" w:pos="360"/>
          <w:tab w:val="left" w:leader="none" w:pos="720"/>
          <w:tab w:val="left" w:leader="none" w:pos="1170"/>
          <w:tab w:val="left" w:leader="none" w:pos="8640"/>
        </w:tabs>
        <w:spacing/>
        <w:ind w:firstLine="567"/>
        <w:jc w:val="both"/>
        <w:rPr>
          <w:sz w:val="26"/>
          <w:szCs w:val="28"/>
          <w:lang w:val="vi-VN"/>
        </w:rPr>
      </w:pPr>
      <w:r>
        <w:rPr>
          <w:sz w:val="26"/>
          <w:szCs w:val="28"/>
          <w:lang w:val="vi-VN"/>
        </w:rPr>
        <w:t xml:space="preserve">+ Báo cáo đánh giá tác động môi trường (ĐTM) phải khách quan và toàn diện, được cấp có thẩm quyền phê duyệt.</w:t>
      </w:r>
      <w:r>
        <w:rPr>
          <w:sz w:val="26"/>
          <w:szCs w:val="28"/>
          <w:lang w:val="vi-VN"/>
        </w:rPr>
      </w:r>
    </w:p>
    <w:p>
      <w:pPr>
        <w:pBdr/>
        <w:tabs>
          <w:tab w:val="num" w:leader="none" w:pos="360"/>
          <w:tab w:val="left" w:leader="none" w:pos="720"/>
          <w:tab w:val="left" w:leader="none" w:pos="1170"/>
          <w:tab w:val="left" w:leader="none" w:pos="8640"/>
        </w:tabs>
        <w:spacing/>
        <w:ind w:firstLine="567"/>
        <w:jc w:val="both"/>
        <w:rPr>
          <w:sz w:val="26"/>
          <w:szCs w:val="28"/>
          <w:lang w:val="vi-VN"/>
        </w:rPr>
      </w:pPr>
      <w:r>
        <w:rPr>
          <w:sz w:val="26"/>
          <w:szCs w:val="28"/>
          <w:lang w:val="vi-VN"/>
        </w:rPr>
        <w:t xml:space="preserve">+ Nên có sự tham gia của các bên liên quan (cơ quan quản lý môi trường, chính quyền địa phương) từ khi bắt đầu triển khai dự án.</w:t>
      </w:r>
      <w:r>
        <w:rPr>
          <w:sz w:val="26"/>
          <w:szCs w:val="28"/>
          <w:lang w:val="vi-VN"/>
        </w:rPr>
      </w:r>
    </w:p>
    <w:p>
      <w:pPr>
        <w:pBdr/>
        <w:tabs>
          <w:tab w:val="num" w:leader="none" w:pos="360"/>
          <w:tab w:val="left" w:leader="none" w:pos="720"/>
          <w:tab w:val="left" w:leader="none" w:pos="1170"/>
          <w:tab w:val="left" w:leader="none" w:pos="8640"/>
        </w:tabs>
        <w:spacing/>
        <w:ind w:firstLine="567"/>
        <w:jc w:val="both"/>
        <w:rPr>
          <w:sz w:val="26"/>
          <w:szCs w:val="28"/>
          <w:lang w:val="vi-VN"/>
        </w:rPr>
      </w:pPr>
      <w:r>
        <w:rPr>
          <w:sz w:val="26"/>
          <w:szCs w:val="28"/>
          <w:lang w:val="vi-VN"/>
        </w:rPr>
        <w:t xml:space="preserve">+ Tuân thủ các quy định về môi trường.</w:t>
      </w:r>
      <w:r>
        <w:rPr>
          <w:sz w:val="26"/>
          <w:szCs w:val="28"/>
          <w:lang w:val="vi-VN"/>
        </w:rPr>
      </w:r>
    </w:p>
    <w:p>
      <w:pPr>
        <w:pBdr/>
        <w:tabs>
          <w:tab w:val="num" w:leader="none" w:pos="360"/>
          <w:tab w:val="left" w:leader="none" w:pos="8640"/>
        </w:tabs>
        <w:spacing/>
        <w:ind w:firstLine="567"/>
        <w:jc w:val="both"/>
        <w:rPr>
          <w:b/>
          <w:sz w:val="26"/>
          <w:szCs w:val="28"/>
          <w:lang w:val="vi-VN"/>
        </w:rPr>
      </w:pPr>
      <w:r>
        <w:rPr>
          <w:b/>
          <w:sz w:val="26"/>
          <w:szCs w:val="28"/>
          <w:lang w:val="vi-VN"/>
        </w:rPr>
        <w:t xml:space="preserve">7. Rủi ro kinh tế vĩ mô, giá cả, tỷ giá, lãi suất</w:t>
      </w:r>
      <w:r>
        <w:rPr>
          <w:b/>
          <w:sz w:val="26"/>
          <w:szCs w:val="28"/>
          <w:lang w:val="vi-VN"/>
        </w:rPr>
      </w:r>
    </w:p>
    <w:p>
      <w:pPr>
        <w:pBdr/>
        <w:tabs>
          <w:tab w:val="num" w:leader="none" w:pos="360"/>
          <w:tab w:val="left" w:leader="none" w:pos="8640"/>
        </w:tabs>
        <w:spacing/>
        <w:ind w:firstLine="567"/>
        <w:jc w:val="both"/>
        <w:rPr>
          <w:sz w:val="26"/>
          <w:szCs w:val="28"/>
          <w:lang w:val="vi-VN"/>
        </w:rPr>
      </w:pPr>
      <w:r>
        <w:rPr>
          <w:sz w:val="26"/>
          <w:szCs w:val="28"/>
          <w:lang w:val="vi-VN"/>
        </w:rPr>
        <w:t xml:space="preserve">- Nhận diện rủi ro  rủi ro kinh tế vĩ mô, giá cả, tỷ giá, lãi suất</w:t>
      </w:r>
      <w:r>
        <w:rPr>
          <w:sz w:val="26"/>
          <w:szCs w:val="28"/>
          <w:lang w:val="vi-VN"/>
        </w:rPr>
      </w:r>
    </w:p>
    <w:p>
      <w:pPr>
        <w:pBdr/>
        <w:tabs>
          <w:tab w:val="num" w:leader="none" w:pos="0"/>
          <w:tab w:val="left" w:leader="none" w:pos="720"/>
          <w:tab w:val="left" w:leader="none" w:pos="8640"/>
        </w:tabs>
        <w:spacing/>
        <w:ind w:firstLine="567"/>
        <w:jc w:val="both"/>
        <w:rPr>
          <w:rFonts w:eastAsia="Calibri"/>
          <w:sz w:val="26"/>
          <w:szCs w:val="28"/>
          <w:highlight w:val="yellow"/>
          <w:lang w:val="vi-VN"/>
        </w:rPr>
      </w:pPr>
      <w:r>
        <w:rPr>
          <w:rFonts w:eastAsia="Calibri"/>
          <w:sz w:val="26"/>
          <w:szCs w:val="28"/>
          <w:highlight w:val="yellow"/>
          <w:lang w:val="vi-VN"/>
        </w:rPr>
        <w:t xml:space="preserve">Đây là những rủi ro phát sinh từ môi trường kinh tế vĩ mô, bao gồm tỷ giá hối đoái, lạm phát, lãi suất, v.v ...</w:t>
      </w:r>
      <w:r>
        <w:rPr>
          <w:rFonts w:eastAsia="Calibri"/>
          <w:sz w:val="26"/>
          <w:szCs w:val="28"/>
          <w:highlight w:val="yellow"/>
          <w:lang w:val="vi-VN"/>
        </w:rPr>
      </w:r>
    </w:p>
    <w:p>
      <w:pPr>
        <w:pBdr/>
        <w:tabs>
          <w:tab w:val="num" w:leader="none" w:pos="360"/>
          <w:tab w:val="left" w:leader="none" w:pos="8640"/>
        </w:tabs>
        <w:spacing/>
        <w:ind w:firstLine="567"/>
        <w:jc w:val="both"/>
        <w:rPr>
          <w:sz w:val="26"/>
          <w:szCs w:val="28"/>
          <w:highlight w:val="yellow"/>
          <w:lang w:val="vi-VN"/>
        </w:rPr>
      </w:pPr>
      <w:r>
        <w:rPr>
          <w:sz w:val="26"/>
          <w:szCs w:val="28"/>
          <w:highlight w:val="yellow"/>
          <w:lang w:val="vi-VN"/>
        </w:rPr>
        <w:t xml:space="preserve">Rủi ro này có mối quan hệ với rủi ro thị trường đầu vào, đầu ra.</w:t>
      </w:r>
      <w:r>
        <w:rPr>
          <w:sz w:val="26"/>
          <w:szCs w:val="28"/>
          <w:highlight w:val="yellow"/>
          <w:lang w:val="vi-VN"/>
        </w:rPr>
      </w:r>
    </w:p>
    <w:p>
      <w:pPr>
        <w:pBdr/>
        <w:tabs>
          <w:tab w:val="num" w:leader="none" w:pos="360"/>
          <w:tab w:val="left" w:leader="none" w:pos="8640"/>
        </w:tabs>
        <w:spacing/>
        <w:ind w:firstLine="567"/>
        <w:jc w:val="both"/>
        <w:rPr>
          <w:sz w:val="26"/>
          <w:szCs w:val="28"/>
          <w:lang w:val="vi-VN"/>
        </w:rPr>
      </w:pPr>
      <w:r>
        <w:rPr>
          <w:sz w:val="26"/>
          <w:szCs w:val="28"/>
          <w:highlight w:val="yellow"/>
          <w:lang w:val="vi-VN"/>
        </w:rPr>
        <w:t xml:space="preserve">Rủi ro làm cho vốn đầu tư tăng, chi phí tăng nhưng doanh thu không tăng tương ứng.</w:t>
      </w:r>
      <w:r>
        <w:rPr>
          <w:sz w:val="26"/>
          <w:szCs w:val="28"/>
          <w:lang w:val="vi-VN"/>
        </w:rPr>
      </w:r>
    </w:p>
    <w:p>
      <w:pPr>
        <w:pBdr/>
        <w:tabs>
          <w:tab w:val="num" w:leader="none" w:pos="360"/>
          <w:tab w:val="left" w:leader="none" w:pos="8640"/>
        </w:tabs>
        <w:spacing/>
        <w:ind w:firstLine="567"/>
        <w:jc w:val="both"/>
        <w:rPr>
          <w:sz w:val="26"/>
          <w:szCs w:val="28"/>
          <w:lang w:val="vi-VN"/>
        </w:rPr>
      </w:pPr>
      <w:r>
        <w:rPr>
          <w:sz w:val="26"/>
          <w:szCs w:val="28"/>
          <w:lang w:val="vi-VN"/>
        </w:rPr>
        <w:t xml:space="preserve">- Các dự án thường gặp rủi ro rủi ro kinh tế vĩ mô, giá cả, tỷ giá, lãi suất</w:t>
      </w:r>
      <w:r>
        <w:rPr>
          <w:sz w:val="26"/>
          <w:szCs w:val="28"/>
          <w:lang w:val="vi-VN"/>
        </w:rPr>
      </w:r>
    </w:p>
    <w:p>
      <w:pPr>
        <w:pBdr/>
        <w:tabs>
          <w:tab w:val="num" w:leader="none" w:pos="360"/>
          <w:tab w:val="left" w:leader="none" w:pos="8640"/>
        </w:tabs>
        <w:spacing/>
        <w:ind w:firstLine="567"/>
        <w:jc w:val="both"/>
        <w:rPr>
          <w:sz w:val="26"/>
          <w:szCs w:val="28"/>
          <w:highlight w:val="yellow"/>
          <w:lang w:val="vi-VN"/>
        </w:rPr>
      </w:pPr>
      <w:r>
        <w:rPr>
          <w:sz w:val="26"/>
          <w:szCs w:val="28"/>
          <w:highlight w:val="yellow"/>
          <w:lang w:val="vi-VN"/>
        </w:rPr>
        <w:t xml:space="preserve">+ Dự án phải sử dụng ngoại tệ để nhập khẩu.</w:t>
      </w:r>
      <w:r>
        <w:rPr>
          <w:sz w:val="26"/>
          <w:szCs w:val="28"/>
          <w:highlight w:val="yellow"/>
          <w:lang w:val="vi-VN"/>
        </w:rPr>
      </w:r>
    </w:p>
    <w:p>
      <w:pPr>
        <w:pBdr/>
        <w:tabs>
          <w:tab w:val="num" w:leader="none" w:pos="360"/>
          <w:tab w:val="left" w:leader="none" w:pos="8640"/>
        </w:tabs>
        <w:spacing/>
        <w:ind w:firstLine="567"/>
        <w:jc w:val="both"/>
        <w:rPr>
          <w:sz w:val="26"/>
          <w:szCs w:val="28"/>
          <w:lang w:val="vi-VN"/>
        </w:rPr>
      </w:pPr>
      <w:r>
        <w:rPr>
          <w:sz w:val="26"/>
          <w:szCs w:val="28"/>
          <w:highlight w:val="yellow"/>
          <w:lang w:val="vi-VN"/>
        </w:rPr>
        <w:t xml:space="preserve">+ Dự án vay bằng ngoại tệ nhưng không có nguồn thu bằng ngoại tệ.</w:t>
      </w:r>
      <w:r>
        <w:rPr>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Biện pháp hạn chế rủi ro</w:t>
      </w:r>
      <w:r>
        <w:rPr>
          <w:rFonts w:eastAsia="Calibri"/>
          <w:sz w:val="26"/>
          <w:szCs w:val="28"/>
          <w:lang w:val="vi-VN"/>
        </w:rPr>
      </w:r>
    </w:p>
    <w:p>
      <w:pPr>
        <w:pBdr/>
        <w:tabs>
          <w:tab w:val="num" w:leader="none" w:pos="0"/>
          <w:tab w:val="left" w:leader="none" w:pos="720"/>
          <w:tab w:val="left" w:leader="none" w:pos="8640"/>
        </w:tabs>
        <w:spacing/>
        <w:ind w:firstLine="567"/>
        <w:jc w:val="both"/>
        <w:rPr>
          <w:rFonts w:eastAsia="Calibri"/>
          <w:sz w:val="26"/>
          <w:szCs w:val="28"/>
          <w:lang w:val="vi-VN"/>
        </w:rPr>
      </w:pPr>
      <w:r>
        <w:rPr>
          <w:rFonts w:eastAsia="Calibri"/>
          <w:sz w:val="26"/>
          <w:szCs w:val="28"/>
          <w:lang w:val="vi-VN"/>
        </w:rPr>
        <w:t xml:space="preserve">Loại rủi ro này có thể giảm thiểu bằng cách:</w:t>
      </w:r>
      <w:r>
        <w:rPr>
          <w:rFonts w:eastAsia="Calibri"/>
          <w:sz w:val="26"/>
          <w:szCs w:val="28"/>
          <w:lang w:val="vi-VN"/>
        </w:rPr>
      </w:r>
    </w:p>
    <w:p>
      <w:pPr>
        <w:pBdr/>
        <w:tabs>
          <w:tab w:val="num" w:leader="none" w:pos="360"/>
          <w:tab w:val="left" w:leader="none" w:pos="567"/>
          <w:tab w:val="left" w:leader="none" w:pos="1080"/>
          <w:tab w:val="left" w:leader="none" w:pos="8640"/>
        </w:tabs>
        <w:spacing/>
        <w:ind w:firstLine="567"/>
        <w:jc w:val="both"/>
        <w:rPr>
          <w:sz w:val="26"/>
          <w:szCs w:val="28"/>
          <w:lang w:val="vi-VN"/>
        </w:rPr>
      </w:pPr>
      <w:r>
        <w:rPr>
          <w:sz w:val="26"/>
          <w:szCs w:val="28"/>
          <w:lang w:val="vi-VN"/>
        </w:rPr>
        <w:t xml:space="preserve">+ Phân tích các điều kiện kinh tế vĩ mô cơ bản.</w:t>
      </w:r>
      <w:r>
        <w:rPr>
          <w:sz w:val="26"/>
          <w:szCs w:val="28"/>
          <w:lang w:val="vi-VN"/>
        </w:rPr>
      </w:r>
    </w:p>
    <w:p>
      <w:pPr>
        <w:pBdr/>
        <w:tabs>
          <w:tab w:val="num" w:leader="none" w:pos="360"/>
          <w:tab w:val="left" w:leader="none" w:pos="567"/>
          <w:tab w:val="left" w:leader="none" w:pos="1080"/>
          <w:tab w:val="left" w:leader="none" w:pos="8640"/>
        </w:tabs>
        <w:spacing/>
        <w:ind w:firstLine="567"/>
        <w:jc w:val="both"/>
        <w:rPr>
          <w:sz w:val="26"/>
          <w:szCs w:val="28"/>
          <w:lang w:val="vi-VN"/>
        </w:rPr>
      </w:pPr>
      <w:r>
        <w:rPr>
          <w:sz w:val="26"/>
          <w:szCs w:val="28"/>
          <w:lang w:val="vi-VN"/>
        </w:rPr>
        <w:t xml:space="preserve">+ Sử dụng các công cụ thị trường như hoán đổi và tự bảo hiểm.</w:t>
      </w:r>
      <w:r>
        <w:rPr>
          <w:sz w:val="26"/>
          <w:szCs w:val="28"/>
          <w:lang w:val="vi-VN"/>
        </w:rPr>
      </w:r>
    </w:p>
    <w:p>
      <w:pPr>
        <w:pBdr/>
        <w:tabs>
          <w:tab w:val="num" w:leader="none" w:pos="360"/>
          <w:tab w:val="left" w:leader="none" w:pos="720"/>
          <w:tab w:val="left" w:leader="none" w:pos="1080"/>
          <w:tab w:val="left" w:leader="none" w:pos="8640"/>
        </w:tabs>
        <w:spacing/>
        <w:ind w:firstLine="567"/>
        <w:jc w:val="both"/>
        <w:rPr>
          <w:sz w:val="26"/>
          <w:szCs w:val="28"/>
          <w:lang w:val="vi-VN"/>
        </w:rPr>
      </w:pPr>
      <w:r>
        <w:rPr>
          <w:sz w:val="26"/>
          <w:szCs w:val="28"/>
          <w:lang w:val="vi-VN"/>
        </w:rPr>
        <w:t xml:space="preserve">+ Bảo vệ trong các hợp đồng (ví dụ: chỉ số hoá, cơ chế chuyển qua, giá cả leo thang, bất khả kháng).</w:t>
      </w:r>
      <w:r>
        <w:rPr>
          <w:sz w:val="26"/>
          <w:szCs w:val="28"/>
          <w:lang w:val="vi-VN"/>
        </w:rPr>
      </w:r>
    </w:p>
    <w:p>
      <w:pPr>
        <w:pBdr/>
        <w:tabs>
          <w:tab w:val="left" w:leader="none" w:pos="0"/>
          <w:tab w:val="num" w:leader="none" w:pos="360"/>
          <w:tab w:val="left" w:leader="none" w:pos="1080"/>
          <w:tab w:val="left" w:leader="none" w:pos="8640"/>
        </w:tabs>
        <w:spacing/>
        <w:ind w:firstLine="567"/>
        <w:jc w:val="both"/>
        <w:rPr>
          <w:sz w:val="26"/>
          <w:szCs w:val="28"/>
          <w:lang w:val="vi-VN"/>
        </w:rPr>
      </w:pPr>
      <w:r>
        <w:rPr>
          <w:sz w:val="26"/>
          <w:szCs w:val="28"/>
          <w:lang w:val="vi-VN"/>
        </w:rPr>
        <w:t xml:space="preserve">+ Đảm bảo/cam kết của Nhà nước về phá giá tiền tệ và cung cấp ngoại hối (nếu được).</w:t>
      </w:r>
      <w:r>
        <w:rPr>
          <w:sz w:val="26"/>
          <w:szCs w:val="28"/>
          <w:lang w:val="vi-VN"/>
        </w:rPr>
      </w:r>
    </w:p>
    <w:p>
      <w:pPr>
        <w:pBdr/>
        <w:tabs>
          <w:tab w:val="num" w:leader="none" w:pos="0"/>
          <w:tab w:val="left" w:leader="none" w:pos="8640"/>
        </w:tabs>
        <w:spacing/>
        <w:ind w:firstLine="567"/>
        <w:jc w:val="both"/>
        <w:rPr>
          <w:rFonts w:eastAsia="Calibri"/>
          <w:b/>
          <w:sz w:val="26"/>
          <w:szCs w:val="28"/>
          <w:lang w:val="vi-VN"/>
        </w:rPr>
      </w:pPr>
      <w:r>
        <w:rPr>
          <w:rFonts w:eastAsia="Calibri"/>
          <w:b/>
          <w:sz w:val="26"/>
          <w:szCs w:val="28"/>
          <w:lang w:val="vi-VN"/>
        </w:rPr>
        <w:t xml:space="preserve">8. Các rủi ro khác</w:t>
      </w:r>
      <w:r>
        <w:rPr>
          <w:rFonts w:eastAsia="Calibri"/>
          <w:b/>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Năng lực tài chính của chủ đầu tư</w:t>
      </w:r>
      <w:r>
        <w:rPr>
          <w:rFonts w:eastAsia="Calibri"/>
          <w:sz w:val="26"/>
          <w:szCs w:val="28"/>
          <w:lang w:val="vi-VN"/>
        </w:rPr>
      </w:r>
    </w:p>
    <w:p>
      <w:pPr>
        <w:pBdr/>
        <w:tabs>
          <w:tab w:val="num" w:leader="none" w:pos="0"/>
          <w:tab w:val="left" w:leader="none" w:pos="8640"/>
        </w:tabs>
        <w:spacing/>
        <w:ind w:firstLine="567"/>
        <w:jc w:val="both"/>
        <w:rPr>
          <w:rFonts w:eastAsia="Calibri"/>
          <w:sz w:val="26"/>
          <w:szCs w:val="28"/>
          <w:highlight w:val="yellow"/>
          <w:lang w:val="vi-VN"/>
        </w:rPr>
      </w:pPr>
      <w:r>
        <w:rPr>
          <w:rFonts w:eastAsia="Calibri"/>
          <w:sz w:val="26"/>
          <w:szCs w:val="28"/>
          <w:highlight w:val="yellow"/>
          <w:lang w:val="vi-VN"/>
        </w:rPr>
        <w:t xml:space="preserve">+ Chủ đầu tư không có khả năng tham gia vốn đối ứng vào dự án theo cam kết. </w:t>
      </w:r>
      <w:r>
        <w:rPr>
          <w:rFonts w:eastAsia="Calibri"/>
          <w:sz w:val="26"/>
          <w:szCs w:val="28"/>
          <w:highlight w:val="yellow"/>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highlight w:val="yellow"/>
          <w:lang w:val="vi-VN"/>
        </w:rPr>
        <w:t xml:space="preserve">+ Không huy động đủ vốn theo kế hoạch để xây dựng và vận hành dự án.</w:t>
      </w:r>
      <w:r>
        <w:rPr>
          <w:rFonts w:eastAsia="Calibri"/>
          <w:sz w:val="26"/>
          <w:szCs w:val="28"/>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lang w:val="vi-VN"/>
        </w:rPr>
        <w:t xml:space="preserve">- Khả năng vận hành dự án của chủ đầu tư</w:t>
      </w:r>
      <w:r>
        <w:rPr>
          <w:rFonts w:eastAsia="Calibri"/>
          <w:sz w:val="26"/>
          <w:szCs w:val="28"/>
          <w:lang w:val="vi-VN"/>
        </w:rPr>
      </w:r>
    </w:p>
    <w:p>
      <w:pPr>
        <w:pBdr/>
        <w:tabs>
          <w:tab w:val="num" w:leader="none" w:pos="0"/>
          <w:tab w:val="left" w:leader="none" w:pos="8640"/>
        </w:tabs>
        <w:spacing/>
        <w:ind w:firstLine="567"/>
        <w:jc w:val="both"/>
        <w:rPr>
          <w:rFonts w:eastAsia="Calibri"/>
          <w:sz w:val="26"/>
          <w:szCs w:val="28"/>
          <w:highlight w:val="yellow"/>
          <w:lang w:val="vi-VN"/>
        </w:rPr>
      </w:pPr>
      <w:r>
        <w:rPr>
          <w:rFonts w:eastAsia="Calibri"/>
          <w:sz w:val="26"/>
          <w:szCs w:val="28"/>
          <w:highlight w:val="yellow"/>
          <w:lang w:val="vi-VN"/>
        </w:rPr>
        <w:t xml:space="preserve">+ Chủ đầu tư không có kinh nghiệm trong lĩnh vực đầu tư.</w:t>
      </w:r>
      <w:r>
        <w:rPr>
          <w:rFonts w:eastAsia="Calibri"/>
          <w:sz w:val="26"/>
          <w:szCs w:val="28"/>
          <w:highlight w:val="yellow"/>
          <w:lang w:val="vi-VN"/>
        </w:rPr>
      </w:r>
    </w:p>
    <w:p>
      <w:pPr>
        <w:pBdr/>
        <w:tabs>
          <w:tab w:val="num" w:leader="none" w:pos="0"/>
          <w:tab w:val="left" w:leader="none" w:pos="8640"/>
        </w:tabs>
        <w:spacing/>
        <w:ind w:firstLine="567"/>
        <w:jc w:val="both"/>
        <w:rPr>
          <w:rFonts w:eastAsia="Calibri"/>
          <w:sz w:val="26"/>
          <w:szCs w:val="28"/>
          <w:lang w:val="vi-VN"/>
        </w:rPr>
      </w:pPr>
      <w:r>
        <w:rPr>
          <w:rFonts w:eastAsia="Calibri"/>
          <w:sz w:val="26"/>
          <w:szCs w:val="28"/>
          <w:highlight w:val="yellow"/>
          <w:lang w:val="vi-VN"/>
        </w:rPr>
        <w:t xml:space="preserve">+ Không có sự liên kết, hợp tác trên thị trường, bị các đối thủ áp đặt.</w:t>
      </w:r>
      <w:r>
        <w:rPr>
          <w:rFonts w:eastAsia="Calibri"/>
          <w:sz w:val="26"/>
          <w:szCs w:val="28"/>
          <w:lang w:val="vi-VN"/>
        </w:rPr>
      </w:r>
    </w:p>
    <w:p>
      <w:pPr>
        <w:pBdr/>
        <w:spacing/>
        <w:ind w:firstLine="567"/>
        <w:jc w:val="both"/>
        <w:rPr>
          <w:b/>
          <w:bCs/>
          <w:sz w:val="26"/>
          <w:szCs w:val="28"/>
        </w:rPr>
      </w:pPr>
      <w:r>
        <w:rPr>
          <w:b/>
          <w:bCs/>
          <w:sz w:val="26"/>
          <w:szCs w:val="28"/>
        </w:rPr>
        <w:t xml:space="preserve">VI</w:t>
      </w:r>
      <w:r>
        <w:rPr>
          <w:b/>
          <w:bCs/>
          <w:sz w:val="26"/>
          <w:szCs w:val="28"/>
          <w:lang w:val="vi-VN"/>
        </w:rPr>
        <w:t xml:space="preserve">. Đánh giá điều kiện cho vay ngoại tệ</w:t>
      </w:r>
      <w:r>
        <w:rPr>
          <w:b/>
          <w:bCs/>
          <w:sz w:val="26"/>
          <w:szCs w:val="28"/>
        </w:rPr>
        <w:t xml:space="preserve">: không</w:t>
      </w:r>
      <w:r>
        <w:rPr>
          <w:b/>
          <w:bCs/>
          <w:sz w:val="26"/>
          <w:szCs w:val="28"/>
        </w:rPr>
      </w:r>
    </w:p>
    <w:p>
      <w:pPr>
        <w:pBdr/>
        <w:spacing/>
        <w:ind w:firstLine="567"/>
        <w:jc w:val="both"/>
        <w:rPr>
          <w:b/>
          <w:bCs/>
          <w:sz w:val="26"/>
          <w:szCs w:val="28"/>
          <w:lang w:val="pt-BR"/>
        </w:rPr>
      </w:pPr>
      <w:r>
        <w:rPr>
          <w:b/>
          <w:bCs/>
          <w:sz w:val="26"/>
          <w:szCs w:val="28"/>
          <w:lang w:val="pt-BR"/>
        </w:rPr>
        <w:t xml:space="preserve">VII. Đánh giá </w:t>
      </w:r>
      <w:r>
        <w:rPr>
          <w:b/>
          <w:bCs/>
          <w:sz w:val="26"/>
          <w:szCs w:val="28"/>
          <w:lang w:val="pt-BR"/>
        </w:rPr>
      </w:r>
    </w:p>
    <w:p>
      <w:pPr>
        <w:pBdr/>
        <w:spacing/>
        <w:ind w:firstLine="567"/>
        <w:jc w:val="both"/>
        <w:rPr>
          <w:sz w:val="26"/>
          <w:szCs w:val="28"/>
          <w:lang w:val="pt-BR"/>
        </w:rPr>
      </w:pPr>
      <w:r>
        <w:rPr>
          <w:sz w:val="26"/>
          <w:szCs w:val="28"/>
          <w:lang w:val="pt-BR"/>
        </w:rPr>
        <w:t xml:space="preserve">1. Xác định người có liên quan của khách hàng, tổng dư nợ cấp tín dụng của khách hàng và ng</w:t>
      </w:r>
      <w:r>
        <w:rPr>
          <w:sz w:val="26"/>
          <w:szCs w:val="28"/>
          <w:lang w:val="pt-BR"/>
        </w:rPr>
        <w:t xml:space="preserve">ười có liên quan tại Agribank: </w:t>
      </w:r>
      <w:r>
        <w:rPr>
          <w:sz w:val="26"/>
          <w:szCs w:val="28"/>
          <w:lang w:val="pt-BR"/>
        </w:rPr>
      </w:r>
    </w:p>
    <w:tbl>
      <w:tblPr>
        <w:tblStyle w:val="828"/>
        <w:tblW w:w="5000" w:type="pct"/>
        <w:tblBorders/>
        <w:tblLayout w:type="fixed"/>
        <w:tblLook w:val="04A0" w:firstRow="1" w:lastRow="0" w:firstColumn="1" w:lastColumn="0" w:noHBand="0" w:noVBand="1"/>
      </w:tblPr>
      <w:tblGrid>
        <w:gridCol w:w="960"/>
        <w:gridCol w:w="2550"/>
        <w:gridCol w:w="2268"/>
        <w:gridCol w:w="1843"/>
        <w:gridCol w:w="2233"/>
      </w:tblGrid>
      <w:tr>
        <w:trPr/>
        <w:tc>
          <w:tcPr>
            <w:tcBorders/>
            <w:tcW w:w="487" w:type="pct"/>
            <w:vAlign w:val="center"/>
            <w:textDirection w:val="lrTb"/>
            <w:noWrap w:val="false"/>
          </w:tcPr>
          <w:p>
            <w:pPr>
              <w:pBdr/>
              <w:spacing/>
              <w:ind/>
              <w:jc w:val="center"/>
              <w:rPr>
                <w:b/>
                <w:sz w:val="26"/>
                <w:szCs w:val="26"/>
              </w:rPr>
            </w:pPr>
            <w:r>
              <w:rPr>
                <w:b/>
                <w:bCs/>
                <w:sz w:val="26"/>
                <w:szCs w:val="26"/>
                <w:shd w:val="clear" w:color="auto" w:fill="ffffff"/>
              </w:rPr>
              <w:t xml:space="preserve">STT</w:t>
            </w:r>
            <w:r>
              <w:rPr>
                <w:b/>
                <w:sz w:val="26"/>
                <w:szCs w:val="26"/>
              </w:rPr>
            </w:r>
          </w:p>
        </w:tc>
        <w:tc>
          <w:tcPr>
            <w:tcBorders/>
            <w:tcW w:w="1294" w:type="pct"/>
            <w:vAlign w:val="center"/>
            <w:textDirection w:val="lrTb"/>
            <w:noWrap w:val="false"/>
          </w:tcPr>
          <w:p>
            <w:pPr>
              <w:pBdr/>
              <w:spacing/>
              <w:ind/>
              <w:jc w:val="center"/>
              <w:rPr>
                <w:b/>
                <w:sz w:val="26"/>
                <w:szCs w:val="26"/>
              </w:rPr>
            </w:pPr>
            <w:r>
              <w:rPr>
                <w:b/>
                <w:bCs/>
                <w:sz w:val="26"/>
                <w:szCs w:val="26"/>
                <w:shd w:val="clear" w:color="auto" w:fill="ffffff"/>
                <w:lang w:val="vi-VN"/>
              </w:rPr>
              <w:t xml:space="preserve">Tên tổ chức</w:t>
            </w:r>
            <w:r>
              <w:rPr>
                <w:b/>
                <w:bCs/>
                <w:sz w:val="26"/>
                <w:szCs w:val="26"/>
                <w:shd w:val="clear" w:color="auto" w:fill="ffffff"/>
              </w:rPr>
              <w:t xml:space="preserve">/cá nhân</w:t>
            </w:r>
            <w:r>
              <w:rPr>
                <w:b/>
                <w:sz w:val="26"/>
                <w:szCs w:val="26"/>
              </w:rPr>
            </w:r>
          </w:p>
        </w:tc>
        <w:tc>
          <w:tcPr>
            <w:tcBorders/>
            <w:tcW w:w="1151" w:type="pct"/>
            <w:vAlign w:val="center"/>
            <w:textDirection w:val="lrTb"/>
            <w:noWrap w:val="false"/>
          </w:tcPr>
          <w:p>
            <w:pPr>
              <w:pBdr/>
              <w:spacing/>
              <w:ind/>
              <w:jc w:val="center"/>
              <w:rPr>
                <w:b/>
                <w:sz w:val="26"/>
                <w:szCs w:val="26"/>
              </w:rPr>
            </w:pPr>
            <w:r>
              <w:rPr>
                <w:b/>
                <w:bCs/>
                <w:sz w:val="26"/>
                <w:szCs w:val="26"/>
                <w:shd w:val="clear" w:color="auto" w:fill="ffffff"/>
                <w:lang w:val="vi-VN"/>
              </w:rPr>
              <w:t xml:space="preserve">Mã số </w:t>
            </w:r>
            <w:r>
              <w:rPr>
                <w:b/>
                <w:bCs/>
                <w:sz w:val="26"/>
                <w:szCs w:val="26"/>
                <w:shd w:val="clear" w:color="auto" w:fill="ffffff"/>
              </w:rPr>
              <w:t xml:space="preserve">ĐKKD/</w:t>
            </w:r>
            <w:r>
              <w:rPr>
                <w:b/>
                <w:bCs/>
                <w:sz w:val="26"/>
                <w:szCs w:val="26"/>
                <w:shd w:val="clear" w:color="auto" w:fill="ffffff"/>
              </w:rPr>
              <w:t xml:space="preserve"> </w:t>
            </w:r>
            <w:r>
              <w:rPr>
                <w:b/>
                <w:bCs/>
                <w:sz w:val="26"/>
                <w:szCs w:val="26"/>
                <w:shd w:val="clear" w:color="auto" w:fill="ffffff"/>
              </w:rPr>
              <w:t xml:space="preserve">CMND</w:t>
            </w:r>
            <w:r>
              <w:rPr>
                <w:b/>
                <w:sz w:val="26"/>
                <w:szCs w:val="26"/>
              </w:rPr>
            </w:r>
          </w:p>
        </w:tc>
        <w:tc>
          <w:tcPr>
            <w:tcBorders/>
            <w:tcW w:w="935" w:type="pct"/>
            <w:vAlign w:val="center"/>
            <w:textDirection w:val="lrTb"/>
            <w:noWrap w:val="false"/>
          </w:tcPr>
          <w:p>
            <w:pPr>
              <w:pBdr/>
              <w:spacing/>
              <w:ind/>
              <w:jc w:val="center"/>
              <w:rPr>
                <w:b/>
                <w:sz w:val="26"/>
                <w:szCs w:val="26"/>
                <w:lang w:val="fr-FR"/>
              </w:rPr>
            </w:pPr>
            <w:r>
              <w:rPr>
                <w:b/>
                <w:bCs/>
                <w:sz w:val="26"/>
                <w:szCs w:val="26"/>
                <w:shd w:val="clear" w:color="auto" w:fill="ffffff"/>
                <w:lang w:val="vi-VN"/>
              </w:rPr>
              <w:t xml:space="preserve">Mối quan hệ liên quan</w:t>
            </w:r>
            <w:r>
              <w:rPr>
                <w:b/>
                <w:sz w:val="26"/>
                <w:szCs w:val="26"/>
                <w:lang w:val="fr-FR"/>
              </w:rPr>
            </w:r>
          </w:p>
        </w:tc>
        <w:tc>
          <w:tcPr>
            <w:tcBorders/>
            <w:tcW w:w="1133" w:type="pct"/>
            <w:textDirection w:val="lrTb"/>
            <w:noWrap w:val="false"/>
          </w:tcPr>
          <w:p>
            <w:pPr>
              <w:pBdr/>
              <w:spacing/>
              <w:ind/>
              <w:jc w:val="center"/>
              <w:rPr>
                <w:b/>
                <w:bCs/>
                <w:sz w:val="26"/>
                <w:szCs w:val="26"/>
                <w:shd w:val="clear" w:color="auto" w:fill="ffffff"/>
              </w:rPr>
            </w:pPr>
            <w:r>
              <w:rPr>
                <w:b/>
                <w:bCs/>
                <w:sz w:val="26"/>
                <w:szCs w:val="26"/>
                <w:shd w:val="clear" w:color="auto" w:fill="ffffff"/>
              </w:rPr>
              <w:t xml:space="preserve">Dư nợ tại gribank</w:t>
            </w:r>
            <w:r>
              <w:rPr>
                <w:b/>
                <w:bCs/>
                <w:sz w:val="26"/>
                <w:szCs w:val="26"/>
                <w:shd w:val="clear" w:color="auto" w:fill="ffffff"/>
              </w:rPr>
            </w:r>
          </w:p>
          <w:p>
            <w:pPr>
              <w:pBdr/>
              <w:spacing/>
              <w:ind/>
              <w:jc w:val="center"/>
              <w:rPr>
                <w:b/>
                <w:bCs/>
                <w:sz w:val="26"/>
                <w:szCs w:val="26"/>
                <w:shd w:val="clear" w:color="auto" w:fill="ffffff"/>
              </w:rPr>
            </w:pPr>
            <w:r>
              <w:rPr>
                <w:b/>
                <w:bCs/>
                <w:sz w:val="26"/>
                <w:szCs w:val="26"/>
                <w:shd w:val="clear" w:color="auto" w:fill="ffffff"/>
              </w:rPr>
              <w:t xml:space="preserve">(VND)</w:t>
            </w:r>
            <w:r>
              <w:rPr>
                <w:b/>
                <w:bCs/>
                <w:sz w:val="26"/>
                <w:szCs w:val="26"/>
                <w:shd w:val="clear" w:color="auto" w:fill="ffffff"/>
              </w:rPr>
            </w:r>
          </w:p>
        </w:tc>
      </w:tr>
      <w:tr>
        <w:trPr/>
        <w:tc>
          <w:tcPr>
            <w:tcBorders/>
            <w:tcW w:w="487" w:type="pct"/>
            <w:vAlign w:val="center"/>
            <w:textDirection w:val="lrTb"/>
            <w:noWrap w:val="false"/>
          </w:tcPr>
          <w:p>
            <w:pPr>
              <w:pBdr/>
              <w:spacing/>
              <w:ind/>
              <w:jc w:val="center"/>
              <w:rPr>
                <w:sz w:val="26"/>
                <w:szCs w:val="26"/>
                <w:lang w:val="fr-FR"/>
              </w:rPr>
            </w:pPr>
            <w:r>
              <w:rPr>
                <w:sz w:val="26"/>
                <w:szCs w:val="26"/>
                <w:lang w:val="fr-FR"/>
              </w:rPr>
              <w:t xml:space="preserve">[NLQ.STT]</w:t>
            </w:r>
            <w:r>
              <w:rPr>
                <w:sz w:val="26"/>
                <w:szCs w:val="26"/>
                <w:lang w:val="fr-FR"/>
              </w:rPr>
            </w:r>
          </w:p>
        </w:tc>
        <w:tc>
          <w:tcPr>
            <w:tcBorders/>
            <w:tcW w:w="1294" w:type="pct"/>
            <w:vAlign w:val="center"/>
            <w:textDirection w:val="lrTb"/>
            <w:noWrap w:val="false"/>
          </w:tcPr>
          <w:p>
            <w:pPr>
              <w:pBdr/>
              <w:spacing/>
              <w:ind/>
              <w:rPr>
                <w:sz w:val="26"/>
                <w:szCs w:val="26"/>
              </w:rPr>
            </w:pPr>
            <w:r>
              <w:rPr>
                <w:sz w:val="26"/>
                <w:szCs w:val="26"/>
              </w:rPr>
              <w:t xml:space="preserve">[NLQ.Tên tổ chức/Cá nhân]</w:t>
            </w:r>
            <w:r>
              <w:rPr>
                <w:sz w:val="26"/>
                <w:szCs w:val="26"/>
              </w:rPr>
            </w:r>
          </w:p>
        </w:tc>
        <w:tc>
          <w:tcPr>
            <w:tcBorders/>
            <w:tcW w:w="1151" w:type="pct"/>
            <w:vAlign w:val="center"/>
            <w:textDirection w:val="lrTb"/>
            <w:noWrap w:val="false"/>
          </w:tcPr>
          <w:p>
            <w:pPr>
              <w:pBdr/>
              <w:spacing/>
              <w:ind/>
              <w:jc w:val="center"/>
              <w:rPr>
                <w:sz w:val="26"/>
                <w:szCs w:val="26"/>
              </w:rPr>
            </w:pPr>
            <w:r>
              <w:rPr>
                <w:sz w:val="26"/>
                <w:szCs w:val="26"/>
              </w:rPr>
              <w:t xml:space="preserve">[NLQ.Số ĐKKD/CMND]</w:t>
            </w:r>
            <w:r>
              <w:rPr>
                <w:sz w:val="26"/>
                <w:szCs w:val="26"/>
              </w:rPr>
            </w:r>
          </w:p>
        </w:tc>
        <w:tc>
          <w:tcPr>
            <w:tcBorders/>
            <w:tcW w:w="935" w:type="pct"/>
            <w:vAlign w:val="center"/>
            <w:textDirection w:val="lrTb"/>
            <w:noWrap w:val="false"/>
          </w:tcPr>
          <w:p>
            <w:pPr>
              <w:pBdr/>
              <w:spacing/>
              <w:ind/>
              <w:jc w:val="center"/>
              <w:rPr>
                <w:sz w:val="26"/>
                <w:szCs w:val="26"/>
              </w:rPr>
            </w:pPr>
            <w:r>
              <w:rPr>
                <w:sz w:val="26"/>
                <w:szCs w:val="26"/>
              </w:rPr>
              <w:t xml:space="preserve">[NLQ.Mối liên quan]</w:t>
            </w:r>
            <w:r>
              <w:rPr>
                <w:sz w:val="26"/>
                <w:szCs w:val="26"/>
              </w:rPr>
            </w:r>
          </w:p>
        </w:tc>
        <w:tc>
          <w:tcPr>
            <w:tcBorders/>
            <w:tcW w:w="1133" w:type="pct"/>
            <w:textDirection w:val="lrTb"/>
            <w:noWrap w:val="false"/>
          </w:tcPr>
          <w:p>
            <w:pPr>
              <w:pBdr/>
              <w:spacing/>
              <w:ind/>
              <w:jc w:val="center"/>
              <w:rPr>
                <w:sz w:val="26"/>
                <w:szCs w:val="26"/>
              </w:rPr>
            </w:pPr>
            <w:r>
              <w:rPr>
                <w:sz w:val="26"/>
                <w:szCs w:val="26"/>
              </w:rPr>
              <w:t xml:space="preserve">[NLQ.Tổng số dư cấp tín dụng]</w:t>
            </w:r>
            <w:r>
              <w:rPr>
                <w:sz w:val="26"/>
                <w:szCs w:val="26"/>
              </w:rPr>
            </w:r>
          </w:p>
        </w:tc>
      </w:tr>
      <w:tr>
        <w:trPr/>
        <w:tc>
          <w:tcPr>
            <w:tcBorders/>
            <w:tcW w:w="487" w:type="pct"/>
            <w:vAlign w:val="center"/>
            <w:textDirection w:val="lrTb"/>
            <w:noWrap w:val="false"/>
          </w:tcPr>
          <w:p>
            <w:pPr>
              <w:pBdr/>
              <w:spacing/>
              <w:ind/>
              <w:jc w:val="center"/>
              <w:rPr>
                <w:b/>
                <w:sz w:val="26"/>
                <w:szCs w:val="26"/>
                <w:lang w:val="fr-FR"/>
              </w:rPr>
            </w:pPr>
            <w:r>
              <w:rPr>
                <w:b/>
                <w:sz w:val="26"/>
                <w:szCs w:val="26"/>
                <w:lang w:val="fr-FR"/>
              </w:rPr>
            </w:r>
            <w:r>
              <w:rPr>
                <w:b/>
                <w:sz w:val="26"/>
                <w:szCs w:val="26"/>
                <w:lang w:val="fr-FR"/>
              </w:rPr>
            </w:r>
          </w:p>
        </w:tc>
        <w:tc>
          <w:tcPr>
            <w:tcBorders/>
            <w:tcW w:w="1294" w:type="pct"/>
            <w:vAlign w:val="center"/>
            <w:textDirection w:val="lrTb"/>
            <w:noWrap w:val="false"/>
          </w:tcPr>
          <w:p>
            <w:pPr>
              <w:pBdr/>
              <w:spacing/>
              <w:ind/>
              <w:jc w:val="center"/>
              <w:rPr>
                <w:b/>
                <w:sz w:val="26"/>
                <w:szCs w:val="26"/>
              </w:rPr>
            </w:pPr>
            <w:r>
              <w:rPr>
                <w:b/>
                <w:sz w:val="26"/>
                <w:szCs w:val="26"/>
              </w:rPr>
              <w:t xml:space="preserve">Cộng</w:t>
            </w:r>
            <w:r>
              <w:rPr>
                <w:b/>
                <w:sz w:val="26"/>
                <w:szCs w:val="26"/>
              </w:rPr>
            </w:r>
          </w:p>
        </w:tc>
        <w:tc>
          <w:tcPr>
            <w:tcBorders/>
            <w:tcW w:w="1151" w:type="pct"/>
            <w:vAlign w:val="center"/>
            <w:textDirection w:val="lrTb"/>
            <w:noWrap w:val="false"/>
          </w:tcPr>
          <w:p>
            <w:pPr>
              <w:pBdr/>
              <w:spacing/>
              <w:ind/>
              <w:jc w:val="center"/>
              <w:rPr>
                <w:sz w:val="26"/>
                <w:szCs w:val="26"/>
              </w:rPr>
            </w:pPr>
            <w:r>
              <w:rPr>
                <w:sz w:val="26"/>
                <w:szCs w:val="26"/>
              </w:rPr>
            </w:r>
            <w:r>
              <w:rPr>
                <w:sz w:val="26"/>
                <w:szCs w:val="26"/>
              </w:rPr>
            </w:r>
          </w:p>
        </w:tc>
        <w:tc>
          <w:tcPr>
            <w:tcBorders/>
            <w:tcW w:w="935" w:type="pct"/>
            <w:vAlign w:val="center"/>
            <w:textDirection w:val="lrTb"/>
            <w:noWrap w:val="false"/>
          </w:tcPr>
          <w:p>
            <w:pPr>
              <w:pBdr/>
              <w:spacing/>
              <w:ind/>
              <w:jc w:val="center"/>
              <w:rPr>
                <w:sz w:val="26"/>
                <w:szCs w:val="26"/>
              </w:rPr>
            </w:pPr>
            <w:r>
              <w:rPr>
                <w:sz w:val="26"/>
                <w:szCs w:val="26"/>
              </w:rPr>
            </w:r>
            <w:r>
              <w:rPr>
                <w:sz w:val="26"/>
                <w:szCs w:val="26"/>
              </w:rPr>
            </w:r>
          </w:p>
        </w:tc>
        <w:tc>
          <w:tcPr>
            <w:tcBorders/>
            <w:tcW w:w="1133" w:type="pct"/>
            <w:vAlign w:val="center"/>
            <w:textDirection w:val="lrTb"/>
            <w:noWrap w:val="false"/>
          </w:tcPr>
          <w:p>
            <w:pPr>
              <w:pBdr/>
              <w:spacing/>
              <w:ind/>
              <w:jc w:val="center"/>
              <w:rPr>
                <w:b/>
                <w:sz w:val="26"/>
                <w:szCs w:val="26"/>
              </w:rPr>
            </w:pPr>
            <w:r>
              <w:rPr>
                <w:b/>
                <w:sz w:val="26"/>
                <w:szCs w:val="26"/>
              </w:rPr>
              <w:t xml:space="preserve">[NLQ.Tổng Tổng số dư cấp tín dụng]</w:t>
            </w:r>
            <w:r>
              <w:rPr>
                <w:b/>
                <w:sz w:val="26"/>
                <w:szCs w:val="26"/>
              </w:rPr>
            </w:r>
          </w:p>
        </w:tc>
      </w:tr>
    </w:tbl>
    <w:p>
      <w:pPr>
        <w:pBdr/>
        <w:spacing/>
        <w:ind w:firstLine="567"/>
        <w:jc w:val="both"/>
        <w:rPr>
          <w:sz w:val="26"/>
          <w:szCs w:val="26"/>
          <w:lang w:val="pt-BR"/>
        </w:rPr>
      </w:pPr>
      <w:r>
        <w:rPr>
          <w:sz w:val="26"/>
          <w:szCs w:val="26"/>
          <w:lang w:val="pt-BR"/>
        </w:rPr>
        <w:t xml:space="preserve">- Tổng dư nợ cấp tín dụng của khách hàng và người có liên quan tại Agribank là: </w:t>
      </w:r>
      <w:r>
        <w:rPr>
          <w:b/>
          <w:sz w:val="26"/>
          <w:szCs w:val="26"/>
          <w:lang w:val="pt-BR"/>
        </w:rPr>
        <w:t xml:space="preserve">[HĐTD.Dư nợ của KH và NLQ tại Agribank]</w:t>
      </w:r>
      <w:r>
        <w:rPr>
          <w:sz w:val="26"/>
          <w:szCs w:val="26"/>
          <w:lang w:val="pt-BR"/>
        </w:rPr>
        <w:t xml:space="preserve"> đồng.</w:t>
      </w:r>
      <w:r>
        <w:rPr>
          <w:sz w:val="26"/>
          <w:szCs w:val="26"/>
          <w:lang w:val="pt-BR"/>
        </w:rPr>
      </w:r>
    </w:p>
    <w:p>
      <w:pPr>
        <w:pBdr/>
        <w:spacing/>
        <w:ind w:firstLine="567"/>
        <w:jc w:val="both"/>
        <w:rPr>
          <w:rFonts w:eastAsia="Calibri"/>
          <w:sz w:val="26"/>
          <w:szCs w:val="26"/>
        </w:rPr>
      </w:pPr>
      <w:r>
        <w:rPr>
          <w:rFonts w:eastAsia="Calibri"/>
          <w:sz w:val="26"/>
          <w:szCs w:val="26"/>
        </w:rPr>
        <w:t xml:space="preserve">2. Kết quả chấm điểm xếp hạng tín dụng nội bộ của khách hàng, bao gồm kết quả xếp hạng tín nhiệm tại các tổ chức tín dụng, chi nhánh ngân hàng nước ngoài khác (nếu có);</w:t>
      </w:r>
      <w:r>
        <w:rPr>
          <w:rFonts w:eastAsia="Calibri"/>
          <w:sz w:val="26"/>
          <w:szCs w:val="26"/>
        </w:rPr>
        <w:t xml:space="preserve"> K</w:t>
      </w:r>
      <w:r>
        <w:rPr>
          <w:sz w:val="26"/>
          <w:szCs w:val="26"/>
        </w:rPr>
        <w:t xml:space="preserve">hách hàng xếp hạng </w:t>
      </w:r>
      <w:r>
        <w:rPr>
          <w:rFonts w:eastAsia="Calibri"/>
          <w:sz w:val="26"/>
          <w:szCs w:val="26"/>
        </w:rPr>
        <w:t xml:space="preserve">[HĐTD.Xếp hạng KH theo CIC]</w:t>
      </w:r>
      <w:r>
        <w:rPr>
          <w:rFonts w:eastAsia="Calibri"/>
          <w:sz w:val="26"/>
          <w:szCs w:val="26"/>
        </w:rPr>
      </w:r>
    </w:p>
    <w:p>
      <w:pPr>
        <w:pBdr/>
        <w:spacing/>
        <w:ind w:firstLine="567"/>
        <w:jc w:val="both"/>
        <w:rPr>
          <w:rFonts w:eastAsia="Calibri"/>
          <w:sz w:val="26"/>
          <w:szCs w:val="26"/>
          <w:lang w:val="pt-BR"/>
        </w:rPr>
      </w:pPr>
      <w:r>
        <w:rPr>
          <w:rFonts w:eastAsia="Calibri"/>
          <w:sz w:val="26"/>
          <w:szCs w:val="26"/>
        </w:rPr>
        <w:t xml:space="preserve">3. </w:t>
      </w:r>
      <w:r>
        <w:rPr>
          <w:rFonts w:eastAsia="Calibri"/>
          <w:sz w:val="26"/>
          <w:szCs w:val="26"/>
          <w:lang w:val="pt-BR"/>
        </w:rPr>
        <w:t xml:space="preserve">Đánh giá quy định về hạn chế cho vay, giới hạ</w:t>
      </w:r>
      <w:r>
        <w:rPr>
          <w:rFonts w:eastAsia="Calibri"/>
          <w:sz w:val="26"/>
          <w:szCs w:val="26"/>
          <w:lang w:val="pt-BR"/>
        </w:rPr>
        <w:t xml:space="preserve">n cho vay</w:t>
      </w:r>
      <w:r>
        <w:rPr>
          <w:rFonts w:eastAsia="Calibri"/>
          <w:sz w:val="26"/>
          <w:szCs w:val="26"/>
          <w:lang w:val="pt-BR"/>
        </w:rPr>
        <w:t xml:space="preserve">,</w:t>
      </w:r>
      <w:r>
        <w:rPr>
          <w:sz w:val="26"/>
        </w:rPr>
        <w:t xml:space="preserve"> </w:t>
      </w:r>
      <w:r>
        <w:rPr>
          <w:rFonts w:eastAsia="Calibri"/>
          <w:sz w:val="26"/>
          <w:szCs w:val="26"/>
          <w:lang w:val="pt-BR"/>
        </w:rPr>
        <w:t xml:space="preserve">thẩm quyền cấp tín dụng</w:t>
      </w:r>
      <w:r>
        <w:rPr>
          <w:rFonts w:eastAsia="Calibri"/>
          <w:sz w:val="26"/>
          <w:szCs w:val="26"/>
          <w:lang w:val="pt-BR"/>
        </w:rPr>
        <w:t xml:space="preserve">:</w:t>
      </w:r>
      <w:r>
        <w:rPr>
          <w:rFonts w:eastAsia="Calibri"/>
          <w:sz w:val="26"/>
          <w:szCs w:val="26"/>
          <w:lang w:val="pt-BR"/>
        </w:rPr>
      </w:r>
    </w:p>
    <w:p>
      <w:pPr>
        <w:pBdr/>
        <w:tabs>
          <w:tab w:val="num" w:leader="none" w:pos="426"/>
        </w:tabs>
        <w:spacing/>
        <w:ind w:firstLine="567"/>
        <w:jc w:val="both"/>
        <w:rPr>
          <w:sz w:val="26"/>
          <w:szCs w:val="28"/>
          <w:lang w:val="pt-BR"/>
        </w:rPr>
      </w:pPr>
      <w:r>
        <w:rPr>
          <w:sz w:val="26"/>
          <w:szCs w:val="28"/>
          <w:lang w:val="pt-BR"/>
        </w:rPr>
        <w:t xml:space="preserve">Theo quy định tại Điều </w:t>
      </w:r>
      <w:r>
        <w:rPr>
          <w:sz w:val="26"/>
          <w:szCs w:val="28"/>
          <w:lang w:val="pt-BR"/>
        </w:rPr>
        <w:t xml:space="preserve">23</w:t>
      </w:r>
      <w:r>
        <w:rPr>
          <w:sz w:val="26"/>
          <w:szCs w:val="28"/>
          <w:lang w:val="pt-BR"/>
        </w:rPr>
        <w:t xml:space="preserve"> </w:t>
      </w:r>
      <w:r>
        <w:rPr>
          <w:sz w:val="26"/>
          <w:szCs w:val="28"/>
          <w:lang w:val="pt-BR"/>
        </w:rPr>
        <w:t xml:space="preserve">Quy chế số 656/QC-HĐTV-TD ngày 31/08/2023 của Hội đồng thành viên Agribank về Quy chế cho vay đối với khách hàng trong hệ thống Agribank (QC 656)</w:t>
      </w:r>
      <w:r>
        <w:rPr>
          <w:sz w:val="26"/>
          <w:szCs w:val="28"/>
          <w:lang w:val="pt-BR"/>
        </w:rPr>
        <w:t xml:space="preserve">: khách hàng </w:t>
      </w:r>
      <w:r>
        <w:rPr>
          <w:sz w:val="26"/>
          <w:szCs w:val="28"/>
          <w:lang w:val="pt-BR"/>
        </w:rPr>
        <w:t xml:space="preserve">không</w:t>
      </w:r>
      <w:r>
        <w:rPr>
          <w:sz w:val="26"/>
          <w:szCs w:val="28"/>
          <w:lang w:val="pt-BR"/>
        </w:rPr>
        <w:t xml:space="preserve"> thuộc</w:t>
      </w:r>
      <w:r>
        <w:rPr>
          <w:sz w:val="26"/>
          <w:szCs w:val="28"/>
          <w:lang w:val="pt-BR"/>
        </w:rPr>
        <w:t xml:space="preserve"> đối tượng hạn chế cấp tín dụng</w:t>
      </w:r>
      <w:r>
        <w:rPr>
          <w:sz w:val="26"/>
          <w:szCs w:val="28"/>
          <w:lang w:val="pt-BR"/>
        </w:rPr>
      </w:r>
    </w:p>
    <w:p>
      <w:pPr>
        <w:pBdr/>
        <w:tabs>
          <w:tab w:val="num" w:leader="none" w:pos="426"/>
        </w:tabs>
        <w:spacing/>
        <w:ind w:firstLine="567"/>
        <w:jc w:val="both"/>
        <w:rPr>
          <w:sz w:val="26"/>
          <w:szCs w:val="28"/>
          <w:lang w:val="pt-BR"/>
        </w:rPr>
      </w:pPr>
      <w:r>
        <w:rPr>
          <w:sz w:val="26"/>
          <w:szCs w:val="28"/>
          <w:lang w:val="pt-BR"/>
        </w:rPr>
        <w:t xml:space="preserve">Theo quy định tại Điều </w:t>
      </w:r>
      <w:r>
        <w:rPr>
          <w:sz w:val="26"/>
          <w:szCs w:val="28"/>
          <w:lang w:val="pt-BR"/>
        </w:rPr>
        <w:t xml:space="preserve">24</w:t>
      </w:r>
      <w:r>
        <w:rPr>
          <w:sz w:val="26"/>
          <w:szCs w:val="28"/>
          <w:lang w:val="pt-BR"/>
        </w:rPr>
        <w:t xml:space="preserve"> </w:t>
      </w:r>
      <w:r>
        <w:rPr>
          <w:sz w:val="26"/>
          <w:szCs w:val="28"/>
          <w:lang w:val="pt-BR"/>
        </w:rPr>
        <w:t xml:space="preserve">QC 656 (</w:t>
      </w:r>
      <w:r>
        <w:rPr>
          <w:sz w:val="26"/>
          <w:szCs w:val="28"/>
          <w:lang w:val="pt-BR"/>
        </w:rPr>
        <w:t xml:space="preserve">Cấp tín dụng đối với Giám đốc, Phó Giám đốc chi nhánh và các chức danh tương đương</w:t>
      </w:r>
      <w:r>
        <w:rPr>
          <w:sz w:val="26"/>
          <w:szCs w:val="28"/>
          <w:lang w:val="pt-BR"/>
        </w:rPr>
        <w:t xml:space="preserve">)</w:t>
      </w:r>
      <w:r>
        <w:rPr>
          <w:sz w:val="26"/>
          <w:szCs w:val="28"/>
          <w:lang w:val="pt-BR"/>
        </w:rPr>
        <w:t xml:space="preserve">: khách hàng </w:t>
      </w:r>
      <w:r>
        <w:rPr>
          <w:sz w:val="26"/>
          <w:szCs w:val="28"/>
          <w:lang w:val="pt-BR"/>
        </w:rPr>
        <w:t xml:space="preserve">không thuộc đối tượng</w:t>
      </w:r>
      <w:r>
        <w:rPr>
          <w:sz w:val="26"/>
          <w:szCs w:val="28"/>
          <w:lang w:val="pt-BR"/>
        </w:rPr>
      </w:r>
    </w:p>
    <w:p>
      <w:pPr>
        <w:pBdr/>
        <w:tabs>
          <w:tab w:val="num" w:leader="none" w:pos="426"/>
        </w:tabs>
        <w:spacing/>
        <w:ind w:firstLine="567"/>
        <w:jc w:val="both"/>
        <w:rPr>
          <w:sz w:val="26"/>
          <w:szCs w:val="28"/>
          <w:lang w:val="pt-BR"/>
        </w:rPr>
      </w:pPr>
      <w:r>
        <w:rPr>
          <w:sz w:val="26"/>
          <w:szCs w:val="28"/>
          <w:lang w:val="pt-BR"/>
        </w:rPr>
        <w:t xml:space="preserve">Theo quy định tại Điều </w:t>
      </w:r>
      <w:r>
        <w:rPr>
          <w:sz w:val="26"/>
          <w:szCs w:val="28"/>
          <w:lang w:val="pt-BR"/>
        </w:rPr>
        <w:t xml:space="preserve">25</w:t>
      </w:r>
      <w:r>
        <w:rPr>
          <w:sz w:val="26"/>
          <w:szCs w:val="28"/>
          <w:lang w:val="pt-BR"/>
        </w:rPr>
        <w:t xml:space="preserve"> </w:t>
      </w:r>
      <w:r>
        <w:rPr>
          <w:sz w:val="26"/>
          <w:szCs w:val="28"/>
          <w:lang w:val="pt-BR"/>
        </w:rPr>
        <w:t xml:space="preserve">QC 656 (</w:t>
      </w:r>
      <w:r>
        <w:rPr>
          <w:sz w:val="26"/>
          <w:szCs w:val="28"/>
          <w:lang w:val="pt-BR"/>
        </w:rPr>
        <w:t xml:space="preserve">Giới hạn cấp tín dụng</w:t>
      </w:r>
      <w:r>
        <w:rPr>
          <w:sz w:val="26"/>
          <w:szCs w:val="28"/>
          <w:lang w:val="pt-BR"/>
        </w:rPr>
        <w:t xml:space="preserve">)</w:t>
      </w:r>
      <w:r>
        <w:rPr>
          <w:sz w:val="26"/>
          <w:szCs w:val="28"/>
          <w:lang w:val="pt-BR"/>
        </w:rPr>
        <w:t xml:space="preserve">: tổng mức dư cấp tín dụng đối với một khách hàng và người có liên quan </w:t>
      </w:r>
      <w:r>
        <w:rPr>
          <w:sz w:val="26"/>
          <w:szCs w:val="28"/>
          <w:lang w:val="pt-BR"/>
        </w:rPr>
        <w:t xml:space="preserve">không </w:t>
      </w:r>
      <w:r>
        <w:rPr>
          <w:sz w:val="26"/>
          <w:szCs w:val="28"/>
          <w:lang w:val="pt-BR"/>
        </w:rPr>
        <w:t xml:space="preserve">vượt quá giới hạn cấp tín dụng</w:t>
      </w:r>
      <w:r>
        <w:rPr>
          <w:sz w:val="26"/>
          <w:szCs w:val="28"/>
          <w:lang w:val="pt-BR"/>
        </w:rPr>
      </w:r>
    </w:p>
    <w:p>
      <w:pPr>
        <w:pBdr/>
        <w:tabs>
          <w:tab w:val="num" w:leader="none" w:pos="426"/>
        </w:tabs>
        <w:spacing/>
        <w:ind w:firstLine="567"/>
        <w:jc w:val="both"/>
        <w:rPr>
          <w:sz w:val="26"/>
          <w:szCs w:val="28"/>
          <w:lang w:val="pt-BR"/>
        </w:rPr>
      </w:pPr>
      <w:r>
        <w:rPr>
          <w:sz w:val="26"/>
          <w:szCs w:val="28"/>
          <w:lang w:val="pt-BR"/>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w:t>
      </w:r>
      <w:r>
        <w:rPr>
          <w:sz w:val="26"/>
          <w:szCs w:val="28"/>
          <w:lang w:val="pt-BR"/>
        </w:rPr>
        <w:t xml:space="preserve"> cấp tín dụng đối với khoản vay:</w:t>
      </w:r>
      <w:r>
        <w:rPr>
          <w:sz w:val="26"/>
          <w:szCs w:val="28"/>
          <w:lang w:val="pt-BR"/>
        </w:rPr>
      </w:r>
    </w:p>
    <w:p>
      <w:pPr>
        <w:pBdr/>
        <w:spacing/>
        <w:ind w:firstLine="567"/>
        <w:jc w:val="both"/>
        <w:rPr>
          <w:rFonts w:eastAsia="Calibri"/>
          <w:bCs/>
          <w:sz w:val="26"/>
          <w:szCs w:val="26"/>
          <w:lang w:val="fr-FR"/>
        </w:rPr>
      </w:pPr>
      <w:r>
        <w:rPr>
          <w:rFonts w:eastAsia="Calibri"/>
          <w:bCs/>
          <w:sz w:val="26"/>
          <w:szCs w:val="26"/>
          <w:lang w:val="fr-FR"/>
        </w:rPr>
        <w:t xml:space="preserve">- Công thức xác định như sau :</w:t>
      </w:r>
      <w:r>
        <w:rPr>
          <w:rFonts w:eastAsia="Calibri"/>
          <w:bCs/>
          <w:sz w:val="26"/>
          <w:szCs w:val="26"/>
          <w:lang w:val="fr-FR"/>
        </w:rPr>
      </w:r>
    </w:p>
    <w:tbl>
      <w:tblPr>
        <w:tblStyle w:val="828"/>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16"/>
        <w:gridCol w:w="426"/>
        <w:gridCol w:w="3969"/>
        <w:gridCol w:w="426"/>
        <w:gridCol w:w="2517"/>
      </w:tblGrid>
      <w:tr>
        <w:trPr/>
        <w:tc>
          <w:tcPr>
            <w:tcBorders/>
            <w:tcW w:w="1277" w:type="pct"/>
            <w:vAlign w:val="center"/>
            <w:textDirection w:val="lrTb"/>
            <w:noWrap w:val="false"/>
          </w:tcPr>
          <w:p>
            <w:pPr>
              <w:pBdr/>
              <w:spacing/>
              <w:ind/>
              <w:jc w:val="center"/>
              <w:rPr>
                <w:b/>
                <w:sz w:val="26"/>
                <w:szCs w:val="26"/>
                <w:lang w:val="pt-BR"/>
              </w:rPr>
            </w:pPr>
            <w:r>
              <w:rPr>
                <w:b/>
                <w:sz w:val="26"/>
                <w:szCs w:val="26"/>
                <w:lang w:val="pt-BR"/>
              </w:rPr>
              <w:t xml:space="preserve">Thẩm quyền cấp  tín dụng đối với một khách hàng và người có liên quan</w:t>
            </w:r>
            <w:r>
              <w:rPr>
                <w:b/>
                <w:sz w:val="26"/>
                <w:szCs w:val="26"/>
                <w:lang w:val="pt-BR"/>
              </w:rPr>
            </w:r>
          </w:p>
        </w:tc>
        <w:tc>
          <w:tcPr>
            <w:tcBorders/>
            <w:tcW w:w="216" w:type="pct"/>
            <w:vAlign w:val="center"/>
            <w:textDirection w:val="lrTb"/>
            <w:noWrap w:val="false"/>
          </w:tcPr>
          <w:p>
            <w:pPr>
              <w:pBdr/>
              <w:spacing/>
              <w:ind/>
              <w:jc w:val="center"/>
              <w:rPr>
                <w:b/>
                <w:sz w:val="26"/>
                <w:szCs w:val="26"/>
                <w:lang w:val="pt-BR"/>
              </w:rPr>
            </w:pPr>
            <w:r>
              <w:rPr>
                <w:b/>
                <w:sz w:val="28"/>
                <w:szCs w:val="26"/>
                <w:lang w:val="pt-BR"/>
              </w:rPr>
              <w:t xml:space="preserve">=</w:t>
            </w:r>
            <w:r>
              <w:rPr>
                <w:b/>
                <w:sz w:val="26"/>
                <w:szCs w:val="26"/>
                <w:lang w:val="pt-BR"/>
              </w:rPr>
            </w:r>
          </w:p>
        </w:tc>
        <w:tc>
          <w:tcPr>
            <w:tcBorders/>
            <w:tcW w:w="2014" w:type="pct"/>
            <w:vAlign w:val="center"/>
            <w:textDirection w:val="lrTb"/>
            <w:noWrap w:val="false"/>
          </w:tcPr>
          <w:p>
            <w:pPr>
              <w:pBdr/>
              <w:spacing/>
              <w:ind/>
              <w:jc w:val="center"/>
              <w:rPr>
                <w:b/>
                <w:sz w:val="26"/>
                <w:szCs w:val="26"/>
                <w:lang w:val="pt-BR"/>
              </w:rPr>
            </w:pPr>
            <w:r>
              <w:rPr>
                <w:b/>
                <w:sz w:val="26"/>
                <w:szCs w:val="26"/>
                <w:lang w:val="pt-BR"/>
              </w:rPr>
              <w:t xml:space="preserve">Tổng thẩm quyền cấp tín dụng của Giám đốc chi nhánh đối với các khách hàng thuộc nhóm khách hàng và người liên quan</w:t>
            </w:r>
            <w:r>
              <w:rPr>
                <w:b/>
                <w:sz w:val="26"/>
                <w:szCs w:val="26"/>
                <w:lang w:val="pt-BR"/>
              </w:rPr>
            </w:r>
          </w:p>
        </w:tc>
        <w:tc>
          <w:tcPr>
            <w:tcBorders/>
            <w:tcW w:w="216" w:type="pct"/>
            <w:vAlign w:val="center"/>
            <w:textDirection w:val="lrTb"/>
            <w:noWrap w:val="false"/>
          </w:tcPr>
          <w:p>
            <w:pPr>
              <w:pBdr/>
              <w:spacing/>
              <w:ind/>
              <w:jc w:val="center"/>
              <w:rPr>
                <w:b/>
                <w:sz w:val="26"/>
                <w:szCs w:val="26"/>
                <w:lang w:val="pt-BR"/>
              </w:rPr>
            </w:pPr>
            <w:r>
              <w:rPr>
                <w:b/>
                <w:sz w:val="28"/>
                <w:szCs w:val="26"/>
                <w:lang w:val="pt-BR"/>
              </w:rPr>
              <w:t xml:space="preserve">*</w:t>
            </w:r>
            <w:r>
              <w:rPr>
                <w:b/>
                <w:sz w:val="26"/>
                <w:szCs w:val="26"/>
                <w:lang w:val="pt-BR"/>
              </w:rPr>
            </w:r>
          </w:p>
        </w:tc>
        <w:tc>
          <w:tcPr>
            <w:tcBorders/>
            <w:tcW w:w="1277" w:type="pct"/>
            <w:vAlign w:val="center"/>
            <w:textDirection w:val="lrTb"/>
            <w:noWrap w:val="false"/>
          </w:tcPr>
          <w:p>
            <w:pPr>
              <w:pBdr/>
              <w:spacing/>
              <w:ind/>
              <w:jc w:val="center"/>
              <w:rPr>
                <w:b/>
                <w:sz w:val="26"/>
                <w:szCs w:val="26"/>
                <w:lang w:val="pt-BR"/>
              </w:rPr>
            </w:pPr>
            <w:r>
              <w:rPr>
                <w:b/>
                <w:sz w:val="26"/>
                <w:szCs w:val="26"/>
                <w:lang w:val="pt-BR"/>
              </w:rPr>
              <w:t xml:space="preserve">[100% - 10%*(n-1)]</w:t>
            </w:r>
            <w:r>
              <w:rPr>
                <w:b/>
                <w:sz w:val="26"/>
                <w:szCs w:val="26"/>
                <w:lang w:val="pt-BR"/>
              </w:rPr>
            </w:r>
          </w:p>
        </w:tc>
      </w:tr>
    </w:tbl>
    <w:p>
      <w:pPr>
        <w:pBdr/>
        <w:spacing w:before="120"/>
        <w:ind w:firstLine="567"/>
        <w:jc w:val="both"/>
        <w:rPr>
          <w:sz w:val="26"/>
          <w:szCs w:val="26"/>
          <w:lang w:val="pt-BR"/>
        </w:rPr>
      </w:pPr>
      <w:r>
        <w:rPr>
          <w:sz w:val="26"/>
          <w:szCs w:val="26"/>
          <w:lang w:val="pt-BR"/>
        </w:rPr>
        <w:t xml:space="preserve">Trong đó n là số khách hàng và người có liên quan có quan hệ tín dụng với Chi nhánh (trường hợp n&gt;5 thì tính n=5). Cụ thể</w:t>
      </w:r>
      <w:r>
        <w:rPr>
          <w:sz w:val="26"/>
          <w:szCs w:val="26"/>
          <w:lang w:val="pt-BR"/>
        </w:rPr>
        <w:t xml:space="preserve"> đối với trường hợp này</w:t>
      </w:r>
      <w:r>
        <w:rPr>
          <w:sz w:val="26"/>
          <w:szCs w:val="26"/>
          <w:lang w:val="pt-BR"/>
        </w:rPr>
        <w:t xml:space="preserve"> n = ...</w:t>
      </w:r>
      <w:r>
        <w:rPr>
          <w:sz w:val="26"/>
          <w:szCs w:val="26"/>
          <w:lang w:val="pt-BR"/>
        </w:rPr>
      </w:r>
    </w:p>
    <w:p>
      <w:pPr>
        <w:pBdr/>
        <w:spacing/>
        <w:ind w:firstLine="567"/>
        <w:jc w:val="both"/>
        <w:rPr>
          <w:sz w:val="26"/>
          <w:szCs w:val="26"/>
          <w:lang w:val="pt-BR"/>
        </w:rPr>
      </w:pPr>
      <w:r>
        <w:rPr>
          <w:sz w:val="26"/>
          <w:szCs w:val="26"/>
          <w:highlight w:val="yellow"/>
          <w:lang w:val="pt-BR"/>
        </w:rPr>
        <w:t xml:space="preserve">(CBTD nhập giá trị “n” vào)</w:t>
      </w:r>
      <w:r>
        <w:rPr>
          <w:sz w:val="26"/>
          <w:szCs w:val="26"/>
          <w:lang w:val="pt-BR"/>
        </w:rPr>
      </w:r>
    </w:p>
    <w:p>
      <w:pPr>
        <w:pBdr/>
        <w:spacing/>
        <w:ind w:firstLine="567"/>
        <w:jc w:val="both"/>
        <w:rPr>
          <w:sz w:val="26"/>
          <w:szCs w:val="26"/>
          <w:lang w:val="pt-BR" w:eastAsia="vi-VN"/>
        </w:rPr>
      </w:pPr>
      <w:r>
        <w:rPr>
          <w:sz w:val="26"/>
          <w:szCs w:val="26"/>
          <w:lang w:val="pt-BR" w:eastAsia="vi-VN"/>
        </w:rPr>
        <w:t xml:space="preserve">Thẩm quyền cấp tín dụng đối với khách hàng [Tên khách hàng] và người có liên quan:</w:t>
      </w:r>
      <w:r>
        <w:rPr>
          <w:sz w:val="26"/>
          <w:szCs w:val="26"/>
          <w:lang w:val="pt-BR" w:eastAsia="vi-VN"/>
        </w:rPr>
      </w:r>
    </w:p>
    <w:p>
      <w:pPr>
        <w:pBdr/>
        <w:spacing/>
        <w:ind w:firstLine="567"/>
        <w:jc w:val="both"/>
        <w:rPr>
          <w:sz w:val="26"/>
          <w:szCs w:val="26"/>
          <w:lang w:val="pt-BR" w:eastAsia="vi-VN"/>
        </w:rPr>
      </w:pPr>
      <w:r>
        <w:rPr>
          <w:sz w:val="26"/>
          <w:szCs w:val="26"/>
          <w:lang w:val="pt-BR" w:eastAsia="vi-VN"/>
        </w:rPr>
        <w:t xml:space="preserve">= ([HĐTD.Dư nợ của KH và NLQ tại Agribank] + [HĐTD.Tổng nhu cầu cấp TD])*</w:t>
      </w:r>
      <w:r>
        <w:rPr>
          <w:sz w:val="26"/>
        </w:rPr>
        <w:t xml:space="preserve"> </w:t>
      </w:r>
      <w:r>
        <w:rPr>
          <w:sz w:val="26"/>
          <w:szCs w:val="26"/>
          <w:lang w:val="pt-BR" w:eastAsia="vi-VN"/>
        </w:rPr>
        <w:t xml:space="preserve">[100% - 10%*(n-1)] = ...... đồng</w:t>
      </w:r>
      <w:r>
        <w:rPr>
          <w:sz w:val="26"/>
          <w:szCs w:val="26"/>
          <w:lang w:val="pt-BR" w:eastAsia="vi-VN"/>
        </w:rPr>
      </w:r>
    </w:p>
    <w:p>
      <w:pPr>
        <w:pBdr/>
        <w:spacing/>
        <w:ind w:firstLine="567"/>
        <w:jc w:val="both"/>
        <w:rPr>
          <w:sz w:val="26"/>
          <w:szCs w:val="26"/>
          <w:lang w:val="pt-BR"/>
        </w:rPr>
      </w:pPr>
      <w:r>
        <w:rPr>
          <w:sz w:val="26"/>
          <w:szCs w:val="26"/>
          <w:lang w:val="pt-BR"/>
        </w:rPr>
        <w:t xml:space="preserve">- Tổng thẩm quyền cấp tín dụng của Giám đốc Agribank [Tên chi nhánh/PGD] đối với nhóm khách hàng và người liên quan theo quy định hiện nay: ......  đồng</w:t>
      </w:r>
      <w:r>
        <w:rPr>
          <w:sz w:val="26"/>
          <w:szCs w:val="26"/>
          <w:lang w:val="pt-BR"/>
        </w:rPr>
      </w:r>
    </w:p>
    <w:p>
      <w:pPr>
        <w:pBdr/>
        <w:spacing/>
        <w:ind w:firstLine="567"/>
        <w:jc w:val="both"/>
        <w:rPr>
          <w:sz w:val="26"/>
          <w:szCs w:val="26"/>
          <w:lang w:val="pt-BR"/>
        </w:rPr>
      </w:pPr>
      <w:r>
        <w:rPr>
          <w:sz w:val="26"/>
          <w:szCs w:val="26"/>
          <w:lang w:val="pt-BR"/>
        </w:rPr>
        <w:t xml:space="preserve">Số tiền đề xuất Giám đốc Agribank [Tên chi nhánh/PGD] phê duyệt đối với khách hàng và người có liên quan là [HĐTD.Dư nợ của KH và NLQ tại Agribank] + [HĐTD.Tổng nhu cầu cấp TD] đồng: Thuộc thẩm quyền của Giám đốc Agribank [Tên chi nhánh/PGD].</w:t>
      </w:r>
      <w:r>
        <w:rPr>
          <w:sz w:val="26"/>
          <w:szCs w:val="26"/>
          <w:lang w:val="pt-BR"/>
        </w:rPr>
      </w:r>
    </w:p>
    <w:p>
      <w:pPr>
        <w:pBdr/>
        <w:spacing/>
        <w:ind w:firstLine="567"/>
        <w:jc w:val="both"/>
        <w:rPr>
          <w:rFonts w:eastAsia="Calibri"/>
          <w:sz w:val="26"/>
          <w:szCs w:val="26"/>
        </w:rPr>
      </w:pPr>
      <w:r>
        <w:rPr>
          <w:rFonts w:eastAsia="Calibri"/>
          <w:sz w:val="26"/>
          <w:szCs w:val="26"/>
        </w:rPr>
        <w:t xml:space="preserve">4. Thẩm định khả năng đáp ứng các điều kiện vay vốn củ</w:t>
      </w:r>
      <w:r>
        <w:rPr>
          <w:rFonts w:eastAsia="Calibri"/>
          <w:sz w:val="26"/>
          <w:szCs w:val="26"/>
        </w:rPr>
        <w:t xml:space="preserve">a khách hàng</w:t>
      </w:r>
      <w:r>
        <w:rPr>
          <w:rFonts w:eastAsia="Calibri"/>
          <w:sz w:val="26"/>
          <w:szCs w:val="26"/>
        </w:rPr>
        <w:t xml:space="preserve">:</w:t>
      </w:r>
      <w:r>
        <w:rPr>
          <w:rFonts w:eastAsia="Calibri"/>
          <w:sz w:val="26"/>
          <w:szCs w:val="26"/>
        </w:rPr>
      </w:r>
    </w:p>
    <w:p>
      <w:pPr>
        <w:pBdr/>
        <w:spacing/>
        <w:ind w:firstLine="567"/>
        <w:jc w:val="both"/>
        <w:rPr>
          <w:rFonts w:eastAsia="Calibri"/>
          <w:sz w:val="26"/>
          <w:szCs w:val="26"/>
        </w:rPr>
      </w:pPr>
      <w:r>
        <w:rPr>
          <w:rFonts w:eastAsia="Calibri"/>
          <w:sz w:val="26"/>
          <w:szCs w:val="26"/>
        </w:rPr>
        <w:t xml:space="preserve">a) Đánh giá năng lực pháp luật dân sự của khách hàng, năng lực hành vi dân sự của người đại diện theo pháp luật tại thời điểm vay vốn: </w:t>
      </w:r>
      <w:r>
        <w:rPr>
          <w:rFonts w:eastAsia="Calibri"/>
          <w:sz w:val="26"/>
          <w:szCs w:val="26"/>
        </w:rPr>
        <w:t xml:space="preserve">Đầy đủ theo đúng quy định</w:t>
      </w:r>
      <w:r>
        <w:rPr>
          <w:rFonts w:eastAsia="Calibri"/>
          <w:sz w:val="26"/>
          <w:szCs w:val="26"/>
        </w:rPr>
        <w:t xml:space="preserve">;</w:t>
      </w:r>
      <w:r>
        <w:rPr>
          <w:rFonts w:eastAsia="Calibri"/>
          <w:sz w:val="26"/>
          <w:szCs w:val="26"/>
        </w:rPr>
      </w:r>
    </w:p>
    <w:p>
      <w:pPr>
        <w:pBdr/>
        <w:spacing/>
        <w:ind w:firstLine="567"/>
        <w:jc w:val="both"/>
        <w:rPr>
          <w:rFonts w:eastAsia="Calibri"/>
          <w:sz w:val="26"/>
          <w:szCs w:val="26"/>
        </w:rPr>
      </w:pPr>
      <w:r>
        <w:rPr>
          <w:rFonts w:eastAsia="Calibri"/>
          <w:sz w:val="26"/>
          <w:szCs w:val="26"/>
        </w:rPr>
        <w:t xml:space="preserve">b) Đánh giá tính hợp pháp của mục đích sử dụng vốn: </w:t>
      </w:r>
      <w:r>
        <w:rPr>
          <w:rFonts w:eastAsia="Calibri"/>
          <w:sz w:val="26"/>
          <w:szCs w:val="26"/>
        </w:rPr>
        <w:t xml:space="preserve">Mục đích sử dụng vốn hợp pháp và không trái với quy định của Pháp luật, Ngân hàng Nhà nước và Agribank</w:t>
      </w:r>
      <w:r>
        <w:rPr>
          <w:rFonts w:eastAsia="Calibri"/>
          <w:sz w:val="26"/>
          <w:szCs w:val="26"/>
        </w:rPr>
        <w:t xml:space="preserve">; </w:t>
      </w:r>
      <w:r>
        <w:rPr>
          <w:rFonts w:eastAsia="Calibri"/>
          <w:sz w:val="26"/>
          <w:szCs w:val="26"/>
        </w:rPr>
      </w:r>
    </w:p>
    <w:p>
      <w:pPr>
        <w:pBdr/>
        <w:spacing/>
        <w:ind w:firstLine="567"/>
        <w:jc w:val="both"/>
        <w:rPr>
          <w:rFonts w:eastAsia="Calibri"/>
          <w:sz w:val="26"/>
          <w:szCs w:val="26"/>
        </w:rPr>
      </w:pPr>
      <w:r>
        <w:rPr>
          <w:rFonts w:eastAsia="Calibri"/>
          <w:sz w:val="26"/>
          <w:szCs w:val="26"/>
        </w:rPr>
        <w:t xml:space="preserve">c) Đánh giá tính khả thi của phương án sử dụng vốn: phương án khả thi;</w:t>
      </w:r>
      <w:r>
        <w:rPr>
          <w:rFonts w:eastAsia="Calibri"/>
          <w:sz w:val="26"/>
          <w:szCs w:val="26"/>
        </w:rPr>
      </w:r>
    </w:p>
    <w:p>
      <w:pPr>
        <w:pBdr/>
        <w:spacing/>
        <w:ind w:firstLine="567"/>
        <w:jc w:val="both"/>
        <w:rPr>
          <w:rFonts w:eastAsia="Calibri"/>
          <w:sz w:val="26"/>
          <w:szCs w:val="26"/>
        </w:rPr>
      </w:pPr>
      <w:r>
        <w:rPr>
          <w:rFonts w:eastAsia="Calibri"/>
          <w:sz w:val="26"/>
          <w:szCs w:val="26"/>
        </w:rPr>
        <w:t xml:space="preserve">d) Đánh giá khả năng tài chính để trả nợ: đảm bảo khả năng trả nợ</w:t>
      </w:r>
      <w:r>
        <w:rPr>
          <w:rFonts w:eastAsia="Calibri"/>
          <w:sz w:val="26"/>
          <w:szCs w:val="26"/>
        </w:rPr>
        <w:t xml:space="preserve">,</w:t>
      </w:r>
      <w:r>
        <w:rPr>
          <w:sz w:val="26"/>
        </w:rPr>
        <w:t xml:space="preserve"> </w:t>
      </w:r>
      <w:r>
        <w:rPr>
          <w:rFonts w:eastAsia="Calibri"/>
          <w:sz w:val="26"/>
          <w:szCs w:val="26"/>
        </w:rPr>
        <w:t xml:space="preserve">có khả năng thanh toán nợ gốc, lãi cho Agribank theo đúng cam kết</w:t>
      </w:r>
      <w:r>
        <w:rPr>
          <w:rFonts w:eastAsia="Calibri"/>
          <w:sz w:val="26"/>
          <w:szCs w:val="26"/>
        </w:rPr>
      </w:r>
    </w:p>
    <w:p>
      <w:pPr>
        <w:pBdr/>
        <w:spacing/>
        <w:ind w:firstLine="567"/>
        <w:jc w:val="both"/>
        <w:rPr>
          <w:rFonts w:eastAsia="Calibri"/>
          <w:sz w:val="26"/>
          <w:szCs w:val="26"/>
        </w:rPr>
      </w:pPr>
      <w:r>
        <w:rPr>
          <w:rFonts w:eastAsia="Calibri"/>
          <w:sz w:val="26"/>
          <w:szCs w:val="26"/>
        </w:rPr>
        <w:t xml:space="preserve">5. Đánh giá tiêu </w:t>
      </w:r>
      <w:r>
        <w:rPr>
          <w:rFonts w:eastAsia="Calibri"/>
          <w:sz w:val="26"/>
          <w:szCs w:val="26"/>
        </w:rPr>
        <w:t xml:space="preserve">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w:t>
      </w:r>
      <w:r>
        <w:rPr>
          <w:rFonts w:eastAsia="Calibri"/>
          <w:sz w:val="26"/>
          <w:szCs w:val="26"/>
        </w:rPr>
        <w:t xml:space="preserve">:</w:t>
      </w:r>
      <w:r>
        <w:rPr>
          <w:rFonts w:eastAsia="Calibri"/>
          <w:sz w:val="26"/>
          <w:szCs w:val="26"/>
        </w:rPr>
        <w:t xml:space="preserve"> </w:t>
      </w:r>
      <w:r>
        <w:rPr>
          <w:rFonts w:eastAsia="Calibri"/>
          <w:sz w:val="26"/>
          <w:szCs w:val="26"/>
        </w:rPr>
      </w:r>
    </w:p>
    <w:p>
      <w:pPr>
        <w:pBdr/>
        <w:spacing/>
        <w:ind w:firstLine="567"/>
        <w:jc w:val="both"/>
        <w:rPr>
          <w:rFonts w:eastAsia="Calibri"/>
          <w:sz w:val="26"/>
          <w:szCs w:val="26"/>
        </w:rPr>
      </w:pPr>
      <w:r>
        <w:rPr>
          <w:sz w:val="26"/>
          <w:szCs w:val="28"/>
          <w:lang w:val="de-DE"/>
        </w:rPr>
        <w:t xml:space="preserve">Việc đáp ứng các tiêu chí khách hàng có tình hình tài chính minh bạch, lành mạnh</w:t>
      </w:r>
      <w:r>
        <w:rPr>
          <w:rFonts w:eastAsia="Calibri"/>
          <w:sz w:val="26"/>
          <w:szCs w:val="26"/>
        </w:rPr>
        <w:t xml:space="preserve"> </w:t>
      </w:r>
      <w:r>
        <w:rPr>
          <w:rFonts w:eastAsia="Calibri"/>
          <w:sz w:val="26"/>
          <w:szCs w:val="26"/>
        </w:rPr>
        <w:t xml:space="preserve">[HĐTD.Tài chính minh bạch, LM]. Lý do: [HĐTD.Lý do đáp ứng/không đáp ứng TCMBLM]</w:t>
      </w:r>
      <w:r>
        <w:rPr>
          <w:rFonts w:eastAsia="Calibri"/>
          <w:sz w:val="26"/>
          <w:szCs w:val="26"/>
        </w:rPr>
      </w:r>
    </w:p>
    <w:p>
      <w:pPr>
        <w:pBdr/>
        <w:spacing/>
        <w:ind w:firstLine="567"/>
        <w:jc w:val="both"/>
        <w:rPr>
          <w:sz w:val="26"/>
          <w:szCs w:val="26"/>
          <w:lang w:val="pt-BR"/>
        </w:rPr>
      </w:pPr>
      <w:r>
        <w:rPr>
          <w:rFonts w:eastAsia="Calibri"/>
          <w:sz w:val="26"/>
          <w:szCs w:val="26"/>
        </w:rPr>
        <w:t xml:space="preserve">6. Đánh giá tính pháp lý và khả năng thu hồi của TSBĐ</w:t>
      </w:r>
      <w:r>
        <w:rPr>
          <w:rFonts w:eastAsia="Calibri"/>
          <w:sz w:val="26"/>
          <w:szCs w:val="26"/>
        </w:rPr>
        <w:t xml:space="preserve">: </w:t>
      </w:r>
      <w:r>
        <w:rPr>
          <w:sz w:val="26"/>
          <w:szCs w:val="26"/>
          <w:lang w:val="pt-BR"/>
        </w:rPr>
        <w:t xml:space="preserve">Hồ sơ về tài sản bảo đảm đầy đủ, tài sản bảo đảm đáp ứng đủ các điều kiện theo quy định của Agribank</w:t>
      </w:r>
      <w:r>
        <w:rPr>
          <w:sz w:val="26"/>
          <w:szCs w:val="26"/>
          <w:lang w:val="pt-BR"/>
        </w:rPr>
      </w:r>
    </w:p>
    <w:p>
      <w:pPr>
        <w:pBdr/>
        <w:spacing/>
        <w:ind w:firstLine="567"/>
        <w:jc w:val="both"/>
        <w:rPr>
          <w:rFonts w:eastAsia="Calibri"/>
          <w:sz w:val="26"/>
          <w:szCs w:val="26"/>
        </w:rPr>
      </w:pPr>
      <w:r>
        <w:rPr>
          <w:rFonts w:eastAsia="Calibri"/>
          <w:sz w:val="26"/>
          <w:szCs w:val="26"/>
        </w:rPr>
        <w:t xml:space="preserve">6. Thẩm định khả năng thực hiện các nghĩa vụ cam kết của bên bảo lãnh (đối với các </w:t>
      </w:r>
      <w:r>
        <w:rPr>
          <w:rFonts w:eastAsia="Calibri"/>
          <w:sz w:val="26"/>
          <w:szCs w:val="26"/>
        </w:rPr>
        <w:t xml:space="preserve">khoản cho vay có bảo lãnh của bên thứ</w:t>
      </w:r>
      <w:r>
        <w:rPr>
          <w:rFonts w:eastAsia="Calibri"/>
          <w:sz w:val="26"/>
          <w:szCs w:val="26"/>
        </w:rPr>
        <w:t xml:space="preserve"> ba): </w:t>
      </w:r>
      <w:r>
        <w:rPr>
          <w:rFonts w:eastAsia="Calibri"/>
          <w:color w:val="0000ff"/>
          <w:sz w:val="26"/>
          <w:szCs w:val="26"/>
        </w:rPr>
        <w:t xml:space="preserve">Không có</w:t>
      </w:r>
      <w:r>
        <w:rPr>
          <w:rFonts w:eastAsia="Calibri"/>
          <w:sz w:val="26"/>
          <w:szCs w:val="26"/>
        </w:rPr>
      </w:r>
    </w:p>
    <w:p>
      <w:pPr>
        <w:pBdr/>
        <w:spacing/>
        <w:ind w:firstLine="567"/>
        <w:jc w:val="both"/>
        <w:rPr>
          <w:b/>
          <w:bCs/>
          <w:sz w:val="26"/>
          <w:szCs w:val="28"/>
          <w:lang w:val="pt-BR"/>
        </w:rPr>
      </w:pPr>
      <w:r>
        <w:rPr>
          <w:b/>
          <w:bCs/>
          <w:sz w:val="26"/>
          <w:szCs w:val="28"/>
          <w:lang w:val="pt-BR"/>
        </w:rPr>
        <w:t xml:space="preserve">VIII.</w:t>
      </w:r>
      <w:r>
        <w:rPr>
          <w:sz w:val="26"/>
          <w:szCs w:val="28"/>
          <w:lang w:val="pt-BR"/>
        </w:rPr>
        <w:t xml:space="preserve"> </w:t>
      </w:r>
      <w:r>
        <w:rPr>
          <w:b/>
          <w:bCs/>
          <w:sz w:val="26"/>
          <w:szCs w:val="28"/>
          <w:lang w:val="pt-BR"/>
        </w:rPr>
        <w:t xml:space="preserve">Đề xuất</w:t>
      </w:r>
      <w:r>
        <w:rPr>
          <w:b/>
          <w:bCs/>
          <w:sz w:val="26"/>
          <w:szCs w:val="28"/>
          <w:lang w:val="pt-BR"/>
        </w:rPr>
      </w:r>
    </w:p>
    <w:p>
      <w:pPr>
        <w:pBdr/>
        <w:spacing/>
        <w:ind w:firstLine="567"/>
        <w:jc w:val="both"/>
        <w:rPr>
          <w:bCs/>
          <w:sz w:val="26"/>
          <w:szCs w:val="28"/>
          <w:lang w:val="pt-BR"/>
        </w:rPr>
      </w:pPr>
      <w:r>
        <w:rPr>
          <w:rFonts w:eastAsia="Calibri"/>
          <w:sz w:val="26"/>
          <w:szCs w:val="28"/>
          <w:lang w:val="pt-BR"/>
        </w:rPr>
        <w:t xml:space="preserve">Trên cơ sở hồ sơ vay vốn, đề xuất của Người quan hệ khách hàng, Người thẩm định đã tiến hành thẩm định </w:t>
      </w:r>
      <w:r>
        <w:rPr>
          <w:bCs/>
          <w:sz w:val="26"/>
          <w:szCs w:val="28"/>
          <w:lang w:val="pt-BR"/>
        </w:rPr>
        <w:t xml:space="preserve">và đối chiếu với quy định về cho vay trong hệ thống Agribank, </w:t>
      </w:r>
      <w:r>
        <w:rPr>
          <w:rFonts w:eastAsia="Calibri"/>
          <w:sz w:val="26"/>
          <w:szCs w:val="28"/>
          <w:lang w:val="pt-BR"/>
        </w:rPr>
        <w:t xml:space="preserve">và đề xuất như sau:</w:t>
      </w:r>
      <w:r>
        <w:rPr>
          <w:bCs/>
          <w:sz w:val="26"/>
          <w:szCs w:val="28"/>
          <w:lang w:val="pt-BR"/>
        </w:rPr>
      </w:r>
    </w:p>
    <w:p>
      <w:pPr>
        <w:pBdr/>
        <w:tabs>
          <w:tab w:val="left" w:leader="none" w:pos="0"/>
          <w:tab w:val="left" w:leader="none" w:pos="567"/>
        </w:tabs>
        <w:spacing/>
        <w:ind w:firstLine="567"/>
        <w:jc w:val="both"/>
        <w:rPr>
          <w:rFonts w:eastAsia="Calibri"/>
          <w:bCs/>
          <w:sz w:val="26"/>
          <w:szCs w:val="22"/>
          <w:lang w:val="pt-BR"/>
        </w:rPr>
      </w:pPr>
      <w:r>
        <w:rPr>
          <w:rFonts w:eastAsia="Calibri"/>
          <w:bCs/>
          <w:sz w:val="26"/>
          <w:szCs w:val="22"/>
          <w:lang w:val="pt-BR"/>
        </w:rPr>
        <w:t xml:space="preserve">1. Đồng ý cho vay và đề xuất như sau:</w:t>
      </w:r>
      <w:r>
        <w:rPr>
          <w:rFonts w:eastAsia="Calibri"/>
          <w:bCs/>
          <w:sz w:val="26"/>
          <w:szCs w:val="22"/>
          <w:lang w:val="pt-BR"/>
        </w:rPr>
      </w:r>
    </w:p>
    <w:tbl>
      <w:tblPr>
        <w:tblStyle w:val="906"/>
        <w:tblW w:w="5000" w:type="pct"/>
        <w:tblBorders/>
        <w:tblLook w:val="04A0" w:firstRow="1" w:lastRow="0" w:firstColumn="1" w:lastColumn="0" w:noHBand="0" w:noVBand="1"/>
      </w:tblPr>
      <w:tblGrid>
        <w:gridCol w:w="759"/>
        <w:gridCol w:w="3177"/>
        <w:gridCol w:w="5918"/>
      </w:tblGrid>
      <w:tr>
        <w:trPr>
          <w:tblHeader/>
        </w:trPr>
        <w:tc>
          <w:tcPr>
            <w:tcBorders/>
            <w:tcW w:w="385" w:type="pct"/>
            <w:textDirection w:val="lrTb"/>
            <w:noWrap w:val="false"/>
          </w:tcPr>
          <w:p>
            <w:pPr>
              <w:pBdr/>
              <w:tabs>
                <w:tab w:val="left" w:leader="none" w:pos="410"/>
              </w:tabs>
              <w:spacing/>
              <w:ind/>
              <w:contextualSpacing w:val="true"/>
              <w:jc w:val="center"/>
              <w:rPr>
                <w:rFonts w:eastAsia="Arial"/>
                <w:b/>
                <w:bCs/>
                <w:sz w:val="26"/>
                <w:szCs w:val="28"/>
              </w:rPr>
            </w:pPr>
            <w:r>
              <w:rPr>
                <w:rFonts w:eastAsia="Arial"/>
                <w:b/>
                <w:bCs/>
                <w:sz w:val="26"/>
                <w:szCs w:val="28"/>
              </w:rPr>
              <w:t xml:space="preserve">TT</w:t>
            </w:r>
            <w:r>
              <w:rPr>
                <w:rFonts w:eastAsia="Arial"/>
                <w:b/>
                <w:bCs/>
                <w:sz w:val="26"/>
                <w:szCs w:val="28"/>
              </w:rPr>
            </w:r>
          </w:p>
        </w:tc>
        <w:tc>
          <w:tcPr>
            <w:tcBorders/>
            <w:tcW w:w="1612" w:type="pct"/>
            <w:textDirection w:val="lrTb"/>
            <w:noWrap w:val="false"/>
          </w:tcPr>
          <w:p>
            <w:pPr>
              <w:pBdr/>
              <w:tabs>
                <w:tab w:val="left" w:leader="none" w:pos="410"/>
              </w:tabs>
              <w:spacing/>
              <w:ind/>
              <w:contextualSpacing w:val="true"/>
              <w:jc w:val="center"/>
              <w:rPr>
                <w:rFonts w:eastAsia="Arial"/>
                <w:b/>
                <w:bCs/>
                <w:sz w:val="26"/>
                <w:szCs w:val="28"/>
              </w:rPr>
            </w:pPr>
            <w:r>
              <w:rPr>
                <w:rFonts w:eastAsia="Arial"/>
                <w:b/>
                <w:bCs/>
                <w:sz w:val="26"/>
                <w:szCs w:val="28"/>
              </w:rPr>
              <w:t xml:space="preserve">Nội dung</w:t>
            </w:r>
            <w:r>
              <w:rPr>
                <w:rFonts w:eastAsia="Arial"/>
                <w:b/>
                <w:bCs/>
                <w:sz w:val="26"/>
                <w:szCs w:val="28"/>
              </w:rPr>
            </w:r>
          </w:p>
        </w:tc>
        <w:tc>
          <w:tcPr>
            <w:tcBorders/>
            <w:tcW w:w="3003" w:type="pct"/>
            <w:textDirection w:val="lrTb"/>
            <w:noWrap w:val="false"/>
          </w:tcPr>
          <w:p>
            <w:pPr>
              <w:pBdr/>
              <w:tabs>
                <w:tab w:val="left" w:leader="none" w:pos="410"/>
              </w:tabs>
              <w:spacing/>
              <w:ind/>
              <w:contextualSpacing w:val="true"/>
              <w:jc w:val="center"/>
              <w:rPr>
                <w:rFonts w:eastAsia="Arial"/>
                <w:b/>
                <w:bCs/>
                <w:sz w:val="26"/>
                <w:szCs w:val="28"/>
              </w:rPr>
            </w:pPr>
            <w:r>
              <w:rPr>
                <w:rFonts w:eastAsia="Arial"/>
                <w:b/>
                <w:bCs/>
                <w:sz w:val="26"/>
                <w:szCs w:val="28"/>
              </w:rPr>
              <w:t xml:space="preserve">Chi tiết</w:t>
            </w:r>
            <w:r>
              <w:rPr>
                <w:rFonts w:eastAsia="Arial"/>
                <w:b/>
                <w:bCs/>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1</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Tên khách hàng</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[Tên khách hàng]</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Mã khách hàng</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[Mã khách hàng]</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Địa chỉ</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[Địa chỉ]</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2</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Tổng mức cấp tín dụng</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rPr>
              <w:t xml:space="preserve">Số tiền cho vay tối đa:</w:t>
            </w:r>
            <w:r>
              <w:rPr>
                <w:rFonts w:eastAsia="Arial"/>
                <w:sz w:val="26"/>
                <w:szCs w:val="28"/>
                <w:lang w:val="en-US"/>
              </w:rPr>
              <w:t xml:space="preserve"> </w:t>
            </w:r>
            <w:r>
              <w:rPr>
                <w:rFonts w:eastAsia="Arial"/>
                <w:sz w:val="26"/>
                <w:szCs w:val="28"/>
              </w:rPr>
              <w:t xml:space="preserve">[HĐTD.Tổng nhu cầu cấp TD] đồng </w:t>
            </w:r>
            <w:r>
              <w:rPr>
                <w:rFonts w:eastAsia="Arial"/>
                <w:sz w:val="26"/>
                <w:szCs w:val="28"/>
                <w:lang w:val="en-US"/>
              </w:rPr>
            </w:r>
          </w:p>
          <w:p>
            <w:pPr>
              <w:pBdr/>
              <w:tabs>
                <w:tab w:val="left" w:leader="none" w:pos="410"/>
              </w:tabs>
              <w:spacing/>
              <w:ind/>
              <w:contextualSpacing w:val="true"/>
              <w:jc w:val="both"/>
              <w:rPr>
                <w:rFonts w:eastAsia="Arial"/>
                <w:sz w:val="26"/>
                <w:szCs w:val="28"/>
                <w:lang w:val="en-US"/>
              </w:rPr>
            </w:pPr>
            <w:r>
              <w:rPr>
                <w:rFonts w:eastAsia="Arial"/>
                <w:sz w:val="26"/>
                <w:szCs w:val="28"/>
              </w:rPr>
              <w:t xml:space="preserve">Bằng chữ:</w:t>
            </w:r>
            <w:r>
              <w:rPr>
                <w:rFonts w:eastAsia="Arial"/>
                <w:sz w:val="26"/>
                <w:szCs w:val="28"/>
                <w:lang w:val="en-US"/>
              </w:rPr>
              <w:t xml:space="preserve"> [HĐTD.TNCCTD bằng chữ]</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3</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Phương thức cho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[HĐTD.Phương thức cho vay]</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4</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Đồng tiền cho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[HĐTD.Đồng tiền cho vay]</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5</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Mục đích sử dụng vốn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[HĐTD.Mục đích vay]</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6</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Thời gian cho vay/Thời hạn duy trì hạn mức</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rPr>
              <w:t xml:space="preserve">[HĐTD.Thời hạn vay]</w:t>
            </w:r>
            <w:r>
              <w:rPr>
                <w:rFonts w:eastAsia="Arial"/>
                <w:sz w:val="26"/>
                <w:szCs w:val="28"/>
                <w:lang w:val="en-US"/>
              </w:rPr>
              <w:t xml:space="preserve"> tháng</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7</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Kỳ hạn trả nợ gốc/lãi</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Trả gốc: </w:t>
            </w:r>
            <w:r>
              <w:rPr>
                <w:rFonts w:eastAsia="Arial"/>
                <w:sz w:val="26"/>
                <w:szCs w:val="28"/>
              </w:rPr>
              <w:t xml:space="preserve">[HĐTD.Định kỳ trả gốc]</w:t>
            </w:r>
            <w:r>
              <w:rPr>
                <w:rFonts w:eastAsia="Arial"/>
                <w:sz w:val="26"/>
                <w:szCs w:val="28"/>
                <w:lang w:val="en-US"/>
              </w:rPr>
            </w:r>
          </w:p>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Trả lãi: [HĐTD.Định kỳ trả lãi]</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8</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Lãi suất cho vay, phí…</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Lãi suất vay </w:t>
            </w:r>
            <w:r>
              <w:rPr>
                <w:rFonts w:eastAsia="Arial"/>
                <w:sz w:val="26"/>
                <w:szCs w:val="28"/>
              </w:rPr>
              <w:t xml:space="preserve">được quy định cụ thể theo từng lần nhận nợ</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9</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Bảo đảm tiền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[HĐTD.Tỷ lệ % bảo đảm]%</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10</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rPr>
              <w:t xml:space="preserve">Các nộ</w:t>
            </w:r>
            <w:r>
              <w:rPr>
                <w:rFonts w:eastAsia="Arial"/>
                <w:sz w:val="26"/>
                <w:szCs w:val="28"/>
              </w:rPr>
              <w:t xml:space="preserve">i dung khác</w:t>
            </w:r>
            <w:r>
              <w:rPr>
                <w:rFonts w:eastAsia="Arial"/>
                <w:sz w:val="26"/>
                <w:szCs w:val="28"/>
                <w:lang w:val="en-US"/>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Không có</w:t>
            </w:r>
            <w:r>
              <w:rPr>
                <w:rFonts w:eastAsia="Arial"/>
                <w:sz w:val="26"/>
                <w:szCs w:val="28"/>
                <w:lang w:val="en-US"/>
              </w:rPr>
            </w:r>
          </w:p>
        </w:tc>
      </w:tr>
    </w:tbl>
    <w:p>
      <w:pPr>
        <w:pBdr/>
        <w:spacing/>
        <w:ind w:firstLine="567"/>
        <w:jc w:val="both"/>
        <w:rPr>
          <w:rFonts w:eastAsia="Calibri"/>
          <w:sz w:val="26"/>
          <w:szCs w:val="26"/>
        </w:rPr>
      </w:pPr>
      <w:r>
        <w:rPr>
          <w:rFonts w:eastAsia="Calibri"/>
          <w:sz w:val="26"/>
          <w:szCs w:val="26"/>
        </w:rPr>
        <w:t xml:space="preserve">Kính chuyển Chủ tịch Hội đồng tín dụng tổ chức họp Hội đồng tín dụng</w:t>
      </w:r>
      <w:r>
        <w:rPr>
          <w:rFonts w:eastAsia="Calibri"/>
          <w:sz w:val="26"/>
          <w:szCs w:val="26"/>
        </w:rPr>
      </w:r>
    </w:p>
    <w:p>
      <w:pPr>
        <w:pBdr/>
        <w:spacing/>
        <w:ind w:firstLine="567"/>
        <w:jc w:val="both"/>
        <w:rPr>
          <w:rFonts w:eastAsia="Calibri"/>
          <w:sz w:val="26"/>
          <w:szCs w:val="26"/>
        </w:rPr>
      </w:pPr>
      <w:r>
        <w:rPr>
          <w:rFonts w:eastAsia="Calibri"/>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p>
    <w:tbl>
      <w:tblPr>
        <w:tblStyle w:val="90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27"/>
        <w:gridCol w:w="4927"/>
      </w:tblGrid>
      <w:tr>
        <w:trPr/>
        <w:tc>
          <w:tcPr>
            <w:tcBorders/>
            <w:tcW w:w="4927" w:type="dxa"/>
            <w:textDirection w:val="lrTb"/>
            <w:noWrap w:val="false"/>
          </w:tcPr>
          <w:p>
            <w:pPr>
              <w:pBdr/>
              <w:spacing/>
              <w:ind/>
              <w:rPr>
                <w:szCs w:val="26"/>
              </w:rPr>
            </w:pPr>
            <w:r>
              <w:rPr>
                <w:szCs w:val="26"/>
              </w:rPr>
            </w:r>
            <w:r>
              <w:rPr>
                <w:szCs w:val="26"/>
              </w:rPr>
            </w:r>
          </w:p>
        </w:tc>
        <w:tc>
          <w:tcPr>
            <w:tcBorders/>
            <w:tcW w:w="4927" w:type="dxa"/>
            <w:textDirection w:val="lrTb"/>
            <w:noWrap w:val="false"/>
          </w:tcPr>
          <w:p>
            <w:pPr>
              <w:pBdr/>
              <w:spacing/>
              <w:ind/>
              <w:jc w:val="center"/>
              <w:rPr>
                <w:i/>
                <w:sz w:val="26"/>
                <w:szCs w:val="26"/>
              </w:rPr>
            </w:pPr>
            <w:r>
              <w:rPr>
                <w:i/>
                <w:sz w:val="26"/>
                <w:szCs w:val="26"/>
              </w:rPr>
              <w:t xml:space="preserve">Ngày [Ngày] tháng [Tháng] năm [Năm]</w:t>
            </w:r>
            <w:r>
              <w:rPr>
                <w:i/>
                <w:sz w:val="26"/>
                <w:szCs w:val="26"/>
              </w:rPr>
            </w:r>
          </w:p>
          <w:p>
            <w:pPr>
              <w:pBdr/>
              <w:spacing/>
              <w:ind/>
              <w:jc w:val="center"/>
              <w:rPr>
                <w:b/>
                <w:sz w:val="26"/>
                <w:szCs w:val="26"/>
              </w:rPr>
            </w:pPr>
            <w:r>
              <w:rPr>
                <w:b/>
                <w:sz w:val="26"/>
                <w:szCs w:val="26"/>
              </w:rPr>
              <w:t xml:space="preserve">NGƯỜI THẨM ĐỊNH</w:t>
            </w:r>
            <w:r>
              <w:rPr>
                <w:b/>
                <w:sz w:val="26"/>
                <w:szCs w:val="26"/>
              </w:rPr>
            </w:r>
          </w:p>
          <w:p>
            <w:pPr>
              <w:pBdr/>
              <w:spacing/>
              <w:ind/>
              <w:jc w:val="center"/>
              <w:rPr>
                <w:i/>
                <w:szCs w:val="26"/>
              </w:rPr>
            </w:pPr>
            <w:r>
              <w:rPr>
                <w:i/>
                <w:szCs w:val="26"/>
              </w:rPr>
              <w:t xml:space="preserve">(Ký, ghi rõ họ tên)</w:t>
            </w:r>
            <w:r>
              <w:rPr>
                <w:i/>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szCs w:val="26"/>
              </w:rPr>
            </w:pPr>
            <w:r>
              <w:rPr>
                <w:szCs w:val="26"/>
              </w:rPr>
            </w:r>
            <w:r>
              <w:rPr>
                <w:szCs w:val="26"/>
              </w:rPr>
            </w:r>
          </w:p>
          <w:p>
            <w:pPr>
              <w:pBdr/>
              <w:spacing/>
              <w:ind/>
              <w:jc w:val="center"/>
              <w:rPr>
                <w:b/>
                <w:sz w:val="26"/>
                <w:szCs w:val="26"/>
              </w:rPr>
            </w:pPr>
            <w:r>
              <w:rPr>
                <w:b/>
                <w:sz w:val="26"/>
                <w:szCs w:val="26"/>
              </w:rPr>
              <w:t xml:space="preserve">[Người kiểm soát]</w:t>
            </w:r>
            <w:r>
              <w:rPr>
                <w:b/>
                <w:sz w:val="26"/>
                <w:szCs w:val="26"/>
              </w:rPr>
            </w:r>
          </w:p>
        </w:tc>
      </w:tr>
    </w:tbl>
    <w:p>
      <w:pPr>
        <w:pBdr/>
        <w:tabs>
          <w:tab w:val="center" w:leader="none" w:pos="7200"/>
        </w:tabs>
        <w:spacing w:line="276" w:lineRule="auto"/>
        <w:ind/>
        <w:jc w:val="both"/>
        <w:rPr>
          <w:rFonts w:eastAsia="Calibri"/>
          <w:b/>
          <w:color w:val="000000"/>
          <w:sz w:val="26"/>
          <w:szCs w:val="26"/>
          <w:lang w:val="pt-BR"/>
        </w:rPr>
      </w:pPr>
      <w:r>
        <w:rPr>
          <w:rFonts w:eastAsia="Calibri"/>
          <w:b/>
          <w:color w:val="000000"/>
          <w:sz w:val="26"/>
          <w:szCs w:val="26"/>
          <w:lang w:val="pt-BR"/>
        </w:rPr>
      </w:r>
      <w:r>
        <w:rPr>
          <w:rFonts w:eastAsia="Calibri"/>
          <w:b/>
          <w:color w:val="000000"/>
          <w:sz w:val="26"/>
          <w:szCs w:val="26"/>
          <w:lang w:val="pt-BR"/>
        </w:rPr>
      </w:r>
    </w:p>
    <w:p>
      <w:pPr>
        <w:pBdr/>
        <w:tabs>
          <w:tab w:val="center" w:leader="none" w:pos="7200"/>
        </w:tabs>
        <w:spacing/>
        <w:ind w:firstLine="567"/>
        <w:jc w:val="both"/>
        <w:rPr>
          <w:b/>
          <w:bCs/>
          <w:iCs/>
          <w:sz w:val="26"/>
          <w:szCs w:val="28"/>
          <w:lang w:val="pt-BR"/>
        </w:rPr>
      </w:pPr>
      <w:r>
        <w:rPr>
          <w:b/>
          <w:bCs/>
          <w:iCs/>
          <w:sz w:val="26"/>
          <w:szCs w:val="28"/>
          <w:lang w:val="pt-BR"/>
        </w:rPr>
        <w:t xml:space="preserve">Phần C: Ý KIẾN CỦA CHỦ TỊCH HỘI ĐỒNG TÍN DỤNG</w:t>
      </w:r>
      <w:r>
        <w:rPr>
          <w:b/>
          <w:bCs/>
          <w:iCs/>
          <w:sz w:val="26"/>
          <w:szCs w:val="28"/>
          <w:lang w:val="pt-BR"/>
        </w:rPr>
      </w:r>
    </w:p>
    <w:p>
      <w:pPr>
        <w:pBdr/>
        <w:shd w:val="clear" w:color="auto" w:fill="ffffff"/>
        <w:tabs>
          <w:tab w:val="left" w:leader="none" w:pos="180"/>
        </w:tabs>
        <w:spacing/>
        <w:ind/>
        <w:jc w:val="both"/>
        <w:rPr>
          <w:rFonts w:eastAsia="Calibri"/>
          <w:bCs/>
          <w:sz w:val="26"/>
          <w:szCs w:val="28"/>
        </w:rPr>
      </w:pPr>
      <w:r>
        <w:rPr>
          <w:rFonts w:eastAsia="Calibri"/>
          <w:bCs/>
          <w:sz w:val="26"/>
          <w:szCs w:val="28"/>
        </w:rPr>
        <w:t xml:space="preserve">- Không thông qua hội đồng tín dụng</w:t>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rFonts w:eastAsia="Calibri"/>
          <w:bCs/>
          <w:sz w:val="26"/>
          <w:szCs w:val="28"/>
          <w:highlight w:val="yellow"/>
        </w:rPr>
        <w:t xml:space="preserve">Trường hợp </w:t>
      </w:r>
      <w:r>
        <w:rPr>
          <w:rFonts w:eastAsia="Calibri"/>
          <w:b/>
          <w:bCs/>
          <w:sz w:val="26"/>
          <w:szCs w:val="28"/>
          <w:highlight w:val="yellow"/>
        </w:rPr>
        <w:t xml:space="preserve">không</w:t>
      </w:r>
      <w:r>
        <w:rPr>
          <w:rFonts w:eastAsia="Calibri"/>
          <w:bCs/>
          <w:sz w:val="26"/>
          <w:szCs w:val="28"/>
          <w:highlight w:val="yellow"/>
        </w:rPr>
        <w:t xml:space="preserve"> thông qua Hội đồng tín dụng thì xóa hết phần dưới đây. Nếu </w:t>
      </w:r>
      <w:r>
        <w:rPr>
          <w:rFonts w:eastAsia="Calibri"/>
          <w:b/>
          <w:bCs/>
          <w:sz w:val="26"/>
          <w:szCs w:val="28"/>
          <w:highlight w:val="yellow"/>
        </w:rPr>
        <w:t xml:space="preserve">có</w:t>
      </w:r>
      <w:r>
        <w:rPr>
          <w:rFonts w:eastAsia="Calibri"/>
          <w:bCs/>
          <w:sz w:val="26"/>
          <w:szCs w:val="28"/>
          <w:highlight w:val="yellow"/>
        </w:rPr>
        <w:t xml:space="preserve"> thông qua Hội đồng tín dụng thì trình bày như dưới đây (xóa dòng phía trên và xóa dòng hướng dẫn này trước khi in)</w:t>
      </w:r>
      <w:r>
        <w:rPr>
          <w:rFonts w:eastAsia="Calibri"/>
          <w:bCs/>
          <w:sz w:val="26"/>
          <w:szCs w:val="28"/>
        </w:rPr>
      </w:r>
    </w:p>
    <w:p>
      <w:pPr>
        <w:pBdr/>
        <w:spacing/>
        <w:ind/>
        <w:jc w:val="both"/>
        <w:rPr>
          <w:rFonts w:eastAsia="Arial"/>
          <w:sz w:val="26"/>
          <w:szCs w:val="28"/>
          <w:lang w:val="pt-BR"/>
        </w:rPr>
      </w:pPr>
      <w:r>
        <w:rPr>
          <w:rFonts w:eastAsia="Arial"/>
          <w:sz w:val="26"/>
          <w:szCs w:val="28"/>
          <w:lang w:val="pt-BR"/>
        </w:rPr>
        <w:t xml:space="preserve">- Chuyển hồ sơ cho các thành viên Hội đồng tín dụng</w:t>
      </w:r>
      <w:r>
        <w:rPr>
          <w:rFonts w:eastAsia="Arial"/>
          <w:sz w:val="26"/>
          <w:szCs w:val="28"/>
          <w:lang w:val="pt-BR"/>
        </w:rPr>
      </w:r>
    </w:p>
    <w:p>
      <w:pPr>
        <w:pBdr/>
        <w:shd w:val="clear" w:color="auto" w:fill="ffffff"/>
        <w:tabs>
          <w:tab w:val="right" w:leader="dot" w:pos="9639"/>
        </w:tabs>
        <w:spacing/>
        <w:ind/>
        <w:jc w:val="both"/>
        <w:rPr>
          <w:rFonts w:eastAsia="Arial"/>
          <w:sz w:val="26"/>
          <w:szCs w:val="28"/>
          <w:lang w:val="pt-BR"/>
        </w:rPr>
      </w:pPr>
      <w:r>
        <w:rPr>
          <w:rFonts w:eastAsia="Arial"/>
          <w:sz w:val="26"/>
          <w:szCs w:val="28"/>
          <w:lang w:val="pt-BR"/>
        </w:rPr>
        <w:t xml:space="preserve">- Hình thức họp và thời gian họp: </w:t>
      </w:r>
      <w:r>
        <w:rPr>
          <w:rFonts w:eastAsia="Arial"/>
          <w:sz w:val="26"/>
          <w:szCs w:val="28"/>
          <w:lang w:val="pt-BR"/>
        </w:rPr>
        <w:tab/>
      </w:r>
      <w:r>
        <w:rPr>
          <w:rFonts w:eastAsia="Arial"/>
          <w:sz w:val="26"/>
          <w:szCs w:val="28"/>
          <w:lang w:val="pt-BR"/>
        </w:rPr>
      </w:r>
    </w:p>
    <w:p>
      <w:pPr>
        <w:pBdr/>
        <w:shd w:val="clear" w:color="auto" w:fill="ffffff"/>
        <w:tabs>
          <w:tab w:val="right" w:leader="dot" w:pos="9639"/>
        </w:tabs>
        <w:spacing/>
        <w:ind/>
        <w:jc w:val="both"/>
        <w:rPr>
          <w:rFonts w:eastAsia="Arial"/>
          <w:sz w:val="26"/>
          <w:szCs w:val="28"/>
          <w:lang w:val="en-AU"/>
        </w:rPr>
      </w:pPr>
      <w:r>
        <w:rPr>
          <w:rFonts w:eastAsia="Arial"/>
          <w:sz w:val="26"/>
          <w:szCs w:val="28"/>
          <w:lang w:val="en-AU"/>
        </w:rPr>
        <w:t xml:space="preserve">- Thông tin khác (nếu có): </w:t>
      </w:r>
      <w:r>
        <w:rPr>
          <w:rFonts w:eastAsia="Arial"/>
          <w:sz w:val="26"/>
          <w:szCs w:val="28"/>
          <w:lang w:val="en-AU"/>
        </w:rPr>
        <w:tab/>
      </w:r>
      <w:r>
        <w:rPr>
          <w:rFonts w:eastAsia="Arial"/>
          <w:sz w:val="26"/>
          <w:szCs w:val="28"/>
          <w:lang w:val="en-AU"/>
        </w:rPr>
      </w:r>
    </w:p>
    <w:tbl>
      <w:tblPr>
        <w:tblStyle w:val="907"/>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785"/>
        <w:gridCol w:w="5069"/>
      </w:tblGrid>
      <w:tr>
        <w:trPr/>
        <w:tc>
          <w:tcPr>
            <w:tcBorders/>
            <w:tcW w:w="2428" w:type="pct"/>
            <w:textDirection w:val="lrTb"/>
            <w:noWrap w:val="false"/>
          </w:tcPr>
          <w:p>
            <w:pPr>
              <w:pBdr/>
              <w:spacing/>
              <w:ind/>
              <w:jc w:val="both"/>
              <w:rPr>
                <w:sz w:val="26"/>
                <w:szCs w:val="26"/>
              </w:rPr>
            </w:pPr>
            <w:r>
              <w:rPr>
                <w:sz w:val="26"/>
                <w:szCs w:val="26"/>
              </w:rPr>
            </w:r>
            <w:r>
              <w:rPr>
                <w:sz w:val="26"/>
                <w:szCs w:val="26"/>
              </w:rPr>
            </w:r>
          </w:p>
        </w:tc>
        <w:tc>
          <w:tcPr>
            <w:tcBorders/>
            <w:tcW w:w="2572" w:type="pct"/>
            <w:textDirection w:val="lrTb"/>
            <w:noWrap w:val="false"/>
          </w:tcPr>
          <w:p>
            <w:pPr>
              <w:pBdr/>
              <w:spacing/>
              <w:ind/>
              <w:jc w:val="center"/>
              <w:rPr>
                <w:rFonts w:eastAsia="Calibri"/>
                <w:i/>
                <w:sz w:val="26"/>
                <w:szCs w:val="26"/>
                <w:lang w:val="pt-BR"/>
              </w:rPr>
            </w:pPr>
            <w:r>
              <w:rPr>
                <w:rFonts w:eastAsia="Calibri"/>
                <w:i/>
                <w:sz w:val="26"/>
                <w:szCs w:val="26"/>
                <w:lang w:val="pt-BR"/>
              </w:rPr>
              <w:t xml:space="preserve">Ngày [Ngày] tháng [Tháng] năm [Năm]</w:t>
            </w:r>
            <w:r>
              <w:rPr>
                <w:rFonts w:eastAsia="Calibri"/>
                <w:i/>
                <w:sz w:val="26"/>
                <w:szCs w:val="26"/>
                <w:lang w:val="pt-BR"/>
              </w:rPr>
            </w:r>
          </w:p>
          <w:p>
            <w:pPr>
              <w:pBdr/>
              <w:spacing/>
              <w:ind/>
              <w:jc w:val="center"/>
              <w:rPr>
                <w:b/>
                <w:sz w:val="26"/>
                <w:szCs w:val="26"/>
              </w:rPr>
            </w:pPr>
            <w:r>
              <w:rPr>
                <w:b/>
                <w:sz w:val="26"/>
                <w:szCs w:val="26"/>
              </w:rPr>
              <w:t xml:space="preserve">CHỦ TỊCH HĐTD</w:t>
            </w:r>
            <w:r>
              <w:rPr>
                <w:b/>
                <w:sz w:val="26"/>
                <w:szCs w:val="26"/>
              </w:rPr>
            </w:r>
          </w:p>
          <w:p>
            <w:pPr>
              <w:pBdr/>
              <w:spacing/>
              <w:ind/>
              <w:jc w:val="center"/>
              <w:rPr>
                <w:i/>
                <w:sz w:val="26"/>
                <w:szCs w:val="26"/>
              </w:rPr>
            </w:pPr>
            <w:r>
              <w:rPr>
                <w:i/>
                <w:szCs w:val="26"/>
              </w:rPr>
              <w:t xml:space="preserve">(Ký, ghi rõ họ tên)</w:t>
            </w:r>
            <w:r>
              <w:rPr>
                <w:i/>
                <w:sz w:val="26"/>
                <w:szCs w:val="26"/>
              </w:rPr>
            </w:r>
          </w:p>
        </w:tc>
      </w:tr>
      <w:tr>
        <w:trPr/>
        <w:tc>
          <w:tcPr>
            <w:tcBorders/>
            <w:tcW w:w="2428" w:type="pct"/>
            <w:textDirection w:val="lrTb"/>
            <w:noWrap w:val="false"/>
          </w:tcPr>
          <w:p>
            <w:pPr>
              <w:pBdr/>
              <w:spacing/>
              <w:ind/>
              <w:jc w:val="both"/>
              <w:rPr>
                <w:sz w:val="26"/>
                <w:szCs w:val="26"/>
              </w:rPr>
            </w:pPr>
            <w:r>
              <w:rPr>
                <w:sz w:val="26"/>
                <w:szCs w:val="26"/>
              </w:rPr>
            </w:r>
            <w:r>
              <w:rPr>
                <w:sz w:val="26"/>
                <w:szCs w:val="26"/>
              </w:rPr>
            </w:r>
          </w:p>
        </w:tc>
        <w:tc>
          <w:tcPr>
            <w:tcBorders/>
            <w:tcW w:w="2572" w:type="pct"/>
            <w:textDirection w:val="lrTb"/>
            <w:noWrap w:val="false"/>
          </w:tcPr>
          <w:p>
            <w:pPr>
              <w:pBdr/>
              <w:spacing/>
              <w:ind/>
              <w:jc w:val="center"/>
              <w:rPr>
                <w:rFonts w:eastAsia="Calibri"/>
                <w:b/>
                <w:sz w:val="26"/>
                <w:szCs w:val="26"/>
                <w:lang w:val="pt-BR"/>
              </w:rPr>
            </w:pPr>
            <w:r>
              <w:rPr>
                <w:rFonts w:eastAsia="Calibri"/>
                <w:b/>
                <w:sz w:val="26"/>
                <w:szCs w:val="26"/>
                <w:lang w:val="pt-BR"/>
              </w:rPr>
            </w:r>
            <w:r>
              <w:rPr>
                <w:rFonts w:eastAsia="Calibri"/>
                <w:b/>
                <w:sz w:val="26"/>
                <w:szCs w:val="26"/>
                <w:lang w:val="pt-BR"/>
              </w:rPr>
            </w:r>
          </w:p>
          <w:p>
            <w:pPr>
              <w:pBdr/>
              <w:spacing/>
              <w:ind/>
              <w:jc w:val="center"/>
              <w:rPr>
                <w:rFonts w:eastAsia="Calibri"/>
                <w:b/>
                <w:sz w:val="26"/>
                <w:szCs w:val="26"/>
                <w:lang w:val="pt-BR"/>
              </w:rPr>
            </w:pPr>
            <w:r>
              <w:rPr>
                <w:rFonts w:eastAsia="Calibri"/>
                <w:b/>
                <w:sz w:val="26"/>
                <w:szCs w:val="26"/>
                <w:lang w:val="pt-BR"/>
              </w:rPr>
            </w:r>
            <w:r>
              <w:rPr>
                <w:rFonts w:eastAsia="Calibri"/>
                <w:b/>
                <w:sz w:val="26"/>
                <w:szCs w:val="26"/>
                <w:lang w:val="pt-BR"/>
              </w:rPr>
            </w:r>
          </w:p>
          <w:p>
            <w:pPr>
              <w:pBdr/>
              <w:spacing/>
              <w:ind/>
              <w:jc w:val="center"/>
              <w:rPr>
                <w:rFonts w:eastAsia="Calibri"/>
                <w:b/>
                <w:sz w:val="26"/>
                <w:szCs w:val="26"/>
                <w:lang w:val="pt-BR"/>
              </w:rPr>
            </w:pPr>
            <w:r>
              <w:rPr>
                <w:rFonts w:eastAsia="Calibri"/>
                <w:b/>
                <w:sz w:val="26"/>
                <w:szCs w:val="26"/>
                <w:lang w:val="pt-BR"/>
              </w:rPr>
            </w:r>
            <w:r>
              <w:rPr>
                <w:rFonts w:eastAsia="Calibri"/>
                <w:b/>
                <w:sz w:val="26"/>
                <w:szCs w:val="26"/>
                <w:lang w:val="pt-BR"/>
              </w:rPr>
            </w:r>
          </w:p>
          <w:p>
            <w:pPr>
              <w:pBdr/>
              <w:spacing/>
              <w:ind/>
              <w:jc w:val="center"/>
              <w:rPr>
                <w:rFonts w:eastAsia="Calibri"/>
                <w:b/>
                <w:sz w:val="26"/>
                <w:szCs w:val="26"/>
                <w:lang w:val="pt-BR"/>
              </w:rPr>
            </w:pPr>
            <w:r>
              <w:rPr>
                <w:rFonts w:eastAsia="Calibri"/>
                <w:b/>
                <w:sz w:val="26"/>
                <w:szCs w:val="26"/>
                <w:lang w:val="pt-BR"/>
              </w:rPr>
            </w:r>
            <w:r>
              <w:rPr>
                <w:rFonts w:eastAsia="Calibri"/>
                <w:b/>
                <w:sz w:val="26"/>
                <w:szCs w:val="26"/>
                <w:lang w:val="pt-BR"/>
              </w:rPr>
            </w:r>
          </w:p>
          <w:p>
            <w:pPr>
              <w:pBdr/>
              <w:spacing/>
              <w:ind/>
              <w:jc w:val="center"/>
              <w:rPr>
                <w:rFonts w:eastAsia="Calibri"/>
                <w:b/>
                <w:sz w:val="26"/>
                <w:szCs w:val="26"/>
                <w:lang w:val="pt-BR"/>
              </w:rPr>
            </w:pPr>
            <w:r>
              <w:rPr>
                <w:rFonts w:eastAsia="Calibri"/>
                <w:b/>
                <w:sz w:val="26"/>
                <w:szCs w:val="26"/>
                <w:lang w:val="pt-BR"/>
              </w:rPr>
            </w:r>
            <w:r>
              <w:rPr>
                <w:rFonts w:eastAsia="Calibri"/>
                <w:b/>
                <w:sz w:val="26"/>
                <w:szCs w:val="26"/>
                <w:lang w:val="pt-BR"/>
              </w:rPr>
            </w:r>
          </w:p>
        </w:tc>
      </w:tr>
    </w:tbl>
    <w:p>
      <w:pPr>
        <w:pBdr/>
        <w:shd w:val="clear" w:color="auto" w:fill="ffffff"/>
        <w:tabs>
          <w:tab w:val="left" w:leader="none" w:pos="180"/>
        </w:tabs>
        <w:spacing/>
        <w:ind w:firstLine="567"/>
        <w:jc w:val="both"/>
        <w:rPr>
          <w:b/>
          <w:sz w:val="26"/>
          <w:szCs w:val="28"/>
        </w:rPr>
      </w:pPr>
      <w:r>
        <w:rPr>
          <w:b/>
          <w:sz w:val="26"/>
          <w:szCs w:val="28"/>
          <w:lang w:val="de-DE"/>
        </w:rPr>
        <w:t xml:space="preserve">Phần </w:t>
      </w:r>
      <w:r>
        <w:rPr>
          <w:b/>
          <w:sz w:val="26"/>
          <w:szCs w:val="28"/>
        </w:rPr>
        <w:t xml:space="preserve">D</w:t>
      </w:r>
      <w:r>
        <w:rPr>
          <w:b/>
          <w:sz w:val="26"/>
          <w:szCs w:val="28"/>
          <w:lang w:val="vi-VN"/>
        </w:rPr>
        <w:t xml:space="preserve">. THẨM ĐỊNH VÀ ĐỀ XUẤT CHO VAY CỦA NGƯỜI THẨM ĐỊNH LẠI</w:t>
      </w:r>
      <w:r>
        <w:rPr>
          <w:b/>
          <w:sz w:val="26"/>
          <w:szCs w:val="28"/>
        </w:rPr>
      </w:r>
    </w:p>
    <w:p>
      <w:pPr>
        <w:pBdr/>
        <w:shd w:val="clear" w:color="auto" w:fill="ffffff"/>
        <w:tabs>
          <w:tab w:val="left" w:leader="none" w:pos="180"/>
        </w:tabs>
        <w:spacing/>
        <w:ind w:firstLine="567"/>
        <w:jc w:val="both"/>
        <w:rPr>
          <w:sz w:val="26"/>
          <w:szCs w:val="28"/>
        </w:rPr>
      </w:pPr>
      <w:r>
        <w:rPr>
          <w:sz w:val="26"/>
          <w:szCs w:val="28"/>
        </w:rPr>
        <w:t xml:space="preserve">- </w:t>
      </w:r>
      <w:r>
        <w:rPr>
          <w:sz w:val="26"/>
          <w:szCs w:val="28"/>
        </w:rPr>
        <w:t xml:space="preserve">Không </w:t>
      </w:r>
      <w:r>
        <w:rPr>
          <w:sz w:val="26"/>
          <w:szCs w:val="28"/>
          <w:lang w:val="vi-VN"/>
        </w:rPr>
        <w:t xml:space="preserve">có</w:t>
      </w:r>
      <w:r>
        <w:rPr>
          <w:sz w:val="26"/>
          <w:szCs w:val="28"/>
        </w:rPr>
      </w:r>
    </w:p>
    <w:p>
      <w:pPr>
        <w:pBdr/>
        <w:spacing/>
        <w:ind w:firstLine="567"/>
        <w:jc w:val="both"/>
        <w:rPr>
          <w:b/>
          <w:sz w:val="26"/>
          <w:szCs w:val="28"/>
          <w:lang w:val="de-DE"/>
        </w:rPr>
      </w:pPr>
      <w:r>
        <w:rPr>
          <w:b/>
          <w:sz w:val="26"/>
          <w:szCs w:val="28"/>
          <w:lang w:val="de-DE"/>
        </w:rPr>
      </w:r>
      <w:r>
        <w:rPr>
          <w:b/>
          <w:sz w:val="26"/>
          <w:szCs w:val="28"/>
          <w:lang w:val="de-DE"/>
        </w:rPr>
      </w:r>
    </w:p>
    <w:p>
      <w:pPr>
        <w:pBdr/>
        <w:spacing/>
        <w:ind w:firstLine="567"/>
        <w:jc w:val="both"/>
        <w:rPr>
          <w:b/>
          <w:sz w:val="26"/>
          <w:szCs w:val="28"/>
          <w:lang w:val="de-DE"/>
        </w:rPr>
      </w:pPr>
      <w:r>
        <w:rPr>
          <w:b/>
          <w:sz w:val="26"/>
          <w:szCs w:val="28"/>
          <w:lang w:val="de-DE"/>
        </w:rPr>
        <w:t xml:space="preserve">Phần E: Ý KIẾN CỦA NGƯỜI QUYẾT ĐỊNH CHO VAY</w:t>
      </w:r>
      <w:r>
        <w:rPr>
          <w:b/>
          <w:sz w:val="26"/>
          <w:szCs w:val="28"/>
          <w:lang w:val="de-DE"/>
        </w:rPr>
      </w:r>
    </w:p>
    <w:p>
      <w:pPr>
        <w:pBdr/>
        <w:tabs>
          <w:tab w:val="left" w:leader="none" w:pos="700"/>
          <w:tab w:val="left" w:leader="none" w:pos="990"/>
          <w:tab w:val="left" w:leader="none" w:pos="1170"/>
        </w:tabs>
        <w:spacing/>
        <w:ind w:firstLine="567"/>
        <w:jc w:val="both"/>
        <w:rPr>
          <w:sz w:val="26"/>
          <w:szCs w:val="28"/>
          <w:lang w:val="pt-BR"/>
        </w:rPr>
      </w:pPr>
      <w:r>
        <w:rPr>
          <w:rFonts w:eastAsia="Calibri"/>
          <w:sz w:val="26"/>
          <w:szCs w:val="28"/>
          <w:lang w:val="pt-BR"/>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Pr>
          <w:sz w:val="26"/>
          <w:szCs w:val="28"/>
          <w:lang w:val="pt-BR"/>
        </w:rPr>
        <w:t xml:space="preserve"> Người quyết đ</w:t>
      </w:r>
      <w:r>
        <w:rPr>
          <w:sz w:val="26"/>
          <w:szCs w:val="28"/>
          <w:lang w:val="pt-BR"/>
        </w:rPr>
        <w:t xml:space="preserve">ịnh cho vay quyết định như sau:</w:t>
      </w:r>
      <w:r>
        <w:rPr>
          <w:sz w:val="26"/>
          <w:szCs w:val="28"/>
          <w:lang w:val="pt-BR"/>
        </w:rPr>
      </w:r>
    </w:p>
    <w:p>
      <w:pPr>
        <w:pBdr/>
        <w:tabs>
          <w:tab w:val="left" w:leader="none" w:pos="720"/>
        </w:tabs>
        <w:spacing/>
        <w:ind w:firstLine="567"/>
        <w:jc w:val="both"/>
        <w:rPr>
          <w:sz w:val="26"/>
          <w:szCs w:val="28"/>
          <w:lang w:val="de-DE"/>
        </w:rPr>
      </w:pPr>
      <w:r>
        <w:rPr>
          <w:sz w:val="26"/>
          <w:szCs w:val="28"/>
          <w:lang w:val="de-DE"/>
        </w:rPr>
        <w:t xml:space="preserve">1. </w:t>
      </w:r>
      <w:r>
        <w:rPr>
          <w:rFonts w:eastAsia="Calibri"/>
          <w:bCs/>
          <w:sz w:val="26"/>
          <w:szCs w:val="22"/>
          <w:lang w:val="pt-BR"/>
        </w:rPr>
        <w:t xml:space="preserve">Đồng ý cho vay với nội dung như sau</w:t>
      </w:r>
      <w:r>
        <w:rPr>
          <w:sz w:val="26"/>
          <w:szCs w:val="28"/>
          <w:lang w:val="de-DE"/>
        </w:rPr>
        <w:t xml:space="preserve">: </w:t>
      </w:r>
      <w:r>
        <w:rPr>
          <w:sz w:val="26"/>
          <w:szCs w:val="28"/>
          <w:lang w:val="de-DE"/>
        </w:rPr>
      </w:r>
    </w:p>
    <w:tbl>
      <w:tblPr>
        <w:tblStyle w:val="906"/>
        <w:tblW w:w="5000" w:type="pct"/>
        <w:tblBorders/>
        <w:tblLook w:val="04A0" w:firstRow="1" w:lastRow="0" w:firstColumn="1" w:lastColumn="0" w:noHBand="0" w:noVBand="1"/>
      </w:tblPr>
      <w:tblGrid>
        <w:gridCol w:w="759"/>
        <w:gridCol w:w="3177"/>
        <w:gridCol w:w="5918"/>
      </w:tblGrid>
      <w:tr>
        <w:trPr>
          <w:tblHeader/>
        </w:trPr>
        <w:tc>
          <w:tcPr>
            <w:tcBorders/>
            <w:tcW w:w="385" w:type="pct"/>
            <w:textDirection w:val="lrTb"/>
            <w:noWrap w:val="false"/>
          </w:tcPr>
          <w:p>
            <w:pPr>
              <w:pBdr/>
              <w:tabs>
                <w:tab w:val="left" w:leader="none" w:pos="410"/>
              </w:tabs>
              <w:spacing/>
              <w:ind/>
              <w:contextualSpacing w:val="true"/>
              <w:jc w:val="center"/>
              <w:rPr>
                <w:rFonts w:eastAsia="Arial"/>
                <w:b/>
                <w:bCs/>
                <w:sz w:val="26"/>
                <w:szCs w:val="28"/>
              </w:rPr>
            </w:pPr>
            <w:r>
              <w:rPr>
                <w:rFonts w:eastAsia="Arial"/>
                <w:b/>
                <w:bCs/>
                <w:sz w:val="26"/>
                <w:szCs w:val="28"/>
              </w:rPr>
              <w:t xml:space="preserve">TT</w:t>
            </w:r>
            <w:r>
              <w:rPr>
                <w:rFonts w:eastAsia="Arial"/>
                <w:b/>
                <w:bCs/>
                <w:sz w:val="26"/>
                <w:szCs w:val="28"/>
              </w:rPr>
            </w:r>
          </w:p>
        </w:tc>
        <w:tc>
          <w:tcPr>
            <w:tcBorders/>
            <w:tcW w:w="1612" w:type="pct"/>
            <w:textDirection w:val="lrTb"/>
            <w:noWrap w:val="false"/>
          </w:tcPr>
          <w:p>
            <w:pPr>
              <w:pBdr/>
              <w:tabs>
                <w:tab w:val="left" w:leader="none" w:pos="410"/>
              </w:tabs>
              <w:spacing/>
              <w:ind/>
              <w:contextualSpacing w:val="true"/>
              <w:jc w:val="center"/>
              <w:rPr>
                <w:rFonts w:eastAsia="Arial"/>
                <w:b/>
                <w:bCs/>
                <w:sz w:val="26"/>
                <w:szCs w:val="28"/>
              </w:rPr>
            </w:pPr>
            <w:r>
              <w:rPr>
                <w:rFonts w:eastAsia="Arial"/>
                <w:b/>
                <w:bCs/>
                <w:sz w:val="26"/>
                <w:szCs w:val="28"/>
              </w:rPr>
              <w:t xml:space="preserve">Nội dung</w:t>
            </w:r>
            <w:r>
              <w:rPr>
                <w:rFonts w:eastAsia="Arial"/>
                <w:b/>
                <w:bCs/>
                <w:sz w:val="26"/>
                <w:szCs w:val="28"/>
              </w:rPr>
            </w:r>
          </w:p>
        </w:tc>
        <w:tc>
          <w:tcPr>
            <w:tcBorders/>
            <w:tcW w:w="3003" w:type="pct"/>
            <w:textDirection w:val="lrTb"/>
            <w:noWrap w:val="false"/>
          </w:tcPr>
          <w:p>
            <w:pPr>
              <w:pBdr/>
              <w:tabs>
                <w:tab w:val="left" w:leader="none" w:pos="410"/>
              </w:tabs>
              <w:spacing/>
              <w:ind/>
              <w:contextualSpacing w:val="true"/>
              <w:jc w:val="center"/>
              <w:rPr>
                <w:rFonts w:eastAsia="Arial"/>
                <w:b/>
                <w:bCs/>
                <w:sz w:val="26"/>
                <w:szCs w:val="28"/>
              </w:rPr>
            </w:pPr>
            <w:r>
              <w:rPr>
                <w:rFonts w:eastAsia="Arial"/>
                <w:b/>
                <w:bCs/>
                <w:sz w:val="26"/>
                <w:szCs w:val="28"/>
              </w:rPr>
              <w:t xml:space="preserve">Chi tiết</w:t>
            </w:r>
            <w:r>
              <w:rPr>
                <w:rFonts w:eastAsia="Arial"/>
                <w:b/>
                <w:bCs/>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1</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Tên khách hàng</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[Tên khách hàng]</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Mã khách hàng</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[Mã khách hàng]</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Địa chỉ</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[Địa chỉ]</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2</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Tổng mức cấp tín dụng</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rPr>
              <w:t xml:space="preserve">Số tiền cho vay tối đa:</w:t>
            </w:r>
            <w:r>
              <w:rPr>
                <w:rFonts w:eastAsia="Arial"/>
                <w:sz w:val="26"/>
                <w:szCs w:val="28"/>
                <w:lang w:val="en-US"/>
              </w:rPr>
              <w:t xml:space="preserve"> </w:t>
            </w:r>
            <w:r>
              <w:rPr>
                <w:rFonts w:eastAsia="Arial"/>
                <w:sz w:val="26"/>
                <w:szCs w:val="28"/>
              </w:rPr>
              <w:t xml:space="preserve">[HĐTD.Tổng nhu cầu cấp TD] đồng </w:t>
            </w:r>
            <w:r>
              <w:rPr>
                <w:rFonts w:eastAsia="Arial"/>
                <w:sz w:val="26"/>
                <w:szCs w:val="28"/>
                <w:lang w:val="en-US"/>
              </w:rPr>
            </w:r>
          </w:p>
          <w:p>
            <w:pPr>
              <w:pBdr/>
              <w:tabs>
                <w:tab w:val="left" w:leader="none" w:pos="410"/>
              </w:tabs>
              <w:spacing/>
              <w:ind/>
              <w:contextualSpacing w:val="true"/>
              <w:jc w:val="both"/>
              <w:rPr>
                <w:rFonts w:eastAsia="Arial"/>
                <w:sz w:val="26"/>
                <w:szCs w:val="28"/>
                <w:lang w:val="en-US"/>
              </w:rPr>
            </w:pPr>
            <w:r>
              <w:rPr>
                <w:rFonts w:eastAsia="Arial"/>
                <w:sz w:val="26"/>
                <w:szCs w:val="28"/>
              </w:rPr>
              <w:t xml:space="preserve">Bằng chữ:</w:t>
            </w:r>
            <w:r>
              <w:rPr>
                <w:rFonts w:eastAsia="Arial"/>
                <w:sz w:val="26"/>
                <w:szCs w:val="28"/>
                <w:lang w:val="en-US"/>
              </w:rPr>
              <w:t xml:space="preserve"> [HĐTD.TNCCTD bằng chữ]</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3</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Phương thức cho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[HĐTD.Phương thức cho vay]</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4</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Đồng tiền cho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[HĐTD.Đồng tiền cho vay]</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5</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Mục đích sử dụng vốn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[HĐTD.Mục đích vay]</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6</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Thời gian cho vay/Thời hạn duy trì hạn mức</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rPr>
              <w:t xml:space="preserve">[HĐTD.Thời hạn vay]</w:t>
            </w:r>
            <w:r>
              <w:rPr>
                <w:rFonts w:eastAsia="Arial"/>
                <w:sz w:val="26"/>
                <w:szCs w:val="28"/>
                <w:lang w:val="en-US"/>
              </w:rPr>
              <w:t xml:space="preserve"> tháng</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7</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Kỳ hạn trả nợ gốc/lãi</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Trả gốc: </w:t>
            </w:r>
            <w:r>
              <w:rPr>
                <w:rFonts w:eastAsia="Arial"/>
                <w:sz w:val="26"/>
                <w:szCs w:val="28"/>
              </w:rPr>
              <w:t xml:space="preserve">[HĐTD.Định kỳ trả gốc]</w:t>
            </w:r>
            <w:r>
              <w:rPr>
                <w:rFonts w:eastAsia="Arial"/>
                <w:sz w:val="26"/>
                <w:szCs w:val="28"/>
                <w:lang w:val="en-US"/>
              </w:rPr>
            </w:r>
          </w:p>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Trả lãi: [HĐTD.Định kỳ trả lãi]</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8</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Lãi suất cho vay, phí…</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Lãi suất vay </w:t>
            </w:r>
            <w:r>
              <w:rPr>
                <w:rFonts w:eastAsia="Arial"/>
                <w:sz w:val="26"/>
                <w:szCs w:val="28"/>
              </w:rPr>
              <w:t xml:space="preserve">được quy định cụ thể theo từng lần nhận nợ</w:t>
            </w:r>
            <w:r>
              <w:rPr>
                <w:rFonts w:eastAsia="Arial"/>
                <w:sz w:val="26"/>
                <w:szCs w:val="28"/>
                <w:lang w:val="en-US"/>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9</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rPr>
            </w:pPr>
            <w:r>
              <w:rPr>
                <w:rFonts w:eastAsia="Arial"/>
                <w:sz w:val="26"/>
                <w:szCs w:val="28"/>
              </w:rPr>
              <w:t xml:space="preserve">Bảo đảm tiền vay</w:t>
            </w:r>
            <w:r>
              <w:rPr>
                <w:rFonts w:eastAsia="Arial"/>
                <w:sz w:val="26"/>
                <w:szCs w:val="28"/>
              </w:rPr>
            </w:r>
          </w:p>
        </w:tc>
        <w:tc>
          <w:tcPr>
            <w:tcBorders/>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[HĐTD.Tỷ lệ % bảo đảm]%</w:t>
            </w:r>
            <w:r>
              <w:rPr>
                <w:rFonts w:eastAsia="Arial"/>
                <w:sz w:val="26"/>
                <w:szCs w:val="28"/>
              </w:rPr>
            </w:r>
          </w:p>
        </w:tc>
      </w:tr>
      <w:tr>
        <w:trPr/>
        <w:tc>
          <w:tcPr>
            <w:tcBorders/>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t xml:space="preserve">10</w:t>
            </w:r>
            <w:r>
              <w:rPr>
                <w:rFonts w:eastAsia="Arial"/>
                <w:sz w:val="26"/>
                <w:szCs w:val="28"/>
              </w:rPr>
            </w:r>
          </w:p>
        </w:tc>
        <w:tc>
          <w:tcPr>
            <w:tcBorders/>
            <w:tcW w:w="1612"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rPr>
              <w:t xml:space="preserve">Các nộ</w:t>
            </w:r>
            <w:r>
              <w:rPr>
                <w:rFonts w:eastAsia="Arial"/>
                <w:sz w:val="26"/>
                <w:szCs w:val="28"/>
              </w:rPr>
              <w:t xml:space="preserve">i dung khác</w:t>
            </w:r>
            <w:r>
              <w:rPr>
                <w:rFonts w:eastAsia="Arial"/>
                <w:sz w:val="26"/>
                <w:szCs w:val="28"/>
                <w:lang w:val="en-US"/>
              </w:rPr>
            </w:r>
          </w:p>
        </w:tc>
        <w:tc>
          <w:tcPr>
            <w:tcBorders/>
            <w:tcW w:w="3003" w:type="pct"/>
            <w:textDirection w:val="lrTb"/>
            <w:noWrap w:val="false"/>
          </w:tcPr>
          <w:p>
            <w:pPr>
              <w:pBdr/>
              <w:tabs>
                <w:tab w:val="left" w:leader="none" w:pos="410"/>
              </w:tabs>
              <w:spacing/>
              <w:ind/>
              <w:contextualSpacing w:val="true"/>
              <w:jc w:val="both"/>
              <w:rPr>
                <w:rFonts w:eastAsia="Arial"/>
                <w:sz w:val="26"/>
                <w:szCs w:val="28"/>
                <w:lang w:val="en-US"/>
              </w:rPr>
            </w:pPr>
            <w:r>
              <w:rPr>
                <w:rFonts w:eastAsia="Arial"/>
                <w:sz w:val="26"/>
                <w:szCs w:val="28"/>
                <w:lang w:val="en-US"/>
              </w:rPr>
              <w:t xml:space="preserve">[HĐTD.Bổ sung BCĐX cho vay]</w:t>
            </w:r>
            <w:bookmarkStart w:id="4" w:name="_GoBack"/>
            <w:r/>
            <w:bookmarkEnd w:id="4"/>
            <w:r/>
            <w:r>
              <w:rPr>
                <w:rFonts w:eastAsia="Arial"/>
                <w:sz w:val="26"/>
                <w:szCs w:val="28"/>
                <w:lang w:val="en-US"/>
              </w:rPr>
            </w:r>
          </w:p>
        </w:tc>
      </w:tr>
    </w:tbl>
    <w:p>
      <w:pPr>
        <w:pBdr/>
        <w:tabs>
          <w:tab w:val="left" w:leader="none" w:pos="720"/>
        </w:tabs>
        <w:spacing/>
        <w:ind w:firstLine="567"/>
        <w:jc w:val="both"/>
        <w:rPr>
          <w:sz w:val="26"/>
          <w:szCs w:val="28"/>
          <w:lang w:val="de-DE"/>
        </w:rPr>
      </w:pPr>
      <w:r>
        <w:rPr>
          <w:sz w:val="26"/>
          <w:szCs w:val="28"/>
          <w:lang w:val="de-DE"/>
        </w:rPr>
      </w:r>
      <w:r>
        <w:rPr>
          <w:sz w:val="26"/>
          <w:szCs w:val="28"/>
          <w:lang w:val="de-DE"/>
        </w:rPr>
      </w:r>
    </w:p>
    <w:tbl>
      <w:tblPr>
        <w:tblStyle w:val="904"/>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785"/>
        <w:gridCol w:w="5069"/>
      </w:tblGrid>
      <w:tr>
        <w:trPr>
          <w:trHeight w:val="558"/>
        </w:trPr>
        <w:tc>
          <w:tcPr>
            <w:tcBorders/>
            <w:tcW w:w="2428" w:type="pct"/>
            <w:textDirection w:val="lrTb"/>
            <w:noWrap w:val="false"/>
          </w:tcPr>
          <w:p>
            <w:pPr>
              <w:pBdr/>
              <w:spacing w:line="264" w:lineRule="auto"/>
              <w:ind/>
              <w:jc w:val="both"/>
              <w:rPr>
                <w:sz w:val="26"/>
                <w:szCs w:val="26"/>
              </w:rPr>
            </w:pPr>
            <w:r>
              <w:rPr>
                <w:sz w:val="26"/>
                <w:szCs w:val="26"/>
              </w:rPr>
            </w:r>
            <w:r>
              <w:rPr>
                <w:sz w:val="26"/>
                <w:szCs w:val="26"/>
              </w:rPr>
            </w:r>
          </w:p>
        </w:tc>
        <w:tc>
          <w:tcPr>
            <w:tcBorders/>
            <w:tcW w:w="2572" w:type="pct"/>
            <w:textDirection w:val="lrTb"/>
            <w:noWrap w:val="false"/>
          </w:tcPr>
          <w:p>
            <w:pPr>
              <w:pBdr/>
              <w:tabs>
                <w:tab w:val="left" w:leader="none" w:pos="180"/>
              </w:tabs>
              <w:spacing/>
              <w:ind/>
              <w:jc w:val="center"/>
              <w:rPr>
                <w:i/>
                <w:sz w:val="26"/>
                <w:szCs w:val="26"/>
              </w:rPr>
            </w:pPr>
            <w:r>
              <w:rPr>
                <w:i/>
                <w:sz w:val="26"/>
                <w:szCs w:val="26"/>
              </w:rPr>
              <w:t xml:space="preserve">Ngày [Ngày] tháng [Tháng] năm [Năm]</w:t>
            </w:r>
            <w:r>
              <w:rPr>
                <w:i/>
                <w:sz w:val="26"/>
                <w:szCs w:val="26"/>
              </w:rPr>
            </w:r>
          </w:p>
          <w:p>
            <w:pPr>
              <w:pBdr/>
              <w:tabs>
                <w:tab w:val="left" w:leader="none" w:pos="180"/>
              </w:tabs>
              <w:spacing/>
              <w:ind/>
              <w:jc w:val="center"/>
              <w:rPr>
                <w:b/>
                <w:i/>
                <w:sz w:val="26"/>
                <w:szCs w:val="26"/>
              </w:rPr>
            </w:pPr>
            <w:r>
              <w:rPr>
                <w:b/>
                <w:sz w:val="26"/>
                <w:szCs w:val="26"/>
              </w:rPr>
              <w:t xml:space="preserve">NGƯỜI QUYẾT ĐỊNH CHO VAY</w:t>
            </w:r>
            <w:r>
              <w:rPr>
                <w:b/>
                <w:i/>
                <w:sz w:val="26"/>
                <w:szCs w:val="26"/>
              </w:rPr>
            </w:r>
          </w:p>
          <w:p>
            <w:pPr>
              <w:pBdr/>
              <w:tabs>
                <w:tab w:val="left" w:leader="none" w:pos="180"/>
              </w:tabs>
              <w:spacing/>
              <w:ind/>
              <w:jc w:val="center"/>
              <w:rPr>
                <w:b/>
                <w:szCs w:val="26"/>
              </w:rPr>
            </w:pPr>
            <w:r>
              <w:rPr>
                <w:i/>
                <w:szCs w:val="26"/>
              </w:rPr>
              <w:t xml:space="preserve">(Ký, ghi rõ họ tên, đóng dấu)</w:t>
            </w:r>
            <w:r>
              <w:rPr>
                <w:b/>
                <w:szCs w:val="26"/>
              </w:rPr>
            </w:r>
          </w:p>
        </w:tc>
      </w:tr>
    </w:tbl>
    <w:p>
      <w:pPr>
        <w:pBdr/>
        <w:tabs>
          <w:tab w:val="center" w:leader="none" w:pos="7200"/>
        </w:tabs>
        <w:spacing w:line="276" w:lineRule="auto"/>
        <w:ind/>
        <w:jc w:val="both"/>
        <w:outlineLvl w:val="3"/>
        <w:rPr>
          <w:rFonts w:eastAsia="Calibri"/>
          <w:color w:val="000000"/>
          <w:sz w:val="26"/>
          <w:szCs w:val="26"/>
          <w:lang w:val="de-DE"/>
        </w:rPr>
      </w:pPr>
      <w:r>
        <w:rPr>
          <w:rFonts w:eastAsia="Calibri"/>
          <w:color w:val="000000"/>
          <w:sz w:val="26"/>
          <w:szCs w:val="26"/>
          <w:lang w:val="de-DE"/>
        </w:rPr>
      </w:r>
      <w:r>
        <w:rPr>
          <w:rFonts w:eastAsia="Calibri"/>
          <w:color w:val="000000"/>
          <w:sz w:val="26"/>
          <w:szCs w:val="26"/>
          <w:lang w:val="de-DE"/>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1"/>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68130183"/>
      <w:docPartObj>
        <w:docPartGallery w:val="Page Numbers (Top of Page)"/>
        <w:docPartUnique w:val="true"/>
      </w:docPartObj>
      <w:rPr/>
    </w:sdtPr>
    <w:sdtContent>
      <w:p>
        <w:pPr>
          <w:pStyle w:val="819"/>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9"/>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798"/>
    <w:next w:val="798"/>
    <w:link w:val="162"/>
    <w:uiPriority w:val="11"/>
    <w:qFormat/>
    <w:pPr>
      <w:numPr>
        <w:ilvl w:val="1"/>
      </w:numPr>
      <w:pBdr/>
      <w:spacing/>
      <w:ind/>
    </w:pPr>
    <w:rPr>
      <w:color w:val="595959" w:themeColor="text1" w:themeTint="A6"/>
      <w:spacing w:val="15"/>
      <w:sz w:val="28"/>
      <w:szCs w:val="28"/>
    </w:rPr>
  </w:style>
  <w:style w:type="character" w:styleId="162">
    <w:name w:val="Subtitle Char"/>
    <w:basedOn w:val="808"/>
    <w:link w:val="161"/>
    <w:uiPriority w:val="11"/>
    <w:pPr>
      <w:pBdr/>
      <w:spacing/>
      <w:ind/>
    </w:pPr>
    <w:rPr>
      <w:color w:val="595959" w:themeColor="text1" w:themeTint="A6"/>
      <w:spacing w:val="15"/>
      <w:sz w:val="28"/>
      <w:szCs w:val="28"/>
    </w:rPr>
  </w:style>
  <w:style w:type="paragraph" w:styleId="163">
    <w:name w:val="Quote"/>
    <w:basedOn w:val="798"/>
    <w:next w:val="798"/>
    <w:link w:val="164"/>
    <w:uiPriority w:val="29"/>
    <w:qFormat/>
    <w:pPr>
      <w:pBdr/>
      <w:spacing w:before="160"/>
      <w:ind/>
      <w:jc w:val="center"/>
    </w:pPr>
    <w:rPr>
      <w:i/>
      <w:iCs/>
      <w:color w:val="404040" w:themeColor="text1" w:themeTint="BF"/>
    </w:rPr>
  </w:style>
  <w:style w:type="character" w:styleId="164">
    <w:name w:val="Quote Char"/>
    <w:basedOn w:val="808"/>
    <w:link w:val="163"/>
    <w:uiPriority w:val="29"/>
    <w:pPr>
      <w:pBdr/>
      <w:spacing/>
      <w:ind/>
    </w:pPr>
    <w:rPr>
      <w:i/>
      <w:iCs/>
      <w:color w:val="404040" w:themeColor="text1" w:themeTint="BF"/>
    </w:rPr>
  </w:style>
  <w:style w:type="character" w:styleId="166">
    <w:name w:val="Intense Emphasis"/>
    <w:basedOn w:val="808"/>
    <w:uiPriority w:val="21"/>
    <w:qFormat/>
    <w:pPr>
      <w:pBdr/>
      <w:spacing/>
      <w:ind/>
    </w:pPr>
    <w:rPr>
      <w:i/>
      <w:iCs/>
      <w:color w:val="0f4761" w:themeColor="accent1" w:themeShade="BF"/>
    </w:rPr>
  </w:style>
  <w:style w:type="paragraph" w:styleId="167">
    <w:name w:val="Intense Quote"/>
    <w:basedOn w:val="798"/>
    <w:next w:val="79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8"/>
    <w:link w:val="167"/>
    <w:uiPriority w:val="30"/>
    <w:pPr>
      <w:pBdr/>
      <w:spacing/>
      <w:ind/>
    </w:pPr>
    <w:rPr>
      <w:i/>
      <w:iCs/>
      <w:color w:val="0f4761" w:themeColor="accent1" w:themeShade="BF"/>
    </w:rPr>
  </w:style>
  <w:style w:type="character" w:styleId="169">
    <w:name w:val="Intense Reference"/>
    <w:basedOn w:val="808"/>
    <w:uiPriority w:val="32"/>
    <w:qFormat/>
    <w:pPr>
      <w:pBdr/>
      <w:spacing/>
      <w:ind/>
    </w:pPr>
    <w:rPr>
      <w:b/>
      <w:bCs/>
      <w:smallCaps/>
      <w:color w:val="0f4761" w:themeColor="accent1" w:themeShade="BF"/>
      <w:spacing w:val="5"/>
    </w:rPr>
  </w:style>
  <w:style w:type="paragraph" w:styleId="170">
    <w:name w:val="No Spacing"/>
    <w:basedOn w:val="798"/>
    <w:uiPriority w:val="1"/>
    <w:qFormat/>
    <w:pPr>
      <w:pBdr/>
      <w:spacing w:after="0" w:line="240" w:lineRule="auto"/>
      <w:ind/>
    </w:pPr>
  </w:style>
  <w:style w:type="character" w:styleId="171">
    <w:name w:val="Subtle Emphasis"/>
    <w:basedOn w:val="808"/>
    <w:uiPriority w:val="19"/>
    <w:qFormat/>
    <w:pPr>
      <w:pBdr/>
      <w:spacing/>
      <w:ind/>
    </w:pPr>
    <w:rPr>
      <w:i/>
      <w:iCs/>
      <w:color w:val="404040" w:themeColor="text1" w:themeTint="BF"/>
    </w:rPr>
  </w:style>
  <w:style w:type="character" w:styleId="172">
    <w:name w:val="Emphasis"/>
    <w:basedOn w:val="808"/>
    <w:uiPriority w:val="20"/>
    <w:qFormat/>
    <w:pPr>
      <w:pBdr/>
      <w:spacing/>
      <w:ind/>
    </w:pPr>
    <w:rPr>
      <w:i/>
      <w:iCs/>
    </w:rPr>
  </w:style>
  <w:style w:type="character" w:styleId="174">
    <w:name w:val="Subtle Reference"/>
    <w:basedOn w:val="808"/>
    <w:uiPriority w:val="31"/>
    <w:qFormat/>
    <w:pPr>
      <w:pBdr/>
      <w:spacing/>
      <w:ind/>
    </w:pPr>
    <w:rPr>
      <w:smallCaps/>
      <w:color w:val="5a5a5a" w:themeColor="text1" w:themeTint="A5"/>
    </w:rPr>
  </w:style>
  <w:style w:type="character" w:styleId="175">
    <w:name w:val="Book Title"/>
    <w:basedOn w:val="808"/>
    <w:uiPriority w:val="33"/>
    <w:qFormat/>
    <w:pPr>
      <w:pBdr/>
      <w:spacing/>
      <w:ind/>
    </w:pPr>
    <w:rPr>
      <w:b/>
      <w:bCs/>
      <w:i/>
      <w:iCs/>
      <w:spacing w:val="5"/>
    </w:rPr>
  </w:style>
  <w:style w:type="paragraph" w:styleId="189">
    <w:name w:val="toc 1"/>
    <w:basedOn w:val="798"/>
    <w:next w:val="798"/>
    <w:uiPriority w:val="39"/>
    <w:unhideWhenUsed/>
    <w:pPr>
      <w:pBdr/>
      <w:spacing w:after="100"/>
      <w:ind/>
    </w:pPr>
  </w:style>
  <w:style w:type="paragraph" w:styleId="190">
    <w:name w:val="toc 2"/>
    <w:basedOn w:val="798"/>
    <w:next w:val="798"/>
    <w:uiPriority w:val="39"/>
    <w:unhideWhenUsed/>
    <w:pPr>
      <w:pBdr/>
      <w:spacing w:after="100"/>
      <w:ind w:left="220"/>
    </w:pPr>
  </w:style>
  <w:style w:type="paragraph" w:styleId="191">
    <w:name w:val="toc 3"/>
    <w:basedOn w:val="798"/>
    <w:next w:val="798"/>
    <w:uiPriority w:val="39"/>
    <w:unhideWhenUsed/>
    <w:pPr>
      <w:pBdr/>
      <w:spacing w:after="100"/>
      <w:ind w:left="440"/>
    </w:pPr>
  </w:style>
  <w:style w:type="paragraph" w:styleId="192">
    <w:name w:val="toc 4"/>
    <w:basedOn w:val="798"/>
    <w:next w:val="798"/>
    <w:uiPriority w:val="39"/>
    <w:unhideWhenUsed/>
    <w:pPr>
      <w:pBdr/>
      <w:spacing w:after="100"/>
      <w:ind w:left="660"/>
    </w:pPr>
  </w:style>
  <w:style w:type="paragraph" w:styleId="193">
    <w:name w:val="toc 5"/>
    <w:basedOn w:val="798"/>
    <w:next w:val="798"/>
    <w:uiPriority w:val="39"/>
    <w:unhideWhenUsed/>
    <w:pPr>
      <w:pBdr/>
      <w:spacing w:after="100"/>
      <w:ind w:left="880"/>
    </w:pPr>
  </w:style>
  <w:style w:type="paragraph" w:styleId="194">
    <w:name w:val="toc 6"/>
    <w:basedOn w:val="798"/>
    <w:next w:val="798"/>
    <w:uiPriority w:val="39"/>
    <w:unhideWhenUsed/>
    <w:pPr>
      <w:pBdr/>
      <w:spacing w:after="100"/>
      <w:ind w:left="1100"/>
    </w:pPr>
  </w:style>
  <w:style w:type="paragraph" w:styleId="195">
    <w:name w:val="toc 7"/>
    <w:basedOn w:val="798"/>
    <w:next w:val="798"/>
    <w:uiPriority w:val="39"/>
    <w:unhideWhenUsed/>
    <w:pPr>
      <w:pBdr/>
      <w:spacing w:after="100"/>
      <w:ind w:left="1320"/>
    </w:pPr>
  </w:style>
  <w:style w:type="paragraph" w:styleId="196">
    <w:name w:val="toc 8"/>
    <w:basedOn w:val="798"/>
    <w:next w:val="798"/>
    <w:uiPriority w:val="39"/>
    <w:unhideWhenUsed/>
    <w:pPr>
      <w:pBdr/>
      <w:spacing w:after="100"/>
      <w:ind w:left="1540"/>
    </w:pPr>
  </w:style>
  <w:style w:type="paragraph" w:styleId="197">
    <w:name w:val="toc 9"/>
    <w:basedOn w:val="798"/>
    <w:next w:val="798"/>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798"/>
    <w:next w:val="798"/>
    <w:uiPriority w:val="99"/>
    <w:unhideWhenUsed/>
    <w:pPr>
      <w:pBdr/>
      <w:spacing w:after="0" w:afterAutospacing="0"/>
      <w:ind/>
    </w:pPr>
  </w:style>
  <w:style w:type="paragraph" w:styleId="798" w:default="1">
    <w:name w:val="Normal"/>
    <w:qFormat/>
    <w:pPr>
      <w:pBdr/>
      <w:spacing/>
      <w:ind/>
    </w:pPr>
    <w:rPr>
      <w:rFonts w:ascii="Times New Roman" w:hAnsi="Times New Roman" w:eastAsia="Times New Roman"/>
      <w:sz w:val="24"/>
      <w:szCs w:val="24"/>
    </w:rPr>
  </w:style>
  <w:style w:type="paragraph" w:styleId="799">
    <w:name w:val="Heading 1"/>
    <w:basedOn w:val="798"/>
    <w:next w:val="798"/>
    <w:link w:val="811"/>
    <w:qFormat/>
    <w:pPr>
      <w:keepNext w:val="true"/>
      <w:pBdr/>
      <w:spacing/>
      <w:ind/>
      <w:outlineLvl w:val="0"/>
    </w:pPr>
    <w:rPr>
      <w:rFonts w:ascii=".VnTimeH" w:hAnsi=".VnTimeH"/>
      <w:b/>
      <w:sz w:val="28"/>
      <w:szCs w:val="20"/>
    </w:rPr>
  </w:style>
  <w:style w:type="paragraph" w:styleId="800">
    <w:name w:val="Heading 2"/>
    <w:basedOn w:val="798"/>
    <w:next w:val="798"/>
    <w:link w:val="812"/>
    <w:qFormat/>
    <w:pPr>
      <w:keepNext w:val="true"/>
      <w:pBdr/>
      <w:spacing/>
      <w:ind/>
      <w:outlineLvl w:val="1"/>
    </w:pPr>
    <w:rPr>
      <w:rFonts w:ascii=".VnTime" w:hAnsi=".VnTime"/>
      <w:b/>
      <w:sz w:val="32"/>
      <w:szCs w:val="20"/>
    </w:rPr>
  </w:style>
  <w:style w:type="paragraph" w:styleId="801">
    <w:name w:val="Heading 3"/>
    <w:basedOn w:val="798"/>
    <w:next w:val="798"/>
    <w:link w:val="813"/>
    <w:qFormat/>
    <w:pPr>
      <w:keepNext w:val="true"/>
      <w:pBdr/>
      <w:spacing/>
      <w:ind/>
      <w:jc w:val="center"/>
      <w:outlineLvl w:val="2"/>
    </w:pPr>
    <w:rPr>
      <w:rFonts w:ascii=".VnTimeH" w:hAnsi=".VnTimeH"/>
      <w:b/>
      <w:sz w:val="28"/>
      <w:szCs w:val="20"/>
    </w:rPr>
  </w:style>
  <w:style w:type="paragraph" w:styleId="802">
    <w:name w:val="Heading 4"/>
    <w:basedOn w:val="798"/>
    <w:next w:val="798"/>
    <w:link w:val="814"/>
    <w:qFormat/>
    <w:pPr>
      <w:keepNext w:val="true"/>
      <w:pBdr/>
      <w:spacing/>
      <w:ind w:firstLine="720" w:left="5760"/>
      <w:outlineLvl w:val="3"/>
    </w:pPr>
    <w:rPr>
      <w:rFonts w:ascii=".VnTime" w:hAnsi=".VnTime"/>
      <w:b/>
      <w:sz w:val="28"/>
      <w:szCs w:val="20"/>
    </w:rPr>
  </w:style>
  <w:style w:type="paragraph" w:styleId="803">
    <w:name w:val="Heading 5"/>
    <w:basedOn w:val="798"/>
    <w:next w:val="798"/>
    <w:link w:val="815"/>
    <w:qFormat/>
    <w:pPr>
      <w:keepNext w:val="true"/>
      <w:pBdr/>
      <w:spacing/>
      <w:ind w:firstLine="720" w:left="4320"/>
      <w:outlineLvl w:val="4"/>
    </w:pPr>
    <w:rPr>
      <w:rFonts w:ascii=".VnTime" w:hAnsi=".VnTime"/>
      <w:b/>
      <w:sz w:val="28"/>
      <w:szCs w:val="20"/>
    </w:rPr>
  </w:style>
  <w:style w:type="paragraph" w:styleId="804">
    <w:name w:val="Heading 6"/>
    <w:basedOn w:val="798"/>
    <w:next w:val="798"/>
    <w:link w:val="816"/>
    <w:qFormat/>
    <w:pPr>
      <w:keepNext w:val="true"/>
      <w:pBdr/>
      <w:spacing/>
      <w:ind w:firstLine="720" w:left="3600"/>
      <w:outlineLvl w:val="5"/>
    </w:pPr>
    <w:rPr>
      <w:rFonts w:ascii=".VnTime" w:hAnsi=".VnTime"/>
      <w:b/>
      <w:sz w:val="28"/>
      <w:szCs w:val="20"/>
    </w:rPr>
  </w:style>
  <w:style w:type="paragraph" w:styleId="805">
    <w:name w:val="Heading 7"/>
    <w:basedOn w:val="798"/>
    <w:next w:val="798"/>
    <w:link w:val="817"/>
    <w:qFormat/>
    <w:pPr>
      <w:keepNext w:val="true"/>
      <w:pBdr/>
      <w:spacing/>
      <w:ind w:firstLine="720" w:left="5040"/>
      <w:jc w:val="both"/>
      <w:outlineLvl w:val="6"/>
    </w:pPr>
    <w:rPr>
      <w:rFonts w:ascii=".VnTimeH" w:hAnsi=".VnTimeH"/>
      <w:b/>
      <w:i/>
      <w:color w:val="000000"/>
      <w:sz w:val="28"/>
      <w:szCs w:val="20"/>
    </w:rPr>
  </w:style>
  <w:style w:type="paragraph" w:styleId="806">
    <w:name w:val="Heading 8"/>
    <w:basedOn w:val="798"/>
    <w:next w:val="798"/>
    <w:link w:val="818"/>
    <w:qFormat/>
    <w:pPr>
      <w:keepNext w:val="true"/>
      <w:pBdr/>
      <w:spacing/>
      <w:ind w:firstLine="720" w:left="720"/>
      <w:outlineLvl w:val="7"/>
    </w:pPr>
    <w:rPr>
      <w:rFonts w:ascii=".VnTimeH" w:hAnsi=".VnTimeH"/>
      <w:b/>
      <w:sz w:val="34"/>
      <w:szCs w:val="20"/>
    </w:rPr>
  </w:style>
  <w:style w:type="paragraph" w:styleId="807">
    <w:name w:val="Heading 9"/>
    <w:basedOn w:val="798"/>
    <w:next w:val="798"/>
    <w:link w:val="859"/>
    <w:qFormat/>
    <w:pPr>
      <w:keepNext w:val="true"/>
      <w:pBdr/>
      <w:spacing/>
      <w:ind w:left="-108"/>
      <w:jc w:val="center"/>
      <w:outlineLvl w:val="8"/>
    </w:pPr>
    <w:rPr>
      <w:rFonts w:ascii=".VnTime" w:hAnsi=".VnTime"/>
      <w:b/>
      <w:bCs/>
      <w:sz w:val="28"/>
      <w:szCs w:val="28"/>
    </w:rPr>
  </w:style>
  <w:style w:type="character" w:styleId="808" w:default="1">
    <w:name w:val="Default Paragraph Font"/>
    <w:uiPriority w:val="1"/>
    <w:semiHidden/>
    <w:unhideWhenUsed/>
    <w:pPr>
      <w:pBdr/>
      <w:spacing/>
      <w:ind/>
    </w:pPr>
  </w:style>
  <w:style w:type="table" w:styleId="8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0" w:default="1">
    <w:name w:val="No List"/>
    <w:uiPriority w:val="99"/>
    <w:semiHidden/>
    <w:unhideWhenUsed/>
    <w:pPr>
      <w:pBdr/>
      <w:spacing/>
      <w:ind/>
    </w:pPr>
  </w:style>
  <w:style w:type="character" w:styleId="811" w:customStyle="1">
    <w:name w:val="Heading 1 Char"/>
    <w:link w:val="799"/>
    <w:pPr>
      <w:pBdr/>
      <w:spacing/>
      <w:ind/>
    </w:pPr>
    <w:rPr>
      <w:rFonts w:ascii=".VnTimeH" w:hAnsi=".VnTimeH" w:eastAsia="Times New Roman" w:cs="Times New Roman"/>
      <w:b/>
      <w:sz w:val="28"/>
      <w:szCs w:val="20"/>
      <w:lang w:val="en-US"/>
    </w:rPr>
  </w:style>
  <w:style w:type="character" w:styleId="812" w:customStyle="1">
    <w:name w:val="Heading 2 Char"/>
    <w:link w:val="800"/>
    <w:pPr>
      <w:pBdr/>
      <w:spacing/>
      <w:ind/>
    </w:pPr>
    <w:rPr>
      <w:rFonts w:ascii=".VnTime" w:hAnsi=".VnTime" w:eastAsia="Times New Roman" w:cs="Times New Roman"/>
      <w:b/>
      <w:sz w:val="32"/>
      <w:szCs w:val="20"/>
      <w:lang w:val="en-US"/>
    </w:rPr>
  </w:style>
  <w:style w:type="character" w:styleId="813" w:customStyle="1">
    <w:name w:val="Heading 3 Char"/>
    <w:link w:val="801"/>
    <w:pPr>
      <w:pBdr/>
      <w:spacing/>
      <w:ind/>
    </w:pPr>
    <w:rPr>
      <w:rFonts w:ascii=".VnTimeH" w:hAnsi=".VnTimeH" w:eastAsia="Times New Roman" w:cs="Times New Roman"/>
      <w:b/>
      <w:sz w:val="28"/>
      <w:szCs w:val="20"/>
      <w:lang w:val="en-US"/>
    </w:rPr>
  </w:style>
  <w:style w:type="character" w:styleId="814" w:customStyle="1">
    <w:name w:val="Heading 4 Char"/>
    <w:link w:val="802"/>
    <w:pPr>
      <w:pBdr/>
      <w:spacing/>
      <w:ind/>
    </w:pPr>
    <w:rPr>
      <w:rFonts w:ascii=".VnTime" w:hAnsi=".VnTime" w:eastAsia="Times New Roman" w:cs="Times New Roman"/>
      <w:b/>
      <w:sz w:val="28"/>
      <w:szCs w:val="20"/>
      <w:lang w:val="en-US"/>
    </w:rPr>
  </w:style>
  <w:style w:type="character" w:styleId="815" w:customStyle="1">
    <w:name w:val="Heading 5 Char"/>
    <w:link w:val="803"/>
    <w:pPr>
      <w:pBdr/>
      <w:spacing/>
      <w:ind/>
    </w:pPr>
    <w:rPr>
      <w:rFonts w:ascii=".VnTime" w:hAnsi=".VnTime" w:eastAsia="Times New Roman" w:cs="Times New Roman"/>
      <w:b/>
      <w:sz w:val="28"/>
      <w:szCs w:val="20"/>
      <w:lang w:val="en-US"/>
    </w:rPr>
  </w:style>
  <w:style w:type="character" w:styleId="816" w:customStyle="1">
    <w:name w:val="Heading 6 Char"/>
    <w:link w:val="804"/>
    <w:pPr>
      <w:pBdr/>
      <w:spacing/>
      <w:ind/>
    </w:pPr>
    <w:rPr>
      <w:rFonts w:ascii=".VnTime" w:hAnsi=".VnTime" w:eastAsia="Times New Roman" w:cs="Times New Roman"/>
      <w:b/>
      <w:sz w:val="28"/>
      <w:szCs w:val="20"/>
      <w:lang w:val="en-US"/>
    </w:rPr>
  </w:style>
  <w:style w:type="character" w:styleId="817" w:customStyle="1">
    <w:name w:val="Heading 7 Char"/>
    <w:link w:val="805"/>
    <w:pPr>
      <w:pBdr/>
      <w:spacing/>
      <w:ind/>
    </w:pPr>
    <w:rPr>
      <w:rFonts w:ascii=".VnTimeH" w:hAnsi=".VnTimeH" w:eastAsia="Times New Roman" w:cs="Times New Roman"/>
      <w:b/>
      <w:i/>
      <w:color w:val="000000"/>
      <w:sz w:val="28"/>
      <w:szCs w:val="20"/>
      <w:lang w:val="en-US"/>
    </w:rPr>
  </w:style>
  <w:style w:type="character" w:styleId="818" w:customStyle="1">
    <w:name w:val="Heading 8 Char"/>
    <w:link w:val="806"/>
    <w:pPr>
      <w:pBdr/>
      <w:spacing/>
      <w:ind/>
    </w:pPr>
    <w:rPr>
      <w:rFonts w:ascii=".VnTimeH" w:hAnsi=".VnTimeH" w:eastAsia="Times New Roman" w:cs="Times New Roman"/>
      <w:b/>
      <w:sz w:val="34"/>
      <w:szCs w:val="20"/>
      <w:lang w:val="en-US"/>
    </w:rPr>
  </w:style>
  <w:style w:type="paragraph" w:styleId="819">
    <w:name w:val="Header"/>
    <w:basedOn w:val="798"/>
    <w:link w:val="820"/>
    <w:uiPriority w:val="99"/>
    <w:pPr>
      <w:pBdr/>
      <w:tabs>
        <w:tab w:val="center" w:leader="none" w:pos="4320"/>
        <w:tab w:val="right" w:leader="none" w:pos="8640"/>
      </w:tabs>
      <w:spacing/>
      <w:ind/>
    </w:pPr>
  </w:style>
  <w:style w:type="character" w:styleId="820" w:customStyle="1">
    <w:name w:val="Header Char"/>
    <w:link w:val="819"/>
    <w:uiPriority w:val="99"/>
    <w:pPr>
      <w:pBdr/>
      <w:spacing/>
      <w:ind/>
    </w:pPr>
    <w:rPr>
      <w:rFonts w:ascii="Times New Roman" w:hAnsi="Times New Roman" w:eastAsia="Times New Roman" w:cs="Times New Roman"/>
      <w:sz w:val="24"/>
      <w:szCs w:val="24"/>
      <w:lang w:val="en-US"/>
    </w:rPr>
  </w:style>
  <w:style w:type="paragraph" w:styleId="821">
    <w:name w:val="Footer"/>
    <w:basedOn w:val="798"/>
    <w:link w:val="822"/>
    <w:uiPriority w:val="99"/>
    <w:pPr>
      <w:pBdr/>
      <w:tabs>
        <w:tab w:val="center" w:leader="none" w:pos="4320"/>
        <w:tab w:val="right" w:leader="none" w:pos="8640"/>
      </w:tabs>
      <w:spacing/>
      <w:ind/>
    </w:pPr>
  </w:style>
  <w:style w:type="character" w:styleId="822" w:customStyle="1">
    <w:name w:val="Footer Char"/>
    <w:link w:val="821"/>
    <w:uiPriority w:val="99"/>
    <w:pPr>
      <w:pBdr/>
      <w:spacing/>
      <w:ind/>
    </w:pPr>
    <w:rPr>
      <w:rFonts w:ascii="Times New Roman" w:hAnsi="Times New Roman" w:eastAsia="Times New Roman" w:cs="Times New Roman"/>
      <w:sz w:val="24"/>
      <w:szCs w:val="24"/>
      <w:lang w:val="en-US"/>
    </w:rPr>
  </w:style>
  <w:style w:type="character" w:styleId="823">
    <w:name w:val="page number"/>
    <w:basedOn w:val="808"/>
    <w:pPr>
      <w:pBdr/>
      <w:spacing/>
      <w:ind/>
    </w:pPr>
  </w:style>
  <w:style w:type="paragraph" w:styleId="824">
    <w:name w:val="Balloon Text"/>
    <w:basedOn w:val="798"/>
    <w:link w:val="825"/>
    <w:unhideWhenUsed/>
    <w:pPr>
      <w:pBdr/>
      <w:spacing/>
      <w:ind/>
    </w:pPr>
    <w:rPr>
      <w:rFonts w:ascii="Tahoma" w:hAnsi="Tahoma"/>
      <w:sz w:val="16"/>
      <w:szCs w:val="16"/>
    </w:rPr>
  </w:style>
  <w:style w:type="character" w:styleId="825" w:customStyle="1">
    <w:name w:val="Balloon Text Char"/>
    <w:link w:val="824"/>
    <w:pPr>
      <w:pBdr/>
      <w:spacing/>
      <w:ind/>
    </w:pPr>
    <w:rPr>
      <w:rFonts w:ascii="Tahoma" w:hAnsi="Tahoma" w:eastAsia="Times New Roman" w:cs="Tahoma"/>
      <w:sz w:val="16"/>
      <w:szCs w:val="16"/>
      <w:lang w:val="en-US"/>
    </w:rPr>
  </w:style>
  <w:style w:type="paragraph" w:styleId="826">
    <w:name w:val="Body Text Indent 2"/>
    <w:basedOn w:val="798"/>
    <w:link w:val="827"/>
    <w:pPr>
      <w:pBdr/>
      <w:spacing/>
      <w:ind w:firstLine="720"/>
      <w:jc w:val="both"/>
    </w:pPr>
    <w:rPr>
      <w:rFonts w:ascii=".VnTime" w:hAnsi=".VnTime"/>
      <w:sz w:val="28"/>
      <w:szCs w:val="28"/>
    </w:rPr>
  </w:style>
  <w:style w:type="character" w:styleId="827" w:customStyle="1">
    <w:name w:val="Body Text Indent 2 Char"/>
    <w:link w:val="826"/>
    <w:pPr>
      <w:pBdr/>
      <w:spacing/>
      <w:ind/>
    </w:pPr>
    <w:rPr>
      <w:rFonts w:ascii=".VnTime" w:hAnsi=".VnTime" w:eastAsia="Times New Roman" w:cs="Times New Roman"/>
      <w:sz w:val="28"/>
      <w:szCs w:val="28"/>
      <w:lang w:val="en-US"/>
    </w:rPr>
  </w:style>
  <w:style w:type="table" w:styleId="828">
    <w:name w:val="Table Grid"/>
    <w:basedOn w:val="809"/>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Body Text"/>
    <w:basedOn w:val="798"/>
    <w:link w:val="830"/>
    <w:pPr>
      <w:pBdr/>
      <w:spacing/>
      <w:ind/>
      <w:jc w:val="both"/>
    </w:pPr>
    <w:rPr>
      <w:rFonts w:ascii=".VnTime" w:hAnsi=".VnTime"/>
      <w:sz w:val="28"/>
    </w:rPr>
  </w:style>
  <w:style w:type="character" w:styleId="830" w:customStyle="1">
    <w:name w:val="Body Text Char"/>
    <w:link w:val="829"/>
    <w:pPr>
      <w:pBdr/>
      <w:spacing/>
      <w:ind/>
    </w:pPr>
    <w:rPr>
      <w:rFonts w:ascii=".VnTime" w:hAnsi=".VnTime" w:eastAsia="Times New Roman" w:cs="Times New Roman"/>
      <w:sz w:val="28"/>
      <w:szCs w:val="24"/>
      <w:lang w:val="en-US"/>
    </w:rPr>
  </w:style>
  <w:style w:type="paragraph" w:styleId="831" w:customStyle="1">
    <w:name w:val="B1"/>
    <w:basedOn w:val="798"/>
    <w:link w:val="832"/>
    <w:pPr>
      <w:pBdr/>
      <w:spacing w:before="120" w:line="312" w:lineRule="auto"/>
      <w:ind w:hanging="360"/>
      <w:jc w:val="both"/>
    </w:pPr>
    <w:rPr>
      <w:spacing w:val="-4"/>
      <w:sz w:val="26"/>
      <w:szCs w:val="26"/>
      <w:lang w:val="fr-FR"/>
    </w:rPr>
  </w:style>
  <w:style w:type="character" w:styleId="832" w:customStyle="1">
    <w:name w:val="B1 Char"/>
    <w:link w:val="831"/>
    <w:pPr>
      <w:pBdr/>
      <w:spacing/>
      <w:ind/>
    </w:pPr>
    <w:rPr>
      <w:rFonts w:ascii="Times New Roman" w:hAnsi="Times New Roman" w:eastAsia="Times New Roman" w:cs="Times New Roman"/>
      <w:spacing w:val="-4"/>
      <w:sz w:val="26"/>
      <w:szCs w:val="26"/>
      <w:lang w:val="fr-FR"/>
    </w:rPr>
  </w:style>
  <w:style w:type="paragraph" w:styleId="833" w:customStyle="1">
    <w:name w:val="B2 Char"/>
    <w:basedOn w:val="798"/>
    <w:link w:val="834"/>
    <w:pPr>
      <w:pBdr/>
      <w:spacing w:after="120" w:before="120" w:line="288" w:lineRule="auto"/>
      <w:ind w:firstLine="822"/>
      <w:jc w:val="both"/>
    </w:pPr>
    <w:rPr>
      <w:spacing w:val="-8"/>
      <w:sz w:val="26"/>
      <w:szCs w:val="26"/>
    </w:rPr>
  </w:style>
  <w:style w:type="character" w:styleId="834" w:customStyle="1">
    <w:name w:val="B2 Char Char"/>
    <w:link w:val="833"/>
    <w:pPr>
      <w:pBdr/>
      <w:spacing/>
      <w:ind/>
    </w:pPr>
    <w:rPr>
      <w:rFonts w:ascii="Times New Roman" w:hAnsi="Times New Roman" w:eastAsia="Times New Roman" w:cs="Times New Roman"/>
      <w:spacing w:val="-8"/>
      <w:sz w:val="26"/>
      <w:szCs w:val="26"/>
      <w:lang w:val="en-US"/>
    </w:rPr>
  </w:style>
  <w:style w:type="paragraph" w:styleId="835" w:customStyle="1">
    <w:name w:val="Char"/>
    <w:basedOn w:val="798"/>
    <w:pPr>
      <w:pBdr/>
      <w:spacing w:after="160" w:line="240" w:lineRule="exact"/>
      <w:ind/>
    </w:pPr>
    <w:rPr>
      <w:rFonts w:ascii="Tahoma" w:hAnsi="Tahoma" w:eastAsia="PMingLiU"/>
      <w:sz w:val="20"/>
      <w:szCs w:val="20"/>
    </w:rPr>
  </w:style>
  <w:style w:type="paragraph" w:styleId="836">
    <w:name w:val="Body Text 2"/>
    <w:basedOn w:val="798"/>
    <w:link w:val="837"/>
    <w:pPr>
      <w:pBdr/>
      <w:spacing w:after="120" w:line="480" w:lineRule="auto"/>
      <w:ind/>
    </w:pPr>
    <w:rPr>
      <w:rFonts w:ascii=".VnTime" w:hAnsi=".VnTime"/>
    </w:rPr>
  </w:style>
  <w:style w:type="character" w:styleId="837" w:customStyle="1">
    <w:name w:val="Body Text 2 Char"/>
    <w:link w:val="836"/>
    <w:pPr>
      <w:pBdr/>
      <w:spacing/>
      <w:ind/>
    </w:pPr>
    <w:rPr>
      <w:rFonts w:ascii=".VnTime" w:hAnsi=".VnTime" w:eastAsia="Times New Roman" w:cs="Times New Roman"/>
      <w:sz w:val="24"/>
      <w:szCs w:val="24"/>
      <w:lang w:val="en-US"/>
    </w:rPr>
  </w:style>
  <w:style w:type="paragraph" w:styleId="838">
    <w:name w:val="Body Text 3"/>
    <w:basedOn w:val="798"/>
    <w:link w:val="839"/>
    <w:pPr>
      <w:pBdr/>
      <w:spacing w:after="120"/>
      <w:ind/>
    </w:pPr>
    <w:rPr>
      <w:rFonts w:ascii=".VnTime" w:hAnsi=".VnTime"/>
      <w:sz w:val="16"/>
      <w:szCs w:val="16"/>
    </w:rPr>
  </w:style>
  <w:style w:type="character" w:styleId="839" w:customStyle="1">
    <w:name w:val="Body Text 3 Char"/>
    <w:link w:val="838"/>
    <w:pPr>
      <w:pBdr/>
      <w:spacing/>
      <w:ind/>
    </w:pPr>
    <w:rPr>
      <w:rFonts w:ascii=".VnTime" w:hAnsi=".VnTime" w:eastAsia="Times New Roman" w:cs="Times New Roman"/>
      <w:sz w:val="16"/>
      <w:szCs w:val="16"/>
      <w:lang w:val="en-US"/>
    </w:rPr>
  </w:style>
  <w:style w:type="paragraph" w:styleId="840" w:customStyle="1">
    <w:name w:val="Char1"/>
    <w:basedOn w:val="798"/>
    <w:pPr>
      <w:pBdr/>
      <w:spacing w:after="160" w:line="240" w:lineRule="exact"/>
      <w:ind/>
    </w:pPr>
    <w:rPr>
      <w:rFonts w:ascii="Tahoma" w:hAnsi="Tahoma" w:cs="Tahoma"/>
      <w:sz w:val="20"/>
      <w:szCs w:val="20"/>
    </w:rPr>
  </w:style>
  <w:style w:type="paragraph" w:styleId="841" w:customStyle="1">
    <w:name w:val="Char Char Char Char Char Char1 Char Char Char Char"/>
    <w:basedOn w:val="798"/>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842" w:customStyle="1">
    <w:name w:val="Char Char"/>
    <w:basedOn w:val="798"/>
    <w:pPr>
      <w:pBdr/>
      <w:spacing w:after="160" w:line="240" w:lineRule="exact"/>
      <w:ind/>
    </w:pPr>
    <w:rPr>
      <w:rFonts w:ascii="Verdana" w:hAnsi="Verdana" w:cs="Verdana"/>
      <w:sz w:val="20"/>
      <w:szCs w:val="20"/>
    </w:rPr>
  </w:style>
  <w:style w:type="paragraph" w:styleId="843">
    <w:name w:val="Body Text Indent"/>
    <w:basedOn w:val="798"/>
    <w:link w:val="844"/>
    <w:pPr>
      <w:pBdr/>
      <w:spacing w:after="120"/>
      <w:ind w:left="360"/>
    </w:pPr>
    <w:rPr>
      <w:rFonts w:ascii=".VnTime" w:hAnsi=".VnTime"/>
    </w:rPr>
  </w:style>
  <w:style w:type="character" w:styleId="844" w:customStyle="1">
    <w:name w:val="Body Text Indent Char"/>
    <w:link w:val="843"/>
    <w:pPr>
      <w:pBdr/>
      <w:spacing/>
      <w:ind/>
    </w:pPr>
    <w:rPr>
      <w:rFonts w:ascii=".VnTime" w:hAnsi=".VnTime" w:eastAsia="Times New Roman" w:cs="Times New Roman"/>
      <w:sz w:val="24"/>
      <w:szCs w:val="24"/>
      <w:lang w:val="en-US"/>
    </w:rPr>
  </w:style>
  <w:style w:type="paragraph" w:styleId="845" w:customStyle="1">
    <w:name w:val="Char Char Char Char Char Char Char Char Char Char Char Char1 Char Char Char"/>
    <w:basedOn w:val="798"/>
    <w:pPr>
      <w:pBdr/>
      <w:spacing w:after="160" w:line="240" w:lineRule="exact"/>
      <w:ind/>
    </w:pPr>
    <w:rPr>
      <w:rFonts w:ascii="Tahoma" w:hAnsi="Tahoma" w:eastAsia="PMingLiU"/>
      <w:sz w:val="20"/>
      <w:szCs w:val="20"/>
    </w:rPr>
  </w:style>
  <w:style w:type="paragraph" w:styleId="846" w:customStyle="1">
    <w:name w:val="yiv931476154msonormal"/>
    <w:basedOn w:val="798"/>
    <w:pPr>
      <w:pBdr/>
      <w:spacing w:after="100" w:afterAutospacing="1" w:before="100" w:beforeAutospacing="1"/>
      <w:ind/>
    </w:pPr>
  </w:style>
  <w:style w:type="paragraph" w:styleId="847" w:customStyle="1">
    <w:name w:val="xl41"/>
    <w:basedOn w:val="798"/>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848" w:customStyle="1">
    <w:name w:val="Char Char Char Char Char Char Char Char Char Char"/>
    <w:basedOn w:val="798"/>
    <w:pPr>
      <w:pageBreakBefore w:val="true"/>
      <w:pBdr/>
      <w:spacing w:after="100" w:afterAutospacing="1" w:before="100" w:beforeAutospacing="1"/>
      <w:ind/>
    </w:pPr>
    <w:rPr>
      <w:rFonts w:ascii="Tahoma" w:hAnsi="Tahoma" w:cs="Tahoma"/>
      <w:sz w:val="20"/>
      <w:szCs w:val="20"/>
    </w:rPr>
  </w:style>
  <w:style w:type="paragraph" w:styleId="849" w:customStyle="1">
    <w:name w:val="Char Char Char"/>
    <w:basedOn w:val="798"/>
    <w:pPr>
      <w:pBdr/>
      <w:spacing w:after="160" w:line="240" w:lineRule="exact"/>
      <w:ind/>
    </w:pPr>
    <w:rPr>
      <w:rFonts w:ascii="Tahoma" w:hAnsi="Tahoma" w:eastAsia="PMingLiU"/>
      <w:sz w:val="20"/>
      <w:szCs w:val="20"/>
    </w:rPr>
  </w:style>
  <w:style w:type="paragraph" w:styleId="850">
    <w:name w:val="Body Text Indent 3"/>
    <w:basedOn w:val="798"/>
    <w:link w:val="851"/>
    <w:pPr>
      <w:pBdr/>
      <w:spacing w:after="120"/>
      <w:ind w:left="360"/>
    </w:pPr>
    <w:rPr>
      <w:sz w:val="16"/>
      <w:szCs w:val="16"/>
    </w:rPr>
  </w:style>
  <w:style w:type="character" w:styleId="851" w:customStyle="1">
    <w:name w:val="Body Text Indent 3 Char"/>
    <w:link w:val="850"/>
    <w:pPr>
      <w:pBdr/>
      <w:spacing/>
      <w:ind/>
    </w:pPr>
    <w:rPr>
      <w:rFonts w:ascii="Times New Roman" w:hAnsi="Times New Roman" w:eastAsia="Times New Roman" w:cs="Times New Roman"/>
      <w:sz w:val="16"/>
      <w:szCs w:val="16"/>
      <w:lang w:val="en-US"/>
    </w:rPr>
  </w:style>
  <w:style w:type="paragraph" w:styleId="852">
    <w:name w:val="List Paragraph"/>
    <w:basedOn w:val="798"/>
    <w:link w:val="898"/>
    <w:uiPriority w:val="34"/>
    <w:qFormat/>
    <w:pPr>
      <w:pBdr/>
      <w:spacing w:line="312" w:lineRule="auto"/>
      <w:ind w:left="720"/>
      <w:contextualSpacing w:val="true"/>
    </w:pPr>
    <w:rPr>
      <w:rFonts w:eastAsia="Calibri"/>
      <w:sz w:val="28"/>
      <w:szCs w:val="22"/>
    </w:rPr>
  </w:style>
  <w:style w:type="paragraph" w:styleId="853" w:customStyle="1">
    <w:name w:val="Thuong"/>
    <w:basedOn w:val="798"/>
    <w:link w:val="854"/>
    <w:pPr>
      <w:pBdr/>
      <w:spacing w:before="120" w:line="312" w:lineRule="auto"/>
      <w:ind w:firstLine="540"/>
      <w:jc w:val="both"/>
    </w:pPr>
    <w:rPr>
      <w:sz w:val="26"/>
      <w:szCs w:val="28"/>
      <w:lang w:val="en-GB"/>
    </w:rPr>
  </w:style>
  <w:style w:type="character" w:styleId="854" w:customStyle="1">
    <w:name w:val="Thuong Char"/>
    <w:link w:val="853"/>
    <w:pPr>
      <w:pBdr/>
      <w:spacing/>
      <w:ind/>
    </w:pPr>
    <w:rPr>
      <w:rFonts w:ascii="Times New Roman" w:hAnsi="Times New Roman" w:eastAsia="Times New Roman" w:cs="Times New Roman"/>
      <w:sz w:val="26"/>
      <w:szCs w:val="28"/>
      <w:lang w:val="en-GB"/>
    </w:rPr>
  </w:style>
  <w:style w:type="paragraph" w:styleId="855" w:customStyle="1">
    <w:name w:val="xl45"/>
    <w:basedOn w:val="798"/>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856" w:customStyle="1">
    <w:name w:val="Char Char Char Char"/>
    <w:basedOn w:val="798"/>
    <w:pPr>
      <w:pBdr/>
      <w:spacing w:after="160" w:line="240" w:lineRule="exact"/>
      <w:ind/>
    </w:pPr>
    <w:rPr>
      <w:rFonts w:ascii="Tahoma" w:hAnsi="Tahoma" w:cs="Tahoma"/>
      <w:sz w:val="20"/>
      <w:szCs w:val="20"/>
    </w:rPr>
  </w:style>
  <w:style w:type="paragraph" w:styleId="857" w:customStyle="1">
    <w:name w:val="Char Char Char Char Char Char"/>
    <w:basedOn w:val="798"/>
    <w:pPr>
      <w:pBdr/>
      <w:spacing w:after="160" w:line="240" w:lineRule="exact"/>
      <w:ind/>
    </w:pPr>
    <w:rPr>
      <w:rFonts w:ascii="Tahoma" w:hAnsi="Tahoma" w:eastAsia="PMingLiU"/>
      <w:sz w:val="20"/>
      <w:szCs w:val="20"/>
    </w:rPr>
  </w:style>
  <w:style w:type="paragraph" w:styleId="858">
    <w:name w:val="Normal (Web)"/>
    <w:basedOn w:val="798"/>
    <w:unhideWhenUsed/>
    <w:pPr>
      <w:pBdr/>
      <w:spacing/>
      <w:ind/>
    </w:pPr>
  </w:style>
  <w:style w:type="character" w:styleId="859" w:customStyle="1">
    <w:name w:val="Heading 9 Char"/>
    <w:link w:val="807"/>
    <w:pPr>
      <w:pBdr/>
      <w:spacing/>
      <w:ind/>
    </w:pPr>
    <w:rPr>
      <w:rFonts w:ascii=".VnTime" w:hAnsi=".VnTime" w:eastAsia="Times New Roman" w:cs="Times New Roman"/>
      <w:b/>
      <w:bCs/>
      <w:sz w:val="28"/>
      <w:szCs w:val="28"/>
      <w:lang w:val="en-US"/>
    </w:rPr>
  </w:style>
  <w:style w:type="paragraph" w:styleId="860">
    <w:name w:val="Block Text"/>
    <w:basedOn w:val="798"/>
    <w:pPr>
      <w:pBdr/>
      <w:spacing/>
      <w:ind w:right="113" w:firstLine="720" w:left="113"/>
      <w:jc w:val="both"/>
    </w:pPr>
    <w:rPr>
      <w:rFonts w:ascii=".VnTime" w:hAnsi=".VnTime"/>
      <w:sz w:val="28"/>
    </w:rPr>
  </w:style>
  <w:style w:type="character" w:styleId="861" w:customStyle="1">
    <w:name w:val="Body Text 3 Char Char"/>
    <w:pPr>
      <w:pBdr/>
      <w:spacing/>
      <w:ind/>
    </w:pPr>
    <w:rPr>
      <w:rFonts w:ascii=".VnTime" w:hAnsi=".VnTime"/>
      <w:sz w:val="24"/>
      <w:szCs w:val="24"/>
      <w:lang w:val="en-US" w:eastAsia="en-US" w:bidi="ar-SA"/>
    </w:rPr>
  </w:style>
  <w:style w:type="paragraph" w:styleId="862">
    <w:name w:val="Title"/>
    <w:basedOn w:val="798"/>
    <w:link w:val="863"/>
    <w:qFormat/>
    <w:pPr>
      <w:pBdr/>
      <w:spacing/>
      <w:ind/>
      <w:jc w:val="center"/>
    </w:pPr>
    <w:rPr>
      <w:rFonts w:ascii=".VnTimeH" w:hAnsi=".VnTimeH"/>
      <w:b/>
      <w:sz w:val="42"/>
      <w:szCs w:val="20"/>
    </w:rPr>
  </w:style>
  <w:style w:type="character" w:styleId="863" w:customStyle="1">
    <w:name w:val="Title Char"/>
    <w:link w:val="862"/>
    <w:pPr>
      <w:pBdr/>
      <w:spacing/>
      <w:ind/>
    </w:pPr>
    <w:rPr>
      <w:rFonts w:ascii=".VnTimeH" w:hAnsi=".VnTimeH" w:eastAsia="Times New Roman" w:cs="Times New Roman"/>
      <w:b/>
      <w:sz w:val="42"/>
      <w:szCs w:val="20"/>
      <w:lang w:val="en-US"/>
    </w:rPr>
  </w:style>
  <w:style w:type="character" w:styleId="864">
    <w:name w:val="Strong"/>
    <w:qFormat/>
    <w:pPr>
      <w:pBdr/>
      <w:spacing/>
      <w:ind/>
    </w:pPr>
    <w:rPr>
      <w:b/>
      <w:bCs/>
    </w:rPr>
  </w:style>
  <w:style w:type="paragraph" w:styleId="865" w:customStyle="1">
    <w:name w:val="yiv592693479msonormal"/>
    <w:basedOn w:val="798"/>
    <w:pPr>
      <w:pBdr/>
      <w:spacing w:after="100" w:afterAutospacing="1" w:before="100" w:beforeAutospacing="1"/>
      <w:ind/>
    </w:pPr>
  </w:style>
  <w:style w:type="paragraph" w:styleId="866">
    <w:name w:val="List 2"/>
    <w:basedOn w:val="798"/>
    <w:pPr>
      <w:pBdr/>
      <w:spacing/>
      <w:ind w:hanging="360" w:left="720"/>
    </w:pPr>
    <w:rPr>
      <w:rFonts w:ascii="VNI-Times" w:hAnsi="VNI-Times"/>
      <w:sz w:val="26"/>
      <w:szCs w:val="20"/>
    </w:rPr>
  </w:style>
  <w:style w:type="paragraph" w:styleId="867" w:customStyle="1">
    <w:name w:val="headerfontcon"/>
    <w:basedOn w:val="798"/>
    <w:pPr>
      <w:pBdr/>
      <w:spacing w:after="100" w:afterAutospacing="1" w:before="100" w:beforeAutospacing="1"/>
      <w:ind/>
    </w:pPr>
    <w:rPr>
      <w:lang w:val="en-AU" w:eastAsia="en-AU"/>
    </w:rPr>
  </w:style>
  <w:style w:type="character" w:styleId="868" w:customStyle="1">
    <w:name w:val="st"/>
    <w:basedOn w:val="808"/>
    <w:pPr>
      <w:pBdr/>
      <w:spacing/>
      <w:ind/>
    </w:pPr>
  </w:style>
  <w:style w:type="character" w:styleId="869">
    <w:name w:val="Hyperlink"/>
    <w:uiPriority w:val="99"/>
    <w:unhideWhenUsed/>
    <w:pPr>
      <w:pBdr/>
      <w:spacing/>
      <w:ind/>
    </w:pPr>
    <w:rPr>
      <w:color w:val="0000ff"/>
      <w:u w:val="single"/>
    </w:rPr>
  </w:style>
  <w:style w:type="character" w:styleId="870">
    <w:name w:val="annotation reference"/>
    <w:uiPriority w:val="99"/>
    <w:semiHidden/>
    <w:unhideWhenUsed/>
    <w:pPr>
      <w:pBdr/>
      <w:spacing/>
      <w:ind/>
    </w:pPr>
    <w:rPr>
      <w:sz w:val="16"/>
      <w:szCs w:val="16"/>
    </w:rPr>
  </w:style>
  <w:style w:type="paragraph" w:styleId="871">
    <w:name w:val="annotation text"/>
    <w:basedOn w:val="798"/>
    <w:link w:val="872"/>
    <w:unhideWhenUsed/>
    <w:pPr>
      <w:pBdr/>
      <w:spacing/>
      <w:ind/>
    </w:pPr>
    <w:rPr>
      <w:sz w:val="20"/>
      <w:szCs w:val="20"/>
    </w:rPr>
  </w:style>
  <w:style w:type="character" w:styleId="872" w:customStyle="1">
    <w:name w:val="Comment Text Char"/>
    <w:link w:val="871"/>
    <w:pPr>
      <w:pBdr/>
      <w:spacing/>
      <w:ind/>
    </w:pPr>
    <w:rPr>
      <w:rFonts w:ascii="Times New Roman" w:hAnsi="Times New Roman" w:eastAsia="Times New Roman" w:cs="Times New Roman"/>
      <w:sz w:val="20"/>
      <w:szCs w:val="20"/>
      <w:lang w:val="en-US"/>
    </w:rPr>
  </w:style>
  <w:style w:type="paragraph" w:styleId="873">
    <w:name w:val="annotation subject"/>
    <w:basedOn w:val="871"/>
    <w:next w:val="871"/>
    <w:link w:val="874"/>
    <w:uiPriority w:val="99"/>
    <w:semiHidden/>
    <w:unhideWhenUsed/>
    <w:pPr>
      <w:pBdr/>
      <w:spacing/>
      <w:ind/>
    </w:pPr>
    <w:rPr>
      <w:b/>
      <w:bCs/>
    </w:rPr>
  </w:style>
  <w:style w:type="character" w:styleId="874" w:customStyle="1">
    <w:name w:val="Comment Subject Char"/>
    <w:link w:val="873"/>
    <w:uiPriority w:val="99"/>
    <w:semiHidden/>
    <w:pPr>
      <w:pBdr/>
      <w:spacing/>
      <w:ind/>
    </w:pPr>
    <w:rPr>
      <w:rFonts w:ascii="Times New Roman" w:hAnsi="Times New Roman" w:eastAsia="Times New Roman" w:cs="Times New Roman"/>
      <w:b/>
      <w:bCs/>
      <w:sz w:val="20"/>
      <w:szCs w:val="20"/>
      <w:lang w:val="en-US"/>
    </w:rPr>
  </w:style>
  <w:style w:type="paragraph" w:styleId="875">
    <w:name w:val="Revision"/>
    <w:hidden/>
    <w:uiPriority w:val="99"/>
    <w:semiHidden/>
    <w:pPr>
      <w:pBdr/>
      <w:spacing/>
      <w:ind/>
    </w:pPr>
    <w:rPr>
      <w:rFonts w:ascii="Times New Roman" w:hAnsi="Times New Roman" w:eastAsia="Times New Roman"/>
      <w:sz w:val="24"/>
      <w:szCs w:val="24"/>
    </w:rPr>
  </w:style>
  <w:style w:type="paragraph" w:styleId="876" w:customStyle="1">
    <w:name w:val="pbody"/>
    <w:basedOn w:val="798"/>
    <w:pPr>
      <w:pBdr/>
      <w:spacing w:after="100" w:afterAutospacing="1" w:before="100" w:beforeAutospacing="1"/>
      <w:ind/>
    </w:pPr>
  </w:style>
  <w:style w:type="paragraph" w:styleId="877">
    <w:name w:val="Caption"/>
    <w:basedOn w:val="798"/>
    <w:next w:val="798"/>
    <w:qFormat/>
    <w:pPr>
      <w:pBdr/>
      <w:spacing w:after="120" w:before="120"/>
      <w:ind/>
    </w:pPr>
    <w:rPr>
      <w:rFonts w:ascii=".VnTime" w:hAnsi=".VnTime"/>
      <w:b/>
      <w:bCs/>
      <w:color w:val="0000ff"/>
      <w:sz w:val="20"/>
      <w:szCs w:val="26"/>
    </w:rPr>
  </w:style>
  <w:style w:type="paragraph" w:styleId="878" w:customStyle="1">
    <w:name w:val="Char3"/>
    <w:basedOn w:val="798"/>
    <w:pPr>
      <w:pageBreakBefore w:val="true"/>
      <w:pBdr/>
      <w:spacing w:after="100" w:afterAutospacing="1" w:before="100" w:beforeAutospacing="1"/>
      <w:ind/>
    </w:pPr>
    <w:rPr>
      <w:rFonts w:ascii="Tahoma" w:hAnsi="Tahoma" w:cs="Tahoma"/>
      <w:sz w:val="20"/>
      <w:szCs w:val="20"/>
    </w:rPr>
  </w:style>
  <w:style w:type="paragraph" w:styleId="879" w:customStyle="1">
    <w:name w:val="Char Char Char Char2"/>
    <w:basedOn w:val="798"/>
    <w:pPr>
      <w:pBdr/>
      <w:spacing w:after="160" w:line="240" w:lineRule="exact"/>
      <w:ind/>
    </w:pPr>
    <w:rPr>
      <w:rFonts w:ascii="Tahoma" w:hAnsi="Tahoma" w:eastAsia="PMingLiU"/>
      <w:sz w:val="20"/>
      <w:szCs w:val="20"/>
    </w:rPr>
  </w:style>
  <w:style w:type="paragraph" w:styleId="880" w:customStyle="1">
    <w:name w:val="Char Char Char Char1"/>
    <w:basedOn w:val="798"/>
    <w:pPr>
      <w:pageBreakBefore w:val="true"/>
      <w:pBdr/>
      <w:spacing w:after="100" w:afterAutospacing="1" w:before="100" w:beforeAutospacing="1"/>
      <w:ind/>
    </w:pPr>
    <w:rPr>
      <w:rFonts w:ascii="Tahoma" w:hAnsi="Tahoma" w:cs="Tahoma"/>
      <w:sz w:val="20"/>
      <w:szCs w:val="20"/>
    </w:rPr>
  </w:style>
  <w:style w:type="paragraph" w:styleId="881" w:customStyle="1">
    <w:name w:val="Char Char2"/>
    <w:basedOn w:val="798"/>
    <w:pPr>
      <w:pageBreakBefore w:val="true"/>
      <w:pBdr/>
      <w:spacing w:after="100" w:afterAutospacing="1" w:before="100" w:beforeAutospacing="1"/>
      <w:ind/>
    </w:pPr>
    <w:rPr>
      <w:rFonts w:ascii="Tahoma" w:hAnsi="Tahoma" w:cs="Tahoma"/>
      <w:sz w:val="20"/>
      <w:szCs w:val="20"/>
    </w:rPr>
  </w:style>
  <w:style w:type="paragraph" w:styleId="882" w:customStyle="1">
    <w:name w:val="Char Char Char Char13"/>
    <w:basedOn w:val="798"/>
    <w:pPr>
      <w:pageBreakBefore w:val="true"/>
      <w:pBdr/>
      <w:spacing w:after="100" w:afterAutospacing="1" w:before="100" w:beforeAutospacing="1"/>
      <w:ind/>
    </w:pPr>
    <w:rPr>
      <w:rFonts w:ascii="Tahoma" w:hAnsi="Tahoma" w:cs="Tahoma"/>
      <w:sz w:val="20"/>
      <w:szCs w:val="20"/>
    </w:rPr>
  </w:style>
  <w:style w:type="paragraph" w:styleId="883" w:customStyle="1">
    <w:name w:val="Char2"/>
    <w:basedOn w:val="798"/>
    <w:pPr>
      <w:pBdr/>
      <w:spacing w:after="160" w:line="240" w:lineRule="exact"/>
      <w:ind/>
    </w:pPr>
    <w:rPr>
      <w:sz w:val="20"/>
      <w:szCs w:val="20"/>
      <w:lang w:val="en-GB" w:eastAsia="zh-CN"/>
    </w:rPr>
  </w:style>
  <w:style w:type="character" w:styleId="884">
    <w:name w:val="FollowedHyperlink"/>
    <w:uiPriority w:val="99"/>
    <w:unhideWhenUsed/>
    <w:pPr>
      <w:pBdr/>
      <w:spacing/>
      <w:ind/>
    </w:pPr>
    <w:rPr>
      <w:color w:val="800080"/>
      <w:u w:val="single"/>
    </w:rPr>
  </w:style>
  <w:style w:type="paragraph" w:styleId="885" w:customStyle="1">
    <w:name w:val="Char Char1"/>
    <w:basedOn w:val="798"/>
    <w:pPr>
      <w:pBdr/>
      <w:spacing w:line="312" w:lineRule="auto"/>
      <w:ind w:firstLine="567"/>
      <w:jc w:val="both"/>
    </w:pPr>
    <w:rPr>
      <w:rFonts w:cs="Tahoma"/>
      <w:sz w:val="28"/>
      <w:szCs w:val="20"/>
    </w:rPr>
  </w:style>
  <w:style w:type="paragraph" w:styleId="886" w:customStyle="1">
    <w:name w:val="Char Char Char Char12"/>
    <w:basedOn w:val="798"/>
    <w:pPr>
      <w:pageBreakBefore w:val="true"/>
      <w:pBdr/>
      <w:spacing w:after="100" w:afterAutospacing="1" w:before="100" w:beforeAutospacing="1"/>
      <w:ind/>
    </w:pPr>
    <w:rPr>
      <w:rFonts w:ascii="Tahoma" w:hAnsi="Tahoma" w:cs="Tahoma"/>
      <w:sz w:val="20"/>
      <w:szCs w:val="20"/>
    </w:rPr>
  </w:style>
  <w:style w:type="paragraph" w:styleId="887" w:customStyle="1">
    <w:name w:val="Char Char Char Char11"/>
    <w:basedOn w:val="798"/>
    <w:pPr>
      <w:pageBreakBefore w:val="true"/>
      <w:pBdr/>
      <w:spacing w:after="100" w:afterAutospacing="1" w:before="100" w:beforeAutospacing="1"/>
      <w:ind/>
    </w:pPr>
    <w:rPr>
      <w:rFonts w:ascii="Tahoma" w:hAnsi="Tahoma" w:cs="Tahoma"/>
      <w:sz w:val="20"/>
      <w:szCs w:val="20"/>
    </w:rPr>
  </w:style>
  <w:style w:type="character" w:styleId="888" w:customStyle="1">
    <w:name w:val="Văn bản nội dung (2)_"/>
    <w:link w:val="889"/>
    <w:pPr>
      <w:pBdr/>
      <w:spacing/>
      <w:ind/>
    </w:pPr>
    <w:rPr>
      <w:rFonts w:ascii="Times New Roman" w:hAnsi="Times New Roman" w:eastAsia="Times New Roman" w:cs="Times New Roman"/>
      <w:b/>
      <w:bCs/>
      <w:sz w:val="19"/>
      <w:szCs w:val="19"/>
      <w:shd w:val="clear" w:color="auto" w:fill="ffffff"/>
    </w:rPr>
  </w:style>
  <w:style w:type="paragraph" w:styleId="889" w:customStyle="1">
    <w:name w:val="Văn bản nội dung (2)"/>
    <w:basedOn w:val="798"/>
    <w:link w:val="888"/>
    <w:pPr>
      <w:widowControl w:val="false"/>
      <w:pBdr/>
      <w:shd w:val="clear" w:color="auto" w:fill="ffffff"/>
      <w:spacing w:line="0" w:lineRule="atLeast"/>
      <w:ind/>
      <w:jc w:val="center"/>
    </w:pPr>
    <w:rPr>
      <w:b/>
      <w:bCs/>
      <w:sz w:val="19"/>
      <w:szCs w:val="19"/>
    </w:rPr>
  </w:style>
  <w:style w:type="character" w:styleId="890" w:customStyle="1">
    <w:name w:val="Văn bản nội dung_"/>
    <w:link w:val="891"/>
    <w:pPr>
      <w:pBdr/>
      <w:spacing/>
      <w:ind/>
    </w:pPr>
    <w:rPr>
      <w:rFonts w:ascii="Times New Roman" w:hAnsi="Times New Roman" w:eastAsia="Times New Roman" w:cs="Times New Roman"/>
      <w:sz w:val="21"/>
      <w:szCs w:val="21"/>
      <w:shd w:val="clear" w:color="auto" w:fill="ffffff"/>
    </w:rPr>
  </w:style>
  <w:style w:type="paragraph" w:styleId="891" w:customStyle="1">
    <w:name w:val="Văn bản nội dung"/>
    <w:basedOn w:val="798"/>
    <w:link w:val="890"/>
    <w:pPr>
      <w:widowControl w:val="false"/>
      <w:pBdr/>
      <w:shd w:val="clear" w:color="auto" w:fill="ffffff"/>
      <w:spacing w:line="336" w:lineRule="exact"/>
      <w:ind/>
    </w:pPr>
    <w:rPr>
      <w:sz w:val="21"/>
      <w:szCs w:val="21"/>
    </w:rPr>
  </w:style>
  <w:style w:type="paragraph" w:styleId="892">
    <w:name w:val="footnote text"/>
    <w:basedOn w:val="798"/>
    <w:link w:val="893"/>
    <w:uiPriority w:val="99"/>
    <w:semiHidden/>
    <w:unhideWhenUsed/>
    <w:pPr>
      <w:pBdr/>
      <w:spacing/>
      <w:ind/>
    </w:pPr>
    <w:rPr>
      <w:sz w:val="20"/>
      <w:szCs w:val="20"/>
    </w:rPr>
  </w:style>
  <w:style w:type="character" w:styleId="893" w:customStyle="1">
    <w:name w:val="Footnote Text Char"/>
    <w:link w:val="892"/>
    <w:uiPriority w:val="99"/>
    <w:semiHidden/>
    <w:pPr>
      <w:pBdr/>
      <w:spacing/>
      <w:ind/>
    </w:pPr>
    <w:rPr>
      <w:rFonts w:ascii="Times New Roman" w:hAnsi="Times New Roman" w:eastAsia="Times New Roman" w:cs="Times New Roman"/>
      <w:sz w:val="20"/>
      <w:szCs w:val="20"/>
      <w:lang w:val="en-US"/>
    </w:rPr>
  </w:style>
  <w:style w:type="character" w:styleId="894">
    <w:name w:val="footnote reference"/>
    <w:uiPriority w:val="99"/>
    <w:semiHidden/>
    <w:unhideWhenUsed/>
    <w:pPr>
      <w:pBdr/>
      <w:spacing/>
      <w:ind/>
    </w:pPr>
    <w:rPr>
      <w:vertAlign w:val="superscript"/>
    </w:rPr>
  </w:style>
  <w:style w:type="paragraph" w:styleId="895">
    <w:name w:val="endnote text"/>
    <w:basedOn w:val="798"/>
    <w:link w:val="896"/>
    <w:uiPriority w:val="99"/>
    <w:semiHidden/>
    <w:unhideWhenUsed/>
    <w:pPr>
      <w:pBdr/>
      <w:spacing/>
      <w:ind/>
    </w:pPr>
    <w:rPr>
      <w:sz w:val="20"/>
      <w:szCs w:val="20"/>
    </w:rPr>
  </w:style>
  <w:style w:type="character" w:styleId="896" w:customStyle="1">
    <w:name w:val="Endnote Text Char"/>
    <w:link w:val="895"/>
    <w:uiPriority w:val="99"/>
    <w:semiHidden/>
    <w:pPr>
      <w:pBdr/>
      <w:spacing/>
      <w:ind/>
    </w:pPr>
    <w:rPr>
      <w:rFonts w:ascii="Times New Roman" w:hAnsi="Times New Roman" w:eastAsia="Times New Roman" w:cs="Times New Roman"/>
      <w:sz w:val="20"/>
      <w:szCs w:val="20"/>
      <w:lang w:val="en-US"/>
    </w:rPr>
  </w:style>
  <w:style w:type="character" w:styleId="897">
    <w:name w:val="endnote reference"/>
    <w:uiPriority w:val="99"/>
    <w:semiHidden/>
    <w:unhideWhenUsed/>
    <w:pPr>
      <w:pBdr/>
      <w:spacing/>
      <w:ind/>
    </w:pPr>
    <w:rPr>
      <w:vertAlign w:val="superscript"/>
    </w:rPr>
  </w:style>
  <w:style w:type="character" w:styleId="898" w:customStyle="1">
    <w:name w:val="List Paragraph Char"/>
    <w:link w:val="852"/>
    <w:uiPriority w:val="34"/>
    <w:qFormat/>
    <w:pPr>
      <w:pBdr/>
      <w:spacing/>
      <w:ind/>
    </w:pPr>
    <w:rPr>
      <w:rFonts w:ascii="Times New Roman" w:hAnsi="Times New Roman"/>
      <w:sz w:val="28"/>
      <w:szCs w:val="22"/>
    </w:rPr>
  </w:style>
  <w:style w:type="character" w:styleId="899"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900" w:customStyle="1">
    <w:name w:val="Char"/>
    <w:basedOn w:val="798"/>
    <w:pPr>
      <w:pBdr/>
      <w:spacing w:after="160" w:line="240" w:lineRule="exact"/>
      <w:ind/>
    </w:pPr>
    <w:rPr>
      <w:rFonts w:ascii="Tahoma" w:hAnsi="Tahoma" w:eastAsia="PMingLiU"/>
      <w:sz w:val="20"/>
      <w:szCs w:val="20"/>
    </w:rPr>
  </w:style>
  <w:style w:type="table" w:styleId="901" w:customStyle="1">
    <w:name w:val="Lưới Bảng1"/>
    <w:basedOn w:val="809"/>
    <w:next w:val="828"/>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Table Grid3"/>
    <w:basedOn w:val="809"/>
    <w:next w:val="828"/>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3">
    <w:name w:val="Placeholder Text"/>
    <w:basedOn w:val="808"/>
    <w:uiPriority w:val="99"/>
    <w:semiHidden/>
    <w:pPr>
      <w:pBdr/>
      <w:spacing/>
      <w:ind/>
    </w:pPr>
    <w:rPr>
      <w:color w:val="808080"/>
    </w:rPr>
  </w:style>
  <w:style w:type="table" w:styleId="904" w:customStyle="1">
    <w:name w:val="Table Grid1"/>
    <w:basedOn w:val="809"/>
    <w:next w:val="828"/>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Table Grid2"/>
    <w:basedOn w:val="809"/>
    <w:next w:val="828"/>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Table Grid12"/>
    <w:basedOn w:val="809"/>
    <w:next w:val="828"/>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Table Grid31"/>
    <w:basedOn w:val="809"/>
    <w:next w:val="828"/>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12</cp:revision>
  <dcterms:created xsi:type="dcterms:W3CDTF">2023-09-30T14:06:00Z</dcterms:created>
  <dcterms:modified xsi:type="dcterms:W3CDTF">2026-03-02T06:50:49Z</dcterms:modified>
</cp:coreProperties>
</file>