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2"/>
        </w:rPr>
        <w:t>CỘNG HOÀ XÃ HỘI CHỦ NGHĨA VIỆT NAM</w:t>
        <w:br/>
        <w:t>Độc lập – Tự do – Hạnh phúc</w:t>
      </w:r>
    </w:p>
    <w:p>
      <w:pPr>
        <w:jc w:val="center"/>
      </w:pPr>
      <w:r>
        <w:rPr>
          <w:b/>
          <w:sz w:val="26"/>
        </w:rPr>
        <w:t>HOÁ ĐƠN BÁN LẺ TRANG THIẾT BỊ Y TẾ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BÊN BÁN (Bên A):</w:t>
              <w:br/>
              <w:t>Tên: [supplier_name]</w:t>
              <w:br/>
              <w:t>Địa chỉ: [supplier_address]</w:t>
              <w:br/>
              <w:t>SĐT: [supplier_phone]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Số HĐ: [invoice_number]</w:t>
              <w:br/>
              <w:t>Ngày lập: [issue_date]</w:t>
              <w:br/>
              <w:br/>
              <w:t>BÊN MUA (Bên B):</w:t>
              <w:br/>
              <w:t>Họ tên: [customer_name]</w:t>
              <w:br/>
              <w:t>Địa chỉ: [customer_address]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STT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Tên trang thiết bị / Vật tư y tế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ĐVT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SL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Đơn giá (đ)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Thành tiền (đ)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Ghi chú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[#items][i]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[name]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[unit]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[qty]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[unit_price_fmt]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[subtotal_fmt]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[note][/items]</w:t>
            </w:r>
          </w:p>
        </w:tc>
      </w:tr>
    </w:tbl>
    <w:p>
      <w:r>
        <w:t>Tổng cộng: [total_fmt] đồng</w:t>
      </w:r>
    </w:p>
    <w:p>
      <w:r>
        <w:t>Bằng chữ: [total_words]</w:t>
      </w:r>
    </w:p>
    <w:p>
      <w:r>
        <w:t>Hình thức thanh toán: Tiền mặt</w:t>
      </w:r>
    </w:p>
    <w:p>
      <w:r>
        <w:t>* Lưu ý: Hóa đơn này không có giá trị khấu trừ thuế GTGT.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NGƯỜI MUA / BÊN B</w:t>
              <w:br/>
              <w:t>(Ký, ghi rõ họ tên)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ĐẠI DIỆN BÊN BÁN</w:t>
              <w:br/>
              <w:t>(Ký tên, đóng dấu nếu có)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br/>
              <w:br/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br/>
              <w:br/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