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5260ede4ee685447cb5fe7f5a1f119318788982"/>
    <w:p>
      <w:pPr>
        <w:pStyle w:val="Heading1"/>
      </w:pPr>
      <w:r>
        <w:t xml:space="preserve">UT2 - Creación de una carta de un restaurante con React</w:t>
      </w:r>
    </w:p>
    <w:p>
      <w:pPr>
        <w:pStyle w:val="FirstParagraph"/>
      </w:pPr>
      <w:r>
        <w:t xml:space="preserve">En este proyecto se ha dividido la estructura de la cacrta en 5 ficheros principales:</w:t>
      </w:r>
    </w:p>
    <w:p>
      <w:pPr>
        <w:pStyle w:val="BodyText"/>
      </w:pPr>
      <w:r>
        <w:t xml:space="preserve">App</w:t>
      </w:r>
    </w:p>
    <w:p>
      <w:pPr>
        <w:pStyle w:val="BodyText"/>
      </w:pPr>
      <w:r>
        <w:t xml:space="preserve">Header</w:t>
      </w:r>
    </w:p>
    <w:p>
      <w:pPr>
        <w:pStyle w:val="BodyText"/>
      </w:pPr>
      <w:r>
        <w:t xml:space="preserve">Footer</w:t>
      </w:r>
    </w:p>
    <w:p>
      <w:pPr>
        <w:pStyle w:val="BodyText"/>
      </w:pPr>
      <w:r>
        <w:t xml:space="preserve">BloqueTaza</w:t>
      </w:r>
    </w:p>
    <w:p>
      <w:pPr>
        <w:pStyle w:val="BodyText"/>
      </w:pPr>
      <w:r>
        <w:t xml:space="preserve">BloquePostre</w:t>
      </w:r>
    </w:p>
    <w:p>
      <w:pPr>
        <w:pStyle w:val="BodyText"/>
      </w:pPr>
      <w:r>
        <w:t xml:space="preserve">Para el estilo de la carta se ha utilizado un solo fichero css.</w:t>
      </w:r>
    </w:p>
    <w:p>
      <w:pPr>
        <w:pStyle w:val="BodyText"/>
      </w:pPr>
      <w:r>
        <w:t xml:space="preserve">A continuación definiremos cada uno de ellos.</w:t>
      </w:r>
    </w:p>
    <w:bookmarkStart w:id="10" w:name="app"/>
    <w:p>
      <w:pPr>
        <w:pStyle w:val="Heading2"/>
      </w:pPr>
      <w:r>
        <w:t xml:space="preserve">App</w:t>
      </w:r>
    </w:p>
    <w:p>
      <w:pPr>
        <w:pStyle w:val="FirstParagraph"/>
      </w:pPr>
      <w:r>
        <w:t xml:space="preserve">Componente principal. En el se definió la imagen de fondo de la carta y el contenedor principal. En este último emplearemos los componentes creados.</w:t>
      </w:r>
      <w:r>
        <w:t xml:space="preserve"> </w:t>
      </w:r>
      <w:r>
        <w:t xml:space="preserve">Su composición será la siguiente: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'contenedor'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"fondo"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"./images/beans.jpg"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'Granos de café'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"carta"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&lt;!--</w:t>
      </w:r>
      <w:r>
        <w:rPr>
          <w:rStyle w:val="NormalTok"/>
        </w:rPr>
        <w:t xml:space="preserve"> Componentes </w:t>
      </w:r>
      <w:r>
        <w:rPr>
          <w:rStyle w:val="OperatorTok"/>
        </w:rPr>
        <w:t xml:space="preserve">--&gt;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 encuentra el</w:t>
      </w:r>
      <w:r>
        <w:t xml:space="preserve"> </w:t>
      </w:r>
      <w:r>
        <w:rPr>
          <w:i/>
          <w:iCs/>
        </w:rPr>
        <w:t xml:space="preserve">contenedor</w:t>
      </w:r>
      <w:r>
        <w:t xml:space="preserve"> </w:t>
      </w:r>
      <w:r>
        <w:t xml:space="preserve">principal. Dentro se establece la imagen principal</w:t>
      </w:r>
      <w:r>
        <w:t xml:space="preserve"> </w:t>
      </w:r>
      <w:r>
        <w:rPr>
          <w:i/>
          <w:iCs/>
        </w:rPr>
        <w:t xml:space="preserve">(fondo)</w:t>
      </w:r>
      <w:r>
        <w:t xml:space="preserve"> </w:t>
      </w:r>
      <w:r>
        <w:t xml:space="preserve">y la clase</w:t>
      </w:r>
      <w:r>
        <w:t xml:space="preserve"> </w:t>
      </w:r>
      <w:r>
        <w:rPr>
          <w:i/>
          <w:iCs/>
        </w:rPr>
        <w:t xml:space="preserve">carta</w:t>
      </w:r>
      <w:r>
        <w:t xml:space="preserve">. Como se dijo anteriormente, esta última va a ser la más importante, ya que dentro de ella irán el resto de componentes.</w:t>
      </w:r>
    </w:p>
    <w:p>
      <w:pPr>
        <w:pStyle w:val="BodyText"/>
      </w:pPr>
      <w:r>
        <w:t xml:space="preserve">El estilo utilizado es el siguiente (en el mismo encontramos la explicación de las propiedades más relevantes):</w:t>
      </w:r>
    </w:p>
    <w:p>
      <w:pPr>
        <w:pStyle w:val="SourceCode"/>
      </w:pPr>
      <w:r>
        <w:rPr>
          <w:rStyle w:val="FunctionTok"/>
        </w:rPr>
        <w:t xml:space="preserve">.contenedor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relative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Posicionar el contenedor para los elementos hijos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Ocupa toda la altura de la ventana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Elimina todo lo que sobresalga del contenedor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.carta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Se posiciona respecto al contenedor 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Separación superior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rgb(</w:t>
      </w:r>
      <w:r>
        <w:rPr>
          <w:rStyle w:val="DecValTok"/>
        </w:rPr>
        <w:t xml:space="preserve">217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Start w:id="9" w:name="imágenes"/>
    <w:p>
      <w:pPr>
        <w:pStyle w:val="Heading3"/>
      </w:pPr>
      <w:r>
        <w:t xml:space="preserve">Imágenes</w:t>
      </w:r>
    </w:p>
    <w:p>
      <w:pPr>
        <w:pStyle w:val="FirstParagraph"/>
      </w:pPr>
      <w:r>
        <w:t xml:space="preserve">Mención especial a la carpeta</w:t>
      </w:r>
      <w:r>
        <w:t xml:space="preserve"> </w:t>
      </w:r>
      <w:r>
        <w:rPr>
          <w:i/>
          <w:iCs/>
        </w:rPr>
        <w:t xml:space="preserve">images</w:t>
      </w:r>
      <w:r>
        <w:t xml:space="preserve"> </w:t>
      </w:r>
      <w:r>
        <w:t xml:space="preserve">situada en la raiz del proyecto. Aquí irán todas las imagenes utilizadas en el proyecto. Como por ejemplo la imagen de fondo: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img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"fondo"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"./images/beans.jpg"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'Granos de café'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</w:p>
    <w:bookmarkEnd w:id="9"/>
    <w:bookmarkEnd w:id="10"/>
    <w:bookmarkStart w:id="14" w:name="componentes"/>
    <w:p>
      <w:pPr>
        <w:pStyle w:val="Heading2"/>
      </w:pPr>
      <w:r>
        <w:t xml:space="preserve">Componentes</w:t>
      </w:r>
    </w:p>
    <w:p>
      <w:pPr>
        <w:pStyle w:val="FirstParagraph"/>
      </w:pPr>
      <w:r>
        <w:t xml:space="preserve">Dentro de</w:t>
      </w:r>
      <w:r>
        <w:t xml:space="preserve"> </w:t>
      </w:r>
      <w:r>
        <w:rPr>
          <w:b/>
          <w:bCs/>
        </w:rPr>
        <w:t xml:space="preserve">src</w:t>
      </w:r>
      <w:r>
        <w:t xml:space="preserve"> </w:t>
      </w:r>
      <w:r>
        <w:t xml:space="preserve">se crea la carpeta para almacenar los componentes que componen la app.</w:t>
      </w:r>
    </w:p>
    <w:p>
      <w:pPr>
        <w:pStyle w:val="BodyText"/>
      </w:pPr>
      <w:r>
        <w:t xml:space="preserve">La estructura básica de cada componente será la siguiente: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"../App.css"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NombreDelComponente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Composición del componente */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En las explicaciones de los componentes solo se mostrará lo que en el bloque anterior se definió como</w:t>
      </w:r>
      <w:r>
        <w:t xml:space="preserve"> </w:t>
      </w:r>
      <w:r>
        <w:rPr>
          <w:i/>
          <w:iCs/>
        </w:rPr>
        <w:t xml:space="preserve">Composición del componente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  <w:iCs/>
        </w:rPr>
        <w:t xml:space="preserve">NombreDelComponente</w:t>
      </w:r>
      <w:r>
        <w:t xml:space="preserve"> </w:t>
      </w:r>
      <w:r>
        <w:t xml:space="preserve">será el título de cada apartado.</w:t>
      </w:r>
    </w:p>
    <w:bookmarkStart w:id="11" w:name="header"/>
    <w:p>
      <w:pPr>
        <w:pStyle w:val="Heading3"/>
      </w:pPr>
      <w:r>
        <w:t xml:space="preserve">Header</w:t>
      </w:r>
    </w:p>
    <w:p>
      <w:pPr>
        <w:pStyle w:val="FirstParagraph"/>
      </w:pPr>
      <w:r>
        <w:t xml:space="preserve">Cabecera de la carta. Componente sencillo en donde se definen el título de la carta y una breve descripción: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"../App.css"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 ... */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"bloqueHeader"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CAMPER CAFE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Primero que nada, se importa el estilo de</w:t>
      </w:r>
      <w:r>
        <w:t xml:space="preserve"> </w:t>
      </w:r>
      <w:r>
        <w:rPr>
          <w:i/>
          <w:iCs/>
        </w:rPr>
        <w:t xml:space="preserve">App.css</w:t>
      </w:r>
      <w:r>
        <w:t xml:space="preserve">.</w:t>
      </w:r>
    </w:p>
    <w:p>
      <w:pPr>
        <w:pStyle w:val="BodyText"/>
      </w:pPr>
      <w:r>
        <w:t xml:space="preserve">Encapsulamos todo el componente en una clase</w:t>
      </w:r>
      <w:r>
        <w:t xml:space="preserve"> </w:t>
      </w:r>
      <w:r>
        <w:rPr>
          <w:i/>
          <w:iCs/>
        </w:rPr>
        <w:t xml:space="preserve">bloqueHeader</w:t>
      </w:r>
      <w:r>
        <w:t xml:space="preserve">. Dentro se encontrarán las etiquetas: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h1</w:t>
      </w:r>
      <w:r>
        <w:t xml:space="preserve">: título principal de la carta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</w:t>
      </w:r>
      <w:r>
        <w:t xml:space="preserve">: descripción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hr</w:t>
      </w:r>
      <w:r>
        <w:t xml:space="preserve">: una linea para separar</w:t>
      </w:r>
    </w:p>
    <w:p>
      <w:pPr>
        <w:pStyle w:val="BodyText"/>
      </w:pPr>
      <w:r>
        <w:t xml:space="preserve">Los estilos utilizados:</w:t>
      </w:r>
    </w:p>
    <w:p>
      <w:pPr>
        <w:pStyle w:val="SourceCode"/>
      </w:pPr>
      <w:r>
        <w:rPr>
          <w:rStyle w:val="FunctionTok"/>
        </w:rPr>
        <w:t xml:space="preserve">.bloqueHeader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black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.bloqueHeader</w:t>
      </w:r>
      <w:r>
        <w:rPr>
          <w:rStyle w:val="NormalTok"/>
        </w:rPr>
        <w:t xml:space="preserve"> h1{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DecValTok"/>
        </w:rPr>
        <w:t xml:space="preserve">Impact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Haettenschweiler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'Arial Narrow Bold'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Como propiedades más relevantes se encuentran</w:t>
      </w:r>
      <w:r>
        <w:t xml:space="preserve"> </w:t>
      </w:r>
      <w:r>
        <w:rPr>
          <w:i/>
          <w:iCs/>
        </w:rPr>
        <w:t xml:space="preserve">text-align</w:t>
      </w:r>
      <w:r>
        <w:t xml:space="preserve"> </w:t>
      </w:r>
      <w:r>
        <w:t xml:space="preserve">para centrar todo el texto del Header y</w:t>
      </w:r>
      <w:r>
        <w:t xml:space="preserve"> </w:t>
      </w:r>
      <w:r>
        <w:rPr>
          <w:i/>
          <w:iCs/>
        </w:rPr>
        <w:t xml:space="preserve">margin</w:t>
      </w:r>
      <w:r>
        <w:t xml:space="preserve"> </w:t>
      </w:r>
      <w:r>
        <w:t xml:space="preserve">espécifico para</w:t>
      </w:r>
      <w:r>
        <w:t xml:space="preserve"> </w:t>
      </w:r>
      <w:r>
        <w:rPr>
          <w:b/>
          <w:bCs/>
        </w:rPr>
        <w:t xml:space="preserve">h1</w:t>
      </w:r>
      <w:r>
        <w:t xml:space="preserve"> </w:t>
      </w:r>
      <w:r>
        <w:t xml:space="preserve">para separar el título principal del margen superior del</w:t>
      </w:r>
      <w:r>
        <w:t xml:space="preserve"> </w:t>
      </w:r>
      <w:r>
        <w:rPr>
          <w:i/>
          <w:iCs/>
        </w:rPr>
        <w:t xml:space="preserve">contenedor</w:t>
      </w:r>
    </w:p>
    <w:bookmarkEnd w:id="11"/>
    <w:bookmarkStart w:id="12" w:name="bloquetaza-y-bloquepostre"/>
    <w:p>
      <w:pPr>
        <w:pStyle w:val="Heading3"/>
      </w:pPr>
      <w:r>
        <w:t xml:space="preserve">BloqueTaza y BloquePostre</w:t>
      </w:r>
    </w:p>
    <w:p>
      <w:pPr>
        <w:pStyle w:val="FirstParagraph"/>
      </w:pPr>
      <w:r>
        <w:t xml:space="preserve">Se encuentra el contenido principal de la carta. Se va explicar ambos componentes en el mismo apartado ya que comparten prácticamente la misma estructura.</w:t>
      </w:r>
    </w:p>
    <w:p>
      <w:pPr>
        <w:pStyle w:val="BodyText"/>
      </w:pPr>
      <w:r>
        <w:t xml:space="preserve">En un primer lugar, como siempre, se importa el estilo de</w:t>
      </w:r>
      <w:r>
        <w:t xml:space="preserve"> </w:t>
      </w:r>
      <w:r>
        <w:rPr>
          <w:i/>
          <w:iCs/>
        </w:rPr>
        <w:t xml:space="preserve">App.css</w:t>
      </w:r>
      <w:r>
        <w:t xml:space="preserve">, pero lo más importante es importar el contenido de la carta del fichero</w:t>
      </w:r>
      <w:r>
        <w:t xml:space="preserve"> </w:t>
      </w:r>
      <w:r>
        <w:rPr>
          <w:i/>
          <w:iCs/>
        </w:rPr>
        <w:t xml:space="preserve">precios.json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"bebidas"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"French Vanilla"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"precio"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/*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propiedades...*/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/*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...incluido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los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postres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En este fichero se van a definir todos los componentes de la carta. En el caso del ejercicio solo encontramos</w:t>
      </w:r>
      <w:r>
        <w:t xml:space="preserve"> </w:t>
      </w:r>
      <w:r>
        <w:rPr>
          <w:i/>
          <w:iCs/>
        </w:rPr>
        <w:t xml:space="preserve">bebidas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postres</w:t>
      </w:r>
      <w:r>
        <w:t xml:space="preserve">. Dentro de cada uno se especifican el</w:t>
      </w:r>
      <w:r>
        <w:t xml:space="preserve"> </w:t>
      </w:r>
      <w:r>
        <w:rPr>
          <w:i/>
          <w:iCs/>
        </w:rPr>
        <w:t xml:space="preserve">nombre</w:t>
      </w:r>
      <w:r>
        <w:t xml:space="preserve"> </w:t>
      </w:r>
      <w:r>
        <w:t xml:space="preserve">del producto y el</w:t>
      </w:r>
      <w:r>
        <w:t xml:space="preserve"> </w:t>
      </w:r>
      <w:r>
        <w:rPr>
          <w:i/>
          <w:iCs/>
        </w:rPr>
        <w:t xml:space="preserve">precio</w:t>
      </w:r>
      <w:r>
        <w:t xml:space="preserve"> </w:t>
      </w:r>
      <w:r>
        <w:t xml:space="preserve">del mismo.</w:t>
      </w:r>
    </w:p>
    <w:p>
      <w:pPr>
        <w:pStyle w:val="BodyText"/>
      </w:pPr>
      <w:r>
        <w:t xml:space="preserve">En este componente se va a encapsular todo el contenido dentro de un</w:t>
      </w:r>
      <w:r>
        <w:t xml:space="preserve"> </w:t>
      </w:r>
      <w:r>
        <w:rPr>
          <w:b/>
          <w:bCs/>
        </w:rPr>
        <w:t xml:space="preserve">div</w:t>
      </w:r>
      <w:r>
        <w:t xml:space="preserve"> </w:t>
      </w:r>
      <w:r>
        <w:t xml:space="preserve">principal. En primer lugar se encuentra el título del bloque y la imágen de forma silimar a las vistas anteriormente: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"bebidas"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Coffee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"./images/coffee.jpg"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'taza'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</w:t>
      </w:r>
    </w:p>
    <w:p>
      <w:pPr>
        <w:pStyle w:val="FirstParagraph"/>
      </w:pPr>
      <w:r>
        <w:t xml:space="preserve">Antes se habló del array del</w:t>
      </w:r>
      <w:r>
        <w:t xml:space="preserve"> </w:t>
      </w:r>
      <w:r>
        <w:rPr>
          <w:i/>
          <w:iCs/>
        </w:rPr>
        <w:t xml:space="preserve">json</w:t>
      </w:r>
      <w:r>
        <w:t xml:space="preserve">, esto es importante porque ahora se empleará un</w:t>
      </w:r>
      <w:r>
        <w:t xml:space="preserve"> </w:t>
      </w:r>
      <w:r>
        <w:rPr>
          <w:b/>
          <w:bCs/>
        </w:rPr>
        <w:t xml:space="preserve">map</w:t>
      </w:r>
      <w:r>
        <w:t xml:space="preserve"> </w:t>
      </w:r>
      <w:r>
        <w:t xml:space="preserve">para acceder a cada elemento del array, pero antes, definimos el array de la siguiente manera: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datos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'../precios.json'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el array nombrado anteriormente */</w:t>
      </w:r>
      <w:r>
        <w:br/>
      </w:r>
      <w:r>
        <w:rPr>
          <w:rStyle w:val="CommentTok"/>
        </w:rPr>
        <w:t xml:space="preserve">/* ...resto de código...*/</w:t>
      </w:r>
      <w:r>
        <w:br/>
      </w:r>
      <w:r>
        <w:rPr>
          <w:rStyle w:val="NormalTok"/>
        </w:rPr>
        <w:t xml:space="preserve">    {datos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bebidas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(bebidas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</w:p>
    <w:p>
      <w:pPr>
        <w:pStyle w:val="FirstParagraph"/>
      </w:pPr>
      <w:r>
        <w:t xml:space="preserve">De aquí la parte importante es que se define el nombre del</w:t>
      </w:r>
      <w:r>
        <w:t xml:space="preserve"> </w:t>
      </w:r>
      <w:r>
        <w:rPr>
          <w:i/>
          <w:iCs/>
        </w:rPr>
        <w:t xml:space="preserve">json</w:t>
      </w:r>
      <w:r>
        <w:t xml:space="preserve"> </w:t>
      </w:r>
      <w:r>
        <w:t xml:space="preserve">como</w:t>
      </w:r>
      <w:r>
        <w:t xml:space="preserve"> </w:t>
      </w:r>
      <w:r>
        <w:rPr>
          <w:i/>
          <w:iCs/>
        </w:rPr>
        <w:t xml:space="preserve">datos</w:t>
      </w:r>
      <w:r>
        <w:t xml:space="preserve"> </w:t>
      </w:r>
      <w:r>
        <w:t xml:space="preserve">y luego accedemos</w:t>
      </w:r>
      <w:r>
        <w:t xml:space="preserve"> </w:t>
      </w:r>
      <w:r>
        <w:rPr>
          <w:b/>
          <w:bCs/>
        </w:rPr>
        <w:t xml:space="preserve">solo</w:t>
      </w:r>
      <w:r>
        <w:t xml:space="preserve"> </w:t>
      </w:r>
      <w:r>
        <w:t xml:space="preserve">a las</w:t>
      </w:r>
      <w:r>
        <w:t xml:space="preserve"> </w:t>
      </w:r>
      <w:r>
        <w:rPr>
          <w:i/>
          <w:iCs/>
        </w:rPr>
        <w:t xml:space="preserve">bebidas</w:t>
      </w:r>
      <w:r>
        <w:t xml:space="preserve"> </w:t>
      </w:r>
      <w:r>
        <w:t xml:space="preserve">(de ahí el</w:t>
      </w:r>
      <w:r>
        <w:t xml:space="preserve"> </w:t>
      </w:r>
      <w:r>
        <w:rPr>
          <w:i/>
          <w:iCs/>
        </w:rPr>
        <w:t xml:space="preserve">datos.bebidas</w:t>
      </w:r>
      <w:r>
        <w:t xml:space="preserve">). Seguidamente se emplea un</w:t>
      </w:r>
      <w:r>
        <w:t xml:space="preserve"> </w:t>
      </w:r>
      <w:r>
        <w:rPr>
          <w:b/>
          <w:bCs/>
        </w:rPr>
        <w:t xml:space="preserve">map</w:t>
      </w:r>
      <w:r>
        <w:t xml:space="preserve"> </w:t>
      </w:r>
      <w:r>
        <w:t xml:space="preserve">para recorrer el array (un</w:t>
      </w:r>
      <w:r>
        <w:t xml:space="preserve"> </w:t>
      </w:r>
      <w:r>
        <w:rPr>
          <w:i/>
          <w:iCs/>
        </w:rPr>
        <w:t xml:space="preserve">map</w:t>
      </w:r>
      <w:r>
        <w:t xml:space="preserve"> </w:t>
      </w:r>
      <w:r>
        <w:t xml:space="preserve">es similar al conocido y temido</w:t>
      </w:r>
      <w:r>
        <w:t xml:space="preserve"> </w:t>
      </w:r>
      <w:r>
        <w:rPr>
          <w:i/>
          <w:iCs/>
        </w:rPr>
        <w:t xml:space="preserve">for</w:t>
      </w:r>
      <w:r>
        <w:t xml:space="preserve">). En el ejercicio se emplea así:</w:t>
      </w:r>
    </w:p>
    <w:p>
      <w:pPr>
        <w:pStyle w:val="SourceCode"/>
      </w:pPr>
      <w:r>
        <w:rPr>
          <w:rStyle w:val="NormalTok"/>
        </w:rPr>
        <w:t xml:space="preserve">{datos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bebidas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(listaBebidas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()</w:t>
      </w:r>
    </w:p>
    <w:p>
      <w:pPr>
        <w:pStyle w:val="FirstParagraph"/>
      </w:pPr>
      <w:r>
        <w:t xml:space="preserve">Primero se tiene el array, se recorre con un</w:t>
      </w:r>
      <w:r>
        <w:t xml:space="preserve"> </w:t>
      </w:r>
      <w:r>
        <w:rPr>
          <w:i/>
          <w:iCs/>
        </w:rPr>
        <w:t xml:space="preserve">map</w:t>
      </w:r>
      <w:r>
        <w:t xml:space="preserve"> </w:t>
      </w:r>
      <w:r>
        <w:t xml:space="preserve">y seguidamente se define un nombre de variable</w:t>
      </w:r>
      <w:r>
        <w:t xml:space="preserve"> </w:t>
      </w:r>
      <w:r>
        <w:rPr>
          <w:i/>
          <w:iCs/>
        </w:rPr>
        <w:t xml:space="preserve">listaBebidas</w:t>
      </w:r>
      <w:r>
        <w:t xml:space="preserve"> </w:t>
      </w:r>
      <w:r>
        <w:t xml:space="preserve">(</w:t>
      </w:r>
      <w:r>
        <w:rPr>
          <w:i/>
          <w:iCs/>
        </w:rPr>
        <w:t xml:space="preserve">listaPostres</w:t>
      </w:r>
      <w:r>
        <w:t xml:space="preserve"> </w:t>
      </w:r>
      <w:r>
        <w:t xml:space="preserve">para el componente de los postres). Luego se define una</w:t>
      </w:r>
      <w:r>
        <w:t xml:space="preserve"> </w:t>
      </w:r>
      <w:r>
        <w:rPr>
          <w:b/>
          <w:bCs/>
        </w:rPr>
        <w:t xml:space="preserve">key</w:t>
      </w:r>
      <w:r>
        <w:t xml:space="preserve"> </w:t>
      </w:r>
      <w:r>
        <w:t xml:space="preserve">para que react pueda identificar cada elemento: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{listaBebidas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"lista"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 por último accedemos a cada elemento de</w:t>
      </w:r>
      <w:r>
        <w:t xml:space="preserve"> </w:t>
      </w:r>
      <w:r>
        <w:rPr>
          <w:i/>
          <w:iCs/>
        </w:rPr>
        <w:t xml:space="preserve">bebidas</w:t>
      </w:r>
      <w:r>
        <w:t xml:space="preserve"> </w:t>
      </w:r>
      <w:r>
        <w:t xml:space="preserve">dentro del</w:t>
      </w:r>
      <w:r>
        <w:t xml:space="preserve"> </w:t>
      </w:r>
      <w:r>
        <w:rPr>
          <w:i/>
          <w:iCs/>
        </w:rPr>
        <w:t xml:space="preserve">json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{listaBebidas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{listaBebidas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precio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De esta forma accedemos al</w:t>
      </w:r>
      <w:r>
        <w:t xml:space="preserve"> </w:t>
      </w:r>
      <w:r>
        <w:rPr>
          <w:i/>
          <w:iCs/>
        </w:rPr>
        <w:t xml:space="preserve">nombre</w:t>
      </w:r>
      <w:r>
        <w:t xml:space="preserve"> </w:t>
      </w:r>
      <w:r>
        <w:t xml:space="preserve">y al</w:t>
      </w:r>
      <w:r>
        <w:t xml:space="preserve"> </w:t>
      </w:r>
      <w:r>
        <w:rPr>
          <w:i/>
          <w:iCs/>
        </w:rPr>
        <w:t xml:space="preserve">precio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iCs/>
        </w:rPr>
        <w:t xml:space="preserve">bebidas</w:t>
      </w:r>
      <w:r>
        <w:t xml:space="preserve"> </w:t>
      </w:r>
      <w:r>
        <w:t xml:space="preserve">dentro del</w:t>
      </w:r>
      <w:r>
        <w:t xml:space="preserve"> </w:t>
      </w:r>
      <w:r>
        <w:rPr>
          <w:i/>
          <w:iCs/>
        </w:rPr>
        <w:t xml:space="preserve">json</w:t>
      </w:r>
      <w:r>
        <w:t xml:space="preserve">. El bloque completo quedaría de la siguiente manera: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"bebidas"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Coffee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"./images/coffee.jpg"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'taza'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"listaBebidas"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{datos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bebidas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(listaBebidas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{listaBebidas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"lista"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{listaBebidas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{listaBebidas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precio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En resumidas cuentas:</w:t>
      </w:r>
      <w:r>
        <w:t xml:space="preserve"> </w:t>
      </w:r>
      <w:r>
        <w:t xml:space="preserve">- Se importan estilos y json (array</w:t>
      </w:r>
      <w:r>
        <w:t xml:space="preserve"> </w:t>
      </w:r>
      <w:r>
        <w:rPr>
          <w:i/>
          <w:iCs/>
        </w:rPr>
        <w:t xml:space="preserve">datos</w:t>
      </w:r>
      <w:r>
        <w:t xml:space="preserve">)</w:t>
      </w:r>
      <w:r>
        <w:t xml:space="preserve"> </w:t>
      </w:r>
      <w:r>
        <w:t xml:space="preserve">- Se define un</w:t>
      </w:r>
      <w:r>
        <w:t xml:space="preserve"> </w:t>
      </w:r>
      <w:r>
        <w:rPr>
          <w:i/>
          <w:iCs/>
        </w:rPr>
        <w:t xml:space="preserve">‘header’</w:t>
      </w:r>
      <w:r>
        <w:t xml:space="preserve"> </w:t>
      </w:r>
      <w:r>
        <w:t xml:space="preserve">para este bloque</w:t>
      </w:r>
      <w:r>
        <w:t xml:space="preserve"> </w:t>
      </w:r>
      <w:r>
        <w:t xml:space="preserve">- Se llama al array y se recorre el mismo con un</w:t>
      </w:r>
      <w:r>
        <w:t xml:space="preserve"> </w:t>
      </w:r>
      <w:r>
        <w:rPr>
          <w:i/>
          <w:iCs/>
        </w:rPr>
        <w:t xml:space="preserve">map</w:t>
      </w:r>
    </w:p>
    <w:p>
      <w:pPr>
        <w:pStyle w:val="BodyText"/>
      </w:pPr>
      <w:r>
        <w:t xml:space="preserve">Como resultado se tiene una lista con los productos y precios definidos dentro del</w:t>
      </w:r>
      <w:r>
        <w:t xml:space="preserve"> </w:t>
      </w:r>
      <w:r>
        <w:rPr>
          <w:i/>
          <w:iCs/>
        </w:rPr>
        <w:t xml:space="preserve">json</w:t>
      </w:r>
    </w:p>
    <w:p>
      <w:pPr>
        <w:pStyle w:val="BodyText"/>
      </w:pPr>
      <w:r>
        <w:t xml:space="preserve">Los estilos utilizados son los siguientes:</w:t>
      </w:r>
    </w:p>
    <w:p>
      <w:pPr>
        <w:pStyle w:val="SourceCode"/>
      </w:pPr>
      <w:r>
        <w:rPr>
          <w:rStyle w:val="FunctionTok"/>
        </w:rPr>
        <w:t xml:space="preserve">.bebidas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black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Los elementos se colocan uno debajo del otro...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y centrados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.bebidas</w:t>
      </w:r>
      <w:r>
        <w:rPr>
          <w:rStyle w:val="NormalTok"/>
        </w:rPr>
        <w:t xml:space="preserve"> h3{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DecValTok"/>
        </w:rPr>
        <w:t xml:space="preserve">Impact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Haettenschweiler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'Arial Narrow Bold'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Elimina el margen predeterminado de la etiqueta h3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.listaBebidas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black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.lista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Separamos los elementos dentro del bloque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Este ejemplo es para las bebidas, pero se ha empleado el mismo código para los postres</w:t>
      </w:r>
    </w:p>
    <w:bookmarkEnd w:id="12"/>
    <w:bookmarkStart w:id="13" w:name="footer"/>
    <w:p>
      <w:pPr>
        <w:pStyle w:val="Heading3"/>
      </w:pPr>
      <w:r>
        <w:t xml:space="preserve">Footer</w:t>
      </w:r>
    </w:p>
    <w:p>
      <w:pPr>
        <w:pStyle w:val="FirstParagraph"/>
      </w:pPr>
      <w:r>
        <w:t xml:space="preserve">Este componente es similar al header:</w:t>
      </w:r>
      <w:r>
        <w:t xml:space="preserve"> </w:t>
      </w:r>
      <w:r>
        <w:t xml:space="preserve">- Se define un separador</w:t>
      </w:r>
      <w:r>
        <w:t xml:space="preserve"> </w:t>
      </w:r>
      <w:r>
        <w:t xml:space="preserve">- En lugar de un título se establece un enlace (en este caso para algo útil como la documentación react)</w:t>
      </w:r>
      <w:r>
        <w:t xml:space="preserve"> </w:t>
      </w:r>
      <w:r>
        <w:t xml:space="preserve">- Por último, una breve descripción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"footer"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"https://react.dev"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Mas cositas de React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Primer proyecto React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i/>
          <w:iCs/>
        </w:rPr>
        <w:t xml:space="preserve">Como siempre, nunca olvidar importar los estilos:</w:t>
      </w:r>
    </w:p>
    <w:p>
      <w:pPr>
        <w:pStyle w:val="SourceCode"/>
      </w:pPr>
      <w:r>
        <w:rPr>
          <w:rStyle w:val="FunctionTok"/>
        </w:rPr>
        <w:t xml:space="preserve">.footer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black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.footer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black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text-decoration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underline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#650101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margin-right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3"/>
    <w:bookmarkEnd w:id="14"/>
    <w:bookmarkStart w:id="15" w:name="resultado-final-de-app.tsx"/>
    <w:p>
      <w:pPr>
        <w:pStyle w:val="Heading2"/>
      </w:pPr>
      <w:r>
        <w:t xml:space="preserve">Resultado final de App.tsx</w:t>
      </w:r>
    </w:p>
    <w:p>
      <w:pPr>
        <w:pStyle w:val="FirstParagraph"/>
      </w:pPr>
      <w:r>
        <w:t xml:space="preserve">Una vez definidos los</w:t>
      </w:r>
      <w:r>
        <w:t xml:space="preserve"> </w:t>
      </w:r>
      <w:r>
        <w:rPr>
          <w:b/>
          <w:bCs/>
        </w:rPr>
        <w:t xml:space="preserve">componentes</w:t>
      </w:r>
      <w:r>
        <w:t xml:space="preserve">, el resultado del fichero principal se debería ver de la siguiente manera: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'./App.css'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Header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'./components/Header'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BloqueTaza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'./components/BloqueTaza'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BloquePostre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'./components/BloquePostre'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Footer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'./components/Footer'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'contenedor'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"fondo"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"./images/beans.jpg"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'Granos de café'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"carta"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BloqueTaza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BloquePostre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Footer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Los estilos y contenedores principales se explicaron anteriormente, pero ahora se encuentran los cuatro componentes explicados anteriormente.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2025-10-19T13:11:25Z</dcterms:created>
  <dcterms:modified xsi:type="dcterms:W3CDTF">2025-10-19T13:11:25Z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