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EasyPhone Compte Rendu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Bonjour , je vous joint ici mes documents liée à mon projet EasyPhone 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J’ai commencé avec une collègue Marine Chapeira mais elle a dû démissionner de IUT pour probleme de sante 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départ n’a pas arrêté les projets mais je n’ai pas pu finir complétement application ( bugs ) et la documentation ( un peu minimaliste ) , j’en suis navré 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vous joint avec ce document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Les UML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 sketch en version Balsamiq : E@asyPhone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Les Persona : Persona / * .pdf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solution du projet : EasyPhone.sln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vidéo de présentation : Projet EasyPhone.mp4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Et les dossier de application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Vous pouvez trouver dans le fichier SetupProject/Debug/SetupProject pour le déploiement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Readme : Compte Administrateur →  identifiant : alex  / mot de passe : 2000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sz w:val="22"/>
          <w:szCs w:val="22"/>
          <w:u w:val="single"/>
        </w:rPr>
      </w:pPr>
      <w:bookmarkStart w:colFirst="0" w:colLast="0" w:name="_ry9du7mxj8nt" w:id="0"/>
      <w:bookmarkEnd w:id="0"/>
      <w:r w:rsidDel="00000000" w:rsidR="00000000" w:rsidRPr="00000000">
        <w:rPr>
          <w:sz w:val="22"/>
          <w:szCs w:val="22"/>
          <w:u w:val="single"/>
          <w:rtl w:val="0"/>
        </w:rPr>
        <w:t xml:space="preserve">Objets 2 : Conception et Programmation Orientées Objets (C#, .NET)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Diagramme de paquetage</w:t>
      </w:r>
      <w:r w:rsidDel="00000000" w:rsidR="00000000" w:rsidRPr="00000000">
        <w:rPr>
          <w:sz w:val="18"/>
          <w:szCs w:val="18"/>
          <w:rtl w:val="0"/>
        </w:rPr>
        <w:t xml:space="preserve"> : représentation graphique des relations existant entre les </w:t>
      </w:r>
      <w:r w:rsidDel="00000000" w:rsidR="00000000" w:rsidRPr="00000000">
        <w:rPr>
          <w:sz w:val="18"/>
          <w:szCs w:val="18"/>
          <w:rtl w:val="0"/>
        </w:rPr>
        <w:t xml:space="preserve">paquetages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1313" cy="277122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77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 package 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EasyPhone.Class = “ regroupe toutes les classes utilisé dans le projet ”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EasyPhone.Persistance = “ regroupe les différentes forme de persistance et interface “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EasyPhone.Interface = “ regroupe le manager “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EasyPhone.customcontrol = “ regroupe les customs controls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EasyPhone.WPF = “ regroupe les vues”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TestEasyPhone = “ regroupe les test unitaire du projet “</w:t>
      </w:r>
    </w:p>
    <w:p w:rsidR="00000000" w:rsidDel="00000000" w:rsidP="00000000" w:rsidRDefault="00000000" w:rsidRPr="00000000" w14:paraId="0000001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Diagramme de classes </w:t>
      </w:r>
      <w:r w:rsidDel="00000000" w:rsidR="00000000" w:rsidRPr="00000000">
        <w:rPr>
          <w:sz w:val="18"/>
          <w:szCs w:val="18"/>
          <w:rtl w:val="0"/>
        </w:rPr>
        <w:t xml:space="preserve">: présenter les </w:t>
      </w:r>
      <w:r w:rsidDel="00000000" w:rsidR="00000000" w:rsidRPr="00000000">
        <w:rPr>
          <w:sz w:val="18"/>
          <w:szCs w:val="18"/>
          <w:rtl w:val="0"/>
        </w:rPr>
        <w:t xml:space="preserve">classes</w:t>
      </w:r>
      <w:r w:rsidDel="00000000" w:rsidR="00000000" w:rsidRPr="00000000">
        <w:rPr>
          <w:sz w:val="18"/>
          <w:szCs w:val="18"/>
          <w:rtl w:val="0"/>
        </w:rPr>
        <w:t xml:space="preserve"> et les </w:t>
      </w:r>
      <w:r w:rsidDel="00000000" w:rsidR="00000000" w:rsidRPr="00000000">
        <w:rPr>
          <w:sz w:val="18"/>
          <w:szCs w:val="18"/>
          <w:rtl w:val="0"/>
        </w:rPr>
        <w:t xml:space="preserve">interfaces</w:t>
      </w:r>
      <w:r w:rsidDel="00000000" w:rsidR="00000000" w:rsidRPr="00000000">
        <w:rPr>
          <w:sz w:val="18"/>
          <w:szCs w:val="18"/>
          <w:rtl w:val="0"/>
        </w:rPr>
        <w:t xml:space="preserve"> des systèmes ainsi que les différentes relations entre celles-ci</w:t>
      </w:r>
    </w:p>
    <w:p w:rsidR="00000000" w:rsidDel="00000000" w:rsidP="00000000" w:rsidRDefault="00000000" w:rsidRPr="00000000" w14:paraId="0000001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4050" cy="42799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4050" cy="37084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Nous observons donc plusieur classe (vous pouvez avoir plus informations pour chacune d’entre elle dans les commentaire du code source) : persistance , manager , compte …</w:t>
      </w:r>
    </w:p>
    <w:p w:rsidR="00000000" w:rsidDel="00000000" w:rsidP="00000000" w:rsidRDefault="00000000" w:rsidRPr="00000000" w14:paraId="0000002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18"/>
          <w:szCs w:val="1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Diagramme de séquence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: représentation graphique des </w:t>
      </w:r>
      <w:r w:rsidDel="00000000" w:rsidR="00000000" w:rsidRPr="00000000">
        <w:rPr>
          <w:sz w:val="18"/>
          <w:szCs w:val="18"/>
          <w:rtl w:val="0"/>
        </w:rPr>
        <w:t xml:space="preserve">interactions</w:t>
      </w:r>
      <w:r w:rsidDel="00000000" w:rsidR="00000000" w:rsidRPr="00000000">
        <w:rPr>
          <w:sz w:val="18"/>
          <w:szCs w:val="18"/>
          <w:rtl w:val="0"/>
        </w:rPr>
        <w:t xml:space="preserve"> entre les acteurs et le système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347913" cy="336826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336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334777" cy="3338513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777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Patrons de conception </w:t>
      </w:r>
      <w:r w:rsidDel="00000000" w:rsidR="00000000" w:rsidRPr="00000000">
        <w:rPr>
          <w:sz w:val="20"/>
          <w:szCs w:val="20"/>
          <w:rtl w:val="0"/>
        </w:rPr>
        <w:t xml:space="preserve">: bonne pratique en réponse à un problème de conception d'un logiciel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J’ai utilisé une stratégie pour relier mes métier (EasyPhone.WPF) à toutes les autres classe (EasyPhone.Class , EasyPhone.Interface … )  :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681288" cy="12693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26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avec mon Façade appelé “ manager ” dans la class EasyPhone.Interface :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09863" cy="15619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561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Cela permet une meilleur dynamique et une optimisation du code , ce qui fait un code moins lourds dans la vu et une meilleur logique derrière le logiciel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Dépendances </w:t>
      </w:r>
      <w:r w:rsidDel="00000000" w:rsidR="00000000" w:rsidRPr="00000000">
        <w:rPr>
          <w:sz w:val="18"/>
          <w:szCs w:val="18"/>
          <w:rtl w:val="0"/>
        </w:rPr>
        <w:t xml:space="preserve">: intégration de </w:t>
      </w:r>
      <w:r w:rsidDel="00000000" w:rsidR="00000000" w:rsidRPr="00000000">
        <w:rPr>
          <w:sz w:val="18"/>
          <w:szCs w:val="18"/>
          <w:rtl w:val="0"/>
        </w:rPr>
        <w:t xml:space="preserve">paquet logiciel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66863" cy="123212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232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Nous observons ici l’ordre dont on charge les fichier lors de la compilation</w:t>
      </w:r>
    </w:p>
    <w:p w:rsidR="00000000" w:rsidDel="00000000" w:rsidP="00000000" w:rsidRDefault="00000000" w:rsidRPr="00000000" w14:paraId="0000003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observe bien que l'interface est avant la vue 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sz w:val="22"/>
          <w:szCs w:val="22"/>
          <w:u w:val="single"/>
        </w:rPr>
      </w:pPr>
      <w:bookmarkStart w:colFirst="0" w:colLast="0" w:name="_ccuikjauj7hw" w:id="1"/>
      <w:bookmarkEnd w:id="1"/>
      <w:r w:rsidDel="00000000" w:rsidR="00000000" w:rsidRPr="00000000">
        <w:rPr>
          <w:sz w:val="22"/>
          <w:szCs w:val="22"/>
          <w:u w:val="single"/>
          <w:rtl w:val="0"/>
        </w:rPr>
        <w:t xml:space="preserve">IHM : Interface Homme-Machine (XAML, WPF)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Description du contexte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Historiquement , le téléphone est un appareil de </w:t>
      </w:r>
      <w:r w:rsidDel="00000000" w:rsidR="00000000" w:rsidRPr="00000000">
        <w:rPr>
          <w:sz w:val="18"/>
          <w:szCs w:val="18"/>
          <w:rtl w:val="0"/>
        </w:rPr>
        <w:t xml:space="preserve">communication</w:t>
      </w:r>
      <w:r w:rsidDel="00000000" w:rsidR="00000000" w:rsidRPr="00000000">
        <w:rPr>
          <w:sz w:val="18"/>
          <w:szCs w:val="18"/>
          <w:rtl w:val="0"/>
        </w:rPr>
        <w:t xml:space="preserve"> initialement conçu pour transmettre la </w:t>
      </w:r>
      <w:r w:rsidDel="00000000" w:rsidR="00000000" w:rsidRPr="00000000">
        <w:rPr>
          <w:sz w:val="18"/>
          <w:szCs w:val="18"/>
          <w:rtl w:val="0"/>
        </w:rPr>
        <w:t xml:space="preserve">voix humaine</w:t>
      </w:r>
      <w:r w:rsidDel="00000000" w:rsidR="00000000" w:rsidRPr="00000000">
        <w:rPr>
          <w:sz w:val="18"/>
          <w:szCs w:val="18"/>
          <w:rtl w:val="0"/>
        </w:rPr>
        <w:t xml:space="preserve"> et pouvoir </w:t>
      </w:r>
      <w:r w:rsidDel="00000000" w:rsidR="00000000" w:rsidRPr="00000000">
        <w:rPr>
          <w:sz w:val="18"/>
          <w:szCs w:val="18"/>
          <w:rtl w:val="0"/>
        </w:rPr>
        <w:t xml:space="preserve">communiquer</w:t>
      </w:r>
      <w:r w:rsidDel="00000000" w:rsidR="00000000" w:rsidRPr="00000000">
        <w:rPr>
          <w:sz w:val="18"/>
          <w:szCs w:val="18"/>
          <w:rtl w:val="0"/>
        </w:rPr>
        <w:t xml:space="preserve"> à distance. 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existe actuellement 7,7 milliards d'abonnements mobiles (2017)</w:t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67038" cy="206509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065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Cela veut dire que le monde entier possède un téléphone mobile dans sa poche pour communiquer , jouer , prendre des photo … c’est un marché porteur d’emploi (172 000 personnes chez France Telecom ) , d’économie ( 5€ à 1500€ le téléphone) et même politique (Trump vs Huawei) avec beaucoup de concurrence entre les constructeurs de cette technologie (samsung , apple , huawei …) et des nouveauté pour avoir le meilleur téléphone du moment apparaît chaque jours (5G , capteur empreinte …) mais comment faire le choix du téléphone qui nous correspond le plus et tout cela simplement possible.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Nous pouvons choisir d’utiliser Internet avec des sites telle que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https://www.lesnumeriques.com</w:t>
        </w:r>
      </w:hyperlink>
      <w:r w:rsidDel="00000000" w:rsidR="00000000" w:rsidRPr="00000000">
        <w:rPr>
          <w:sz w:val="18"/>
          <w:szCs w:val="18"/>
          <w:rtl w:val="0"/>
        </w:rPr>
        <w:t xml:space="preserve"> … ou des chaine Youtube telle que Jojol … mais il faut faire des recherches longue et périlleuse avec des avis pas très objective et surtout une connexion internet tout le longs de ces recherches 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Nous pouvons choisir de demander des conseils à notre famille et amies mais cela restreint le choix des possibilités et encore avis objective.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Nous pouvons essayer d’aller dans des magasins tier ou spécialisé ( Bouygues , Fnac … ) mais il faut encore attendre , utiliser les transport en commun et parfois ne pas avoir d’avis .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Nous avons donc pensé à créer l’application EasyPhone qui regroupe toutes les marques de téléphone , avec tous les modèles liée à ces marques . Chacun de ces telephone aura un avis objectif et claire . Nous pouvons choisir de comparer que certains telephone  entre eux et même en rajouter si vous êtes des utilisateur particulier . Plus tard , car votre choix sera fait vous pourrez choisir de sélectionner nos partenaire chez qui acheter le téléphone ou pour lire  un article de test détaillé 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Cette application sera un libre service , il faudra juste installer une fois et avoir accès à toutes ces fonctionnalité . Elle est disponible pour toutes personnes du monde ayant au minimum une connexion internet pour pouvoir installer application sur leur ordinateur Windows . 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Nous espérons par la suite avoir plus de partenaire commercial et pouvoir vous proposer plus de fonctionnalité ( système de favoris ) 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09875" cy="295611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56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18"/>
          <w:szCs w:val="1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Considérations ergonomiques</w:t>
      </w:r>
      <w:r w:rsidDel="00000000" w:rsidR="00000000" w:rsidRPr="00000000">
        <w:rPr>
          <w:sz w:val="18"/>
          <w:szCs w:val="18"/>
          <w:rtl w:val="0"/>
        </w:rPr>
        <w:t xml:space="preserve"> : Nous avons proposé  à plusieur personne de répondre à quel question sur notre application pour savoir le point de vu sur le marche mobile , leur utilisation et leur envie future</w:t>
      </w:r>
    </w:p>
    <w:p w:rsidR="00000000" w:rsidDel="00000000" w:rsidP="00000000" w:rsidRDefault="00000000" w:rsidRPr="00000000" w14:paraId="0000004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31103" cy="35194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103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795588" cy="3525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52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i w:val="1"/>
          <w:sz w:val="20"/>
          <w:szCs w:val="20"/>
        </w:rPr>
      </w:pPr>
      <w:bookmarkStart w:colFirst="0" w:colLast="0" w:name="_sbsh4pw2iry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i w:val="1"/>
          <w:sz w:val="20"/>
          <w:szCs w:val="20"/>
        </w:rPr>
      </w:pPr>
      <w:bookmarkStart w:colFirst="0" w:colLast="0" w:name="_ksyatgxqa6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i w:val="1"/>
          <w:sz w:val="20"/>
          <w:szCs w:val="20"/>
        </w:rPr>
      </w:pPr>
      <w:bookmarkStart w:colFirst="0" w:colLast="0" w:name="_1ms194j5bva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sz w:val="20"/>
          <w:szCs w:val="20"/>
        </w:rPr>
      </w:pPr>
      <w:bookmarkStart w:colFirst="0" w:colLast="0" w:name="_ee1hkly87d0y" w:id="5"/>
      <w:bookmarkEnd w:id="5"/>
      <w:r w:rsidDel="00000000" w:rsidR="00000000" w:rsidRPr="00000000">
        <w:rPr>
          <w:i w:val="1"/>
          <w:sz w:val="20"/>
          <w:szCs w:val="20"/>
          <w:rtl w:val="0"/>
        </w:rPr>
        <w:t xml:space="preserve">D</w:t>
      </w:r>
      <w:r w:rsidDel="00000000" w:rsidR="00000000" w:rsidRPr="00000000">
        <w:rPr>
          <w:i w:val="1"/>
          <w:sz w:val="20"/>
          <w:szCs w:val="20"/>
          <w:rtl w:val="0"/>
        </w:rPr>
        <w:t xml:space="preserve">iagramme de cas d’utilisation :</w:t>
      </w:r>
      <w:r w:rsidDel="00000000" w:rsidR="00000000" w:rsidRPr="00000000">
        <w:rPr>
          <w:sz w:val="20"/>
          <w:szCs w:val="20"/>
          <w:rtl w:val="0"/>
        </w:rPr>
        <w:t xml:space="preserve"> donner une vision globale du comportement fonctionnel d'un système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0813" cy="37337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7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Notre système à deux agent qui ont plusieurs fonctionnalité à leur actif , plus particulièrement l’administrateur peut gérer la base de donnée de l'application et l'utilisateur une vision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sz w:val="22"/>
          <w:szCs w:val="22"/>
          <w:u w:val="single"/>
        </w:rPr>
      </w:pPr>
      <w:bookmarkStart w:colFirst="0" w:colLast="0" w:name="_krbwcwfh3ai3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Projet Tuteuré S2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Diagramme de paquetage mettant en avant la partie persistance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5950" cy="95522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5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Diagramme de classes mettant en avant la partie persistance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Bougrat Alexandre G3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12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https://www.lesnumeriques.com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