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D3FA" w14:textId="41D3AF39" w:rsidR="000857D6" w:rsidRPr="00842B19" w:rsidRDefault="00454B29">
      <w:pPr>
        <w:rPr>
          <w:b/>
          <w:bCs/>
          <w:sz w:val="32"/>
          <w:szCs w:val="32"/>
          <w:u w:val="single"/>
        </w:rPr>
      </w:pPr>
      <w:r w:rsidRPr="00842B19">
        <w:rPr>
          <w:b/>
          <w:bCs/>
          <w:sz w:val="32"/>
          <w:szCs w:val="32"/>
          <w:u w:val="single"/>
        </w:rPr>
        <w:t>Executive Summary Supporting Document</w:t>
      </w:r>
    </w:p>
    <w:p w14:paraId="17D85CFD" w14:textId="0F3CA29D" w:rsidR="00A07572" w:rsidRDefault="00A07572" w:rsidP="00A07572">
      <w:r w:rsidRPr="00075DE5">
        <w:t xml:space="preserve">This </w:t>
      </w:r>
      <w:r w:rsidR="00842B19">
        <w:t xml:space="preserve">presentation </w:t>
      </w:r>
      <w:r>
        <w:t xml:space="preserve">was created for </w:t>
      </w:r>
      <w:r w:rsidR="007C49F1">
        <w:t>the executive group</w:t>
      </w:r>
      <w:r>
        <w:t xml:space="preserve"> within the Alaska Airlines organization to provide information that can be used to mitigate negative publicity against air travel. The colors follow the Alaska Air Group color palette and follow a theme of low-high, light-dark.</w:t>
      </w:r>
    </w:p>
    <w:p w14:paraId="24370826" w14:textId="210BD1BD" w:rsidR="006F1505" w:rsidRPr="00880D12" w:rsidRDefault="006F1505" w:rsidP="00A07572">
      <w:pPr>
        <w:rPr>
          <w:b/>
          <w:bCs/>
          <w:u w:val="single"/>
        </w:rPr>
      </w:pPr>
      <w:r w:rsidRPr="00880D12">
        <w:rPr>
          <w:b/>
          <w:bCs/>
          <w:u w:val="single"/>
        </w:rPr>
        <w:t>Explanation of Slides:</w:t>
      </w:r>
    </w:p>
    <w:p w14:paraId="5D79F2C3" w14:textId="68FEA3FD" w:rsidR="006F1505" w:rsidRDefault="006F1505" w:rsidP="00A07572">
      <w:r w:rsidRPr="00880D12">
        <w:rPr>
          <w:b/>
          <w:bCs/>
        </w:rPr>
        <w:t>Slide 3:</w:t>
      </w:r>
      <w:r w:rsidR="00F65011">
        <w:t xml:space="preserve"> Depicts that both </w:t>
      </w:r>
      <w:r w:rsidR="00AE03B5">
        <w:t xml:space="preserve">industry-wide </w:t>
      </w:r>
      <w:r w:rsidR="00F65011">
        <w:t xml:space="preserve">airline accidents and airline fatalities have decreased significantly over time. </w:t>
      </w:r>
    </w:p>
    <w:p w14:paraId="0BE602D8" w14:textId="2873C325" w:rsidR="00AE03B5" w:rsidRDefault="00AE03B5" w:rsidP="00A07572">
      <w:r w:rsidRPr="00880D12">
        <w:rPr>
          <w:b/>
          <w:bCs/>
        </w:rPr>
        <w:t>Slide 4:</w:t>
      </w:r>
      <w:r>
        <w:t xml:space="preserve"> </w:t>
      </w:r>
      <w:r w:rsidR="00D14E93">
        <w:t>Is a bubble chart of presenting the number of fatal accidents and number of fatalities for all US owned airlines from 1985</w:t>
      </w:r>
      <w:r w:rsidR="00EC1475">
        <w:t>-</w:t>
      </w:r>
      <w:r w:rsidR="00D14E93">
        <w:t xml:space="preserve">2014. </w:t>
      </w:r>
      <w:r w:rsidR="00D62089">
        <w:t xml:space="preserve">The size and color of the bubble </w:t>
      </w:r>
      <w:r w:rsidR="00537167">
        <w:t>represent number of fatal accidents.</w:t>
      </w:r>
    </w:p>
    <w:p w14:paraId="05405BD6" w14:textId="061AEFBC" w:rsidR="00537167" w:rsidRDefault="00537167" w:rsidP="00A07572">
      <w:r w:rsidRPr="00880D12">
        <w:rPr>
          <w:b/>
          <w:bCs/>
        </w:rPr>
        <w:t>Slide 5:</w:t>
      </w:r>
      <w:r>
        <w:t xml:space="preserve"> </w:t>
      </w:r>
      <w:r w:rsidR="0002412F">
        <w:t xml:space="preserve">Presents aggregated information of </w:t>
      </w:r>
      <w:r w:rsidR="00F303F6">
        <w:t xml:space="preserve">number of deaths per 100 million travel miles. This was determined by taking total </w:t>
      </w:r>
      <w:r w:rsidR="00EC1475">
        <w:t xml:space="preserve">travel miles from 2000-2014 </w:t>
      </w:r>
      <w:r w:rsidR="00151798">
        <w:t>for the mode of transportation and dividing it by the total number of fatalities during the same time frame.</w:t>
      </w:r>
    </w:p>
    <w:p w14:paraId="526BB1DF" w14:textId="72F3E257" w:rsidR="004019A8" w:rsidRDefault="004019A8" w:rsidP="00A07572">
      <w:r w:rsidRPr="00880D12">
        <w:rPr>
          <w:b/>
          <w:bCs/>
        </w:rPr>
        <w:t>Slide 6:</w:t>
      </w:r>
      <w:r>
        <w:t xml:space="preserve"> </w:t>
      </w:r>
      <w:r w:rsidR="0090684E">
        <w:t>Obviously, ever</w:t>
      </w:r>
      <w:r w:rsidR="00A851D5">
        <w:t>y</w:t>
      </w:r>
      <w:r w:rsidR="0090684E">
        <w:t xml:space="preserve"> seat on every flight is not full, so this visualization </w:t>
      </w:r>
      <w:r w:rsidR="007E76FD">
        <w:t>shows the number of seat miles flown and the number of seat miles filled</w:t>
      </w:r>
      <w:r w:rsidR="00A851D5">
        <w:t>.</w:t>
      </w:r>
      <w:r w:rsidR="007E76FD">
        <w:t xml:space="preserve"> </w:t>
      </w:r>
      <w:r w:rsidR="00A851D5">
        <w:t>This slide provides valuable information about increases in both demand and efficiency.</w:t>
      </w:r>
    </w:p>
    <w:p w14:paraId="113F1DD1" w14:textId="46177016" w:rsidR="00912F47" w:rsidRDefault="00912F47" w:rsidP="00A07572">
      <w:r w:rsidRPr="00880D12">
        <w:rPr>
          <w:b/>
          <w:bCs/>
        </w:rPr>
        <w:t>Slide 7:</w:t>
      </w:r>
      <w:r>
        <w:t xml:space="preserve"> </w:t>
      </w:r>
      <w:r w:rsidR="00C66DE0">
        <w:t xml:space="preserve">This </w:t>
      </w:r>
      <w:proofErr w:type="gramStart"/>
      <w:r w:rsidR="00C66DE0">
        <w:t>slide</w:t>
      </w:r>
      <w:proofErr w:type="gramEnd"/>
      <w:r w:rsidR="00C66DE0">
        <w:t xml:space="preserve"> present </w:t>
      </w:r>
      <w:r w:rsidR="00F349F1">
        <w:t xml:space="preserve">methods of measure financial success. Both yield and RASM play a factor in that calculation. Increases were noted </w:t>
      </w:r>
      <w:r w:rsidR="002657CF">
        <w:t xml:space="preserve">in both measurements over the timeframe, with a slight drop from 2008-2009 due to the economic recession that had </w:t>
      </w:r>
      <w:r w:rsidR="009447B4">
        <w:t>repercussions for the airline industry.</w:t>
      </w:r>
    </w:p>
    <w:p w14:paraId="70F5F585" w14:textId="162833CD" w:rsidR="00454B29" w:rsidRDefault="009447B4">
      <w:r w:rsidRPr="00880D12">
        <w:rPr>
          <w:b/>
          <w:bCs/>
        </w:rPr>
        <w:t>Slide 8:</w:t>
      </w:r>
      <w:r>
        <w:t xml:space="preserve"> Stock price and volume are other methods of measuring financial success of a company. This </w:t>
      </w:r>
      <w:proofErr w:type="spellStart"/>
      <w:r>
        <w:t>treemap</w:t>
      </w:r>
      <w:proofErr w:type="spellEnd"/>
      <w:r>
        <w:t xml:space="preserve"> shows the </w:t>
      </w:r>
      <w:r w:rsidR="00273FFE">
        <w:t xml:space="preserve">stock price and volume for each year 2000-2014. Size of the area is determined by stock price, while color of the area is determined by </w:t>
      </w:r>
      <w:r w:rsidR="00880D12">
        <w:t>color.</w:t>
      </w:r>
    </w:p>
    <w:sectPr w:rsidR="0045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FE"/>
    <w:rsid w:val="0002412F"/>
    <w:rsid w:val="000857D6"/>
    <w:rsid w:val="00151798"/>
    <w:rsid w:val="002657CF"/>
    <w:rsid w:val="00273FFE"/>
    <w:rsid w:val="004019A8"/>
    <w:rsid w:val="00454B29"/>
    <w:rsid w:val="00507EFE"/>
    <w:rsid w:val="00537167"/>
    <w:rsid w:val="006F1505"/>
    <w:rsid w:val="007C49F1"/>
    <w:rsid w:val="007E76FD"/>
    <w:rsid w:val="00842B19"/>
    <w:rsid w:val="00880D12"/>
    <w:rsid w:val="008850F9"/>
    <w:rsid w:val="0090684E"/>
    <w:rsid w:val="00912F47"/>
    <w:rsid w:val="009447B4"/>
    <w:rsid w:val="00A07572"/>
    <w:rsid w:val="00A851D5"/>
    <w:rsid w:val="00AE03B5"/>
    <w:rsid w:val="00C66DE0"/>
    <w:rsid w:val="00D14E93"/>
    <w:rsid w:val="00D62089"/>
    <w:rsid w:val="00EC1475"/>
    <w:rsid w:val="00F303F6"/>
    <w:rsid w:val="00F349F1"/>
    <w:rsid w:val="00F6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4AD0"/>
  <w15:chartTrackingRefBased/>
  <w15:docId w15:val="{92825D7D-B70B-4C4D-B8BF-8A26B77B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Couture</dc:creator>
  <cp:keywords/>
  <dc:description/>
  <cp:lastModifiedBy>Myra Couture</cp:lastModifiedBy>
  <cp:revision>27</cp:revision>
  <dcterms:created xsi:type="dcterms:W3CDTF">2021-04-24T21:01:00Z</dcterms:created>
  <dcterms:modified xsi:type="dcterms:W3CDTF">2021-04-24T21:28:00Z</dcterms:modified>
</cp:coreProperties>
</file>