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Id="rId1" Type="http://schemas.openxmlformats.org/package/2006/relationships/metadata/core-properties" Target="docProps/core.xml" /><Relationship Id="rId2" Type="http://schemas.openxmlformats.org/officeDocument/2006/relationships/extended-properties" Target="docProps/app.xml" /><Relationship Id="rId3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">
  <w:body>
    <w:p w14:paraId="00000001">
      <w:pPr>
        <w:rPr/>
      </w:pPr>
      <w:r>
        <w:rPr/>
      </w:r>
      <w:r>
        <w:rPr/>
      </w:r>
    </w:p>
    <w:p w14:paraId="00000004">
      <w:pPr>
        <w:rPr/>
        <w:numPr>
          <w:numId w:val="2"/>
          <w:ilvl w:val="0"/>
        </w:numPr>
      </w:pPr>
      <w:r>
        <w:rPr/>
      </w:r>
      <w:r>
        <w:rPr/>
        <w:t xml:space="preserve">Another </w:t>
      </w:r>
      <w:r>
        <w:rPr/>
        <w:t xml:space="preserve">item</w:t>
      </w:r>
      <w:r>
        <w:rPr>
          <w:rStyle w:val="Emphasis"/>
        </w:rPr>
        <w:t xml:space="preserve">item</w:t>
      </w:r>
      <w:r>
        <w:rPr/>
      </w:r>
      <w:r>
        <w:rPr/>
      </w:r>
    </w:p>
    <w:sectPr>
      <w:pgSz w:w="11906" w:h="16838"/>
      <w:pgMar w:top="1985" w:right="1701" w:bottom="1701" w:left="1701" w:header="851" w:footer="992" w:gutter="0"/>
      <w:cols w:space="425" w:num="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numbering.xml><?xml version="1.0" encoding="utf-8"?>
<w:numbering xmlns:r="http://schemas.openxmlformats.org/officeDocument/2006/relationships" xmlns:o="urn:schemas-microsoft-com:office:office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rPr/>
        <w:ind w:left="420" w:right="0" w:hanging="420"/>
      </w:pPr>
      <w:rPr/>
    </w:lvl>
    <w:lvl w:ilvl="1">
      <w:start w:val="1"/>
      <w:numFmt w:val="decimal"/>
      <w:lvlText w:val="(%2)"/>
      <w:lvlJc w:val="left"/>
      <w:pPr>
        <w:rPr/>
        <w:ind w:left="840" w:right="0" w:hanging="420"/>
      </w:pPr>
      <w:rPr/>
    </w:lvl>
    <w:lvl w:ilvl="2">
      <w:start w:val="1"/>
      <w:numFmt w:val="decimalEnclosedCircle"/>
      <w:lvlText w:val="%3"/>
      <w:lvlJc w:val="left"/>
      <w:pPr>
        <w:rPr/>
        <w:ind w:left="1260" w:right="0" w:hanging="420"/>
      </w:pPr>
      <w:rPr/>
    </w:lvl>
    <w:lvl w:ilvl="3">
      <w:start w:val="1"/>
      <w:numFmt w:val="decimal"/>
      <w:lvlText w:val="%4."/>
      <w:lvlJc w:val="left"/>
      <w:pPr>
        <w:rPr/>
        <w:ind w:left="1680" w:right="0" w:hanging="420"/>
      </w:pPr>
      <w:rPr/>
    </w:lvl>
    <w:lvl w:ilvl="4">
      <w:start w:val="1"/>
      <w:numFmt w:val="decimal"/>
      <w:lvlText w:val="(%5)"/>
      <w:lvlJc w:val="left"/>
      <w:pPr>
        <w:rPr/>
        <w:ind w:left="2100" w:right="0" w:hanging="420"/>
      </w:pPr>
      <w:rPr/>
    </w:lvl>
    <w:lvl w:ilvl="5">
      <w:start w:val="1"/>
      <w:numFmt w:val="decimalEnclosedCircle"/>
      <w:lvlText w:val="%6"/>
      <w:lvlJc w:val="left"/>
      <w:pPr>
        <w:rPr/>
        <w:ind w:left="2520" w:right="0" w:hanging="420"/>
      </w:pPr>
      <w:rPr/>
    </w:lvl>
    <w:lvl w:ilvl="6">
      <w:start w:val="1"/>
      <w:numFmt w:val="decimal"/>
      <w:lvlText w:val="%7."/>
      <w:lvlJc w:val="left"/>
      <w:pPr>
        <w:rPr/>
        <w:ind w:left="2940" w:right="0" w:hanging="420"/>
      </w:pPr>
      <w:rPr/>
    </w:lvl>
    <w:lvl w:ilvl="7">
      <w:start w:val="1"/>
      <w:numFmt w:val="decimal"/>
      <w:lvlText w:val="(%8)"/>
      <w:lvlJc w:val="left"/>
      <w:pPr>
        <w:rPr/>
        <w:ind w:left="3360" w:right="0" w:hanging="420"/>
      </w:pPr>
      <w:rPr/>
    </w:lvl>
    <w:lvl w:ilvl="8">
      <w:start w:val="1"/>
      <w:numFmt w:val="decimalEnclosedCircle"/>
      <w:lvlText w:val="%9"/>
      <w:lvlJc w:val="left"/>
      <w:pPr>
        <w:rPr/>
        <w:ind w:left="3780" w:right="0" w:hanging="420"/>
      </w:pPr>
      <w:rPr/>
    </w:lvl>
  </w:abstractNum>
  <w:abstractNum w:abstractNumId="1">
    <w:lvl w:ilvl="0">
      <w:start w:val="1"/>
      <w:numFmt w:val="decimal"/>
      <w:lvlText w:val="%4."/>
      <w:lvlJc w:val="left"/>
      <w:pPr>
        <w:rPr/>
        <w:ind w:left="720" w:right="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rPr/>
        <w:ind w:left="720" w:right="0" w:hanging="360"/>
      </w:pPr>
      <w:rPr/>
    </w:lvl>
  </w:abstractNum>
  <w:abstractNum w:abstractNumId="1">
    <w:lvl w:ilvl="0">
      <w:start w:val="1"/>
      <w:numFmt w:val="decimal"/>
      <w:lvlText w:val="%4."/>
      <w:lvlJc w:val="left"/>
      <w:pPr>
        <w:rPr/>
        <w:ind w:left="720" w:right="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rPr/>
        <w:ind w:left="720" w:right="0" w:hanging="360"/>
      </w:pPr>
      <w:rPr/>
    </w:lvl>
  </w:abstractNum>
  <w:abstractNum w:abstractNumId="1">
    <w:lvl w:ilvl="0">
      <w:start w:val="1"/>
      <w:numFmt w:val="decimal"/>
      <w:lvlText w:val="%4."/>
      <w:lvlJc w:val="left"/>
      <w:pPr>
        <w:rPr/>
        <w:ind w:left="720" w:right="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rPr/>
        <w:ind w:left="720" w:right="0" w:hanging="360"/>
      </w:pPr>
      <w:rPr/>
    </w:lvl>
  </w:abstractNum>
  <w:abstractNum w:abstractNumId="1">
    <w:lvl w:ilvl="0">
      <w:start w:val="1"/>
      <w:numFmt w:val="decimal"/>
      <w:lvlText w:val="%4."/>
      <w:lvlJc w:val="left"/>
      <w:pPr>
        <w:rPr/>
        <w:ind w:left="720" w:right="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rPr/>
        <w:ind w:left="720" w:right="0" w:hanging="360"/>
      </w:pPr>
      <w:rPr/>
    </w:lvl>
  </w:abstractNum>
  <w:abstractNum w:abstractNumId="1">
    <w:lvl w:ilvl="0">
      <w:start w:val="1"/>
      <w:numFmt w:val="decimal"/>
      <w:lvlText w:val="%4."/>
      <w:lvlJc w:val="left"/>
      <w:pPr>
        <w:rPr/>
        <w:ind w:left="720" w:right="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rPr/>
        <w:ind w:left="720" w:right="0" w:hanging="360"/>
      </w:pPr>
      <w:rPr/>
    </w:lvl>
  </w:abstractNum>
  <w:abstractNum w:abstractNumId="1">
    <w:lvl w:ilvl="0">
      <w:start w:val="1"/>
      <w:numFmt w:val="decimal"/>
      <w:lvlText w:val="%4."/>
      <w:lvlJc w:val="left"/>
      <w:pPr>
        <w:rPr/>
        <w:ind w:left="720" w:right="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rPr/>
        <w:ind w:left="720" w:right="0" w:hanging="360"/>
      </w:pPr>
      <w:rPr/>
    </w:lvl>
  </w:abstractNum>
  <w:abstractNum w:abstractNumId="1">
    <w:lvl w:ilvl="0">
      <w:start w:val="1"/>
      <w:numFmt w:val="decimal"/>
      <w:lvlText w:val="%4."/>
      <w:lvlJc w:val="left"/>
      <w:pPr>
        <w:rPr/>
        <w:ind w:left="720" w:right="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rPr/>
        <w:ind w:left="720" w:right="0" w:hanging="360"/>
      </w:pPr>
      <w:rPr/>
    </w:lvl>
  </w:abstractNum>
  <w:abstractNum w:abstractNumId="1">
    <w:lvl w:ilvl="0">
      <w:start w:val="1"/>
      <w:numFmt w:val="decimal"/>
      <w:lvlText w:val="%4."/>
      <w:lvlJc w:val="left"/>
      <w:pPr>
        <w:rPr/>
        <w:ind w:left="720" w:right="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rPr/>
        <w:ind w:left="720" w:right="0" w:hanging="360"/>
      </w:pPr>
      <w:rPr/>
    </w:lvl>
  </w:abstractNum>
  <w:abstractNum w:abstractNumId="1">
    <w:lvl w:ilvl="0">
      <w:start w:val="1"/>
      <w:numFmt w:val="decimal"/>
      <w:lvlText w:val="%4."/>
      <w:lvlJc w:val="left"/>
      <w:pPr>
        <w:rPr/>
        <w:ind w:left="720" w:right="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rPr/>
        <w:ind w:left="720" w:right="0" w:hanging="360"/>
      </w:pPr>
      <w:rPr/>
    </w:lvl>
  </w:abstractNum>
  <w:abstractNum w:abstractNumId="1">
    <w:lvl w:ilvl="0">
      <w:start w:val="1"/>
      <w:numFmt w:val="decimal"/>
      <w:lvlText w:val="%4."/>
      <w:lvlJc w:val="left"/>
      <w:pPr>
        <w:rPr/>
        <w:ind w:left="720" w:right="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rPr/>
        <w:ind w:left="720" w:right="0" w:hanging="360"/>
      </w:pPr>
      <w:rPr/>
    </w:lvl>
  </w:abstractNum>
  <w:abstractNum w:abstractNumId="1">
    <w:lvl w:ilvl="0">
      <w:start w:val="1"/>
      <w:numFmt w:val="decimal"/>
      <w:lvlText w:val="%4."/>
      <w:lvlJc w:val="left"/>
      <w:pPr>
        <w:rPr/>
        <w:ind w:left="720" w:right="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rPr/>
        <w:ind w:left="720" w:right="0" w:hanging="360"/>
      </w:pPr>
      <w:rPr/>
    </w:lvl>
  </w:abstractNum>
  <w:num w:numId="1">
    <w:abstractNumId w:val="1"/>
  </w:num>
  <w:num w:numId="1">
    <w:abstractNumId w:val="1"/>
  </w:num>
  <w:num w:numId="2">
    <w:abstractNumId w:val="2"/>
  </w:num>
  <w:num w:numId="1">
    <w:abstractNumId w:val="1"/>
  </w:num>
  <w:num w:numId="2">
    <w:abstractNumId w:val="2"/>
  </w:num>
  <w:num w:numId="1">
    <w:abstractNumId w:val="1"/>
  </w:num>
  <w:num w:numId="2">
    <w:abstractNumId w:val="2"/>
  </w:num>
  <w:num w:numId="1">
    <w:abstractNumId w:val="1"/>
  </w:num>
  <w:num w:numId="2">
    <w:abstractNumId w:val="2"/>
  </w:num>
  <w:num w:numId="1">
    <w:abstractNumId w:val="1"/>
  </w:num>
  <w:num w:numId="2">
    <w:abstractNumId w:val="2"/>
  </w:num>
  <w:num w:numId="1">
    <w:abstractNumId w:val="1"/>
  </w:num>
  <w:num w:numId="2">
    <w:abstractNumId w:val="2"/>
  </w:num>
  <w:num w:numId="1">
    <w:abstractNumId w:val="1"/>
  </w:num>
  <w:num w:numId="2">
    <w:abstractNumId w:val="2"/>
  </w:num>
  <w:num w:numId="1">
    <w:abstractNumId w:val="1"/>
  </w:num>
  <w:num w:numId="2">
    <w:abstractNumId w:val="2"/>
  </w:num>
  <w:num w:numId="1">
    <w:abstractNumId w:val="1"/>
  </w:num>
  <w:num w:numId="2">
    <w:abstractNumId w:val="2"/>
  </w:num>
  <w:num w:numId="1">
    <w:abstractNumId w:val="1"/>
  </w:num>
  <w:num w:numId="2">
    <w:abstractNumId w:val="2"/>
  </w: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 xmlns:w14="http://schemas.microsoft.com/office/word/2010/wordml" xmlns:w15="http://schemas.microsoft.com/office/word/2012/wordml">
  <w:defaultTabStop w:val="840"/>
  <w:zoom w:percent="100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>
        <w:rPr/>
      </w:pPr>
    </w:pPrDefault>
  </w:docDefaults>
  <w:style w:type="paragraph" w:styleId="Normal">
    <w:name w:val="Normal"/>
    <w:rPr/>
    <w:pPr>
      <w:rPr/>
    </w:pPr>
    <w:qFormat/>
  </w:style>
  <w:style w:type="paragraph" w:styleId="Heading1">
    <w:name w:val="Heading 1"/>
    <w:rPr>
      <w:sz w:val="32"/>
      <w:szCs w:val="32"/>
      <w:b/>
      <w:bCs/>
    </w:rPr>
    <w:pPr>
      <w:rPr/>
    </w:pPr>
    <w:qFormat/>
  </w:style>
  <w:style w:type="paragraph" w:styleId="Heading2">
    <w:name w:val="Heading 2"/>
    <w:rPr>
      <w:sz w:val="28"/>
      <w:szCs w:val="28"/>
      <w:b/>
      <w:bCs/>
    </w:rPr>
    <w:pPr>
      <w:rPr/>
    </w:pPr>
    <w:qFormat/>
  </w:style>
  <w:style w:type="paragraph" w:styleId="Heading3">
    <w:name w:val="Heading 3"/>
    <w:rPr>
      <w:sz w:val="26"/>
      <w:szCs w:val="26"/>
      <w:b/>
      <w:bCs/>
    </w:rPr>
    <w:pPr>
      <w:rPr/>
    </w:pPr>
    <w:qFormat/>
  </w:style>
  <w:style w:type="paragraph" w:styleId="Heading4">
    <w:name w:val="Heading 4"/>
    <w:rPr>
      <w:sz w:val="24"/>
      <w:szCs w:val="24"/>
      <w:b/>
      <w:bCs/>
    </w:rPr>
    <w:pPr>
      <w:rPr/>
    </w:pPr>
    <w:qFormat/>
  </w:style>
  <w:style w:type="paragraph" w:styleId="Heading5">
    <w:name w:val="Heading 5"/>
    <w:rPr>
      <w:sz w:val="22"/>
      <w:szCs w:val="22"/>
      <w:b/>
      <w:bCs/>
    </w:rPr>
    <w:pPr>
      <w:rPr/>
    </w:pPr>
    <w:qFormat/>
  </w:style>
  <w:style w:type="paragraph" w:styleId="Heading6">
    <w:name w:val="Heading 6"/>
    <w:rPr>
      <w:sz w:val="20"/>
      <w:szCs w:val="20"/>
      <w:b/>
      <w:bCs/>
    </w:rPr>
    <w:pPr>
      <w:rPr/>
    </w:pPr>
    <w:qFormat/>
  </w:style>
  <w:style w:type="paragraph" w:styleId="CodeBlock">
    <w:name w:val="Code Block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CodeInline">
    <w:name w:val="Code Inline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Emphasis">
    <w:name w:val="Emphasis"/>
    <w:rPr>
      <w:i/>
      <w:iCs/>
    </w:rPr>
    <w:pPr>
      <w:rPr/>
    </w:pPr>
    <w:qFormat/>
  </w:style>
  <w:style w:type="character" w:styleId="Strong">
    <w:name w:val="Strong"/>
    <w:rPr>
      <w:b/>
      <w:bCs/>
    </w:rPr>
    <w:pPr>
      <w:rPr/>
    </w:pPr>
    <w:qFormat/>
  </w:style>
  <w:style w:type="character" w:styleId="Highlight">
    <w:name w:val="Highlight"/>
    <w:rPr>
      <w:highlight w:val="yellow"/>
    </w:rPr>
    <w:pPr>
      <w:rPr/>
    </w:pPr>
    <w:qFormat/>
  </w:style>
  <w:style w:type="paragraph" w:styleId="Blockquote">
    <w:name w:val="Block Quote"/>
    <w:rPr>
      <w:i/>
      <w:iCs/>
    </w:rPr>
    <w:pPr>
      <w:rPr/>
      <w:ind w:left="720" w:right="0"/>
    </w:pPr>
    <w:qFormat/>
  </w:style>
  <w:style w:type="paragraph" w:styleId="Caption">
    <w:name w:val="Caption"/>
    <w:rPr>
      <w:sz w:val="16"/>
      <w:szCs w:val="16"/>
      <w:i/>
      <w:iCs/>
    </w:rPr>
    <w:pPr>
      <w:rPr/>
      <w:jc w:val="center"/>
    </w:pPr>
    <w:qFormat/>
  </w:style>
  <w:style w:type="table" w:styleId="Table">
    <w:name w:val="Table"/>
    <w:rPr/>
    <w:pPr>
      <w:rPr/>
    </w:pPr>
    <w:tcPr/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qFormat/>
  </w:style>
  <w:style w:type="paragraph" w:styleId="Heading1">
    <w:name w:val="Heading 1"/>
    <w:rPr>
      <w:sz w:val="32"/>
      <w:szCs w:val="32"/>
      <w:b/>
      <w:bCs/>
    </w:rPr>
    <w:pPr>
      <w:rPr/>
    </w:pPr>
    <w:qFormat/>
  </w:style>
  <w:style w:type="paragraph" w:styleId="Heading2">
    <w:name w:val="Heading 2"/>
    <w:rPr>
      <w:sz w:val="28"/>
      <w:szCs w:val="28"/>
      <w:b/>
      <w:bCs/>
    </w:rPr>
    <w:pPr>
      <w:rPr/>
    </w:pPr>
    <w:qFormat/>
  </w:style>
  <w:style w:type="paragraph" w:styleId="Heading3">
    <w:name w:val="Heading 3"/>
    <w:rPr>
      <w:sz w:val="26"/>
      <w:szCs w:val="26"/>
      <w:b/>
      <w:bCs/>
    </w:rPr>
    <w:pPr>
      <w:rPr/>
    </w:pPr>
    <w:qFormat/>
  </w:style>
  <w:style w:type="paragraph" w:styleId="Heading4">
    <w:name w:val="Heading 4"/>
    <w:rPr>
      <w:sz w:val="24"/>
      <w:szCs w:val="24"/>
      <w:b/>
      <w:bCs/>
    </w:rPr>
    <w:pPr>
      <w:rPr/>
    </w:pPr>
    <w:qFormat/>
  </w:style>
  <w:style w:type="paragraph" w:styleId="Heading5">
    <w:name w:val="Heading 5"/>
    <w:rPr>
      <w:sz w:val="22"/>
      <w:szCs w:val="22"/>
      <w:b/>
      <w:bCs/>
    </w:rPr>
    <w:pPr>
      <w:rPr/>
    </w:pPr>
    <w:qFormat/>
  </w:style>
  <w:style w:type="paragraph" w:styleId="Heading6">
    <w:name w:val="Heading 6"/>
    <w:rPr>
      <w:sz w:val="20"/>
      <w:szCs w:val="20"/>
      <w:b/>
      <w:bCs/>
    </w:rPr>
    <w:pPr>
      <w:rPr/>
    </w:pPr>
    <w:qFormat/>
  </w:style>
  <w:style w:type="paragraph" w:styleId="CodeBlock">
    <w:name w:val="Code Block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CodeInline">
    <w:name w:val="Code Inline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Emphasis">
    <w:name w:val="Emphasis"/>
    <w:rPr>
      <w:i/>
      <w:iCs/>
    </w:rPr>
    <w:pPr>
      <w:rPr/>
    </w:pPr>
    <w:qFormat/>
  </w:style>
  <w:style w:type="character" w:styleId="Strong">
    <w:name w:val="Strong"/>
    <w:rPr>
      <w:b/>
      <w:bCs/>
    </w:rPr>
    <w:pPr>
      <w:rPr/>
    </w:pPr>
    <w:qFormat/>
  </w:style>
  <w:style w:type="character" w:styleId="Highlight">
    <w:name w:val="Highlight"/>
    <w:rPr>
      <w:highlight w:val="yellow"/>
    </w:rPr>
    <w:pPr>
      <w:rPr/>
    </w:pPr>
    <w:qFormat/>
  </w:style>
  <w:style w:type="paragraph" w:styleId="Blockquote">
    <w:name w:val="Block Quote"/>
    <w:rPr>
      <w:i/>
      <w:iCs/>
    </w:rPr>
    <w:pPr>
      <w:rPr/>
      <w:ind w:left="720" w:right="0"/>
    </w:pPr>
    <w:qFormat/>
  </w:style>
  <w:style w:type="paragraph" w:styleId="Caption">
    <w:name w:val="Caption"/>
    <w:rPr>
      <w:sz w:val="16"/>
      <w:szCs w:val="16"/>
      <w:i/>
      <w:iCs/>
    </w:rPr>
    <w:pPr>
      <w:rPr/>
      <w:jc w:val="center"/>
    </w:pPr>
    <w:qFormat/>
  </w:style>
  <w:style w:type="table" w:styleId="Table">
    <w:name w:val="Table"/>
    <w:rPr/>
    <w:pPr>
      <w:rPr/>
    </w:pPr>
    <w:tcPr/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qFormat/>
  </w:style>
  <w:style w:type="paragraph" w:styleId="Heading1">
    <w:name w:val="Heading 1"/>
    <w:rPr>
      <w:sz w:val="32"/>
      <w:szCs w:val="32"/>
      <w:b/>
      <w:bCs/>
    </w:rPr>
    <w:pPr>
      <w:rPr/>
    </w:pPr>
    <w:qFormat/>
  </w:style>
  <w:style w:type="paragraph" w:styleId="Heading2">
    <w:name w:val="Heading 2"/>
    <w:rPr>
      <w:sz w:val="28"/>
      <w:szCs w:val="28"/>
      <w:b/>
      <w:bCs/>
    </w:rPr>
    <w:pPr>
      <w:rPr/>
    </w:pPr>
    <w:qFormat/>
  </w:style>
  <w:style w:type="paragraph" w:styleId="Heading3">
    <w:name w:val="Heading 3"/>
    <w:rPr>
      <w:sz w:val="26"/>
      <w:szCs w:val="26"/>
      <w:b/>
      <w:bCs/>
    </w:rPr>
    <w:pPr>
      <w:rPr/>
    </w:pPr>
    <w:qFormat/>
  </w:style>
  <w:style w:type="paragraph" w:styleId="Heading4">
    <w:name w:val="Heading 4"/>
    <w:rPr>
      <w:sz w:val="24"/>
      <w:szCs w:val="24"/>
      <w:b/>
      <w:bCs/>
    </w:rPr>
    <w:pPr>
      <w:rPr/>
    </w:pPr>
    <w:qFormat/>
  </w:style>
  <w:style w:type="paragraph" w:styleId="Heading5">
    <w:name w:val="Heading 5"/>
    <w:rPr>
      <w:sz w:val="22"/>
      <w:szCs w:val="22"/>
      <w:b/>
      <w:bCs/>
    </w:rPr>
    <w:pPr>
      <w:rPr/>
    </w:pPr>
    <w:qFormat/>
  </w:style>
  <w:style w:type="paragraph" w:styleId="Heading6">
    <w:name w:val="Heading 6"/>
    <w:rPr>
      <w:sz w:val="20"/>
      <w:szCs w:val="20"/>
      <w:b/>
      <w:bCs/>
    </w:rPr>
    <w:pPr>
      <w:rPr/>
    </w:pPr>
    <w:qFormat/>
  </w:style>
  <w:style w:type="paragraph" w:styleId="CodeBlock">
    <w:name w:val="Code Block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CodeInline">
    <w:name w:val="Code Inline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Emphasis">
    <w:name w:val="Emphasis"/>
    <w:rPr>
      <w:i/>
      <w:iCs/>
    </w:rPr>
    <w:pPr>
      <w:rPr/>
    </w:pPr>
    <w:qFormat/>
  </w:style>
  <w:style w:type="character" w:styleId="Strong">
    <w:name w:val="Strong"/>
    <w:rPr>
      <w:b/>
      <w:bCs/>
    </w:rPr>
    <w:pPr>
      <w:rPr/>
    </w:pPr>
    <w:qFormat/>
  </w:style>
  <w:style w:type="character" w:styleId="Highlight">
    <w:name w:val="Highlight"/>
    <w:rPr>
      <w:highlight w:val="yellow"/>
    </w:rPr>
    <w:pPr>
      <w:rPr/>
    </w:pPr>
    <w:qFormat/>
  </w:style>
  <w:style w:type="paragraph" w:styleId="Blockquote">
    <w:name w:val="Block Quote"/>
    <w:rPr>
      <w:i/>
      <w:iCs/>
    </w:rPr>
    <w:pPr>
      <w:rPr/>
      <w:ind w:left="720" w:right="0"/>
    </w:pPr>
    <w:qFormat/>
  </w:style>
  <w:style w:type="paragraph" w:styleId="Caption">
    <w:name w:val="Caption"/>
    <w:rPr>
      <w:sz w:val="16"/>
      <w:szCs w:val="16"/>
      <w:i/>
      <w:iCs/>
    </w:rPr>
    <w:pPr>
      <w:rPr/>
      <w:jc w:val="center"/>
    </w:pPr>
    <w:qFormat/>
  </w:style>
  <w:style w:type="table" w:styleId="Table">
    <w:name w:val="Table"/>
    <w:rPr/>
    <w:pPr>
      <w:rPr/>
    </w:pPr>
    <w:tcPr/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qFormat/>
  </w:style>
  <w:style w:type="paragraph" w:styleId="Heading1">
    <w:name w:val="Heading 1"/>
    <w:rPr>
      <w:sz w:val="32"/>
      <w:szCs w:val="32"/>
      <w:b/>
      <w:bCs/>
    </w:rPr>
    <w:pPr>
      <w:rPr/>
    </w:pPr>
    <w:qFormat/>
  </w:style>
  <w:style w:type="paragraph" w:styleId="Heading2">
    <w:name w:val="Heading 2"/>
    <w:rPr>
      <w:sz w:val="28"/>
      <w:szCs w:val="28"/>
      <w:b/>
      <w:bCs/>
    </w:rPr>
    <w:pPr>
      <w:rPr/>
    </w:pPr>
    <w:qFormat/>
  </w:style>
  <w:style w:type="paragraph" w:styleId="Heading3">
    <w:name w:val="Heading 3"/>
    <w:rPr>
      <w:sz w:val="26"/>
      <w:szCs w:val="26"/>
      <w:b/>
      <w:bCs/>
    </w:rPr>
    <w:pPr>
      <w:rPr/>
    </w:pPr>
    <w:qFormat/>
  </w:style>
  <w:style w:type="paragraph" w:styleId="Heading4">
    <w:name w:val="Heading 4"/>
    <w:rPr>
      <w:sz w:val="24"/>
      <w:szCs w:val="24"/>
      <w:b/>
      <w:bCs/>
    </w:rPr>
    <w:pPr>
      <w:rPr/>
    </w:pPr>
    <w:qFormat/>
  </w:style>
  <w:style w:type="paragraph" w:styleId="Heading5">
    <w:name w:val="Heading 5"/>
    <w:rPr>
      <w:sz w:val="22"/>
      <w:szCs w:val="22"/>
      <w:b/>
      <w:bCs/>
    </w:rPr>
    <w:pPr>
      <w:rPr/>
    </w:pPr>
    <w:qFormat/>
  </w:style>
  <w:style w:type="paragraph" w:styleId="Heading6">
    <w:name w:val="Heading 6"/>
    <w:rPr>
      <w:sz w:val="20"/>
      <w:szCs w:val="20"/>
      <w:b/>
      <w:bCs/>
    </w:rPr>
    <w:pPr>
      <w:rPr/>
    </w:pPr>
    <w:qFormat/>
  </w:style>
  <w:style w:type="paragraph" w:styleId="CodeBlock">
    <w:name w:val="Code Block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CodeInline">
    <w:name w:val="Code Inline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Emphasis">
    <w:name w:val="Emphasis"/>
    <w:rPr>
      <w:i/>
      <w:iCs/>
    </w:rPr>
    <w:pPr>
      <w:rPr/>
    </w:pPr>
    <w:qFormat/>
  </w:style>
  <w:style w:type="character" w:styleId="Strong">
    <w:name w:val="Strong"/>
    <w:rPr>
      <w:b/>
      <w:bCs/>
    </w:rPr>
    <w:pPr>
      <w:rPr/>
    </w:pPr>
    <w:qFormat/>
  </w:style>
  <w:style w:type="character" w:styleId="Highlight">
    <w:name w:val="Highlight"/>
    <w:rPr>
      <w:highlight w:val="yellow"/>
    </w:rPr>
    <w:pPr>
      <w:rPr/>
    </w:pPr>
    <w:qFormat/>
  </w:style>
  <w:style w:type="paragraph" w:styleId="Blockquote">
    <w:name w:val="Block Quote"/>
    <w:rPr>
      <w:i/>
      <w:iCs/>
    </w:rPr>
    <w:pPr>
      <w:rPr/>
      <w:ind w:left="720" w:right="0"/>
    </w:pPr>
    <w:qFormat/>
  </w:style>
  <w:style w:type="paragraph" w:styleId="Caption">
    <w:name w:val="Caption"/>
    <w:rPr>
      <w:sz w:val="16"/>
      <w:szCs w:val="16"/>
      <w:i/>
      <w:iCs/>
    </w:rPr>
    <w:pPr>
      <w:rPr/>
      <w:jc w:val="center"/>
    </w:pPr>
    <w:qFormat/>
  </w:style>
  <w:style w:type="table" w:styleId="Table">
    <w:name w:val="Table"/>
    <w:rPr/>
    <w:pPr>
      <w:rPr/>
    </w:pPr>
    <w:tcPr/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qFormat/>
  </w:style>
  <w:style w:type="paragraph" w:styleId="Heading1">
    <w:name w:val="Heading 1"/>
    <w:rPr>
      <w:sz w:val="32"/>
      <w:szCs w:val="32"/>
      <w:b/>
      <w:bCs/>
    </w:rPr>
    <w:pPr>
      <w:rPr/>
    </w:pPr>
    <w:qFormat/>
  </w:style>
  <w:style w:type="paragraph" w:styleId="Heading2">
    <w:name w:val="Heading 2"/>
    <w:rPr>
      <w:sz w:val="28"/>
      <w:szCs w:val="28"/>
      <w:b/>
      <w:bCs/>
    </w:rPr>
    <w:pPr>
      <w:rPr/>
    </w:pPr>
    <w:qFormat/>
  </w:style>
  <w:style w:type="paragraph" w:styleId="Heading3">
    <w:name w:val="Heading 3"/>
    <w:rPr>
      <w:sz w:val="26"/>
      <w:szCs w:val="26"/>
      <w:b/>
      <w:bCs/>
    </w:rPr>
    <w:pPr>
      <w:rPr/>
    </w:pPr>
    <w:qFormat/>
  </w:style>
  <w:style w:type="paragraph" w:styleId="Heading4">
    <w:name w:val="Heading 4"/>
    <w:rPr>
      <w:sz w:val="24"/>
      <w:szCs w:val="24"/>
      <w:b/>
      <w:bCs/>
    </w:rPr>
    <w:pPr>
      <w:rPr/>
    </w:pPr>
    <w:qFormat/>
  </w:style>
  <w:style w:type="paragraph" w:styleId="Heading5">
    <w:name w:val="Heading 5"/>
    <w:rPr>
      <w:sz w:val="22"/>
      <w:szCs w:val="22"/>
      <w:b/>
      <w:bCs/>
    </w:rPr>
    <w:pPr>
      <w:rPr/>
    </w:pPr>
    <w:qFormat/>
  </w:style>
  <w:style w:type="paragraph" w:styleId="Heading6">
    <w:name w:val="Heading 6"/>
    <w:rPr>
      <w:sz w:val="20"/>
      <w:szCs w:val="20"/>
      <w:b/>
      <w:bCs/>
    </w:rPr>
    <w:pPr>
      <w:rPr/>
    </w:pPr>
    <w:qFormat/>
  </w:style>
  <w:style w:type="paragraph" w:styleId="CodeBlock">
    <w:name w:val="Code Block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CodeInline">
    <w:name w:val="Code Inline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Emphasis">
    <w:name w:val="Emphasis"/>
    <w:rPr>
      <w:i/>
      <w:iCs/>
    </w:rPr>
    <w:pPr>
      <w:rPr/>
    </w:pPr>
    <w:qFormat/>
  </w:style>
  <w:style w:type="character" w:styleId="Strong">
    <w:name w:val="Strong"/>
    <w:rPr>
      <w:b/>
      <w:bCs/>
    </w:rPr>
    <w:pPr>
      <w:rPr/>
    </w:pPr>
    <w:qFormat/>
  </w:style>
  <w:style w:type="character" w:styleId="Highlight">
    <w:name w:val="Highlight"/>
    <w:rPr>
      <w:highlight w:val="yellow"/>
    </w:rPr>
    <w:pPr>
      <w:rPr/>
    </w:pPr>
    <w:qFormat/>
  </w:style>
  <w:style w:type="paragraph" w:styleId="Blockquote">
    <w:name w:val="Block Quote"/>
    <w:rPr>
      <w:i/>
      <w:iCs/>
    </w:rPr>
    <w:pPr>
      <w:rPr/>
      <w:ind w:left="720" w:right="0"/>
    </w:pPr>
    <w:qFormat/>
  </w:style>
  <w:style w:type="paragraph" w:styleId="Caption">
    <w:name w:val="Caption"/>
    <w:rPr>
      <w:sz w:val="16"/>
      <w:szCs w:val="16"/>
      <w:i/>
      <w:iCs/>
    </w:rPr>
    <w:pPr>
      <w:rPr/>
      <w:jc w:val="center"/>
    </w:pPr>
    <w:qFormat/>
  </w:style>
  <w:style w:type="table" w:styleId="Table">
    <w:name w:val="Table"/>
    <w:rPr/>
    <w:pPr>
      <w:rPr/>
    </w:pPr>
    <w:tcPr/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qFormat/>
  </w:style>
  <w:style w:type="paragraph" w:styleId="Heading1">
    <w:name w:val="Heading 1"/>
    <w:rPr>
      <w:sz w:val="32"/>
      <w:szCs w:val="32"/>
      <w:b/>
      <w:bCs/>
    </w:rPr>
    <w:pPr>
      <w:rPr/>
    </w:pPr>
    <w:qFormat/>
  </w:style>
  <w:style w:type="paragraph" w:styleId="Heading2">
    <w:name w:val="Heading 2"/>
    <w:rPr>
      <w:sz w:val="28"/>
      <w:szCs w:val="28"/>
      <w:b/>
      <w:bCs/>
    </w:rPr>
    <w:pPr>
      <w:rPr/>
    </w:pPr>
    <w:qFormat/>
  </w:style>
  <w:style w:type="paragraph" w:styleId="Heading3">
    <w:name w:val="Heading 3"/>
    <w:rPr>
      <w:sz w:val="26"/>
      <w:szCs w:val="26"/>
      <w:b/>
      <w:bCs/>
    </w:rPr>
    <w:pPr>
      <w:rPr/>
    </w:pPr>
    <w:qFormat/>
  </w:style>
  <w:style w:type="paragraph" w:styleId="Heading4">
    <w:name w:val="Heading 4"/>
    <w:rPr>
      <w:sz w:val="24"/>
      <w:szCs w:val="24"/>
      <w:b/>
      <w:bCs/>
    </w:rPr>
    <w:pPr>
      <w:rPr/>
    </w:pPr>
    <w:qFormat/>
  </w:style>
  <w:style w:type="paragraph" w:styleId="Heading5">
    <w:name w:val="Heading 5"/>
    <w:rPr>
      <w:sz w:val="22"/>
      <w:szCs w:val="22"/>
      <w:b/>
      <w:bCs/>
    </w:rPr>
    <w:pPr>
      <w:rPr/>
    </w:pPr>
    <w:qFormat/>
  </w:style>
  <w:style w:type="paragraph" w:styleId="Heading6">
    <w:name w:val="Heading 6"/>
    <w:rPr>
      <w:sz w:val="20"/>
      <w:szCs w:val="20"/>
      <w:b/>
      <w:bCs/>
    </w:rPr>
    <w:pPr>
      <w:rPr/>
    </w:pPr>
    <w:qFormat/>
  </w:style>
  <w:style w:type="paragraph" w:styleId="CodeBlock">
    <w:name w:val="Code Block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CodeInline">
    <w:name w:val="Code Inline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Emphasis">
    <w:name w:val="Emphasis"/>
    <w:rPr>
      <w:i/>
      <w:iCs/>
    </w:rPr>
    <w:pPr>
      <w:rPr/>
    </w:pPr>
    <w:qFormat/>
  </w:style>
  <w:style w:type="character" w:styleId="Strong">
    <w:name w:val="Strong"/>
    <w:rPr>
      <w:b/>
      <w:bCs/>
    </w:rPr>
    <w:pPr>
      <w:rPr/>
    </w:pPr>
    <w:qFormat/>
  </w:style>
  <w:style w:type="character" w:styleId="Highlight">
    <w:name w:val="Highlight"/>
    <w:rPr>
      <w:highlight w:val="yellow"/>
    </w:rPr>
    <w:pPr>
      <w:rPr/>
    </w:pPr>
    <w:qFormat/>
  </w:style>
  <w:style w:type="paragraph" w:styleId="Blockquote">
    <w:name w:val="Block Quote"/>
    <w:rPr>
      <w:i/>
      <w:iCs/>
    </w:rPr>
    <w:pPr>
      <w:rPr/>
      <w:ind w:left="720" w:right="0"/>
    </w:pPr>
    <w:qFormat/>
  </w:style>
  <w:style w:type="paragraph" w:styleId="Caption">
    <w:name w:val="Caption"/>
    <w:rPr>
      <w:sz w:val="16"/>
      <w:szCs w:val="16"/>
      <w:i/>
      <w:iCs/>
    </w:rPr>
    <w:pPr>
      <w:rPr/>
      <w:jc w:val="center"/>
    </w:pPr>
    <w:qFormat/>
  </w:style>
  <w:style w:type="table" w:styleId="Table">
    <w:name w:val="Table"/>
    <w:rPr/>
    <w:pPr>
      <w:rPr/>
    </w:pPr>
    <w:tcPr/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qFormat/>
  </w:style>
  <w:style w:type="paragraph" w:styleId="Heading1">
    <w:name w:val="Heading 1"/>
    <w:rPr>
      <w:sz w:val="32"/>
      <w:szCs w:val="32"/>
      <w:b/>
      <w:bCs/>
    </w:rPr>
    <w:pPr>
      <w:rPr/>
    </w:pPr>
    <w:qFormat/>
  </w:style>
  <w:style w:type="paragraph" w:styleId="Heading2">
    <w:name w:val="Heading 2"/>
    <w:rPr>
      <w:sz w:val="28"/>
      <w:szCs w:val="28"/>
      <w:b/>
      <w:bCs/>
    </w:rPr>
    <w:pPr>
      <w:rPr/>
    </w:pPr>
    <w:qFormat/>
  </w:style>
  <w:style w:type="paragraph" w:styleId="Heading3">
    <w:name w:val="Heading 3"/>
    <w:rPr>
      <w:sz w:val="26"/>
      <w:szCs w:val="26"/>
      <w:b/>
      <w:bCs/>
    </w:rPr>
    <w:pPr>
      <w:rPr/>
    </w:pPr>
    <w:qFormat/>
  </w:style>
  <w:style w:type="paragraph" w:styleId="Heading4">
    <w:name w:val="Heading 4"/>
    <w:rPr>
      <w:sz w:val="24"/>
      <w:szCs w:val="24"/>
      <w:b/>
      <w:bCs/>
    </w:rPr>
    <w:pPr>
      <w:rPr/>
    </w:pPr>
    <w:qFormat/>
  </w:style>
  <w:style w:type="paragraph" w:styleId="Heading5">
    <w:name w:val="Heading 5"/>
    <w:rPr>
      <w:sz w:val="22"/>
      <w:szCs w:val="22"/>
      <w:b/>
      <w:bCs/>
    </w:rPr>
    <w:pPr>
      <w:rPr/>
    </w:pPr>
    <w:qFormat/>
  </w:style>
  <w:style w:type="paragraph" w:styleId="Heading6">
    <w:name w:val="Heading 6"/>
    <w:rPr>
      <w:sz w:val="20"/>
      <w:szCs w:val="20"/>
      <w:b/>
      <w:bCs/>
    </w:rPr>
    <w:pPr>
      <w:rPr/>
    </w:pPr>
    <w:qFormat/>
  </w:style>
  <w:style w:type="paragraph" w:styleId="CodeBlock">
    <w:name w:val="Code Block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CodeInline">
    <w:name w:val="Code Inline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Emphasis">
    <w:name w:val="Emphasis"/>
    <w:rPr>
      <w:i/>
      <w:iCs/>
    </w:rPr>
    <w:pPr>
      <w:rPr/>
    </w:pPr>
    <w:qFormat/>
  </w:style>
  <w:style w:type="character" w:styleId="Strong">
    <w:name w:val="Strong"/>
    <w:rPr>
      <w:b/>
      <w:bCs/>
    </w:rPr>
    <w:pPr>
      <w:rPr/>
    </w:pPr>
    <w:qFormat/>
  </w:style>
  <w:style w:type="character" w:styleId="Highlight">
    <w:name w:val="Highlight"/>
    <w:rPr>
      <w:highlight w:val="yellow"/>
    </w:rPr>
    <w:pPr>
      <w:rPr/>
    </w:pPr>
    <w:qFormat/>
  </w:style>
  <w:style w:type="paragraph" w:styleId="Blockquote">
    <w:name w:val="Block Quote"/>
    <w:rPr>
      <w:i/>
      <w:iCs/>
    </w:rPr>
    <w:pPr>
      <w:rPr/>
      <w:ind w:left="720" w:right="0"/>
    </w:pPr>
    <w:qFormat/>
  </w:style>
  <w:style w:type="paragraph" w:styleId="Caption">
    <w:name w:val="Caption"/>
    <w:rPr>
      <w:sz w:val="16"/>
      <w:szCs w:val="16"/>
      <w:i/>
      <w:iCs/>
    </w:rPr>
    <w:pPr>
      <w:rPr/>
      <w:jc w:val="center"/>
    </w:pPr>
    <w:qFormat/>
  </w:style>
  <w:style w:type="table" w:styleId="Table">
    <w:name w:val="Table"/>
    <w:rPr/>
    <w:pPr>
      <w:rPr/>
    </w:pPr>
    <w:tcPr/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qFormat/>
  </w:style>
  <w:style w:type="paragraph" w:styleId="Heading1">
    <w:name w:val="Heading 1"/>
    <w:rPr>
      <w:sz w:val="32"/>
      <w:szCs w:val="32"/>
      <w:b/>
      <w:bCs/>
    </w:rPr>
    <w:pPr>
      <w:rPr/>
    </w:pPr>
    <w:qFormat/>
  </w:style>
  <w:style w:type="paragraph" w:styleId="Heading2">
    <w:name w:val="Heading 2"/>
    <w:rPr>
      <w:sz w:val="28"/>
      <w:szCs w:val="28"/>
      <w:b/>
      <w:bCs/>
    </w:rPr>
    <w:pPr>
      <w:rPr/>
    </w:pPr>
    <w:qFormat/>
  </w:style>
  <w:style w:type="paragraph" w:styleId="Heading3">
    <w:name w:val="Heading 3"/>
    <w:rPr>
      <w:sz w:val="26"/>
      <w:szCs w:val="26"/>
      <w:b/>
      <w:bCs/>
    </w:rPr>
    <w:pPr>
      <w:rPr/>
    </w:pPr>
    <w:qFormat/>
  </w:style>
  <w:style w:type="paragraph" w:styleId="Heading4">
    <w:name w:val="Heading 4"/>
    <w:rPr>
      <w:sz w:val="24"/>
      <w:szCs w:val="24"/>
      <w:b/>
      <w:bCs/>
    </w:rPr>
    <w:pPr>
      <w:rPr/>
    </w:pPr>
    <w:qFormat/>
  </w:style>
  <w:style w:type="paragraph" w:styleId="Heading5">
    <w:name w:val="Heading 5"/>
    <w:rPr>
      <w:sz w:val="22"/>
      <w:szCs w:val="22"/>
      <w:b/>
      <w:bCs/>
    </w:rPr>
    <w:pPr>
      <w:rPr/>
    </w:pPr>
    <w:qFormat/>
  </w:style>
  <w:style w:type="paragraph" w:styleId="Heading6">
    <w:name w:val="Heading 6"/>
    <w:rPr>
      <w:sz w:val="20"/>
      <w:szCs w:val="20"/>
      <w:b/>
      <w:bCs/>
    </w:rPr>
    <w:pPr>
      <w:rPr/>
    </w:pPr>
    <w:qFormat/>
  </w:style>
  <w:style w:type="paragraph" w:styleId="CodeBlock">
    <w:name w:val="Code Block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CodeInline">
    <w:name w:val="Code Inline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Emphasis">
    <w:name w:val="Emphasis"/>
    <w:rPr>
      <w:i/>
      <w:iCs/>
    </w:rPr>
    <w:pPr>
      <w:rPr/>
    </w:pPr>
    <w:qFormat/>
  </w:style>
  <w:style w:type="character" w:styleId="Strong">
    <w:name w:val="Strong"/>
    <w:rPr>
      <w:b/>
      <w:bCs/>
    </w:rPr>
    <w:pPr>
      <w:rPr/>
    </w:pPr>
    <w:qFormat/>
  </w:style>
  <w:style w:type="character" w:styleId="Highlight">
    <w:name w:val="Highlight"/>
    <w:rPr>
      <w:highlight w:val="yellow"/>
    </w:rPr>
    <w:pPr>
      <w:rPr/>
    </w:pPr>
    <w:qFormat/>
  </w:style>
  <w:style w:type="paragraph" w:styleId="Blockquote">
    <w:name w:val="Block Quote"/>
    <w:rPr>
      <w:i/>
      <w:iCs/>
    </w:rPr>
    <w:pPr>
      <w:rPr/>
      <w:ind w:left="720" w:right="0"/>
    </w:pPr>
    <w:qFormat/>
  </w:style>
  <w:style w:type="paragraph" w:styleId="Caption">
    <w:name w:val="Caption"/>
    <w:rPr>
      <w:sz w:val="16"/>
      <w:szCs w:val="16"/>
      <w:i/>
      <w:iCs/>
    </w:rPr>
    <w:pPr>
      <w:rPr/>
      <w:jc w:val="center"/>
    </w:pPr>
    <w:qFormat/>
  </w:style>
  <w:style w:type="table" w:styleId="Table">
    <w:name w:val="Table"/>
    <w:rPr/>
    <w:pPr>
      <w:rPr/>
    </w:pPr>
    <w:tcPr/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qFormat/>
  </w:style>
  <w:style w:type="paragraph" w:styleId="Heading1">
    <w:name w:val="Heading 1"/>
    <w:rPr>
      <w:sz w:val="32"/>
      <w:szCs w:val="32"/>
      <w:b/>
      <w:bCs/>
    </w:rPr>
    <w:pPr>
      <w:rPr/>
    </w:pPr>
    <w:qFormat/>
  </w:style>
  <w:style w:type="paragraph" w:styleId="Heading2">
    <w:name w:val="Heading 2"/>
    <w:rPr>
      <w:sz w:val="28"/>
      <w:szCs w:val="28"/>
      <w:b/>
      <w:bCs/>
    </w:rPr>
    <w:pPr>
      <w:rPr/>
    </w:pPr>
    <w:qFormat/>
  </w:style>
  <w:style w:type="paragraph" w:styleId="Heading3">
    <w:name w:val="Heading 3"/>
    <w:rPr>
      <w:sz w:val="26"/>
      <w:szCs w:val="26"/>
      <w:b/>
      <w:bCs/>
    </w:rPr>
    <w:pPr>
      <w:rPr/>
    </w:pPr>
    <w:qFormat/>
  </w:style>
  <w:style w:type="paragraph" w:styleId="Heading4">
    <w:name w:val="Heading 4"/>
    <w:rPr>
      <w:sz w:val="24"/>
      <w:szCs w:val="24"/>
      <w:b/>
      <w:bCs/>
    </w:rPr>
    <w:pPr>
      <w:rPr/>
    </w:pPr>
    <w:qFormat/>
  </w:style>
  <w:style w:type="paragraph" w:styleId="Heading5">
    <w:name w:val="Heading 5"/>
    <w:rPr>
      <w:sz w:val="22"/>
      <w:szCs w:val="22"/>
      <w:b/>
      <w:bCs/>
    </w:rPr>
    <w:pPr>
      <w:rPr/>
    </w:pPr>
    <w:qFormat/>
  </w:style>
  <w:style w:type="paragraph" w:styleId="Heading6">
    <w:name w:val="Heading 6"/>
    <w:rPr>
      <w:sz w:val="20"/>
      <w:szCs w:val="20"/>
      <w:b/>
      <w:bCs/>
    </w:rPr>
    <w:pPr>
      <w:rPr/>
    </w:pPr>
    <w:qFormat/>
  </w:style>
  <w:style w:type="paragraph" w:styleId="CodeBlock">
    <w:name w:val="Code Block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CodeInline">
    <w:name w:val="Code Inline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Emphasis">
    <w:name w:val="Emphasis"/>
    <w:rPr>
      <w:i/>
      <w:iCs/>
    </w:rPr>
    <w:pPr>
      <w:rPr/>
    </w:pPr>
    <w:qFormat/>
  </w:style>
  <w:style w:type="character" w:styleId="Strong">
    <w:name w:val="Strong"/>
    <w:rPr>
      <w:b/>
      <w:bCs/>
    </w:rPr>
    <w:pPr>
      <w:rPr/>
    </w:pPr>
    <w:qFormat/>
  </w:style>
  <w:style w:type="character" w:styleId="Highlight">
    <w:name w:val="Highlight"/>
    <w:rPr>
      <w:highlight w:val="yellow"/>
    </w:rPr>
    <w:pPr>
      <w:rPr/>
    </w:pPr>
    <w:qFormat/>
  </w:style>
  <w:style w:type="paragraph" w:styleId="Blockquote">
    <w:name w:val="Block Quote"/>
    <w:rPr>
      <w:i/>
      <w:iCs/>
    </w:rPr>
    <w:pPr>
      <w:rPr/>
      <w:ind w:left="720" w:right="0"/>
    </w:pPr>
    <w:qFormat/>
  </w:style>
  <w:style w:type="paragraph" w:styleId="Caption">
    <w:name w:val="Caption"/>
    <w:rPr>
      <w:sz w:val="16"/>
      <w:szCs w:val="16"/>
      <w:i/>
      <w:iCs/>
    </w:rPr>
    <w:pPr>
      <w:rPr/>
      <w:jc w:val="center"/>
    </w:pPr>
    <w:qFormat/>
  </w:style>
  <w:style w:type="table" w:styleId="Table">
    <w:name w:val="Table"/>
    <w:rPr/>
    <w:pPr>
      <w:rPr/>
    </w:pPr>
    <w:tcPr/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qFormat/>
  </w:style>
  <w:style w:type="paragraph" w:styleId="Heading1">
    <w:name w:val="Heading 1"/>
    <w:rPr>
      <w:sz w:val="32"/>
      <w:szCs w:val="32"/>
      <w:b/>
      <w:bCs/>
    </w:rPr>
    <w:pPr>
      <w:rPr/>
    </w:pPr>
    <w:qFormat/>
  </w:style>
  <w:style w:type="paragraph" w:styleId="Heading2">
    <w:name w:val="Heading 2"/>
    <w:rPr>
      <w:sz w:val="28"/>
      <w:szCs w:val="28"/>
      <w:b/>
      <w:bCs/>
    </w:rPr>
    <w:pPr>
      <w:rPr/>
    </w:pPr>
    <w:qFormat/>
  </w:style>
  <w:style w:type="paragraph" w:styleId="Heading3">
    <w:name w:val="Heading 3"/>
    <w:rPr>
      <w:sz w:val="26"/>
      <w:szCs w:val="26"/>
      <w:b/>
      <w:bCs/>
    </w:rPr>
    <w:pPr>
      <w:rPr/>
    </w:pPr>
    <w:qFormat/>
  </w:style>
  <w:style w:type="paragraph" w:styleId="Heading4">
    <w:name w:val="Heading 4"/>
    <w:rPr>
      <w:sz w:val="24"/>
      <w:szCs w:val="24"/>
      <w:b/>
      <w:bCs/>
    </w:rPr>
    <w:pPr>
      <w:rPr/>
    </w:pPr>
    <w:qFormat/>
  </w:style>
  <w:style w:type="paragraph" w:styleId="Heading5">
    <w:name w:val="Heading 5"/>
    <w:rPr>
      <w:sz w:val="22"/>
      <w:szCs w:val="22"/>
      <w:b/>
      <w:bCs/>
    </w:rPr>
    <w:pPr>
      <w:rPr/>
    </w:pPr>
    <w:qFormat/>
  </w:style>
  <w:style w:type="paragraph" w:styleId="Heading6">
    <w:name w:val="Heading 6"/>
    <w:rPr>
      <w:sz w:val="20"/>
      <w:szCs w:val="20"/>
      <w:b/>
      <w:bCs/>
    </w:rPr>
    <w:pPr>
      <w:rPr/>
    </w:pPr>
    <w:qFormat/>
  </w:style>
  <w:style w:type="paragraph" w:styleId="CodeBlock">
    <w:name w:val="Code Block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CodeInline">
    <w:name w:val="Code Inline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Emphasis">
    <w:name w:val="Emphasis"/>
    <w:rPr>
      <w:i/>
      <w:iCs/>
    </w:rPr>
    <w:pPr>
      <w:rPr/>
    </w:pPr>
    <w:qFormat/>
  </w:style>
  <w:style w:type="character" w:styleId="Strong">
    <w:name w:val="Strong"/>
    <w:rPr>
      <w:b/>
      <w:bCs/>
    </w:rPr>
    <w:pPr>
      <w:rPr/>
    </w:pPr>
    <w:qFormat/>
  </w:style>
  <w:style w:type="character" w:styleId="Highlight">
    <w:name w:val="Highlight"/>
    <w:rPr>
      <w:highlight w:val="yellow"/>
    </w:rPr>
    <w:pPr>
      <w:rPr/>
    </w:pPr>
    <w:qFormat/>
  </w:style>
  <w:style w:type="paragraph" w:styleId="Blockquote">
    <w:name w:val="Block Quote"/>
    <w:rPr>
      <w:i/>
      <w:iCs/>
    </w:rPr>
    <w:pPr>
      <w:rPr/>
      <w:ind w:left="720" w:right="0"/>
    </w:pPr>
    <w:qFormat/>
  </w:style>
  <w:style w:type="paragraph" w:styleId="Caption">
    <w:name w:val="Caption"/>
    <w:rPr>
      <w:sz w:val="16"/>
      <w:szCs w:val="16"/>
      <w:i/>
      <w:iCs/>
    </w:rPr>
    <w:pPr>
      <w:rPr/>
      <w:jc w:val="center"/>
    </w:pPr>
    <w:qFormat/>
  </w:style>
  <w:style w:type="table" w:styleId="Table">
    <w:name w:val="Table"/>
    <w:rPr/>
    <w:pPr>
      <w:rPr/>
    </w:pPr>
    <w:tcPr/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qFormat/>
  </w:style>
  <w:style w:type="paragraph" w:styleId="Heading1">
    <w:name w:val="Heading 1"/>
    <w:rPr>
      <w:sz w:val="32"/>
      <w:szCs w:val="32"/>
      <w:b/>
      <w:bCs/>
    </w:rPr>
    <w:pPr>
      <w:rPr/>
    </w:pPr>
    <w:qFormat/>
  </w:style>
  <w:style w:type="paragraph" w:styleId="Heading2">
    <w:name w:val="Heading 2"/>
    <w:rPr>
      <w:sz w:val="28"/>
      <w:szCs w:val="28"/>
      <w:b/>
      <w:bCs/>
    </w:rPr>
    <w:pPr>
      <w:rPr/>
    </w:pPr>
    <w:qFormat/>
  </w:style>
  <w:style w:type="paragraph" w:styleId="Heading3">
    <w:name w:val="Heading 3"/>
    <w:rPr>
      <w:sz w:val="26"/>
      <w:szCs w:val="26"/>
      <w:b/>
      <w:bCs/>
    </w:rPr>
    <w:pPr>
      <w:rPr/>
    </w:pPr>
    <w:qFormat/>
  </w:style>
  <w:style w:type="paragraph" w:styleId="Heading4">
    <w:name w:val="Heading 4"/>
    <w:rPr>
      <w:sz w:val="24"/>
      <w:szCs w:val="24"/>
      <w:b/>
      <w:bCs/>
    </w:rPr>
    <w:pPr>
      <w:rPr/>
    </w:pPr>
    <w:qFormat/>
  </w:style>
  <w:style w:type="paragraph" w:styleId="Heading5">
    <w:name w:val="Heading 5"/>
    <w:rPr>
      <w:sz w:val="22"/>
      <w:szCs w:val="22"/>
      <w:b/>
      <w:bCs/>
    </w:rPr>
    <w:pPr>
      <w:rPr/>
    </w:pPr>
    <w:qFormat/>
  </w:style>
  <w:style w:type="paragraph" w:styleId="Heading6">
    <w:name w:val="Heading 6"/>
    <w:rPr>
      <w:sz w:val="20"/>
      <w:szCs w:val="20"/>
      <w:b/>
      <w:bCs/>
    </w:rPr>
    <w:pPr>
      <w:rPr/>
    </w:pPr>
    <w:qFormat/>
  </w:style>
  <w:style w:type="paragraph" w:styleId="CodeBlock">
    <w:name w:val="Code Block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CodeInline">
    <w:name w:val="Code Inline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Emphasis">
    <w:name w:val="Emphasis"/>
    <w:rPr>
      <w:i/>
      <w:iCs/>
    </w:rPr>
    <w:pPr>
      <w:rPr/>
    </w:pPr>
    <w:qFormat/>
  </w:style>
  <w:style w:type="character" w:styleId="Strong">
    <w:name w:val="Strong"/>
    <w:rPr>
      <w:b/>
      <w:bCs/>
    </w:rPr>
    <w:pPr>
      <w:rPr/>
    </w:pPr>
    <w:qFormat/>
  </w:style>
  <w:style w:type="character" w:styleId="Highlight">
    <w:name w:val="Highlight"/>
    <w:rPr>
      <w:highlight w:val="yellow"/>
    </w:rPr>
    <w:pPr>
      <w:rPr/>
    </w:pPr>
    <w:qFormat/>
  </w:style>
  <w:style w:type="paragraph" w:styleId="Blockquote">
    <w:name w:val="Block Quote"/>
    <w:rPr>
      <w:i/>
      <w:iCs/>
    </w:rPr>
    <w:pPr>
      <w:rPr/>
      <w:ind w:left="720" w:right="0"/>
    </w:pPr>
    <w:qFormat/>
  </w:style>
  <w:style w:type="paragraph" w:styleId="Caption">
    <w:name w:val="Caption"/>
    <w:rPr>
      <w:sz w:val="16"/>
      <w:szCs w:val="16"/>
      <w:i/>
      <w:iCs/>
    </w:rPr>
    <w:pPr>
      <w:rPr/>
      <w:jc w:val="center"/>
    </w:pPr>
    <w:qFormat/>
  </w:style>
  <w:style w:type="table" w:styleId="Table">
    <w:name w:val="Table"/>
    <w:rPr/>
    <w:pPr>
      <w:rPr/>
    </w:pPr>
    <w:tcPr/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qFormat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fontTable" Target="fontTable.xml" /><Relationship Id="rId3" Type="http://schemas.openxmlformats.org/officeDocument/2006/relationships/settings" Target="settings.xml" /><Relationship Id="rId5" Type="http://schemas.microsoft.com/office/2011/relationships/commentsExtended" Target="commentsExtended.xml" /><Relationship Id="rId7" Type="http://schemas.openxmlformats.org/officeDocument/2006/relationships/numbering" Target="numbering.xml" 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unknown</dc:creator>
  <cp:lastModifiedBy>unknown</cp:lastModifiedBy>
  <dcterms:modified xsi:type="dcterms:W3CDTF">1970-01-01T00:00:00Z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