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Autumn Wreath Workshop Materials List</w:t>
      </w:r>
    </w:p>
    <w:p>
      <w:r>
        <w:t>Please bring anything you would like to use for your wreaths. Please also bring a glue gun if you (and by you I mean everyone taking part in the workshop 😉) already have one. Other materials that are needed are scissors or secateurs, garden or florist wire or heavy‑duty thread. Lavender or hydrangeas work really well, but you can also use any grasses or rosemary, strawflowers, or any other dried flowers. The options are endless – you can use whatever you find around your gardens or on hedges or trees 🙂</w:t>
      </w:r>
    </w:p>
    <w:p>
      <w:pPr>
        <w:pStyle w:val="Heading2"/>
      </w:pPr>
      <w:r>
        <w:t>🪵 Materials &amp; Notes</w:t>
      </w:r>
    </w:p>
    <w:tbl>
      <w:tblPr>
        <w:tblStyle w:val="LightList-Accent1"/>
        <w:tblW w:type="auto" w:w="0"/>
        <w:tblLook w:firstColumn="1" w:firstRow="1" w:lastColumn="0" w:lastRow="0" w:noHBand="0" w:noVBand="1" w:val="04A0"/>
      </w:tblPr>
      <w:tblGrid>
        <w:gridCol w:w="4320"/>
        <w:gridCol w:w="4320"/>
      </w:tblGrid>
      <w:tr>
        <w:tc>
          <w:tcPr>
            <w:tcW w:type="dxa" w:w="4320"/>
          </w:tcPr>
          <w:p>
            <w:r>
              <w:t>Item</w:t>
            </w:r>
          </w:p>
        </w:tc>
        <w:tc>
          <w:tcPr>
            <w:tcW w:type="dxa" w:w="4320"/>
          </w:tcPr>
          <w:p>
            <w:r>
              <w:t>Notes</w:t>
            </w:r>
          </w:p>
        </w:tc>
      </w:tr>
      <w:tr>
        <w:tc>
          <w:tcPr>
            <w:tcW w:type="dxa" w:w="4320"/>
          </w:tcPr>
          <w:p>
            <w:r>
              <w:t>BASE MATERIALS</w:t>
            </w:r>
          </w:p>
        </w:tc>
        <w:tc>
          <w:tcPr>
            <w:tcW w:type="dxa" w:w="4320"/>
          </w:tcPr>
          <w:p>
            <w:r/>
          </w:p>
        </w:tc>
      </w:tr>
      <w:tr>
        <w:tc>
          <w:tcPr>
            <w:tcW w:type="dxa" w:w="4320"/>
          </w:tcPr>
          <w:p>
            <w:r>
              <w:t>Vine or willow wreath base</w:t>
            </w:r>
          </w:p>
        </w:tc>
        <w:tc>
          <w:tcPr>
            <w:tcW w:type="dxa" w:w="4320"/>
          </w:tcPr>
          <w:p>
            <w:r>
              <w:t>Pre‑made or handwoven; 10‑12" diameter.</w:t>
            </w:r>
          </w:p>
        </w:tc>
      </w:tr>
      <w:tr>
        <w:tc>
          <w:tcPr>
            <w:tcW w:type="dxa" w:w="4320"/>
          </w:tcPr>
          <w:p>
            <w:r>
              <w:t>Cardboard wreath ring</w:t>
            </w:r>
          </w:p>
        </w:tc>
        <w:tc>
          <w:tcPr>
            <w:tcW w:type="dxa" w:w="4320"/>
          </w:tcPr>
          <w:p>
            <w:r>
              <w:t>DIY alternative: cut from sturdy cardboard, wrap in ribbon or twine.</w:t>
            </w:r>
          </w:p>
        </w:tc>
      </w:tr>
      <w:tr>
        <w:tc>
          <w:tcPr>
            <w:tcW w:type="dxa" w:w="4320"/>
          </w:tcPr>
          <w:p>
            <w:r>
              <w:t>NATURAL ELEMENTS</w:t>
            </w:r>
          </w:p>
        </w:tc>
        <w:tc>
          <w:tcPr>
            <w:tcW w:type="dxa" w:w="4320"/>
          </w:tcPr>
          <w:p>
            <w:r/>
          </w:p>
        </w:tc>
      </w:tr>
      <w:tr>
        <w:tc>
          <w:tcPr>
            <w:tcW w:type="dxa" w:w="4320"/>
          </w:tcPr>
          <w:p>
            <w:r>
              <w:t>Fresh/dried leaves</w:t>
            </w:r>
          </w:p>
        </w:tc>
        <w:tc>
          <w:tcPr>
            <w:tcW w:type="dxa" w:w="4320"/>
          </w:tcPr>
          <w:p>
            <w:r>
              <w:t>Oak, maple, beech; press or dry for longevity.</w:t>
            </w:r>
          </w:p>
        </w:tc>
      </w:tr>
      <w:tr>
        <w:tc>
          <w:tcPr>
            <w:tcW w:type="dxa" w:w="4320"/>
          </w:tcPr>
          <w:p>
            <w:r>
              <w:t>Acorns/conkers</w:t>
            </w:r>
          </w:p>
        </w:tc>
        <w:tc>
          <w:tcPr>
            <w:tcW w:type="dxa" w:w="4320"/>
          </w:tcPr>
          <w:p>
            <w:r>
              <w:t>Soak in vinegar or paint with clear varnish to preserve.</w:t>
            </w:r>
          </w:p>
        </w:tc>
      </w:tr>
      <w:tr>
        <w:tc>
          <w:tcPr>
            <w:tcW w:type="dxa" w:w="4320"/>
          </w:tcPr>
          <w:p>
            <w:r>
              <w:t>Rosehips/berries</w:t>
            </w:r>
          </w:p>
        </w:tc>
        <w:tc>
          <w:tcPr>
            <w:tcW w:type="dxa" w:w="4320"/>
          </w:tcPr>
          <w:p>
            <w:r>
              <w:t>Privet, hawthorn, or shop‑bought dried berries.</w:t>
            </w:r>
          </w:p>
        </w:tc>
      </w:tr>
      <w:tr>
        <w:tc>
          <w:tcPr>
            <w:tcW w:type="dxa" w:w="4320"/>
          </w:tcPr>
          <w:p>
            <w:r>
              <w:t>Seed pods/ornamental grasses</w:t>
            </w:r>
          </w:p>
        </w:tc>
        <w:tc>
          <w:tcPr>
            <w:tcW w:type="dxa" w:w="4320"/>
          </w:tcPr>
          <w:p>
            <w:r>
              <w:t>Miscanthus, poppy, or honesty seedheads.</w:t>
            </w:r>
          </w:p>
        </w:tc>
      </w:tr>
      <w:tr>
        <w:tc>
          <w:tcPr>
            <w:tcW w:type="dxa" w:w="4320"/>
          </w:tcPr>
          <w:p>
            <w:r>
              <w:t>Pinecones</w:t>
            </w:r>
          </w:p>
        </w:tc>
        <w:tc>
          <w:tcPr>
            <w:tcW w:type="dxa" w:w="4320"/>
          </w:tcPr>
          <w:p>
            <w:r>
              <w:t>Small to medium sizes; clean and dry.</w:t>
            </w:r>
          </w:p>
        </w:tc>
      </w:tr>
      <w:tr>
        <w:tc>
          <w:tcPr>
            <w:tcW w:type="dxa" w:w="4320"/>
          </w:tcPr>
          <w:p>
            <w:r>
              <w:t>Moss</w:t>
            </w:r>
          </w:p>
        </w:tc>
        <w:tc>
          <w:tcPr>
            <w:tcW w:type="dxa" w:w="4320"/>
          </w:tcPr>
          <w:p>
            <w:r>
              <w:t>For texture and filling gaps.</w:t>
            </w:r>
          </w:p>
        </w:tc>
      </w:tr>
      <w:tr>
        <w:tc>
          <w:tcPr>
            <w:tcW w:type="dxa" w:w="4320"/>
          </w:tcPr>
          <w:p>
            <w:r>
              <w:t>FAUX/DECORATIVE</w:t>
            </w:r>
          </w:p>
        </w:tc>
        <w:tc>
          <w:tcPr>
            <w:tcW w:type="dxa" w:w="4320"/>
          </w:tcPr>
          <w:p>
            <w:r/>
          </w:p>
        </w:tc>
      </w:tr>
      <w:tr>
        <w:tc>
          <w:tcPr>
            <w:tcW w:type="dxa" w:w="4320"/>
          </w:tcPr>
          <w:p>
            <w:r>
              <w:t>Faux leaves/berries</w:t>
            </w:r>
          </w:p>
        </w:tc>
        <w:tc>
          <w:tcPr>
            <w:tcW w:type="dxa" w:w="4320"/>
          </w:tcPr>
          <w:p>
            <w:r>
              <w:t>For color variety or allergy‑friendly options.</w:t>
            </w:r>
          </w:p>
        </w:tc>
      </w:tr>
      <w:tr>
        <w:tc>
          <w:tcPr>
            <w:tcW w:type="dxa" w:w="4320"/>
          </w:tcPr>
          <w:p>
            <w:r>
              <w:t>Dried flowers</w:t>
            </w:r>
          </w:p>
        </w:tc>
        <w:tc>
          <w:tcPr>
            <w:tcW w:type="dxa" w:w="4320"/>
          </w:tcPr>
          <w:p>
            <w:r>
              <w:t>Hydrangeas, strawflowers, or lavender.</w:t>
            </w:r>
          </w:p>
        </w:tc>
      </w:tr>
      <w:tr>
        <w:tc>
          <w:tcPr>
            <w:tcW w:type="dxa" w:w="4320"/>
          </w:tcPr>
          <w:p>
            <w:r>
              <w:t>Mini pumpkins/gourds</w:t>
            </w:r>
          </w:p>
        </w:tc>
        <w:tc>
          <w:tcPr>
            <w:tcW w:type="dxa" w:w="4320"/>
          </w:tcPr>
          <w:p>
            <w:r>
              <w:t>Small decorative pumpkins or dried citrus slices.</w:t>
            </w:r>
          </w:p>
        </w:tc>
      </w:tr>
      <w:tr>
        <w:tc>
          <w:tcPr>
            <w:tcW w:type="dxa" w:w="4320"/>
          </w:tcPr>
          <w:p>
            <w:r>
              <w:t>Ribbon/twine</w:t>
            </w:r>
          </w:p>
        </w:tc>
        <w:tc>
          <w:tcPr>
            <w:tcW w:type="dxa" w:w="4320"/>
          </w:tcPr>
          <w:p>
            <w:r>
              <w:t>Burlap, velvet, or jute for hanging and accents.</w:t>
            </w:r>
          </w:p>
        </w:tc>
      </w:tr>
      <w:tr>
        <w:tc>
          <w:tcPr>
            <w:tcW w:type="dxa" w:w="4320"/>
          </w:tcPr>
          <w:p>
            <w:r>
              <w:t>TOOLS &amp; EXTRAS</w:t>
            </w:r>
          </w:p>
        </w:tc>
        <w:tc>
          <w:tcPr>
            <w:tcW w:type="dxa" w:w="4320"/>
          </w:tcPr>
          <w:p>
            <w:r/>
          </w:p>
        </w:tc>
      </w:tr>
      <w:tr>
        <w:tc>
          <w:tcPr>
            <w:tcW w:type="dxa" w:w="4320"/>
          </w:tcPr>
          <w:p>
            <w:r>
              <w:t>Florist wire</w:t>
            </w:r>
          </w:p>
        </w:tc>
        <w:tc>
          <w:tcPr>
            <w:tcW w:type="dxa" w:w="4320"/>
          </w:tcPr>
          <w:p>
            <w:r>
              <w:t>For securing elements.</w:t>
            </w:r>
          </w:p>
        </w:tc>
      </w:tr>
      <w:tr>
        <w:tc>
          <w:tcPr>
            <w:tcW w:type="dxa" w:w="4320"/>
          </w:tcPr>
          <w:p>
            <w:r>
              <w:t>Hot glue gun/sticks</w:t>
            </w:r>
          </w:p>
        </w:tc>
        <w:tc>
          <w:tcPr>
            <w:tcW w:type="dxa" w:w="4320"/>
          </w:tcPr>
          <w:p>
            <w:r>
              <w:t>For quick adhesion; provide safety instructions.</w:t>
            </w:r>
          </w:p>
        </w:tc>
      </w:tr>
      <w:tr>
        <w:tc>
          <w:tcPr>
            <w:tcW w:type="dxa" w:w="4320"/>
          </w:tcPr>
          <w:p>
            <w:r>
              <w:t>Scissors/secateurs</w:t>
            </w:r>
          </w:p>
        </w:tc>
        <w:tc>
          <w:tcPr>
            <w:tcW w:type="dxa" w:w="4320"/>
          </w:tcPr>
          <w:p>
            <w:r>
              <w:t>Sharp, for trimming stems and materials.</w:t>
            </w:r>
          </w:p>
        </w:tc>
      </w:tr>
      <w:tr>
        <w:tc>
          <w:tcPr>
            <w:tcW w:type="dxa" w:w="4320"/>
          </w:tcPr>
          <w:p>
            <w:r>
              <w:t>Decorative embellishments</w:t>
            </w:r>
          </w:p>
        </w:tc>
        <w:tc>
          <w:tcPr>
            <w:tcW w:type="dxa" w:w="4320"/>
          </w:tcPr>
          <w:p>
            <w:r>
              <w:t>Cinnamon sticks, wooden beads, fairy lights, or small ornaments.</w:t>
            </w:r>
          </w:p>
        </w:tc>
      </w:tr>
    </w:tbl>
    <w:p>
      <w:r>
        <w:br/>
        <w:t>✨ Have fun creating your beautiful wreaths!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