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1B832" w14:textId="77777777" w:rsidR="00964E4F" w:rsidRDefault="00964E4F" w:rsidP="00964E4F">
      <w:pPr>
        <w:ind w:right="56"/>
        <w:rPr>
          <w:lang w:val="uk-UA"/>
        </w:rPr>
      </w:pPr>
      <w:r>
        <w:rPr>
          <w:lang w:val="uk-UA"/>
        </w:rPr>
        <w:t xml:space="preserve">Національний технічний університет України «КПІ ім. Ігоря Сікорського» </w:t>
      </w:r>
    </w:p>
    <w:p w14:paraId="702453D1" w14:textId="77777777" w:rsidR="00964E4F" w:rsidRDefault="00964E4F" w:rsidP="00964E4F">
      <w:pPr>
        <w:spacing w:after="3" w:line="256" w:lineRule="auto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Факультет Інформатики та Обчислювальної Техніки </w:t>
      </w:r>
    </w:p>
    <w:p w14:paraId="3CB06A4B" w14:textId="77777777" w:rsidR="00964E4F" w:rsidRDefault="00964E4F" w:rsidP="00964E4F">
      <w:pPr>
        <w:spacing w:after="3" w:line="256" w:lineRule="auto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Кафедра інформаційних систем та технологій </w:t>
      </w:r>
    </w:p>
    <w:p w14:paraId="56EA9257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FFCFE4D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7B4C2FD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5CA936DB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 </w:t>
      </w:r>
    </w:p>
    <w:p w14:paraId="62AA4C51" w14:textId="77777777" w:rsidR="00964E4F" w:rsidRDefault="00964E4F" w:rsidP="00964E4F">
      <w:pPr>
        <w:spacing w:after="0" w:line="256" w:lineRule="auto"/>
        <w:ind w:left="2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3A3EBAAF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38C9DB3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48A9281" w14:textId="77777777" w:rsidR="00964E4F" w:rsidRDefault="00964E4F" w:rsidP="00964E4F">
      <w:pPr>
        <w:spacing w:after="159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323145D" w14:textId="77777777" w:rsidR="00964E4F" w:rsidRDefault="00964E4F" w:rsidP="00964E4F">
      <w:pPr>
        <w:spacing w:after="0" w:line="256" w:lineRule="auto"/>
        <w:ind w:left="0" w:right="69" w:firstLine="0"/>
        <w:jc w:val="center"/>
        <w:rPr>
          <w:lang w:val="uk-UA"/>
        </w:rPr>
      </w:pPr>
      <w:r>
        <w:rPr>
          <w:sz w:val="48"/>
          <w:lang w:val="uk-UA"/>
        </w:rPr>
        <w:t xml:space="preserve">Лабораторна робота №1 </w:t>
      </w:r>
    </w:p>
    <w:p w14:paraId="13D101CA" w14:textId="77777777" w:rsidR="00964E4F" w:rsidRDefault="00964E4F" w:rsidP="00964E4F">
      <w:pPr>
        <w:spacing w:after="0" w:line="256" w:lineRule="auto"/>
        <w:ind w:left="208" w:firstLine="0"/>
        <w:jc w:val="center"/>
        <w:rPr>
          <w:lang w:val="uk-UA"/>
        </w:rPr>
      </w:pPr>
      <w:r>
        <w:rPr>
          <w:sz w:val="36"/>
          <w:lang w:val="uk-UA"/>
        </w:rPr>
        <w:t>з дисципліни «Проектування інформаційних систем»</w:t>
      </w:r>
    </w:p>
    <w:p w14:paraId="543E593B" w14:textId="77777777" w:rsidR="00964E4F" w:rsidRDefault="00964E4F" w:rsidP="00964E4F">
      <w:pPr>
        <w:spacing w:after="46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6F204C5" w14:textId="77777777" w:rsidR="00964E4F" w:rsidRDefault="00964E4F" w:rsidP="00964E4F">
      <w:pPr>
        <w:spacing w:after="0" w:line="256" w:lineRule="auto"/>
        <w:ind w:left="0" w:right="70" w:firstLine="0"/>
        <w:jc w:val="center"/>
        <w:rPr>
          <w:lang w:val="uk-UA"/>
        </w:rPr>
      </w:pPr>
      <w:r>
        <w:rPr>
          <w:sz w:val="36"/>
          <w:lang w:val="uk-UA"/>
        </w:rPr>
        <w:t xml:space="preserve">на тему </w:t>
      </w:r>
    </w:p>
    <w:p w14:paraId="3DADFFB0" w14:textId="77777777" w:rsidR="00964E4F" w:rsidRDefault="00964E4F" w:rsidP="00964E4F">
      <w:pPr>
        <w:spacing w:after="122" w:line="256" w:lineRule="auto"/>
        <w:ind w:left="1" w:firstLine="0"/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5736E22C" w14:textId="77777777" w:rsidR="00964E4F" w:rsidRDefault="00964E4F" w:rsidP="00964E4F">
      <w:pPr>
        <w:spacing w:after="0" w:line="237" w:lineRule="auto"/>
        <w:ind w:left="0" w:firstLine="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«</w:t>
      </w:r>
      <w:proofErr w:type="spellStart"/>
      <w:r>
        <w:rPr>
          <w:sz w:val="40"/>
          <w:szCs w:val="40"/>
        </w:rPr>
        <w:t>Опис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цільового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бізнес-процесу</w:t>
      </w:r>
      <w:proofErr w:type="spellEnd"/>
      <w:r>
        <w:rPr>
          <w:sz w:val="40"/>
          <w:szCs w:val="40"/>
        </w:rPr>
        <w:t xml:space="preserve"> (в </w:t>
      </w:r>
      <w:proofErr w:type="spellStart"/>
      <w:r>
        <w:rPr>
          <w:sz w:val="40"/>
          <w:szCs w:val="40"/>
        </w:rPr>
        <w:t>формі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діаграми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діяльності</w:t>
      </w:r>
      <w:proofErr w:type="spellEnd"/>
      <w:r>
        <w:rPr>
          <w:sz w:val="40"/>
          <w:szCs w:val="40"/>
        </w:rPr>
        <w:t xml:space="preserve">, BPMN </w:t>
      </w:r>
      <w:proofErr w:type="spellStart"/>
      <w:r>
        <w:rPr>
          <w:sz w:val="40"/>
          <w:szCs w:val="40"/>
        </w:rPr>
        <w:t>або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іншій</w:t>
      </w:r>
      <w:proofErr w:type="spellEnd"/>
      <w:r>
        <w:rPr>
          <w:sz w:val="40"/>
          <w:szCs w:val="40"/>
        </w:rPr>
        <w:t>)</w:t>
      </w:r>
      <w:r>
        <w:rPr>
          <w:sz w:val="40"/>
          <w:szCs w:val="40"/>
          <w:lang w:val="uk-UA"/>
        </w:rPr>
        <w:t xml:space="preserve">» </w:t>
      </w:r>
    </w:p>
    <w:p w14:paraId="6F8F86A7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02D983F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036922A" w14:textId="77777777" w:rsidR="00964E4F" w:rsidRDefault="00964E4F" w:rsidP="00964E4F">
      <w:pPr>
        <w:spacing w:after="0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689210AC" w14:textId="77777777" w:rsidR="00964E4F" w:rsidRDefault="00964E4F" w:rsidP="00964E4F">
      <w:pPr>
        <w:spacing w:after="0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46969843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A5C0CE5" w14:textId="1329F4AB" w:rsidR="00964E4F" w:rsidRDefault="00964E4F" w:rsidP="00964E4F">
      <w:pPr>
        <w:spacing w:after="3" w:line="256" w:lineRule="auto"/>
        <w:ind w:left="3645" w:hanging="10"/>
        <w:jc w:val="center"/>
        <w:rPr>
          <w:lang w:val="uk-UA"/>
        </w:rPr>
      </w:pPr>
      <w:r>
        <w:rPr>
          <w:lang w:val="uk-UA"/>
        </w:rPr>
        <w:t>Викона</w:t>
      </w:r>
      <w:r w:rsidR="008B7968">
        <w:rPr>
          <w:lang w:val="uk-UA"/>
        </w:rPr>
        <w:t>в</w:t>
      </w:r>
      <w:r>
        <w:rPr>
          <w:lang w:val="uk-UA"/>
        </w:rPr>
        <w:t xml:space="preserve">: </w:t>
      </w:r>
    </w:p>
    <w:p w14:paraId="58061D94" w14:textId="77777777" w:rsidR="008B7968" w:rsidRDefault="00964E4F" w:rsidP="00964E4F">
      <w:pPr>
        <w:spacing w:after="108"/>
        <w:ind w:left="5995" w:right="56"/>
        <w:rPr>
          <w:lang w:val="uk-UA"/>
        </w:rPr>
      </w:pPr>
      <w:r>
        <w:rPr>
          <w:lang w:val="uk-UA"/>
        </w:rPr>
        <w:t>студент групи</w:t>
      </w:r>
      <w:r w:rsidR="008B7968">
        <w:rPr>
          <w:lang w:val="uk-UA"/>
        </w:rPr>
        <w:t xml:space="preserve"> ІС-23</w:t>
      </w:r>
    </w:p>
    <w:p w14:paraId="58677CC4" w14:textId="7B8850C6" w:rsidR="00063105" w:rsidRDefault="00A66F47" w:rsidP="00964E4F">
      <w:pPr>
        <w:spacing w:after="108"/>
        <w:ind w:left="5995" w:right="56"/>
        <w:rPr>
          <w:lang w:val="uk-UA"/>
        </w:rPr>
      </w:pPr>
      <w:r>
        <w:rPr>
          <w:lang w:val="uk-UA"/>
        </w:rPr>
        <w:t>Шимків Мирослав</w:t>
      </w:r>
    </w:p>
    <w:p w14:paraId="152A414C" w14:textId="77777777" w:rsidR="00964E4F" w:rsidRDefault="00964E4F" w:rsidP="00964E4F">
      <w:pPr>
        <w:spacing w:after="3" w:line="256" w:lineRule="auto"/>
        <w:ind w:left="3765" w:hanging="10"/>
        <w:jc w:val="center"/>
        <w:rPr>
          <w:lang w:val="uk-UA"/>
        </w:rPr>
      </w:pPr>
      <w:r>
        <w:rPr>
          <w:lang w:val="uk-UA"/>
        </w:rPr>
        <w:t xml:space="preserve">Викладач: </w:t>
      </w:r>
    </w:p>
    <w:p w14:paraId="1117CF23" w14:textId="0D71545D" w:rsidR="00964E4F" w:rsidRPr="008B7968" w:rsidRDefault="00964E4F" w:rsidP="00964E4F">
      <w:pPr>
        <w:spacing w:after="0" w:line="256" w:lineRule="auto"/>
        <w:ind w:left="0" w:firstLine="0"/>
        <w:jc w:val="lef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 xml:space="preserve">    </w:t>
      </w:r>
      <w:r w:rsidR="008B7968">
        <w:rPr>
          <w:lang w:val="uk-UA"/>
        </w:rPr>
        <w:t>доц. Ковальов М. О.</w:t>
      </w:r>
    </w:p>
    <w:p w14:paraId="597232FA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0D1A82AE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</w:p>
    <w:p w14:paraId="4D14093A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4B2E2DF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2DB62E99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41267627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7B8F9673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4E8BA347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5E03AB0A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2EC20811" w14:textId="7C43343D" w:rsidR="00964E4F" w:rsidRDefault="00964E4F" w:rsidP="008B7968">
      <w:pPr>
        <w:spacing w:after="3" w:line="256" w:lineRule="auto"/>
        <w:ind w:left="0" w:right="70" w:firstLine="3402"/>
        <w:rPr>
          <w:lang w:val="uk-UA"/>
        </w:rPr>
      </w:pPr>
      <w:r>
        <w:rPr>
          <w:lang w:val="uk-UA"/>
        </w:rPr>
        <w:t>Київ – 202</w:t>
      </w:r>
      <w:r w:rsidR="00063105" w:rsidRPr="00A66F47">
        <w:rPr>
          <w:lang w:val="uk-UA"/>
        </w:rPr>
        <w:t>4</w:t>
      </w:r>
    </w:p>
    <w:p w14:paraId="10A24BE8" w14:textId="77777777" w:rsidR="008B7968" w:rsidRDefault="00964E4F" w:rsidP="008B7968">
      <w:pPr>
        <w:pStyle w:val="1"/>
        <w:numPr>
          <w:ilvl w:val="0"/>
          <w:numId w:val="0"/>
        </w:numPr>
        <w:spacing w:after="358"/>
        <w:ind w:left="306" w:right="0"/>
        <w:rPr>
          <w:lang w:val="uk-UA"/>
        </w:rPr>
      </w:pPr>
      <w:r>
        <w:rPr>
          <w:lang w:val="uk-UA"/>
        </w:rPr>
        <w:br w:type="page"/>
      </w:r>
      <w:bookmarkStart w:id="0" w:name="_Toc114762076"/>
      <w:r w:rsidR="008B7968">
        <w:rPr>
          <w:lang w:val="uk-UA"/>
        </w:rPr>
        <w:lastRenderedPageBreak/>
        <w:t>Постановка задачі</w:t>
      </w:r>
      <w:bookmarkEnd w:id="0"/>
      <w:r w:rsidR="008B7968">
        <w:rPr>
          <w:lang w:val="uk-UA"/>
        </w:rPr>
        <w:t xml:space="preserve"> </w:t>
      </w:r>
    </w:p>
    <w:p w14:paraId="42BD384C" w14:textId="2D53883C" w:rsidR="00964E4F" w:rsidRDefault="00964E4F" w:rsidP="00A66F47">
      <w:pPr>
        <w:spacing w:after="3" w:line="256" w:lineRule="auto"/>
        <w:jc w:val="left"/>
        <w:rPr>
          <w:lang w:val="uk-UA"/>
        </w:rPr>
      </w:pPr>
      <w:r>
        <w:rPr>
          <w:b/>
          <w:u w:val="single" w:color="000000"/>
          <w:lang w:val="uk-UA"/>
        </w:rPr>
        <w:t>Мета</w:t>
      </w:r>
      <w:r>
        <w:rPr>
          <w:b/>
          <w:lang w:val="uk-UA"/>
        </w:rPr>
        <w:t xml:space="preserve">: </w:t>
      </w:r>
      <w:r w:rsidRPr="00A66F47">
        <w:rPr>
          <w:lang w:val="uk-UA"/>
        </w:rPr>
        <w:t xml:space="preserve">. </w:t>
      </w:r>
      <w:r w:rsidR="00DB0989" w:rsidRPr="00A66F47">
        <w:rPr>
          <w:lang w:val="uk-UA"/>
        </w:rPr>
        <w:t xml:space="preserve">Сформулювати в формі діаграми діяльності </w:t>
      </w:r>
      <w:r w:rsidR="00DB0989">
        <w:t>UML</w:t>
      </w:r>
      <w:r w:rsidR="00DB0989" w:rsidRPr="00A66F47">
        <w:rPr>
          <w:lang w:val="uk-UA"/>
        </w:rPr>
        <w:t xml:space="preserve"> (або </w:t>
      </w:r>
      <w:r w:rsidR="00DB0989">
        <w:t>BPMN</w:t>
      </w:r>
      <w:r w:rsidR="00DB0989" w:rsidRPr="00A66F47">
        <w:rPr>
          <w:lang w:val="uk-UA"/>
        </w:rPr>
        <w:t xml:space="preserve">, або </w:t>
      </w:r>
      <w:r w:rsidR="00DB0989">
        <w:t>IDEF</w:t>
      </w:r>
      <w:r w:rsidR="00DB0989" w:rsidRPr="00A66F47">
        <w:rPr>
          <w:lang w:val="uk-UA"/>
        </w:rPr>
        <w:t xml:space="preserve">0 і </w:t>
      </w:r>
      <w:proofErr w:type="spellStart"/>
      <w:r w:rsidR="00DB0989" w:rsidRPr="00A66F47">
        <w:rPr>
          <w:lang w:val="uk-UA"/>
        </w:rPr>
        <w:t>т.п</w:t>
      </w:r>
      <w:proofErr w:type="spellEnd"/>
      <w:r w:rsidR="00DB0989" w:rsidRPr="00A66F47">
        <w:rPr>
          <w:lang w:val="uk-UA"/>
        </w:rPr>
        <w:t xml:space="preserve">.) описи основних бізнес-процесів, що стосуються діяльності користувача з використанням інформаційної системи, що </w:t>
      </w:r>
      <w:proofErr w:type="spellStart"/>
      <w:r w:rsidR="00DB0989" w:rsidRPr="00A66F47">
        <w:rPr>
          <w:lang w:val="uk-UA"/>
        </w:rPr>
        <w:t>проєктується</w:t>
      </w:r>
      <w:proofErr w:type="spellEnd"/>
      <w:r w:rsidR="00DB0989" w:rsidRPr="00A66F47">
        <w:rPr>
          <w:lang w:val="uk-UA"/>
        </w:rPr>
        <w:t>.</w:t>
      </w:r>
    </w:p>
    <w:p w14:paraId="70258689" w14:textId="77777777" w:rsidR="00964E4F" w:rsidRDefault="00964E4F" w:rsidP="00A66F47">
      <w:pPr>
        <w:spacing w:after="0" w:line="256" w:lineRule="auto"/>
        <w:ind w:left="1" w:firstLine="9"/>
        <w:jc w:val="left"/>
        <w:rPr>
          <w:b/>
          <w:lang w:val="uk-UA"/>
        </w:rPr>
      </w:pPr>
      <w:r>
        <w:rPr>
          <w:b/>
          <w:u w:val="single" w:color="000000"/>
          <w:lang w:val="uk-UA"/>
        </w:rPr>
        <w:t>Завдання до роботи:</w:t>
      </w:r>
      <w:r>
        <w:rPr>
          <w:b/>
          <w:lang w:val="uk-UA"/>
        </w:rPr>
        <w:t xml:space="preserve"> </w:t>
      </w:r>
    </w:p>
    <w:p w14:paraId="6AA7282F" w14:textId="77777777" w:rsidR="00964E4F" w:rsidRDefault="00964E4F" w:rsidP="00964E4F">
      <w:pPr>
        <w:pStyle w:val="1"/>
        <w:numPr>
          <w:ilvl w:val="0"/>
          <w:numId w:val="0"/>
        </w:numPr>
        <w:ind w:left="10" w:right="0" w:hanging="10"/>
        <w:rPr>
          <w:b w:val="0"/>
          <w:bCs/>
          <w:sz w:val="28"/>
          <w:szCs w:val="28"/>
          <w:lang w:val="uk-UA"/>
        </w:rPr>
      </w:pPr>
      <w:r>
        <w:rPr>
          <w:b w:val="0"/>
          <w:bCs/>
          <w:sz w:val="28"/>
          <w:szCs w:val="28"/>
          <w:lang w:val="uk-UA"/>
        </w:rPr>
        <w:t xml:space="preserve">Сформулювати в формі діаграми діяльності </w:t>
      </w:r>
      <w:r>
        <w:rPr>
          <w:b w:val="0"/>
          <w:bCs/>
          <w:sz w:val="28"/>
          <w:szCs w:val="28"/>
        </w:rPr>
        <w:t>UML</w:t>
      </w:r>
      <w:r>
        <w:rPr>
          <w:b w:val="0"/>
          <w:bCs/>
          <w:sz w:val="28"/>
          <w:szCs w:val="28"/>
          <w:lang w:val="uk-UA"/>
        </w:rPr>
        <w:t xml:space="preserve"> (або </w:t>
      </w:r>
      <w:r>
        <w:rPr>
          <w:b w:val="0"/>
          <w:bCs/>
          <w:sz w:val="28"/>
          <w:szCs w:val="28"/>
        </w:rPr>
        <w:t>BPMN</w:t>
      </w:r>
      <w:r>
        <w:rPr>
          <w:b w:val="0"/>
          <w:bCs/>
          <w:sz w:val="28"/>
          <w:szCs w:val="28"/>
          <w:lang w:val="uk-UA"/>
        </w:rPr>
        <w:t xml:space="preserve">, або </w:t>
      </w:r>
      <w:r>
        <w:rPr>
          <w:b w:val="0"/>
          <w:bCs/>
          <w:sz w:val="28"/>
          <w:szCs w:val="28"/>
        </w:rPr>
        <w:t>IDEF</w:t>
      </w:r>
      <w:r>
        <w:rPr>
          <w:b w:val="0"/>
          <w:bCs/>
          <w:sz w:val="28"/>
          <w:szCs w:val="28"/>
          <w:lang w:val="uk-UA"/>
        </w:rPr>
        <w:t xml:space="preserve">0 і </w:t>
      </w:r>
      <w:proofErr w:type="spellStart"/>
      <w:r>
        <w:rPr>
          <w:b w:val="0"/>
          <w:bCs/>
          <w:sz w:val="28"/>
          <w:szCs w:val="28"/>
          <w:lang w:val="uk-UA"/>
        </w:rPr>
        <w:t>т.п</w:t>
      </w:r>
      <w:proofErr w:type="spellEnd"/>
      <w:r>
        <w:rPr>
          <w:b w:val="0"/>
          <w:bCs/>
          <w:sz w:val="28"/>
          <w:szCs w:val="28"/>
          <w:lang w:val="uk-UA"/>
        </w:rPr>
        <w:t>.) описи основних бізнес-процесів, що стосуються діяльності користувача з використанням інформаційної системи, що проектується.</w:t>
      </w:r>
    </w:p>
    <w:p w14:paraId="29BD7B00" w14:textId="77777777" w:rsidR="00964E4F" w:rsidRDefault="00964E4F" w:rsidP="00964E4F">
      <w:pPr>
        <w:ind w:left="0" w:firstLine="0"/>
        <w:rPr>
          <w:lang w:val="uk-UA"/>
        </w:rPr>
      </w:pPr>
    </w:p>
    <w:p w14:paraId="1914F85D" w14:textId="77777777" w:rsidR="008B7968" w:rsidRDefault="008B7968" w:rsidP="00964E4F">
      <w:pPr>
        <w:ind w:left="0" w:firstLine="0"/>
        <w:rPr>
          <w:lang w:val="uk-UA"/>
        </w:rPr>
      </w:pPr>
    </w:p>
    <w:p w14:paraId="4C6542C9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25. НАРАХУВАННЯ ЗАРПЛАТИ ПРАЦІВНИКУ</w:t>
      </w:r>
    </w:p>
    <w:p w14:paraId="63C0025E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Працівники підприємства (робітники і службовці) працюють у підрозділах. Для кожного</w:t>
      </w:r>
    </w:p>
    <w:p w14:paraId="5827B8D2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працівника створюється ПД «Особовий рахунок», він містить посилання на працівника і</w:t>
      </w:r>
    </w:p>
    <w:p w14:paraId="06EA46FB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два типи рядків: нарахування і утримання (разом – оплати). Різниця між нарахуваннями і</w:t>
      </w:r>
    </w:p>
    <w:p w14:paraId="64B1B3DE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утриманнями працівника становить суму «На руки». На виробничому підприємстві може</w:t>
      </w:r>
    </w:p>
    <w:p w14:paraId="104E3DB1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бути біля 120 видів нарахувань і 50 видів утримань. У працівника в середньому біля 15</w:t>
      </w:r>
    </w:p>
    <w:p w14:paraId="24A17450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 xml:space="preserve">видів </w:t>
      </w:r>
      <w:proofErr w:type="spellStart"/>
      <w:r w:rsidRPr="00A66F47">
        <w:rPr>
          <w:lang w:val="uk-UA"/>
        </w:rPr>
        <w:t>оплат</w:t>
      </w:r>
      <w:proofErr w:type="spellEnd"/>
      <w:r w:rsidRPr="00A66F47">
        <w:rPr>
          <w:lang w:val="uk-UA"/>
        </w:rPr>
        <w:t>.</w:t>
      </w:r>
    </w:p>
    <w:p w14:paraId="60F7DFB3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Нарахування: відрядна оплата; премії; доплати; відпускні; лікарняні; та інші.</w:t>
      </w:r>
    </w:p>
    <w:p w14:paraId="204DD08A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 xml:space="preserve">Утримання: Податок з доходів фізичних осіб; Єдиний соціальний внесок; </w:t>
      </w:r>
      <w:proofErr w:type="spellStart"/>
      <w:r w:rsidRPr="00A66F47">
        <w:rPr>
          <w:lang w:val="uk-UA"/>
        </w:rPr>
        <w:t>Профвнесок</w:t>
      </w:r>
      <w:proofErr w:type="spellEnd"/>
      <w:r w:rsidRPr="00A66F47">
        <w:rPr>
          <w:lang w:val="uk-UA"/>
        </w:rPr>
        <w:t>.</w:t>
      </w:r>
    </w:p>
    <w:p w14:paraId="6445F0EF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 xml:space="preserve">Бухгалтери по зарплаті на протязі місяця визначають набір </w:t>
      </w:r>
      <w:proofErr w:type="spellStart"/>
      <w:r w:rsidRPr="00A66F47">
        <w:rPr>
          <w:lang w:val="uk-UA"/>
        </w:rPr>
        <w:t>оплат</w:t>
      </w:r>
      <w:proofErr w:type="spellEnd"/>
      <w:r w:rsidRPr="00A66F47">
        <w:rPr>
          <w:lang w:val="uk-UA"/>
        </w:rPr>
        <w:t xml:space="preserve"> кожного працівника. По</w:t>
      </w:r>
    </w:p>
    <w:p w14:paraId="6A38E081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завершенню місяця виконується розрахунок зарплати – розраховуються по формулах суми</w:t>
      </w:r>
    </w:p>
    <w:p w14:paraId="2309B358" w14:textId="77777777" w:rsidR="00A66F47" w:rsidRPr="00A66F47" w:rsidRDefault="00A66F47" w:rsidP="00A66F47">
      <w:pPr>
        <w:ind w:left="0" w:firstLine="0"/>
        <w:rPr>
          <w:lang w:val="uk-UA"/>
        </w:rPr>
      </w:pPr>
      <w:proofErr w:type="spellStart"/>
      <w:r w:rsidRPr="00A66F47">
        <w:rPr>
          <w:lang w:val="uk-UA"/>
        </w:rPr>
        <w:t>оплат</w:t>
      </w:r>
      <w:proofErr w:type="spellEnd"/>
      <w:r w:rsidRPr="00A66F47">
        <w:rPr>
          <w:lang w:val="uk-UA"/>
        </w:rPr>
        <w:t xml:space="preserve"> і кожний особовий рахунок проводиться в бухобліку.</w:t>
      </w:r>
    </w:p>
    <w:p w14:paraId="463201D2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Далі підсумкові дані розрахунку (платіжні відомості - списки працівників по підрозділах з</w:t>
      </w:r>
    </w:p>
    <w:p w14:paraId="077CC0BD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сумами «на руки») підписуються керівником і експортуються в банк.</w:t>
      </w:r>
    </w:p>
    <w:p w14:paraId="57FAD844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Банк на підставі платіжних відомостей знімає загальну суму «на руки» з розрахункового</w:t>
      </w:r>
    </w:p>
    <w:p w14:paraId="4D479F17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рахунку підприємства і розподіляє її на карткові рахунки працівників згідно платіжних</w:t>
      </w:r>
    </w:p>
    <w:p w14:paraId="4FAF0EE5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відомостей.</w:t>
      </w:r>
    </w:p>
    <w:p w14:paraId="09DB435B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Кореспонденція рахунків по рядку нарахувань:</w:t>
      </w:r>
    </w:p>
    <w:p w14:paraId="3BB3BD92" w14:textId="77777777" w:rsidR="00A66F47" w:rsidRPr="00A66F47" w:rsidRDefault="00A66F47" w:rsidP="00A66F47">
      <w:pPr>
        <w:ind w:left="0" w:firstLine="0"/>
        <w:rPr>
          <w:lang w:val="uk-UA"/>
        </w:rPr>
      </w:pPr>
      <w:proofErr w:type="spellStart"/>
      <w:r w:rsidRPr="00A66F47">
        <w:rPr>
          <w:lang w:val="uk-UA"/>
        </w:rPr>
        <w:t>Дт</w:t>
      </w:r>
      <w:proofErr w:type="spellEnd"/>
      <w:r w:rsidRPr="00A66F47">
        <w:rPr>
          <w:lang w:val="uk-UA"/>
        </w:rPr>
        <w:t xml:space="preserve"> &lt;рахунок витрат – атрибут підрозділу&gt; </w:t>
      </w:r>
      <w:proofErr w:type="spellStart"/>
      <w:r w:rsidRPr="00A66F47">
        <w:rPr>
          <w:lang w:val="uk-UA"/>
        </w:rPr>
        <w:t>кт</w:t>
      </w:r>
      <w:proofErr w:type="spellEnd"/>
      <w:r w:rsidRPr="00A66F47">
        <w:rPr>
          <w:lang w:val="uk-UA"/>
        </w:rPr>
        <w:t xml:space="preserve"> 66</w:t>
      </w:r>
    </w:p>
    <w:p w14:paraId="797C56C3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Кореспонденція рахунків по рядку утримань:</w:t>
      </w:r>
    </w:p>
    <w:p w14:paraId="3219770B" w14:textId="77777777" w:rsidR="00A66F47" w:rsidRPr="00A66F47" w:rsidRDefault="00A66F47" w:rsidP="00A66F47">
      <w:pPr>
        <w:ind w:left="0" w:firstLine="0"/>
        <w:rPr>
          <w:lang w:val="uk-UA"/>
        </w:rPr>
      </w:pPr>
      <w:proofErr w:type="spellStart"/>
      <w:r w:rsidRPr="00A66F47">
        <w:rPr>
          <w:lang w:val="uk-UA"/>
        </w:rPr>
        <w:lastRenderedPageBreak/>
        <w:t>Дт</w:t>
      </w:r>
      <w:proofErr w:type="spellEnd"/>
      <w:r w:rsidRPr="00A66F47">
        <w:rPr>
          <w:lang w:val="uk-UA"/>
        </w:rPr>
        <w:t xml:space="preserve"> 66 </w:t>
      </w:r>
      <w:proofErr w:type="spellStart"/>
      <w:r w:rsidRPr="00A66F47">
        <w:rPr>
          <w:lang w:val="uk-UA"/>
        </w:rPr>
        <w:t>кт</w:t>
      </w:r>
      <w:proofErr w:type="spellEnd"/>
      <w:r w:rsidRPr="00A66F47">
        <w:rPr>
          <w:lang w:val="uk-UA"/>
        </w:rPr>
        <w:t xml:space="preserve"> &lt;рахунок розрахунків з відповідним фондом або профспілкою - 64&gt;</w:t>
      </w:r>
    </w:p>
    <w:p w14:paraId="15F8B2BF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Кореспонденція рахунків у платіжній відомості, де в рядках – працівники підрозділу, по</w:t>
      </w:r>
    </w:p>
    <w:p w14:paraId="00EE0363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перерахуванню суми на карткові рахунки:</w:t>
      </w:r>
    </w:p>
    <w:p w14:paraId="460490B5" w14:textId="77777777" w:rsidR="00A66F47" w:rsidRPr="00A66F47" w:rsidRDefault="00A66F47" w:rsidP="00A66F47">
      <w:pPr>
        <w:ind w:left="0" w:firstLine="0"/>
        <w:rPr>
          <w:lang w:val="uk-UA"/>
        </w:rPr>
      </w:pPr>
      <w:proofErr w:type="spellStart"/>
      <w:r w:rsidRPr="00A66F47">
        <w:rPr>
          <w:lang w:val="uk-UA"/>
        </w:rPr>
        <w:t>Дт</w:t>
      </w:r>
      <w:proofErr w:type="spellEnd"/>
      <w:r w:rsidRPr="00A66F47">
        <w:rPr>
          <w:lang w:val="uk-UA"/>
        </w:rPr>
        <w:t xml:space="preserve"> 66 </w:t>
      </w:r>
      <w:proofErr w:type="spellStart"/>
      <w:r w:rsidRPr="00A66F47">
        <w:rPr>
          <w:lang w:val="uk-UA"/>
        </w:rPr>
        <w:t>кт</w:t>
      </w:r>
      <w:proofErr w:type="spellEnd"/>
      <w:r w:rsidRPr="00A66F47">
        <w:rPr>
          <w:lang w:val="uk-UA"/>
        </w:rPr>
        <w:t xml:space="preserve"> 31</w:t>
      </w:r>
    </w:p>
    <w:p w14:paraId="38303BE2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Є потреба в корпоративному чаті, який сповіщає всіх поточних користувачів про</w:t>
      </w:r>
    </w:p>
    <w:p w14:paraId="014B2114" w14:textId="2D762106" w:rsidR="00964E4F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перерахування зарплати на карткові рахунки.</w:t>
      </w:r>
    </w:p>
    <w:p w14:paraId="3A40BE94" w14:textId="5E69C48A" w:rsidR="00964E4F" w:rsidRDefault="00964E4F" w:rsidP="00964E4F">
      <w:pPr>
        <w:pStyle w:val="1"/>
        <w:numPr>
          <w:ilvl w:val="0"/>
          <w:numId w:val="0"/>
        </w:numPr>
        <w:ind w:right="0"/>
        <w:rPr>
          <w:lang w:val="uk-UA"/>
        </w:rPr>
      </w:pPr>
      <w:r>
        <w:rPr>
          <w:lang w:val="uk-UA"/>
        </w:rPr>
        <w:t>Виконання</w:t>
      </w:r>
      <w:r w:rsidR="008B7968">
        <w:rPr>
          <w:lang w:val="uk-UA"/>
        </w:rPr>
        <w:t>:</w:t>
      </w:r>
    </w:p>
    <w:p w14:paraId="57325826" w14:textId="3755A003" w:rsidR="008B7968" w:rsidRDefault="00A66F47" w:rsidP="008B7968">
      <w:pPr>
        <w:pStyle w:val="a4"/>
      </w:pPr>
      <w:r w:rsidRPr="00A66F47">
        <w:drawing>
          <wp:inline distT="0" distB="0" distL="0" distR="0" wp14:anchorId="6AE86AD4" wp14:editId="73A12452">
            <wp:extent cx="5940425" cy="4432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C0DE" w14:textId="2624EC7F" w:rsidR="00964E4F" w:rsidRPr="00A66F47" w:rsidRDefault="00964E4F" w:rsidP="00964E4F">
      <w:pPr>
        <w:ind w:left="0" w:firstLine="0"/>
        <w:rPr>
          <w:lang w:val="uk-UA"/>
        </w:rPr>
      </w:pPr>
    </w:p>
    <w:p w14:paraId="5314EEAC" w14:textId="77777777" w:rsidR="00964E4F" w:rsidRPr="00A66F47" w:rsidRDefault="00964E4F" w:rsidP="00964E4F">
      <w:pPr>
        <w:ind w:left="0" w:firstLine="0"/>
        <w:rPr>
          <w:lang w:val="uk-UA"/>
        </w:rPr>
      </w:pPr>
    </w:p>
    <w:p w14:paraId="65151738" w14:textId="77777777" w:rsidR="00964E4F" w:rsidRDefault="00964E4F" w:rsidP="00964E4F">
      <w:pPr>
        <w:pStyle w:val="1"/>
        <w:numPr>
          <w:ilvl w:val="0"/>
          <w:numId w:val="0"/>
        </w:numPr>
        <w:ind w:right="0"/>
        <w:rPr>
          <w:lang w:val="uk-UA"/>
        </w:rPr>
      </w:pPr>
      <w:bookmarkStart w:id="1" w:name="_Toc114762078"/>
      <w:r>
        <w:rPr>
          <w:lang w:val="uk-UA"/>
        </w:rPr>
        <w:t>Висновок</w:t>
      </w:r>
      <w:bookmarkEnd w:id="1"/>
      <w:r>
        <w:rPr>
          <w:lang w:val="uk-UA"/>
        </w:rPr>
        <w:t xml:space="preserve"> </w:t>
      </w:r>
    </w:p>
    <w:p w14:paraId="371851BB" w14:textId="798B20DE" w:rsidR="00964E4F" w:rsidRPr="00964E4F" w:rsidRDefault="008B7968" w:rsidP="00DB0989">
      <w:pPr>
        <w:rPr>
          <w:lang w:val="uk-UA"/>
        </w:rPr>
      </w:pPr>
      <w:r>
        <w:rPr>
          <w:lang w:val="uk-UA"/>
        </w:rPr>
        <w:t>У ході виконання даної лабораторної робити був сформульований опис основних бізнес-процесів, які стосуються теми «</w:t>
      </w:r>
      <w:r w:rsidR="00A66F47" w:rsidRPr="00A66F47">
        <w:rPr>
          <w:lang w:val="uk-UA"/>
        </w:rPr>
        <w:t>НАРАХУВАННЯ ЗАРПЛАТИ ПРАЦІВНИКУ</w:t>
      </w:r>
      <w:r>
        <w:rPr>
          <w:lang w:val="uk-UA"/>
        </w:rPr>
        <w:t>»,</w:t>
      </w:r>
      <w:r w:rsidR="00DB0989">
        <w:rPr>
          <w:lang w:val="uk-UA"/>
        </w:rPr>
        <w:t xml:space="preserve"> </w:t>
      </w:r>
      <w:r w:rsidR="00DB0989" w:rsidRPr="00A66F47">
        <w:rPr>
          <w:lang w:val="uk-UA"/>
        </w:rPr>
        <w:t xml:space="preserve">що стосуються діяльності користувача з використанням інформаційної системи, що </w:t>
      </w:r>
      <w:proofErr w:type="spellStart"/>
      <w:r w:rsidR="00DB0989" w:rsidRPr="00A66F47">
        <w:rPr>
          <w:lang w:val="uk-UA"/>
        </w:rPr>
        <w:t>проєктується</w:t>
      </w:r>
      <w:proofErr w:type="spellEnd"/>
      <w:r w:rsidR="00DB0989">
        <w:rPr>
          <w:lang w:val="uk-UA"/>
        </w:rPr>
        <w:t xml:space="preserve">, </w:t>
      </w:r>
      <w:r>
        <w:rPr>
          <w:lang w:val="uk-UA"/>
        </w:rPr>
        <w:t xml:space="preserve"> у вигляді</w:t>
      </w:r>
      <w:r w:rsidR="00DB0989">
        <w:rPr>
          <w:lang w:val="uk-UA"/>
        </w:rPr>
        <w:t xml:space="preserve"> діаграми діяльності</w:t>
      </w:r>
      <w:r>
        <w:rPr>
          <w:lang w:val="uk-UA"/>
        </w:rPr>
        <w:t xml:space="preserve"> </w:t>
      </w:r>
      <w:r>
        <w:rPr>
          <w:lang w:val="en-US"/>
        </w:rPr>
        <w:t>UML</w:t>
      </w:r>
      <w:r w:rsidR="00DB0989" w:rsidRPr="00A66F47">
        <w:rPr>
          <w:lang w:val="uk-UA"/>
        </w:rPr>
        <w:t>.</w:t>
      </w:r>
    </w:p>
    <w:sectPr w:rsidR="00964E4F" w:rsidRPr="00964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2EE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A4EA24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EA0D8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B7E0F4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532EF6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70"/>
    <w:rsid w:val="00063105"/>
    <w:rsid w:val="00347F89"/>
    <w:rsid w:val="00510616"/>
    <w:rsid w:val="006C2533"/>
    <w:rsid w:val="008B7968"/>
    <w:rsid w:val="00964E4F"/>
    <w:rsid w:val="00A16E18"/>
    <w:rsid w:val="00A66F47"/>
    <w:rsid w:val="00BA4D70"/>
    <w:rsid w:val="00C475EF"/>
    <w:rsid w:val="00D241EB"/>
    <w:rsid w:val="00DB0989"/>
    <w:rsid w:val="00E35EA4"/>
    <w:rsid w:val="00E602DF"/>
    <w:rsid w:val="00F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91AA"/>
  <w15:chartTrackingRefBased/>
  <w15:docId w15:val="{D0A9F981-0B14-481D-BAF5-306A5849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E4F"/>
    <w:pPr>
      <w:spacing w:after="12" w:line="247" w:lineRule="auto"/>
      <w:ind w:left="225" w:hanging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64E4F"/>
    <w:pPr>
      <w:keepNext/>
      <w:keepLines/>
      <w:numPr>
        <w:numId w:val="1"/>
      </w:numPr>
      <w:spacing w:after="0" w:line="256" w:lineRule="auto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E4F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styleId="a3">
    <w:name w:val="Hyperlink"/>
    <w:basedOn w:val="a0"/>
    <w:uiPriority w:val="99"/>
    <w:semiHidden/>
    <w:unhideWhenUsed/>
    <w:rsid w:val="00964E4F"/>
    <w:rPr>
      <w:color w:val="0563C1" w:themeColor="hyperlink"/>
      <w:u w:val="single"/>
    </w:rPr>
  </w:style>
  <w:style w:type="paragraph" w:styleId="11">
    <w:name w:val="toc 1"/>
    <w:autoRedefine/>
    <w:uiPriority w:val="39"/>
    <w:semiHidden/>
    <w:unhideWhenUsed/>
    <w:rsid w:val="00964E4F"/>
    <w:pPr>
      <w:spacing w:after="3" w:line="256" w:lineRule="auto"/>
      <w:ind w:left="735" w:right="71" w:hanging="10"/>
    </w:pPr>
    <w:rPr>
      <w:rFonts w:ascii="Arial" w:eastAsia="Arial" w:hAnsi="Arial" w:cs="Arial"/>
      <w:color w:val="000000"/>
      <w:sz w:val="28"/>
      <w:lang w:eastAsia="ru-RU"/>
    </w:rPr>
  </w:style>
  <w:style w:type="paragraph" w:styleId="a4">
    <w:name w:val="Normal (Web)"/>
    <w:basedOn w:val="a"/>
    <w:uiPriority w:val="99"/>
    <w:semiHidden/>
    <w:unhideWhenUsed/>
    <w:rsid w:val="008B79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Myroslav Bronshtein</cp:lastModifiedBy>
  <cp:revision>2</cp:revision>
  <dcterms:created xsi:type="dcterms:W3CDTF">2024-02-23T14:26:00Z</dcterms:created>
  <dcterms:modified xsi:type="dcterms:W3CDTF">2024-02-23T14:26:00Z</dcterms:modified>
</cp:coreProperties>
</file>