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75C5E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Національний технічний університет України «КПІ»</w:t>
      </w:r>
    </w:p>
    <w:p w14:paraId="2F2F5CBD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Кафедра автоматизованих систем обробки інформації і управління</w:t>
      </w:r>
    </w:p>
    <w:p w14:paraId="4705894A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3A70B26D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1079D193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2C699CF1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6AB6874A" w14:textId="77777777" w:rsidR="00B06F06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</w:rPr>
      </w:pPr>
    </w:p>
    <w:p w14:paraId="7771157E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8528D64" w14:textId="511A6767" w:rsidR="00B06F06" w:rsidRPr="00C877CC" w:rsidRDefault="00B06F06" w:rsidP="00B06F06">
      <w:pPr>
        <w:pStyle w:val="Default"/>
        <w:spacing w:before="120" w:after="120"/>
        <w:jc w:val="center"/>
        <w:rPr>
          <w:color w:val="auto"/>
          <w:sz w:val="28"/>
          <w:szCs w:val="28"/>
          <w:lang w:val="en-US"/>
        </w:rPr>
      </w:pPr>
      <w:r>
        <w:rPr>
          <w:color w:val="auto"/>
          <w:sz w:val="28"/>
          <w:szCs w:val="28"/>
        </w:rPr>
        <w:t>Лабораторна робота №</w:t>
      </w:r>
      <w:r w:rsidR="00C877CC">
        <w:rPr>
          <w:color w:val="auto"/>
          <w:sz w:val="28"/>
          <w:szCs w:val="28"/>
          <w:lang w:val="en-US"/>
        </w:rPr>
        <w:t>2</w:t>
      </w:r>
    </w:p>
    <w:p w14:paraId="220710AB" w14:textId="46E1E45D" w:rsidR="00B06F06" w:rsidRPr="003B40C3" w:rsidRDefault="00B06F06" w:rsidP="000A1111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 «</w:t>
      </w:r>
      <w:r w:rsidR="000A1111" w:rsidRPr="000A1111">
        <w:rPr>
          <w:sz w:val="28"/>
          <w:szCs w:val="28"/>
        </w:rPr>
        <w:t>ЙМОВІРНІСНІ МОДЕЛІ ТА СТАТИСТИЧНЕ ОЦІНЮВАННЯ В ІНФОРМАЦІЙНО-УПРАВЛЯЮЧИХ СИСТЕМАХ</w:t>
      </w:r>
      <w:r>
        <w:rPr>
          <w:sz w:val="28"/>
          <w:szCs w:val="28"/>
        </w:rPr>
        <w:t>»</w:t>
      </w:r>
    </w:p>
    <w:p w14:paraId="041733B6" w14:textId="52436050" w:rsidR="00B06F06" w:rsidRDefault="00B06F06" w:rsidP="00C877CC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тему: «</w:t>
      </w:r>
      <w:r w:rsidR="00C877CC" w:rsidRPr="00C877CC">
        <w:rPr>
          <w:sz w:val="28"/>
          <w:szCs w:val="28"/>
        </w:rPr>
        <w:t>Дослідження довірчої оцінки статистичних даних</w:t>
      </w:r>
      <w:hyperlink r:id="rId5" w:history="1"/>
      <w:r>
        <w:rPr>
          <w:sz w:val="28"/>
          <w:szCs w:val="28"/>
        </w:rPr>
        <w:t>»</w:t>
      </w:r>
    </w:p>
    <w:p w14:paraId="09277A74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A91637F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46A2D12F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6F3FCDF1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7DCC7688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27EC3379" w14:textId="77777777" w:rsidR="00B06F06" w:rsidRDefault="00B06F06" w:rsidP="00B06F06">
      <w:pPr>
        <w:pStyle w:val="Default"/>
        <w:spacing w:before="120" w:after="120"/>
        <w:rPr>
          <w:color w:val="auto"/>
          <w:sz w:val="28"/>
          <w:szCs w:val="28"/>
        </w:rPr>
      </w:pPr>
    </w:p>
    <w:p w14:paraId="2B7F6A5F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2087F1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450C02B1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Виконав:</w:t>
      </w:r>
    </w:p>
    <w:p w14:paraId="78D0077B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групи ІС-23</w:t>
      </w:r>
    </w:p>
    <w:p w14:paraId="5FBBE8F3" w14:textId="22F18F78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Шимків М.В.</w:t>
      </w:r>
    </w:p>
    <w:p w14:paraId="46E4A870" w14:textId="77777777" w:rsidR="00B06F06" w:rsidRDefault="00B06F06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Викладач:</w:t>
      </w:r>
    </w:p>
    <w:p w14:paraId="4D1EBBAF" w14:textId="658BE87B" w:rsidR="00B06F06" w:rsidRDefault="000A1111" w:rsidP="00B06F06">
      <w:pPr>
        <w:ind w:firstLine="59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Богданова</w:t>
      </w:r>
      <w:r w:rsidR="003B40C3" w:rsidRPr="003B40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</w:t>
      </w:r>
      <w:r w:rsidR="003B40C3">
        <w:rPr>
          <w:rFonts w:ascii="Times New Roman" w:hAnsi="Times New Roman" w:cs="Times New Roman"/>
          <w:sz w:val="28"/>
          <w:szCs w:val="28"/>
        </w:rPr>
        <w:t>.В</w:t>
      </w:r>
    </w:p>
    <w:p w14:paraId="2F13111A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0983D4D6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188C6AC" w14:textId="77777777" w:rsidR="00B06F06" w:rsidRDefault="00B06F06" w:rsidP="00B06F0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36D190" w14:textId="77777777" w:rsidR="00B06F06" w:rsidRDefault="00B06F06" w:rsidP="00B06F06">
      <w:pPr>
        <w:rPr>
          <w:rFonts w:ascii="Times New Roman" w:hAnsi="Times New Roman" w:cs="Times New Roman"/>
          <w:sz w:val="28"/>
          <w:szCs w:val="28"/>
        </w:rPr>
      </w:pPr>
    </w:p>
    <w:p w14:paraId="00DFB36B" w14:textId="77777777" w:rsidR="00C877CC" w:rsidRDefault="00C877CC" w:rsidP="000A111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51CFFA" w14:textId="20F2BDA8" w:rsidR="00C877CC" w:rsidRPr="000A1111" w:rsidRDefault="00B06F06" w:rsidP="00C877C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2024</w:t>
      </w:r>
    </w:p>
    <w:p w14:paraId="1D0900EA" w14:textId="77777777" w:rsidR="00C877CC" w:rsidRPr="00C877CC" w:rsidRDefault="003B40C3" w:rsidP="00C877CC">
      <w:pPr>
        <w:rPr>
          <w:rFonts w:ascii="Times New Roman" w:hAnsi="Times New Roman" w:cs="Times New Roman"/>
          <w:sz w:val="28"/>
          <w:szCs w:val="28"/>
        </w:rPr>
      </w:pPr>
      <w:r w:rsidRPr="003B40C3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</w:t>
      </w:r>
      <w:r w:rsidRPr="003B40C3">
        <w:rPr>
          <w:rFonts w:ascii="Times New Roman" w:hAnsi="Times New Roman" w:cs="Times New Roman"/>
          <w:sz w:val="28"/>
          <w:szCs w:val="28"/>
        </w:rPr>
        <w:t xml:space="preserve">: </w:t>
      </w:r>
      <w:r w:rsidR="00C877CC" w:rsidRPr="00C877CC">
        <w:rPr>
          <w:rFonts w:ascii="Times New Roman" w:hAnsi="Times New Roman" w:cs="Times New Roman"/>
          <w:sz w:val="28"/>
          <w:szCs w:val="28"/>
        </w:rPr>
        <w:t>ознайомлення з поняттям довірчих інтервалів. Навчити</w:t>
      </w:r>
    </w:p>
    <w:p w14:paraId="7D74DA5C" w14:textId="77777777" w:rsidR="00C877CC" w:rsidRPr="00C877CC" w:rsidRDefault="00C877CC" w:rsidP="00C877CC">
      <w:pPr>
        <w:rPr>
          <w:rFonts w:ascii="Times New Roman" w:hAnsi="Times New Roman" w:cs="Times New Roman"/>
          <w:sz w:val="28"/>
          <w:szCs w:val="28"/>
        </w:rPr>
      </w:pPr>
      <w:r w:rsidRPr="00C877CC">
        <w:rPr>
          <w:rFonts w:ascii="Times New Roman" w:hAnsi="Times New Roman" w:cs="Times New Roman"/>
          <w:sz w:val="28"/>
          <w:szCs w:val="28"/>
        </w:rPr>
        <w:t>студентів вмінню аналізувати результати вимірювань за заданими довірчими</w:t>
      </w:r>
    </w:p>
    <w:p w14:paraId="083B2CFA" w14:textId="77777777" w:rsidR="00C877CC" w:rsidRDefault="00C877CC" w:rsidP="00C877CC">
      <w:pPr>
        <w:rPr>
          <w:rFonts w:ascii="Times New Roman" w:hAnsi="Times New Roman" w:cs="Times New Roman"/>
          <w:sz w:val="28"/>
          <w:szCs w:val="28"/>
        </w:rPr>
      </w:pPr>
      <w:r w:rsidRPr="00C877CC">
        <w:rPr>
          <w:rFonts w:ascii="Times New Roman" w:hAnsi="Times New Roman" w:cs="Times New Roman"/>
          <w:sz w:val="28"/>
          <w:szCs w:val="28"/>
        </w:rPr>
        <w:t>ймовірностями.</w:t>
      </w:r>
    </w:p>
    <w:p w14:paraId="0597C3A3" w14:textId="58672675" w:rsidR="003B40C3" w:rsidRPr="000A1111" w:rsidRDefault="003B40C3" w:rsidP="00C877C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B40C3">
        <w:rPr>
          <w:rFonts w:ascii="Times New Roman" w:hAnsi="Times New Roman" w:cs="Times New Roman"/>
          <w:b/>
          <w:bCs/>
          <w:sz w:val="28"/>
          <w:szCs w:val="28"/>
        </w:rPr>
        <w:t>Завдання до роботи</w:t>
      </w:r>
      <w:r w:rsidR="000A111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3F63C4A" w14:textId="0AF893A6" w:rsidR="000A1111" w:rsidRDefault="00C877CC" w:rsidP="00C877CC">
      <w:pPr>
        <w:rPr>
          <w:rFonts w:ascii="Times New Roman" w:hAnsi="Times New Roman" w:cs="Times New Roman"/>
          <w:sz w:val="28"/>
          <w:szCs w:val="28"/>
        </w:rPr>
      </w:pPr>
      <w:r w:rsidRPr="00C877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ADE6712" wp14:editId="3A712561">
            <wp:extent cx="5940425" cy="121031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257EE" w14:textId="78A2400B" w:rsidR="00A402EE" w:rsidRPr="00C877CC" w:rsidRDefault="000A1111" w:rsidP="00A402E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Виконання</w:t>
      </w:r>
      <w:r w:rsidRPr="00C877C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37FD26C" w14:textId="2B3B0FC5" w:rsidR="000A1111" w:rsidRPr="00297C91" w:rsidRDefault="000A1111" w:rsidP="00A402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7C91">
        <w:rPr>
          <w:rFonts w:ascii="Times New Roman" w:hAnsi="Times New Roman" w:cs="Times New Roman"/>
          <w:sz w:val="28"/>
          <w:szCs w:val="28"/>
        </w:rPr>
        <w:t xml:space="preserve">Результати для даних </w:t>
      </w:r>
      <w:r w:rsidRPr="00297C9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297C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3D8CEBD" w14:textId="00E6B803" w:rsidR="00C877CC" w:rsidRPr="00297C91" w:rsidRDefault="00C877CC" w:rsidP="00A402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7C9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5364645" wp14:editId="6201FA28">
            <wp:extent cx="5775447" cy="5913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8142" cy="59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B918C" w14:textId="77777777" w:rsidR="00C877CC" w:rsidRPr="00C877CC" w:rsidRDefault="00C877CC" w:rsidP="00C877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lastRenderedPageBreak/>
        <w:t xml:space="preserve">За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наданими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даними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можна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зробити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наступні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висновки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щодо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довірчих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інтервалів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середнього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(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Bx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) та стандартного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відхилення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(S):</w:t>
      </w:r>
    </w:p>
    <w:p w14:paraId="0EEB8F6A" w14:textId="77777777" w:rsidR="00C877CC" w:rsidRPr="00C877CC" w:rsidRDefault="00C877CC" w:rsidP="00C877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Для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рівня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довіри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0.8:</w:t>
      </w:r>
    </w:p>
    <w:p w14:paraId="7DE98A2E" w14:textId="77777777" w:rsidR="00C877CC" w:rsidRPr="00C877CC" w:rsidRDefault="00C877CC" w:rsidP="00C877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Довірчий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інтервал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Bx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 [49.67, 52.84]</w:t>
      </w:r>
    </w:p>
    <w:p w14:paraId="0366FB27" w14:textId="77777777" w:rsidR="00C877CC" w:rsidRPr="00C877CC" w:rsidRDefault="00C877CC" w:rsidP="00C877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Довірчий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інтервал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S: [9.63, 11.90]</w:t>
      </w:r>
    </w:p>
    <w:p w14:paraId="20BDC523" w14:textId="77777777" w:rsidR="00C877CC" w:rsidRPr="00C877CC" w:rsidRDefault="00C877CC" w:rsidP="00C877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Bx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S НЕ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знаходяться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всередині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довірчих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інтервалів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2B408B82" w14:textId="77777777" w:rsidR="00C877CC" w:rsidRPr="00C877CC" w:rsidRDefault="00C877CC" w:rsidP="00C877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Для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рівня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довіри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0.95:</w:t>
      </w:r>
    </w:p>
    <w:p w14:paraId="6634D21E" w14:textId="77777777" w:rsidR="00C877CC" w:rsidRPr="00C877CC" w:rsidRDefault="00C877CC" w:rsidP="00C877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Довірчий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інтервал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Bx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 [48.81, 53.70]</w:t>
      </w:r>
    </w:p>
    <w:p w14:paraId="136DA537" w14:textId="77777777" w:rsidR="00C877CC" w:rsidRPr="00C877CC" w:rsidRDefault="00C877CC" w:rsidP="00C877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Довірчий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інтервал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S: [9.15, 12.65]</w:t>
      </w:r>
    </w:p>
    <w:p w14:paraId="7067DA10" w14:textId="77777777" w:rsidR="00C877CC" w:rsidRPr="00C877CC" w:rsidRDefault="00C877CC" w:rsidP="00C877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Bx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S НЕ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знаходяться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всередині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довірчих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інтервалів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5B2582A9" w14:textId="77777777" w:rsidR="00C877CC" w:rsidRPr="00C877CC" w:rsidRDefault="00C877CC" w:rsidP="00C877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Для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рівня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довіри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0.975:</w:t>
      </w:r>
    </w:p>
    <w:p w14:paraId="49126822" w14:textId="77777777" w:rsidR="00C877CC" w:rsidRPr="00C877CC" w:rsidRDefault="00C877CC" w:rsidP="00C877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Довірчий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інтервал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Bx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 [48.45, 54.06]</w:t>
      </w:r>
    </w:p>
    <w:p w14:paraId="6231B8EA" w14:textId="77777777" w:rsidR="00C877CC" w:rsidRPr="00C877CC" w:rsidRDefault="00C877CC" w:rsidP="00C877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Довірчий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інтервал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S: [8.96, 12.99]</w:t>
      </w:r>
    </w:p>
    <w:p w14:paraId="288FDDAC" w14:textId="77777777" w:rsidR="00C877CC" w:rsidRPr="00C877CC" w:rsidRDefault="00C877CC" w:rsidP="00C877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Bx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S НЕ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знаходяться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всередині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довірчих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інтервалів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3237E235" w14:textId="77777777" w:rsidR="00C877CC" w:rsidRPr="00C877CC" w:rsidRDefault="00C877CC" w:rsidP="00C877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Для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рівня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довіри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0.99:</w:t>
      </w:r>
    </w:p>
    <w:p w14:paraId="24EDD31D" w14:textId="77777777" w:rsidR="00C877CC" w:rsidRPr="00C877CC" w:rsidRDefault="00C877CC" w:rsidP="00C877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Довірчий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інтервал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Bx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 [48.01, 54.49]</w:t>
      </w:r>
    </w:p>
    <w:p w14:paraId="52C8BA6E" w14:textId="77777777" w:rsidR="00C877CC" w:rsidRPr="00C877CC" w:rsidRDefault="00C877CC" w:rsidP="00C877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Довірчий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інтервал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S: [8.74, 13.41]</w:t>
      </w:r>
    </w:p>
    <w:p w14:paraId="79A4DEF5" w14:textId="77777777" w:rsidR="00C877CC" w:rsidRPr="00C877CC" w:rsidRDefault="00C877CC" w:rsidP="00C877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Bx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S НЕ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знаходяться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всередині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довірчих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інтервалів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450A4468" w14:textId="77777777" w:rsidR="00C877CC" w:rsidRPr="00C877CC" w:rsidRDefault="00C877CC" w:rsidP="00C877C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Для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рівня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довіри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0.999:</w:t>
      </w:r>
    </w:p>
    <w:p w14:paraId="35EF16BC" w14:textId="77777777" w:rsidR="00C877CC" w:rsidRPr="00C877CC" w:rsidRDefault="00C877CC" w:rsidP="00C877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Довірчий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інтервал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Bx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: [47.05, 55.45]</w:t>
      </w:r>
    </w:p>
    <w:p w14:paraId="3047F2AE" w14:textId="77777777" w:rsidR="00C877CC" w:rsidRPr="00C877CC" w:rsidRDefault="00C877CC" w:rsidP="00C877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Довірчий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інтервал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S: [8.31, 14.37]</w:t>
      </w:r>
    </w:p>
    <w:p w14:paraId="5335C285" w14:textId="77777777" w:rsidR="00C877CC" w:rsidRPr="00C877CC" w:rsidRDefault="00C877CC" w:rsidP="00C877CC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</w:pP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Bx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S НЕ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знаходяться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всередині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довірчих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інтервалів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2E2DF8A6" w14:textId="6BCCB8F8" w:rsidR="00C877CC" w:rsidRPr="00297C91" w:rsidRDefault="00C877CC" w:rsidP="00440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означає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,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навіть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з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високими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рівнями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довіри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середнього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значення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та стандартного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відхилення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не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потрапляють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всередину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відповідних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довірчих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інтервалів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.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Це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може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бути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ознакою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того,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обсяг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даних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недостатній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для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об'єктивного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визначення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цих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параметрів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або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що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вони не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відповідають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заданим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 xml:space="preserve"> параметрам </w:t>
      </w:r>
      <w:proofErr w:type="spellStart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замовника</w:t>
      </w:r>
      <w:proofErr w:type="spellEnd"/>
      <w:r w:rsidRPr="00C877CC">
        <w:rPr>
          <w:rFonts w:ascii="Times New Roman" w:eastAsia="Times New Roman" w:hAnsi="Times New Roman" w:cs="Times New Roman"/>
          <w:kern w:val="0"/>
          <w:sz w:val="28"/>
          <w:szCs w:val="28"/>
          <w:lang w:val="ru-RU" w:eastAsia="ru-RU"/>
          <w14:ligatures w14:val="none"/>
        </w:rPr>
        <w:t>.</w:t>
      </w:r>
    </w:p>
    <w:p w14:paraId="0BBE023D" w14:textId="77777777" w:rsidR="004402ED" w:rsidRPr="00297C91" w:rsidRDefault="004402ED" w:rsidP="00A402EE">
      <w:pPr>
        <w:rPr>
          <w:rFonts w:ascii="Times New Roman" w:hAnsi="Times New Roman" w:cs="Times New Roman"/>
          <w:sz w:val="28"/>
          <w:szCs w:val="28"/>
        </w:rPr>
      </w:pPr>
    </w:p>
    <w:p w14:paraId="2FCCF330" w14:textId="77777777" w:rsidR="004402ED" w:rsidRPr="00297C91" w:rsidRDefault="004402ED" w:rsidP="00A402EE">
      <w:pPr>
        <w:rPr>
          <w:rFonts w:ascii="Times New Roman" w:hAnsi="Times New Roman" w:cs="Times New Roman"/>
          <w:sz w:val="28"/>
          <w:szCs w:val="28"/>
        </w:rPr>
      </w:pPr>
    </w:p>
    <w:p w14:paraId="0C484284" w14:textId="77777777" w:rsidR="004402ED" w:rsidRPr="00297C91" w:rsidRDefault="004402ED" w:rsidP="00A402EE">
      <w:pPr>
        <w:rPr>
          <w:rFonts w:ascii="Times New Roman" w:hAnsi="Times New Roman" w:cs="Times New Roman"/>
          <w:sz w:val="28"/>
          <w:szCs w:val="28"/>
        </w:rPr>
      </w:pPr>
    </w:p>
    <w:p w14:paraId="0434680B" w14:textId="77777777" w:rsidR="004402ED" w:rsidRPr="00297C91" w:rsidRDefault="004402ED" w:rsidP="00A402EE">
      <w:pPr>
        <w:rPr>
          <w:rFonts w:ascii="Times New Roman" w:hAnsi="Times New Roman" w:cs="Times New Roman"/>
          <w:sz w:val="28"/>
          <w:szCs w:val="28"/>
        </w:rPr>
      </w:pPr>
    </w:p>
    <w:p w14:paraId="23A77117" w14:textId="77777777" w:rsidR="004402ED" w:rsidRPr="00297C91" w:rsidRDefault="004402ED" w:rsidP="00A402EE">
      <w:pPr>
        <w:rPr>
          <w:rFonts w:ascii="Times New Roman" w:hAnsi="Times New Roman" w:cs="Times New Roman"/>
          <w:sz w:val="28"/>
          <w:szCs w:val="28"/>
        </w:rPr>
      </w:pPr>
    </w:p>
    <w:p w14:paraId="46E4C812" w14:textId="77777777" w:rsidR="004402ED" w:rsidRPr="00297C91" w:rsidRDefault="004402ED" w:rsidP="00A402EE">
      <w:pPr>
        <w:rPr>
          <w:rFonts w:ascii="Times New Roman" w:hAnsi="Times New Roman" w:cs="Times New Roman"/>
          <w:sz w:val="28"/>
          <w:szCs w:val="28"/>
        </w:rPr>
      </w:pPr>
    </w:p>
    <w:p w14:paraId="05F23483" w14:textId="77777777" w:rsidR="004402ED" w:rsidRPr="00297C91" w:rsidRDefault="004402ED" w:rsidP="00A402EE">
      <w:pPr>
        <w:rPr>
          <w:rFonts w:ascii="Times New Roman" w:hAnsi="Times New Roman" w:cs="Times New Roman"/>
          <w:sz w:val="28"/>
          <w:szCs w:val="28"/>
        </w:rPr>
      </w:pPr>
    </w:p>
    <w:p w14:paraId="0990B7A3" w14:textId="77777777" w:rsidR="004402ED" w:rsidRPr="00297C91" w:rsidRDefault="004402ED" w:rsidP="00A402EE">
      <w:pPr>
        <w:rPr>
          <w:rFonts w:ascii="Times New Roman" w:hAnsi="Times New Roman" w:cs="Times New Roman"/>
          <w:sz w:val="28"/>
          <w:szCs w:val="28"/>
        </w:rPr>
      </w:pPr>
    </w:p>
    <w:p w14:paraId="5CE8096E" w14:textId="77777777" w:rsidR="004402ED" w:rsidRPr="00297C91" w:rsidRDefault="004402ED" w:rsidP="00A402EE">
      <w:pPr>
        <w:rPr>
          <w:rFonts w:ascii="Times New Roman" w:hAnsi="Times New Roman" w:cs="Times New Roman"/>
          <w:sz w:val="28"/>
          <w:szCs w:val="28"/>
        </w:rPr>
      </w:pPr>
    </w:p>
    <w:p w14:paraId="18C34512" w14:textId="57D0D6A4" w:rsidR="004402ED" w:rsidRPr="00297C91" w:rsidRDefault="004402ED" w:rsidP="00A402EE">
      <w:pPr>
        <w:rPr>
          <w:rFonts w:ascii="Times New Roman" w:hAnsi="Times New Roman" w:cs="Times New Roman"/>
          <w:sz w:val="28"/>
          <w:szCs w:val="28"/>
        </w:rPr>
      </w:pPr>
    </w:p>
    <w:p w14:paraId="2485D6CF" w14:textId="06EEF896" w:rsidR="000A1111" w:rsidRPr="00297C91" w:rsidRDefault="000A1111" w:rsidP="00A402E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7C91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Результати для даних </w:t>
      </w:r>
      <w:r w:rsidR="002E1E7E" w:rsidRPr="00297C91">
        <w:rPr>
          <w:rFonts w:ascii="Times New Roman" w:hAnsi="Times New Roman" w:cs="Times New Roman"/>
          <w:sz w:val="28"/>
          <w:szCs w:val="28"/>
        </w:rPr>
        <w:t>Б</w:t>
      </w:r>
      <w:r w:rsidRPr="00297C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C6A3A25" w14:textId="163D8E52" w:rsidR="004402ED" w:rsidRPr="00297C91" w:rsidRDefault="004402ED" w:rsidP="00A402E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C9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4FD307F" wp14:editId="7644895A">
            <wp:extent cx="5940425" cy="60007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71A11" w14:textId="77777777" w:rsidR="004402ED" w:rsidRPr="00297C91" w:rsidRDefault="004402ED" w:rsidP="004402ED">
      <w:pPr>
        <w:pStyle w:val="a4"/>
        <w:rPr>
          <w:sz w:val="28"/>
          <w:szCs w:val="28"/>
        </w:rPr>
      </w:pPr>
      <w:r w:rsidRPr="00297C91">
        <w:rPr>
          <w:sz w:val="28"/>
          <w:szCs w:val="28"/>
        </w:rPr>
        <w:t xml:space="preserve">За </w:t>
      </w:r>
      <w:proofErr w:type="spellStart"/>
      <w:r w:rsidRPr="00297C91">
        <w:rPr>
          <w:sz w:val="28"/>
          <w:szCs w:val="28"/>
        </w:rPr>
        <w:t>цими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даними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можна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зробити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аналогічні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висновки</w:t>
      </w:r>
      <w:proofErr w:type="spellEnd"/>
      <w:r w:rsidRPr="00297C91">
        <w:rPr>
          <w:sz w:val="28"/>
          <w:szCs w:val="28"/>
        </w:rPr>
        <w:t>:</w:t>
      </w:r>
    </w:p>
    <w:p w14:paraId="637FCB0D" w14:textId="77777777" w:rsidR="004402ED" w:rsidRPr="00297C91" w:rsidRDefault="004402ED" w:rsidP="004402ED">
      <w:pPr>
        <w:pStyle w:val="a4"/>
        <w:numPr>
          <w:ilvl w:val="0"/>
          <w:numId w:val="11"/>
        </w:numPr>
        <w:rPr>
          <w:sz w:val="28"/>
          <w:szCs w:val="28"/>
        </w:rPr>
      </w:pPr>
      <w:r w:rsidRPr="00297C91">
        <w:rPr>
          <w:rStyle w:val="a5"/>
          <w:sz w:val="28"/>
          <w:szCs w:val="28"/>
        </w:rPr>
        <w:t xml:space="preserve">Для </w:t>
      </w:r>
      <w:proofErr w:type="spellStart"/>
      <w:r w:rsidRPr="00297C91">
        <w:rPr>
          <w:rStyle w:val="a5"/>
          <w:sz w:val="28"/>
          <w:szCs w:val="28"/>
        </w:rPr>
        <w:t>рівня</w:t>
      </w:r>
      <w:proofErr w:type="spellEnd"/>
      <w:r w:rsidRPr="00297C91">
        <w:rPr>
          <w:rStyle w:val="a5"/>
          <w:sz w:val="28"/>
          <w:szCs w:val="28"/>
        </w:rPr>
        <w:t xml:space="preserve"> </w:t>
      </w:r>
      <w:proofErr w:type="spellStart"/>
      <w:r w:rsidRPr="00297C91">
        <w:rPr>
          <w:rStyle w:val="a5"/>
          <w:sz w:val="28"/>
          <w:szCs w:val="28"/>
        </w:rPr>
        <w:t>довіри</w:t>
      </w:r>
      <w:proofErr w:type="spellEnd"/>
      <w:r w:rsidRPr="00297C91">
        <w:rPr>
          <w:rStyle w:val="a5"/>
          <w:sz w:val="28"/>
          <w:szCs w:val="28"/>
        </w:rPr>
        <w:t xml:space="preserve"> 0.8:</w:t>
      </w:r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: [47.94, 51.15],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S: [9.76, 12.06]. </w:t>
      </w:r>
      <w:proofErr w:type="spellStart"/>
      <w:r w:rsidRPr="00297C91">
        <w:rPr>
          <w:sz w:val="28"/>
          <w:szCs w:val="28"/>
        </w:rPr>
        <w:t>Значення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 та S </w:t>
      </w:r>
      <w:proofErr w:type="spellStart"/>
      <w:r w:rsidRPr="00297C91">
        <w:rPr>
          <w:sz w:val="28"/>
          <w:szCs w:val="28"/>
        </w:rPr>
        <w:t>також</w:t>
      </w:r>
      <w:proofErr w:type="spellEnd"/>
      <w:r w:rsidRPr="00297C91">
        <w:rPr>
          <w:sz w:val="28"/>
          <w:szCs w:val="28"/>
        </w:rPr>
        <w:t xml:space="preserve"> НЕ </w:t>
      </w:r>
      <w:proofErr w:type="spellStart"/>
      <w:r w:rsidRPr="00297C91">
        <w:rPr>
          <w:sz w:val="28"/>
          <w:szCs w:val="28"/>
        </w:rPr>
        <w:t>знаходяться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всередині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відповідних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інтервалів</w:t>
      </w:r>
      <w:proofErr w:type="spellEnd"/>
      <w:r w:rsidRPr="00297C91">
        <w:rPr>
          <w:sz w:val="28"/>
          <w:szCs w:val="28"/>
        </w:rPr>
        <w:t>.</w:t>
      </w:r>
    </w:p>
    <w:p w14:paraId="389D9980" w14:textId="77777777" w:rsidR="004402ED" w:rsidRPr="00297C91" w:rsidRDefault="004402ED" w:rsidP="004402ED">
      <w:pPr>
        <w:pStyle w:val="a4"/>
        <w:numPr>
          <w:ilvl w:val="0"/>
          <w:numId w:val="11"/>
        </w:numPr>
        <w:rPr>
          <w:sz w:val="28"/>
          <w:szCs w:val="28"/>
        </w:rPr>
      </w:pPr>
      <w:r w:rsidRPr="00297C91">
        <w:rPr>
          <w:rStyle w:val="a5"/>
          <w:sz w:val="28"/>
          <w:szCs w:val="28"/>
        </w:rPr>
        <w:t xml:space="preserve">Для </w:t>
      </w:r>
      <w:proofErr w:type="spellStart"/>
      <w:r w:rsidRPr="00297C91">
        <w:rPr>
          <w:rStyle w:val="a5"/>
          <w:sz w:val="28"/>
          <w:szCs w:val="28"/>
        </w:rPr>
        <w:t>рівня</w:t>
      </w:r>
      <w:proofErr w:type="spellEnd"/>
      <w:r w:rsidRPr="00297C91">
        <w:rPr>
          <w:rStyle w:val="a5"/>
          <w:sz w:val="28"/>
          <w:szCs w:val="28"/>
        </w:rPr>
        <w:t xml:space="preserve"> </w:t>
      </w:r>
      <w:proofErr w:type="spellStart"/>
      <w:r w:rsidRPr="00297C91">
        <w:rPr>
          <w:rStyle w:val="a5"/>
          <w:sz w:val="28"/>
          <w:szCs w:val="28"/>
        </w:rPr>
        <w:t>довіри</w:t>
      </w:r>
      <w:proofErr w:type="spellEnd"/>
      <w:r w:rsidRPr="00297C91">
        <w:rPr>
          <w:rStyle w:val="a5"/>
          <w:sz w:val="28"/>
          <w:szCs w:val="28"/>
        </w:rPr>
        <w:t xml:space="preserve"> 0.95:</w:t>
      </w:r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: [47.07, 52.02],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S: [9.27, 12.82]. І тут </w:t>
      </w:r>
      <w:proofErr w:type="spellStart"/>
      <w:r w:rsidRPr="00297C91">
        <w:rPr>
          <w:sz w:val="28"/>
          <w:szCs w:val="28"/>
        </w:rPr>
        <w:t>значення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 та S НЕ </w:t>
      </w:r>
      <w:proofErr w:type="spellStart"/>
      <w:r w:rsidRPr="00297C91">
        <w:rPr>
          <w:sz w:val="28"/>
          <w:szCs w:val="28"/>
        </w:rPr>
        <w:t>потрапляють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всередину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відповідних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інтервалів</w:t>
      </w:r>
      <w:proofErr w:type="spellEnd"/>
      <w:r w:rsidRPr="00297C91">
        <w:rPr>
          <w:sz w:val="28"/>
          <w:szCs w:val="28"/>
        </w:rPr>
        <w:t>.</w:t>
      </w:r>
    </w:p>
    <w:p w14:paraId="11168CEF" w14:textId="77777777" w:rsidR="004402ED" w:rsidRPr="00297C91" w:rsidRDefault="004402ED" w:rsidP="004402ED">
      <w:pPr>
        <w:pStyle w:val="a4"/>
        <w:numPr>
          <w:ilvl w:val="0"/>
          <w:numId w:val="11"/>
        </w:numPr>
        <w:rPr>
          <w:sz w:val="28"/>
          <w:szCs w:val="28"/>
        </w:rPr>
      </w:pPr>
      <w:r w:rsidRPr="00297C91">
        <w:rPr>
          <w:rStyle w:val="a5"/>
          <w:sz w:val="28"/>
          <w:szCs w:val="28"/>
        </w:rPr>
        <w:t xml:space="preserve">Для </w:t>
      </w:r>
      <w:proofErr w:type="spellStart"/>
      <w:r w:rsidRPr="00297C91">
        <w:rPr>
          <w:rStyle w:val="a5"/>
          <w:sz w:val="28"/>
          <w:szCs w:val="28"/>
        </w:rPr>
        <w:t>рівня</w:t>
      </w:r>
      <w:proofErr w:type="spellEnd"/>
      <w:r w:rsidRPr="00297C91">
        <w:rPr>
          <w:rStyle w:val="a5"/>
          <w:sz w:val="28"/>
          <w:szCs w:val="28"/>
        </w:rPr>
        <w:t xml:space="preserve"> </w:t>
      </w:r>
      <w:proofErr w:type="spellStart"/>
      <w:r w:rsidRPr="00297C91">
        <w:rPr>
          <w:rStyle w:val="a5"/>
          <w:sz w:val="28"/>
          <w:szCs w:val="28"/>
        </w:rPr>
        <w:t>довіри</w:t>
      </w:r>
      <w:proofErr w:type="spellEnd"/>
      <w:r w:rsidRPr="00297C91">
        <w:rPr>
          <w:rStyle w:val="a5"/>
          <w:sz w:val="28"/>
          <w:szCs w:val="28"/>
        </w:rPr>
        <w:t xml:space="preserve"> 0.975:</w:t>
      </w:r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: [46.70, 52.39],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S: [9.08, 13.16]. </w:t>
      </w:r>
      <w:proofErr w:type="spellStart"/>
      <w:r w:rsidRPr="00297C91">
        <w:rPr>
          <w:sz w:val="28"/>
          <w:szCs w:val="28"/>
        </w:rPr>
        <w:t>Аналогічно</w:t>
      </w:r>
      <w:proofErr w:type="spellEnd"/>
      <w:r w:rsidRPr="00297C91">
        <w:rPr>
          <w:sz w:val="28"/>
          <w:szCs w:val="28"/>
        </w:rPr>
        <w:t xml:space="preserve">, </w:t>
      </w:r>
      <w:proofErr w:type="spellStart"/>
      <w:r w:rsidRPr="00297C91">
        <w:rPr>
          <w:sz w:val="28"/>
          <w:szCs w:val="28"/>
        </w:rPr>
        <w:t>значення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 та S НЕ </w:t>
      </w:r>
      <w:proofErr w:type="spellStart"/>
      <w:r w:rsidRPr="00297C91">
        <w:rPr>
          <w:sz w:val="28"/>
          <w:szCs w:val="28"/>
        </w:rPr>
        <w:t>знаходяться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всередині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інтервалів</w:t>
      </w:r>
      <w:proofErr w:type="spellEnd"/>
      <w:r w:rsidRPr="00297C91">
        <w:rPr>
          <w:sz w:val="28"/>
          <w:szCs w:val="28"/>
        </w:rPr>
        <w:t>.</w:t>
      </w:r>
    </w:p>
    <w:p w14:paraId="2929609A" w14:textId="77777777" w:rsidR="004402ED" w:rsidRPr="00297C91" w:rsidRDefault="004402ED" w:rsidP="004402ED">
      <w:pPr>
        <w:pStyle w:val="a4"/>
        <w:numPr>
          <w:ilvl w:val="0"/>
          <w:numId w:val="11"/>
        </w:numPr>
        <w:rPr>
          <w:sz w:val="28"/>
          <w:szCs w:val="28"/>
        </w:rPr>
      </w:pPr>
      <w:r w:rsidRPr="00297C91">
        <w:rPr>
          <w:rStyle w:val="a5"/>
          <w:sz w:val="28"/>
          <w:szCs w:val="28"/>
        </w:rPr>
        <w:lastRenderedPageBreak/>
        <w:t xml:space="preserve">Для </w:t>
      </w:r>
      <w:proofErr w:type="spellStart"/>
      <w:r w:rsidRPr="00297C91">
        <w:rPr>
          <w:rStyle w:val="a5"/>
          <w:sz w:val="28"/>
          <w:szCs w:val="28"/>
        </w:rPr>
        <w:t>рівня</w:t>
      </w:r>
      <w:proofErr w:type="spellEnd"/>
      <w:r w:rsidRPr="00297C91">
        <w:rPr>
          <w:rStyle w:val="a5"/>
          <w:sz w:val="28"/>
          <w:szCs w:val="28"/>
        </w:rPr>
        <w:t xml:space="preserve"> </w:t>
      </w:r>
      <w:proofErr w:type="spellStart"/>
      <w:r w:rsidRPr="00297C91">
        <w:rPr>
          <w:rStyle w:val="a5"/>
          <w:sz w:val="28"/>
          <w:szCs w:val="28"/>
        </w:rPr>
        <w:t>довіри</w:t>
      </w:r>
      <w:proofErr w:type="spellEnd"/>
      <w:r w:rsidRPr="00297C91">
        <w:rPr>
          <w:rStyle w:val="a5"/>
          <w:sz w:val="28"/>
          <w:szCs w:val="28"/>
        </w:rPr>
        <w:t xml:space="preserve"> 0.99:</w:t>
      </w:r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: [46.26, 52.83],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S: [8.86, 13.59]. І тут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 та S НЕ </w:t>
      </w:r>
      <w:proofErr w:type="spellStart"/>
      <w:r w:rsidRPr="00297C91">
        <w:rPr>
          <w:sz w:val="28"/>
          <w:szCs w:val="28"/>
        </w:rPr>
        <w:t>потрапляють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всередину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інтервалів</w:t>
      </w:r>
      <w:proofErr w:type="spellEnd"/>
      <w:r w:rsidRPr="00297C91">
        <w:rPr>
          <w:sz w:val="28"/>
          <w:szCs w:val="28"/>
        </w:rPr>
        <w:t>.</w:t>
      </w:r>
    </w:p>
    <w:p w14:paraId="336BBB21" w14:textId="77777777" w:rsidR="004402ED" w:rsidRPr="00297C91" w:rsidRDefault="004402ED" w:rsidP="004402ED">
      <w:pPr>
        <w:pStyle w:val="a4"/>
        <w:numPr>
          <w:ilvl w:val="0"/>
          <w:numId w:val="11"/>
        </w:numPr>
        <w:rPr>
          <w:sz w:val="28"/>
          <w:szCs w:val="28"/>
        </w:rPr>
      </w:pPr>
      <w:r w:rsidRPr="00297C91">
        <w:rPr>
          <w:rStyle w:val="a5"/>
          <w:sz w:val="28"/>
          <w:szCs w:val="28"/>
        </w:rPr>
        <w:t xml:space="preserve">Для </w:t>
      </w:r>
      <w:proofErr w:type="spellStart"/>
      <w:r w:rsidRPr="00297C91">
        <w:rPr>
          <w:rStyle w:val="a5"/>
          <w:sz w:val="28"/>
          <w:szCs w:val="28"/>
        </w:rPr>
        <w:t>рівня</w:t>
      </w:r>
      <w:proofErr w:type="spellEnd"/>
      <w:r w:rsidRPr="00297C91">
        <w:rPr>
          <w:rStyle w:val="a5"/>
          <w:sz w:val="28"/>
          <w:szCs w:val="28"/>
        </w:rPr>
        <w:t xml:space="preserve"> </w:t>
      </w:r>
      <w:proofErr w:type="spellStart"/>
      <w:r w:rsidRPr="00297C91">
        <w:rPr>
          <w:rStyle w:val="a5"/>
          <w:sz w:val="28"/>
          <w:szCs w:val="28"/>
        </w:rPr>
        <w:t>довіри</w:t>
      </w:r>
      <w:proofErr w:type="spellEnd"/>
      <w:r w:rsidRPr="00297C91">
        <w:rPr>
          <w:rStyle w:val="a5"/>
          <w:sz w:val="28"/>
          <w:szCs w:val="28"/>
        </w:rPr>
        <w:t xml:space="preserve"> 0.999:</w:t>
      </w:r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: [45.29, 53.80],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S: [8.43, 14.57]. І в </w:t>
      </w:r>
      <w:proofErr w:type="spellStart"/>
      <w:r w:rsidRPr="00297C91">
        <w:rPr>
          <w:sz w:val="28"/>
          <w:szCs w:val="28"/>
        </w:rPr>
        <w:t>цьому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випадку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значення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 та S НЕ </w:t>
      </w:r>
      <w:proofErr w:type="spellStart"/>
      <w:r w:rsidRPr="00297C91">
        <w:rPr>
          <w:sz w:val="28"/>
          <w:szCs w:val="28"/>
        </w:rPr>
        <w:t>знаходяться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всередині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відповідних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інтервалів</w:t>
      </w:r>
      <w:proofErr w:type="spellEnd"/>
      <w:r w:rsidRPr="00297C91">
        <w:rPr>
          <w:sz w:val="28"/>
          <w:szCs w:val="28"/>
        </w:rPr>
        <w:t>.</w:t>
      </w:r>
    </w:p>
    <w:p w14:paraId="46F6A9E5" w14:textId="77777777" w:rsidR="004402ED" w:rsidRPr="00297C91" w:rsidRDefault="004402ED" w:rsidP="004402ED">
      <w:pPr>
        <w:pStyle w:val="a4"/>
        <w:rPr>
          <w:sz w:val="28"/>
          <w:szCs w:val="28"/>
        </w:rPr>
      </w:pPr>
      <w:proofErr w:type="spellStart"/>
      <w:r w:rsidRPr="00297C91">
        <w:rPr>
          <w:sz w:val="28"/>
          <w:szCs w:val="28"/>
        </w:rPr>
        <w:t>Отже</w:t>
      </w:r>
      <w:proofErr w:type="spellEnd"/>
      <w:r w:rsidRPr="00297C91">
        <w:rPr>
          <w:sz w:val="28"/>
          <w:szCs w:val="28"/>
        </w:rPr>
        <w:t xml:space="preserve">, </w:t>
      </w:r>
      <w:proofErr w:type="spellStart"/>
      <w:r w:rsidRPr="00297C91">
        <w:rPr>
          <w:sz w:val="28"/>
          <w:szCs w:val="28"/>
        </w:rPr>
        <w:t>подібно</w:t>
      </w:r>
      <w:proofErr w:type="spellEnd"/>
      <w:r w:rsidRPr="00297C91">
        <w:rPr>
          <w:sz w:val="28"/>
          <w:szCs w:val="28"/>
        </w:rPr>
        <w:t xml:space="preserve"> до </w:t>
      </w:r>
      <w:proofErr w:type="spellStart"/>
      <w:r w:rsidRPr="00297C91">
        <w:rPr>
          <w:sz w:val="28"/>
          <w:szCs w:val="28"/>
        </w:rPr>
        <w:t>попереднього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випадку</w:t>
      </w:r>
      <w:proofErr w:type="spellEnd"/>
      <w:r w:rsidRPr="00297C91">
        <w:rPr>
          <w:sz w:val="28"/>
          <w:szCs w:val="28"/>
        </w:rPr>
        <w:t xml:space="preserve">, </w:t>
      </w:r>
      <w:proofErr w:type="spellStart"/>
      <w:r w:rsidRPr="00297C91">
        <w:rPr>
          <w:sz w:val="28"/>
          <w:szCs w:val="28"/>
        </w:rPr>
        <w:t>навіть</w:t>
      </w:r>
      <w:proofErr w:type="spellEnd"/>
      <w:r w:rsidRPr="00297C91">
        <w:rPr>
          <w:sz w:val="28"/>
          <w:szCs w:val="28"/>
        </w:rPr>
        <w:t xml:space="preserve"> на </w:t>
      </w:r>
      <w:proofErr w:type="spellStart"/>
      <w:r w:rsidRPr="00297C91">
        <w:rPr>
          <w:sz w:val="28"/>
          <w:szCs w:val="28"/>
        </w:rPr>
        <w:t>рівнях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довіри</w:t>
      </w:r>
      <w:proofErr w:type="spellEnd"/>
      <w:r w:rsidRPr="00297C91">
        <w:rPr>
          <w:sz w:val="28"/>
          <w:szCs w:val="28"/>
        </w:rPr>
        <w:t xml:space="preserve">, </w:t>
      </w:r>
      <w:proofErr w:type="spellStart"/>
      <w:r w:rsidRPr="00297C91">
        <w:rPr>
          <w:sz w:val="28"/>
          <w:szCs w:val="28"/>
        </w:rPr>
        <w:t>більших</w:t>
      </w:r>
      <w:proofErr w:type="spellEnd"/>
      <w:r w:rsidRPr="00297C91">
        <w:rPr>
          <w:sz w:val="28"/>
          <w:szCs w:val="28"/>
        </w:rPr>
        <w:t xml:space="preserve"> за 0.8, </w:t>
      </w:r>
      <w:proofErr w:type="spellStart"/>
      <w:r w:rsidRPr="00297C91">
        <w:rPr>
          <w:sz w:val="28"/>
          <w:szCs w:val="28"/>
        </w:rPr>
        <w:t>значення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середнього</w:t>
      </w:r>
      <w:proofErr w:type="spellEnd"/>
      <w:r w:rsidRPr="00297C91">
        <w:rPr>
          <w:sz w:val="28"/>
          <w:szCs w:val="28"/>
        </w:rPr>
        <w:t xml:space="preserve"> та стандартного </w:t>
      </w:r>
      <w:proofErr w:type="spellStart"/>
      <w:r w:rsidRPr="00297C91">
        <w:rPr>
          <w:sz w:val="28"/>
          <w:szCs w:val="28"/>
        </w:rPr>
        <w:t>відхилення</w:t>
      </w:r>
      <w:proofErr w:type="spellEnd"/>
      <w:r w:rsidRPr="00297C91">
        <w:rPr>
          <w:sz w:val="28"/>
          <w:szCs w:val="28"/>
        </w:rPr>
        <w:t xml:space="preserve"> не </w:t>
      </w:r>
      <w:proofErr w:type="spellStart"/>
      <w:r w:rsidRPr="00297C91">
        <w:rPr>
          <w:sz w:val="28"/>
          <w:szCs w:val="28"/>
        </w:rPr>
        <w:t>знаходяться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всередині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відповідних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інтервалів</w:t>
      </w:r>
      <w:proofErr w:type="spellEnd"/>
      <w:r w:rsidRPr="00297C91">
        <w:rPr>
          <w:sz w:val="28"/>
          <w:szCs w:val="28"/>
        </w:rPr>
        <w:t xml:space="preserve">. </w:t>
      </w:r>
      <w:proofErr w:type="spellStart"/>
      <w:r w:rsidRPr="00297C91">
        <w:rPr>
          <w:sz w:val="28"/>
          <w:szCs w:val="28"/>
        </w:rPr>
        <w:t>Це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може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вказувати</w:t>
      </w:r>
      <w:proofErr w:type="spellEnd"/>
      <w:r w:rsidRPr="00297C91">
        <w:rPr>
          <w:sz w:val="28"/>
          <w:szCs w:val="28"/>
        </w:rPr>
        <w:t xml:space="preserve"> на те, </w:t>
      </w:r>
      <w:proofErr w:type="spellStart"/>
      <w:r w:rsidRPr="00297C91">
        <w:rPr>
          <w:sz w:val="28"/>
          <w:szCs w:val="28"/>
        </w:rPr>
        <w:t>що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обсяг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даних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недостатній</w:t>
      </w:r>
      <w:proofErr w:type="spellEnd"/>
      <w:r w:rsidRPr="00297C91">
        <w:rPr>
          <w:sz w:val="28"/>
          <w:szCs w:val="28"/>
        </w:rPr>
        <w:t xml:space="preserve"> для точного </w:t>
      </w:r>
      <w:proofErr w:type="spellStart"/>
      <w:r w:rsidRPr="00297C91">
        <w:rPr>
          <w:sz w:val="28"/>
          <w:szCs w:val="28"/>
        </w:rPr>
        <w:t>визначення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цих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параметрів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або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що</w:t>
      </w:r>
      <w:proofErr w:type="spellEnd"/>
      <w:r w:rsidRPr="00297C91">
        <w:rPr>
          <w:sz w:val="28"/>
          <w:szCs w:val="28"/>
        </w:rPr>
        <w:t xml:space="preserve"> вони не </w:t>
      </w:r>
      <w:proofErr w:type="spellStart"/>
      <w:r w:rsidRPr="00297C91">
        <w:rPr>
          <w:sz w:val="28"/>
          <w:szCs w:val="28"/>
        </w:rPr>
        <w:t>відповідають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заданим</w:t>
      </w:r>
      <w:proofErr w:type="spellEnd"/>
      <w:r w:rsidRPr="00297C91">
        <w:rPr>
          <w:sz w:val="28"/>
          <w:szCs w:val="28"/>
        </w:rPr>
        <w:t xml:space="preserve"> параметрам </w:t>
      </w:r>
      <w:proofErr w:type="spellStart"/>
      <w:r w:rsidRPr="00297C91">
        <w:rPr>
          <w:sz w:val="28"/>
          <w:szCs w:val="28"/>
        </w:rPr>
        <w:t>замовника</w:t>
      </w:r>
      <w:proofErr w:type="spellEnd"/>
      <w:r w:rsidRPr="00297C91">
        <w:rPr>
          <w:sz w:val="28"/>
          <w:szCs w:val="28"/>
        </w:rPr>
        <w:t>.</w:t>
      </w:r>
    </w:p>
    <w:p w14:paraId="52899DE7" w14:textId="77777777" w:rsidR="004402ED" w:rsidRPr="00297C91" w:rsidRDefault="004402ED" w:rsidP="00A402E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431348" w14:textId="7E020F8D" w:rsidR="0092748D" w:rsidRPr="00297C91" w:rsidRDefault="000A1111" w:rsidP="000A11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7C91">
        <w:rPr>
          <w:rFonts w:ascii="Times New Roman" w:hAnsi="Times New Roman" w:cs="Times New Roman"/>
          <w:sz w:val="28"/>
          <w:szCs w:val="28"/>
        </w:rPr>
        <w:t xml:space="preserve">Результати для даних </w:t>
      </w:r>
      <w:r w:rsidR="002E1E7E" w:rsidRPr="00297C91">
        <w:rPr>
          <w:rFonts w:ascii="Times New Roman" w:hAnsi="Times New Roman" w:cs="Times New Roman"/>
          <w:sz w:val="28"/>
          <w:szCs w:val="28"/>
        </w:rPr>
        <w:t>В</w:t>
      </w:r>
      <w:r w:rsidRPr="00297C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8A86143" w14:textId="27C897BB" w:rsidR="004402ED" w:rsidRPr="00297C91" w:rsidRDefault="004402ED" w:rsidP="00297C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7C9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0EF74F1" wp14:editId="1570E9DE">
            <wp:extent cx="5852160" cy="5920347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575" cy="593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4C95" w14:textId="6D426EFA" w:rsidR="004402ED" w:rsidRPr="00297C91" w:rsidRDefault="004402ED" w:rsidP="004402ED">
      <w:pPr>
        <w:pStyle w:val="a4"/>
        <w:rPr>
          <w:sz w:val="28"/>
          <w:szCs w:val="28"/>
        </w:rPr>
      </w:pPr>
      <w:r w:rsidRPr="00297C91">
        <w:rPr>
          <w:sz w:val="28"/>
          <w:szCs w:val="28"/>
        </w:rPr>
        <w:lastRenderedPageBreak/>
        <w:t xml:space="preserve">За </w:t>
      </w:r>
      <w:proofErr w:type="spellStart"/>
      <w:r w:rsidRPr="00297C91">
        <w:rPr>
          <w:sz w:val="28"/>
          <w:szCs w:val="28"/>
        </w:rPr>
        <w:t>наданими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даними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можна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зробити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такі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висновки</w:t>
      </w:r>
      <w:proofErr w:type="spellEnd"/>
      <w:r w:rsidRPr="00297C91">
        <w:rPr>
          <w:sz w:val="28"/>
          <w:szCs w:val="28"/>
        </w:rPr>
        <w:t>:</w:t>
      </w:r>
    </w:p>
    <w:p w14:paraId="0EC5C926" w14:textId="77777777" w:rsidR="004402ED" w:rsidRPr="00297C91" w:rsidRDefault="004402ED" w:rsidP="004402ED">
      <w:pPr>
        <w:pStyle w:val="a4"/>
        <w:numPr>
          <w:ilvl w:val="0"/>
          <w:numId w:val="12"/>
        </w:numPr>
        <w:rPr>
          <w:sz w:val="28"/>
          <w:szCs w:val="28"/>
        </w:rPr>
      </w:pPr>
      <w:r w:rsidRPr="00297C91">
        <w:rPr>
          <w:rStyle w:val="a5"/>
          <w:sz w:val="28"/>
          <w:szCs w:val="28"/>
        </w:rPr>
        <w:t xml:space="preserve">Для </w:t>
      </w:r>
      <w:proofErr w:type="spellStart"/>
      <w:r w:rsidRPr="00297C91">
        <w:rPr>
          <w:rStyle w:val="a5"/>
          <w:sz w:val="28"/>
          <w:szCs w:val="28"/>
        </w:rPr>
        <w:t>рівня</w:t>
      </w:r>
      <w:proofErr w:type="spellEnd"/>
      <w:r w:rsidRPr="00297C91">
        <w:rPr>
          <w:rStyle w:val="a5"/>
          <w:sz w:val="28"/>
          <w:szCs w:val="28"/>
        </w:rPr>
        <w:t xml:space="preserve"> </w:t>
      </w:r>
      <w:proofErr w:type="spellStart"/>
      <w:r w:rsidRPr="00297C91">
        <w:rPr>
          <w:rStyle w:val="a5"/>
          <w:sz w:val="28"/>
          <w:szCs w:val="28"/>
        </w:rPr>
        <w:t>довіри</w:t>
      </w:r>
      <w:proofErr w:type="spellEnd"/>
      <w:r w:rsidRPr="00297C91">
        <w:rPr>
          <w:rStyle w:val="a5"/>
          <w:sz w:val="28"/>
          <w:szCs w:val="28"/>
        </w:rPr>
        <w:t xml:space="preserve"> 0.8:</w:t>
      </w:r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: [49.11, 51.77],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S: [8.09, 10.00]. Як і в </w:t>
      </w:r>
      <w:proofErr w:type="spellStart"/>
      <w:r w:rsidRPr="00297C91">
        <w:rPr>
          <w:sz w:val="28"/>
          <w:szCs w:val="28"/>
        </w:rPr>
        <w:t>попередніх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випадках</w:t>
      </w:r>
      <w:proofErr w:type="spellEnd"/>
      <w:r w:rsidRPr="00297C91">
        <w:rPr>
          <w:sz w:val="28"/>
          <w:szCs w:val="28"/>
        </w:rPr>
        <w:t xml:space="preserve">, </w:t>
      </w:r>
      <w:proofErr w:type="spellStart"/>
      <w:r w:rsidRPr="00297C91">
        <w:rPr>
          <w:sz w:val="28"/>
          <w:szCs w:val="28"/>
        </w:rPr>
        <w:t>значення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 та S НЕ </w:t>
      </w:r>
      <w:proofErr w:type="spellStart"/>
      <w:r w:rsidRPr="00297C91">
        <w:rPr>
          <w:sz w:val="28"/>
          <w:szCs w:val="28"/>
        </w:rPr>
        <w:t>потрапляють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всередину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відповідних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інтервалів</w:t>
      </w:r>
      <w:proofErr w:type="spellEnd"/>
      <w:r w:rsidRPr="00297C91">
        <w:rPr>
          <w:sz w:val="28"/>
          <w:szCs w:val="28"/>
        </w:rPr>
        <w:t>.</w:t>
      </w:r>
    </w:p>
    <w:p w14:paraId="54C26230" w14:textId="77777777" w:rsidR="004402ED" w:rsidRPr="00297C91" w:rsidRDefault="004402ED" w:rsidP="004402ED">
      <w:pPr>
        <w:pStyle w:val="a4"/>
        <w:numPr>
          <w:ilvl w:val="0"/>
          <w:numId w:val="12"/>
        </w:numPr>
        <w:rPr>
          <w:sz w:val="28"/>
          <w:szCs w:val="28"/>
        </w:rPr>
      </w:pPr>
      <w:r w:rsidRPr="00297C91">
        <w:rPr>
          <w:rStyle w:val="a5"/>
          <w:sz w:val="28"/>
          <w:szCs w:val="28"/>
        </w:rPr>
        <w:t xml:space="preserve">Для </w:t>
      </w:r>
      <w:proofErr w:type="spellStart"/>
      <w:r w:rsidRPr="00297C91">
        <w:rPr>
          <w:rStyle w:val="a5"/>
          <w:sz w:val="28"/>
          <w:szCs w:val="28"/>
        </w:rPr>
        <w:t>рівня</w:t>
      </w:r>
      <w:proofErr w:type="spellEnd"/>
      <w:r w:rsidRPr="00297C91">
        <w:rPr>
          <w:rStyle w:val="a5"/>
          <w:sz w:val="28"/>
          <w:szCs w:val="28"/>
        </w:rPr>
        <w:t xml:space="preserve"> </w:t>
      </w:r>
      <w:proofErr w:type="spellStart"/>
      <w:r w:rsidRPr="00297C91">
        <w:rPr>
          <w:rStyle w:val="a5"/>
          <w:sz w:val="28"/>
          <w:szCs w:val="28"/>
        </w:rPr>
        <w:t>довіри</w:t>
      </w:r>
      <w:proofErr w:type="spellEnd"/>
      <w:r w:rsidRPr="00297C91">
        <w:rPr>
          <w:rStyle w:val="a5"/>
          <w:sz w:val="28"/>
          <w:szCs w:val="28"/>
        </w:rPr>
        <w:t xml:space="preserve"> 0.95:</w:t>
      </w:r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: [48.39, 52.49],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S: [7.69, 10.63]. </w:t>
      </w:r>
      <w:proofErr w:type="spellStart"/>
      <w:r w:rsidRPr="00297C91">
        <w:rPr>
          <w:sz w:val="28"/>
          <w:szCs w:val="28"/>
        </w:rPr>
        <w:t>Аналогічно</w:t>
      </w:r>
      <w:proofErr w:type="spellEnd"/>
      <w:r w:rsidRPr="00297C91">
        <w:rPr>
          <w:sz w:val="28"/>
          <w:szCs w:val="28"/>
        </w:rPr>
        <w:t xml:space="preserve">, </w:t>
      </w:r>
      <w:proofErr w:type="spellStart"/>
      <w:r w:rsidRPr="00297C91">
        <w:rPr>
          <w:sz w:val="28"/>
          <w:szCs w:val="28"/>
        </w:rPr>
        <w:t>значення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 та S НЕ </w:t>
      </w:r>
      <w:proofErr w:type="spellStart"/>
      <w:r w:rsidRPr="00297C91">
        <w:rPr>
          <w:sz w:val="28"/>
          <w:szCs w:val="28"/>
        </w:rPr>
        <w:t>знаходяться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всередині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інтервалів</w:t>
      </w:r>
      <w:proofErr w:type="spellEnd"/>
      <w:r w:rsidRPr="00297C91">
        <w:rPr>
          <w:sz w:val="28"/>
          <w:szCs w:val="28"/>
        </w:rPr>
        <w:t>.</w:t>
      </w:r>
    </w:p>
    <w:p w14:paraId="403DABCC" w14:textId="77777777" w:rsidR="004402ED" w:rsidRPr="00297C91" w:rsidRDefault="004402ED" w:rsidP="004402ED">
      <w:pPr>
        <w:pStyle w:val="a4"/>
        <w:numPr>
          <w:ilvl w:val="0"/>
          <w:numId w:val="12"/>
        </w:numPr>
        <w:rPr>
          <w:sz w:val="28"/>
          <w:szCs w:val="28"/>
        </w:rPr>
      </w:pPr>
      <w:r w:rsidRPr="00297C91">
        <w:rPr>
          <w:rStyle w:val="a5"/>
          <w:sz w:val="28"/>
          <w:szCs w:val="28"/>
        </w:rPr>
        <w:t xml:space="preserve">Для </w:t>
      </w:r>
      <w:proofErr w:type="spellStart"/>
      <w:r w:rsidRPr="00297C91">
        <w:rPr>
          <w:rStyle w:val="a5"/>
          <w:sz w:val="28"/>
          <w:szCs w:val="28"/>
        </w:rPr>
        <w:t>рівня</w:t>
      </w:r>
      <w:proofErr w:type="spellEnd"/>
      <w:r w:rsidRPr="00297C91">
        <w:rPr>
          <w:rStyle w:val="a5"/>
          <w:sz w:val="28"/>
          <w:szCs w:val="28"/>
        </w:rPr>
        <w:t xml:space="preserve"> </w:t>
      </w:r>
      <w:proofErr w:type="spellStart"/>
      <w:r w:rsidRPr="00297C91">
        <w:rPr>
          <w:rStyle w:val="a5"/>
          <w:sz w:val="28"/>
          <w:szCs w:val="28"/>
        </w:rPr>
        <w:t>довіри</w:t>
      </w:r>
      <w:proofErr w:type="spellEnd"/>
      <w:r w:rsidRPr="00297C91">
        <w:rPr>
          <w:rStyle w:val="a5"/>
          <w:sz w:val="28"/>
          <w:szCs w:val="28"/>
        </w:rPr>
        <w:t xml:space="preserve"> 0.975:</w:t>
      </w:r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: [48.08, 52.80],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S: [7.53, 10.91]. Тут </w:t>
      </w:r>
      <w:proofErr w:type="spellStart"/>
      <w:r w:rsidRPr="00297C91">
        <w:rPr>
          <w:sz w:val="28"/>
          <w:szCs w:val="28"/>
        </w:rPr>
        <w:t>також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 та S НЕ </w:t>
      </w:r>
      <w:proofErr w:type="spellStart"/>
      <w:r w:rsidRPr="00297C91">
        <w:rPr>
          <w:sz w:val="28"/>
          <w:szCs w:val="28"/>
        </w:rPr>
        <w:t>потрапляють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всередину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інтервалів</w:t>
      </w:r>
      <w:proofErr w:type="spellEnd"/>
      <w:r w:rsidRPr="00297C91">
        <w:rPr>
          <w:sz w:val="28"/>
          <w:szCs w:val="28"/>
        </w:rPr>
        <w:t>.</w:t>
      </w:r>
    </w:p>
    <w:p w14:paraId="18F47B37" w14:textId="77777777" w:rsidR="004402ED" w:rsidRPr="00297C91" w:rsidRDefault="004402ED" w:rsidP="004402ED">
      <w:pPr>
        <w:pStyle w:val="a4"/>
        <w:numPr>
          <w:ilvl w:val="0"/>
          <w:numId w:val="12"/>
        </w:numPr>
        <w:rPr>
          <w:sz w:val="28"/>
          <w:szCs w:val="28"/>
        </w:rPr>
      </w:pPr>
      <w:r w:rsidRPr="00297C91">
        <w:rPr>
          <w:rStyle w:val="a5"/>
          <w:sz w:val="28"/>
          <w:szCs w:val="28"/>
        </w:rPr>
        <w:t xml:space="preserve">Для </w:t>
      </w:r>
      <w:proofErr w:type="spellStart"/>
      <w:r w:rsidRPr="00297C91">
        <w:rPr>
          <w:rStyle w:val="a5"/>
          <w:sz w:val="28"/>
          <w:szCs w:val="28"/>
        </w:rPr>
        <w:t>рівня</w:t>
      </w:r>
      <w:proofErr w:type="spellEnd"/>
      <w:r w:rsidRPr="00297C91">
        <w:rPr>
          <w:rStyle w:val="a5"/>
          <w:sz w:val="28"/>
          <w:szCs w:val="28"/>
        </w:rPr>
        <w:t xml:space="preserve"> </w:t>
      </w:r>
      <w:proofErr w:type="spellStart"/>
      <w:r w:rsidRPr="00297C91">
        <w:rPr>
          <w:rStyle w:val="a5"/>
          <w:sz w:val="28"/>
          <w:szCs w:val="28"/>
        </w:rPr>
        <w:t>довіри</w:t>
      </w:r>
      <w:proofErr w:type="spellEnd"/>
      <w:r w:rsidRPr="00297C91">
        <w:rPr>
          <w:rStyle w:val="a5"/>
          <w:sz w:val="28"/>
          <w:szCs w:val="28"/>
        </w:rPr>
        <w:t xml:space="preserve"> 0.99:</w:t>
      </w:r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: [47.72, 53.16],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S: [7.35, 11.27]. </w:t>
      </w:r>
      <w:proofErr w:type="spellStart"/>
      <w:r w:rsidRPr="00297C91">
        <w:rPr>
          <w:sz w:val="28"/>
          <w:szCs w:val="28"/>
        </w:rPr>
        <w:t>Значення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 та S НЕ </w:t>
      </w:r>
      <w:proofErr w:type="spellStart"/>
      <w:r w:rsidRPr="00297C91">
        <w:rPr>
          <w:sz w:val="28"/>
          <w:szCs w:val="28"/>
        </w:rPr>
        <w:t>знаходяться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всередині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відповідних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інтервалів</w:t>
      </w:r>
      <w:proofErr w:type="spellEnd"/>
      <w:r w:rsidRPr="00297C91">
        <w:rPr>
          <w:sz w:val="28"/>
          <w:szCs w:val="28"/>
        </w:rPr>
        <w:t>.</w:t>
      </w:r>
    </w:p>
    <w:p w14:paraId="7627B91B" w14:textId="77777777" w:rsidR="004402ED" w:rsidRPr="00297C91" w:rsidRDefault="004402ED" w:rsidP="004402ED">
      <w:pPr>
        <w:pStyle w:val="a4"/>
        <w:numPr>
          <w:ilvl w:val="0"/>
          <w:numId w:val="12"/>
        </w:numPr>
        <w:rPr>
          <w:sz w:val="28"/>
          <w:szCs w:val="28"/>
        </w:rPr>
      </w:pPr>
      <w:r w:rsidRPr="00297C91">
        <w:rPr>
          <w:rStyle w:val="a5"/>
          <w:sz w:val="28"/>
          <w:szCs w:val="28"/>
        </w:rPr>
        <w:t xml:space="preserve">Для </w:t>
      </w:r>
      <w:proofErr w:type="spellStart"/>
      <w:r w:rsidRPr="00297C91">
        <w:rPr>
          <w:rStyle w:val="a5"/>
          <w:sz w:val="28"/>
          <w:szCs w:val="28"/>
        </w:rPr>
        <w:t>рівня</w:t>
      </w:r>
      <w:proofErr w:type="spellEnd"/>
      <w:r w:rsidRPr="00297C91">
        <w:rPr>
          <w:rStyle w:val="a5"/>
          <w:sz w:val="28"/>
          <w:szCs w:val="28"/>
        </w:rPr>
        <w:t xml:space="preserve"> </w:t>
      </w:r>
      <w:proofErr w:type="spellStart"/>
      <w:r w:rsidRPr="00297C91">
        <w:rPr>
          <w:rStyle w:val="a5"/>
          <w:sz w:val="28"/>
          <w:szCs w:val="28"/>
        </w:rPr>
        <w:t>довіри</w:t>
      </w:r>
      <w:proofErr w:type="spellEnd"/>
      <w:r w:rsidRPr="00297C91">
        <w:rPr>
          <w:rStyle w:val="a5"/>
          <w:sz w:val="28"/>
          <w:szCs w:val="28"/>
        </w:rPr>
        <w:t xml:space="preserve"> 0.999:</w:t>
      </w:r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: [46.91, 53.97],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S: [6.99, 12.08]. І в </w:t>
      </w:r>
      <w:proofErr w:type="spellStart"/>
      <w:r w:rsidRPr="00297C91">
        <w:rPr>
          <w:sz w:val="28"/>
          <w:szCs w:val="28"/>
        </w:rPr>
        <w:t>цьому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випадку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значення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 та S НЕ </w:t>
      </w:r>
      <w:proofErr w:type="spellStart"/>
      <w:r w:rsidRPr="00297C91">
        <w:rPr>
          <w:sz w:val="28"/>
          <w:szCs w:val="28"/>
        </w:rPr>
        <w:t>знаходяться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всередині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інтервалів</w:t>
      </w:r>
      <w:proofErr w:type="spellEnd"/>
      <w:r w:rsidRPr="00297C91">
        <w:rPr>
          <w:sz w:val="28"/>
          <w:szCs w:val="28"/>
        </w:rPr>
        <w:t>.</w:t>
      </w:r>
    </w:p>
    <w:p w14:paraId="6CF52FA0" w14:textId="77777777" w:rsidR="004402ED" w:rsidRPr="00297C91" w:rsidRDefault="004402ED" w:rsidP="004402ED">
      <w:pPr>
        <w:pStyle w:val="a4"/>
        <w:rPr>
          <w:sz w:val="28"/>
          <w:szCs w:val="28"/>
        </w:rPr>
      </w:pPr>
      <w:proofErr w:type="spellStart"/>
      <w:r w:rsidRPr="00297C91">
        <w:rPr>
          <w:sz w:val="28"/>
          <w:szCs w:val="28"/>
        </w:rPr>
        <w:t>Подібно</w:t>
      </w:r>
      <w:proofErr w:type="spellEnd"/>
      <w:r w:rsidRPr="00297C91">
        <w:rPr>
          <w:sz w:val="28"/>
          <w:szCs w:val="28"/>
        </w:rPr>
        <w:t xml:space="preserve"> до </w:t>
      </w:r>
      <w:proofErr w:type="spellStart"/>
      <w:r w:rsidRPr="00297C91">
        <w:rPr>
          <w:sz w:val="28"/>
          <w:szCs w:val="28"/>
        </w:rPr>
        <w:t>попередніх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аналізів</w:t>
      </w:r>
      <w:proofErr w:type="spellEnd"/>
      <w:r w:rsidRPr="00297C91">
        <w:rPr>
          <w:sz w:val="28"/>
          <w:szCs w:val="28"/>
        </w:rPr>
        <w:t xml:space="preserve">, </w:t>
      </w:r>
      <w:proofErr w:type="spellStart"/>
      <w:r w:rsidRPr="00297C91">
        <w:rPr>
          <w:sz w:val="28"/>
          <w:szCs w:val="28"/>
        </w:rPr>
        <w:t>навіть</w:t>
      </w:r>
      <w:proofErr w:type="spellEnd"/>
      <w:r w:rsidRPr="00297C91">
        <w:rPr>
          <w:sz w:val="28"/>
          <w:szCs w:val="28"/>
        </w:rPr>
        <w:t xml:space="preserve"> на </w:t>
      </w:r>
      <w:proofErr w:type="spellStart"/>
      <w:r w:rsidRPr="00297C91">
        <w:rPr>
          <w:sz w:val="28"/>
          <w:szCs w:val="28"/>
        </w:rPr>
        <w:t>рівнях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довіри</w:t>
      </w:r>
      <w:proofErr w:type="spellEnd"/>
      <w:r w:rsidRPr="00297C91">
        <w:rPr>
          <w:sz w:val="28"/>
          <w:szCs w:val="28"/>
        </w:rPr>
        <w:t xml:space="preserve">, </w:t>
      </w:r>
      <w:proofErr w:type="spellStart"/>
      <w:r w:rsidRPr="00297C91">
        <w:rPr>
          <w:sz w:val="28"/>
          <w:szCs w:val="28"/>
        </w:rPr>
        <w:t>більших</w:t>
      </w:r>
      <w:proofErr w:type="spellEnd"/>
      <w:r w:rsidRPr="00297C91">
        <w:rPr>
          <w:sz w:val="28"/>
          <w:szCs w:val="28"/>
        </w:rPr>
        <w:t xml:space="preserve"> за 0.8, </w:t>
      </w:r>
      <w:proofErr w:type="spellStart"/>
      <w:r w:rsidRPr="00297C91">
        <w:rPr>
          <w:sz w:val="28"/>
          <w:szCs w:val="28"/>
        </w:rPr>
        <w:t>значення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середнього</w:t>
      </w:r>
      <w:proofErr w:type="spellEnd"/>
      <w:r w:rsidRPr="00297C91">
        <w:rPr>
          <w:sz w:val="28"/>
          <w:szCs w:val="28"/>
        </w:rPr>
        <w:t xml:space="preserve"> та стандартного </w:t>
      </w:r>
      <w:proofErr w:type="spellStart"/>
      <w:r w:rsidRPr="00297C91">
        <w:rPr>
          <w:sz w:val="28"/>
          <w:szCs w:val="28"/>
        </w:rPr>
        <w:t>відхилення</w:t>
      </w:r>
      <w:proofErr w:type="spellEnd"/>
      <w:r w:rsidRPr="00297C91">
        <w:rPr>
          <w:sz w:val="28"/>
          <w:szCs w:val="28"/>
        </w:rPr>
        <w:t xml:space="preserve"> не </w:t>
      </w:r>
      <w:proofErr w:type="spellStart"/>
      <w:r w:rsidRPr="00297C91">
        <w:rPr>
          <w:sz w:val="28"/>
          <w:szCs w:val="28"/>
        </w:rPr>
        <w:t>потрапляють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всередину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відповідних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інтервалів</w:t>
      </w:r>
      <w:proofErr w:type="spellEnd"/>
      <w:r w:rsidRPr="00297C91">
        <w:rPr>
          <w:sz w:val="28"/>
          <w:szCs w:val="28"/>
        </w:rPr>
        <w:t xml:space="preserve">. </w:t>
      </w:r>
      <w:proofErr w:type="spellStart"/>
      <w:r w:rsidRPr="00297C91">
        <w:rPr>
          <w:sz w:val="28"/>
          <w:szCs w:val="28"/>
        </w:rPr>
        <w:t>Це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може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свідчити</w:t>
      </w:r>
      <w:proofErr w:type="spellEnd"/>
      <w:r w:rsidRPr="00297C91">
        <w:rPr>
          <w:sz w:val="28"/>
          <w:szCs w:val="28"/>
        </w:rPr>
        <w:t xml:space="preserve"> про те, </w:t>
      </w:r>
      <w:proofErr w:type="spellStart"/>
      <w:r w:rsidRPr="00297C91">
        <w:rPr>
          <w:sz w:val="28"/>
          <w:szCs w:val="28"/>
        </w:rPr>
        <w:t>що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обсяг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даних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недостатній</w:t>
      </w:r>
      <w:proofErr w:type="spellEnd"/>
      <w:r w:rsidRPr="00297C91">
        <w:rPr>
          <w:sz w:val="28"/>
          <w:szCs w:val="28"/>
        </w:rPr>
        <w:t xml:space="preserve"> для точного </w:t>
      </w:r>
      <w:proofErr w:type="spellStart"/>
      <w:r w:rsidRPr="00297C91">
        <w:rPr>
          <w:sz w:val="28"/>
          <w:szCs w:val="28"/>
        </w:rPr>
        <w:t>визначення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цих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параметрів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або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що</w:t>
      </w:r>
      <w:proofErr w:type="spellEnd"/>
      <w:r w:rsidRPr="00297C91">
        <w:rPr>
          <w:sz w:val="28"/>
          <w:szCs w:val="28"/>
        </w:rPr>
        <w:t xml:space="preserve"> вони не </w:t>
      </w:r>
      <w:proofErr w:type="spellStart"/>
      <w:r w:rsidRPr="00297C91">
        <w:rPr>
          <w:sz w:val="28"/>
          <w:szCs w:val="28"/>
        </w:rPr>
        <w:t>відповідають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заданим</w:t>
      </w:r>
      <w:proofErr w:type="spellEnd"/>
      <w:r w:rsidRPr="00297C91">
        <w:rPr>
          <w:sz w:val="28"/>
          <w:szCs w:val="28"/>
        </w:rPr>
        <w:t xml:space="preserve"> параметрам </w:t>
      </w:r>
      <w:proofErr w:type="spellStart"/>
      <w:r w:rsidRPr="00297C91">
        <w:rPr>
          <w:sz w:val="28"/>
          <w:szCs w:val="28"/>
        </w:rPr>
        <w:t>замовника</w:t>
      </w:r>
      <w:proofErr w:type="spellEnd"/>
      <w:r w:rsidRPr="00297C91">
        <w:rPr>
          <w:sz w:val="28"/>
          <w:szCs w:val="28"/>
        </w:rPr>
        <w:t>.</w:t>
      </w:r>
    </w:p>
    <w:p w14:paraId="1089D575" w14:textId="77777777" w:rsidR="004402ED" w:rsidRPr="00297C91" w:rsidRDefault="004402ED" w:rsidP="000A111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421DDEE" w14:textId="77777777" w:rsidR="00297C91" w:rsidRPr="00297C91" w:rsidRDefault="00297C91" w:rsidP="000A1111">
      <w:pPr>
        <w:rPr>
          <w:rFonts w:ascii="Times New Roman" w:hAnsi="Times New Roman" w:cs="Times New Roman"/>
          <w:sz w:val="28"/>
          <w:szCs w:val="28"/>
        </w:rPr>
      </w:pPr>
    </w:p>
    <w:p w14:paraId="11495210" w14:textId="77777777" w:rsidR="00297C91" w:rsidRPr="00297C91" w:rsidRDefault="00297C91" w:rsidP="000A1111">
      <w:pPr>
        <w:rPr>
          <w:rFonts w:ascii="Times New Roman" w:hAnsi="Times New Roman" w:cs="Times New Roman"/>
          <w:sz w:val="28"/>
          <w:szCs w:val="28"/>
        </w:rPr>
      </w:pPr>
    </w:p>
    <w:p w14:paraId="0E79AA2A" w14:textId="77777777" w:rsidR="00297C91" w:rsidRPr="00297C91" w:rsidRDefault="00297C91" w:rsidP="000A1111">
      <w:pPr>
        <w:rPr>
          <w:rFonts w:ascii="Times New Roman" w:hAnsi="Times New Roman" w:cs="Times New Roman"/>
          <w:sz w:val="28"/>
          <w:szCs w:val="28"/>
        </w:rPr>
      </w:pPr>
    </w:p>
    <w:p w14:paraId="47A0CB6B" w14:textId="77777777" w:rsidR="00297C91" w:rsidRPr="00297C91" w:rsidRDefault="00297C91" w:rsidP="000A1111">
      <w:pPr>
        <w:rPr>
          <w:rFonts w:ascii="Times New Roman" w:hAnsi="Times New Roman" w:cs="Times New Roman"/>
          <w:sz w:val="28"/>
          <w:szCs w:val="28"/>
        </w:rPr>
      </w:pPr>
    </w:p>
    <w:p w14:paraId="274209ED" w14:textId="77777777" w:rsidR="00297C91" w:rsidRPr="00297C91" w:rsidRDefault="00297C91" w:rsidP="000A1111">
      <w:pPr>
        <w:rPr>
          <w:rFonts w:ascii="Times New Roman" w:hAnsi="Times New Roman" w:cs="Times New Roman"/>
          <w:sz w:val="28"/>
          <w:szCs w:val="28"/>
        </w:rPr>
      </w:pPr>
    </w:p>
    <w:p w14:paraId="73E0A4ED" w14:textId="77777777" w:rsidR="00297C91" w:rsidRPr="00297C91" w:rsidRDefault="00297C91" w:rsidP="000A1111">
      <w:pPr>
        <w:rPr>
          <w:rFonts w:ascii="Times New Roman" w:hAnsi="Times New Roman" w:cs="Times New Roman"/>
          <w:sz w:val="28"/>
          <w:szCs w:val="28"/>
        </w:rPr>
      </w:pPr>
    </w:p>
    <w:p w14:paraId="5E15E71E" w14:textId="77777777" w:rsidR="00297C91" w:rsidRPr="00297C91" w:rsidRDefault="00297C91" w:rsidP="000A1111">
      <w:pPr>
        <w:rPr>
          <w:rFonts w:ascii="Times New Roman" w:hAnsi="Times New Roman" w:cs="Times New Roman"/>
          <w:sz w:val="28"/>
          <w:szCs w:val="28"/>
        </w:rPr>
      </w:pPr>
    </w:p>
    <w:p w14:paraId="68E44894" w14:textId="77777777" w:rsidR="00297C91" w:rsidRPr="00297C91" w:rsidRDefault="00297C91" w:rsidP="000A1111">
      <w:pPr>
        <w:rPr>
          <w:rFonts w:ascii="Times New Roman" w:hAnsi="Times New Roman" w:cs="Times New Roman"/>
          <w:sz w:val="28"/>
          <w:szCs w:val="28"/>
        </w:rPr>
      </w:pPr>
    </w:p>
    <w:p w14:paraId="48AAA3B1" w14:textId="77777777" w:rsidR="00297C91" w:rsidRPr="00297C91" w:rsidRDefault="00297C91" w:rsidP="000A1111">
      <w:pPr>
        <w:rPr>
          <w:rFonts w:ascii="Times New Roman" w:hAnsi="Times New Roman" w:cs="Times New Roman"/>
          <w:sz w:val="28"/>
          <w:szCs w:val="28"/>
        </w:rPr>
      </w:pPr>
    </w:p>
    <w:p w14:paraId="77CB5C68" w14:textId="77777777" w:rsidR="00297C91" w:rsidRPr="00297C91" w:rsidRDefault="00297C91" w:rsidP="000A1111">
      <w:pPr>
        <w:rPr>
          <w:rFonts w:ascii="Times New Roman" w:hAnsi="Times New Roman" w:cs="Times New Roman"/>
          <w:sz w:val="28"/>
          <w:szCs w:val="28"/>
        </w:rPr>
      </w:pPr>
    </w:p>
    <w:p w14:paraId="09CE00EA" w14:textId="77777777" w:rsidR="00297C91" w:rsidRPr="00297C91" w:rsidRDefault="00297C91" w:rsidP="000A1111">
      <w:pPr>
        <w:rPr>
          <w:rFonts w:ascii="Times New Roman" w:hAnsi="Times New Roman" w:cs="Times New Roman"/>
          <w:sz w:val="28"/>
          <w:szCs w:val="28"/>
        </w:rPr>
      </w:pPr>
    </w:p>
    <w:p w14:paraId="56A0DCB3" w14:textId="77777777" w:rsidR="00297C91" w:rsidRPr="00297C91" w:rsidRDefault="00297C91" w:rsidP="000A1111">
      <w:pPr>
        <w:rPr>
          <w:rFonts w:ascii="Times New Roman" w:hAnsi="Times New Roman" w:cs="Times New Roman"/>
          <w:sz w:val="28"/>
          <w:szCs w:val="28"/>
        </w:rPr>
      </w:pPr>
    </w:p>
    <w:p w14:paraId="51834131" w14:textId="507C965A" w:rsidR="000A1111" w:rsidRPr="00297C91" w:rsidRDefault="000A1111" w:rsidP="000A11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7C91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Результати для даних </w:t>
      </w:r>
      <w:r w:rsidR="002E1E7E" w:rsidRPr="00297C91">
        <w:rPr>
          <w:rFonts w:ascii="Times New Roman" w:hAnsi="Times New Roman" w:cs="Times New Roman"/>
          <w:sz w:val="28"/>
          <w:szCs w:val="28"/>
        </w:rPr>
        <w:t>Г</w:t>
      </w:r>
      <w:r w:rsidRPr="00297C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EE0637D" w14:textId="743FAF58" w:rsidR="004402ED" w:rsidRPr="00297C91" w:rsidRDefault="004402ED" w:rsidP="000A11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7C91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193FF0D" wp14:editId="32BDEB71">
            <wp:extent cx="5940425" cy="6245860"/>
            <wp:effectExtent l="0" t="0" r="3175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916F5" w14:textId="77777777" w:rsidR="00297C91" w:rsidRPr="00297C91" w:rsidRDefault="00297C91" w:rsidP="00297C91">
      <w:pPr>
        <w:pStyle w:val="a4"/>
        <w:rPr>
          <w:sz w:val="28"/>
          <w:szCs w:val="28"/>
        </w:rPr>
      </w:pPr>
      <w:r w:rsidRPr="00297C91">
        <w:rPr>
          <w:sz w:val="28"/>
          <w:szCs w:val="28"/>
        </w:rPr>
        <w:t xml:space="preserve">За </w:t>
      </w:r>
      <w:proofErr w:type="spellStart"/>
      <w:r w:rsidRPr="00297C91">
        <w:rPr>
          <w:sz w:val="28"/>
          <w:szCs w:val="28"/>
        </w:rPr>
        <w:t>наданими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даними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можна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зробити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наступні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висновки</w:t>
      </w:r>
      <w:proofErr w:type="spellEnd"/>
      <w:r w:rsidRPr="00297C91">
        <w:rPr>
          <w:sz w:val="28"/>
          <w:szCs w:val="28"/>
        </w:rPr>
        <w:t>:</w:t>
      </w:r>
    </w:p>
    <w:p w14:paraId="40E26B07" w14:textId="77777777" w:rsidR="00297C91" w:rsidRPr="00297C91" w:rsidRDefault="00297C91" w:rsidP="00297C91">
      <w:pPr>
        <w:pStyle w:val="a4"/>
        <w:numPr>
          <w:ilvl w:val="0"/>
          <w:numId w:val="13"/>
        </w:numPr>
        <w:rPr>
          <w:sz w:val="28"/>
          <w:szCs w:val="28"/>
        </w:rPr>
      </w:pPr>
      <w:r w:rsidRPr="00297C91">
        <w:rPr>
          <w:rStyle w:val="a5"/>
          <w:sz w:val="28"/>
          <w:szCs w:val="28"/>
        </w:rPr>
        <w:t xml:space="preserve">Для </w:t>
      </w:r>
      <w:proofErr w:type="spellStart"/>
      <w:r w:rsidRPr="00297C91">
        <w:rPr>
          <w:rStyle w:val="a5"/>
          <w:sz w:val="28"/>
          <w:szCs w:val="28"/>
        </w:rPr>
        <w:t>рівня</w:t>
      </w:r>
      <w:proofErr w:type="spellEnd"/>
      <w:r w:rsidRPr="00297C91">
        <w:rPr>
          <w:rStyle w:val="a5"/>
          <w:sz w:val="28"/>
          <w:szCs w:val="28"/>
        </w:rPr>
        <w:t xml:space="preserve"> </w:t>
      </w:r>
      <w:proofErr w:type="spellStart"/>
      <w:r w:rsidRPr="00297C91">
        <w:rPr>
          <w:rStyle w:val="a5"/>
          <w:sz w:val="28"/>
          <w:szCs w:val="28"/>
        </w:rPr>
        <w:t>довіри</w:t>
      </w:r>
      <w:proofErr w:type="spellEnd"/>
      <w:r w:rsidRPr="00297C91">
        <w:rPr>
          <w:rStyle w:val="a5"/>
          <w:sz w:val="28"/>
          <w:szCs w:val="28"/>
        </w:rPr>
        <w:t xml:space="preserve"> 0.8:</w:t>
      </w:r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: [45.80, 48.55],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S: [8.34, 10.31]. </w:t>
      </w:r>
      <w:proofErr w:type="spellStart"/>
      <w:r w:rsidRPr="00297C91">
        <w:rPr>
          <w:sz w:val="28"/>
          <w:szCs w:val="28"/>
        </w:rPr>
        <w:t>Значення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 та S НЕ </w:t>
      </w:r>
      <w:proofErr w:type="spellStart"/>
      <w:r w:rsidRPr="00297C91">
        <w:rPr>
          <w:sz w:val="28"/>
          <w:szCs w:val="28"/>
        </w:rPr>
        <w:t>потрапляють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всередину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відповідних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інтервалів</w:t>
      </w:r>
      <w:proofErr w:type="spellEnd"/>
      <w:r w:rsidRPr="00297C91">
        <w:rPr>
          <w:sz w:val="28"/>
          <w:szCs w:val="28"/>
        </w:rPr>
        <w:t>.</w:t>
      </w:r>
    </w:p>
    <w:p w14:paraId="4930C3F5" w14:textId="77777777" w:rsidR="00297C91" w:rsidRPr="00297C91" w:rsidRDefault="00297C91" w:rsidP="00297C91">
      <w:pPr>
        <w:pStyle w:val="a4"/>
        <w:numPr>
          <w:ilvl w:val="0"/>
          <w:numId w:val="13"/>
        </w:numPr>
        <w:rPr>
          <w:sz w:val="28"/>
          <w:szCs w:val="28"/>
        </w:rPr>
      </w:pPr>
      <w:r w:rsidRPr="00297C91">
        <w:rPr>
          <w:rStyle w:val="a5"/>
          <w:sz w:val="28"/>
          <w:szCs w:val="28"/>
        </w:rPr>
        <w:t xml:space="preserve">Для </w:t>
      </w:r>
      <w:proofErr w:type="spellStart"/>
      <w:r w:rsidRPr="00297C91">
        <w:rPr>
          <w:rStyle w:val="a5"/>
          <w:sz w:val="28"/>
          <w:szCs w:val="28"/>
        </w:rPr>
        <w:t>рівня</w:t>
      </w:r>
      <w:proofErr w:type="spellEnd"/>
      <w:r w:rsidRPr="00297C91">
        <w:rPr>
          <w:rStyle w:val="a5"/>
          <w:sz w:val="28"/>
          <w:szCs w:val="28"/>
        </w:rPr>
        <w:t xml:space="preserve"> </w:t>
      </w:r>
      <w:proofErr w:type="spellStart"/>
      <w:r w:rsidRPr="00297C91">
        <w:rPr>
          <w:rStyle w:val="a5"/>
          <w:sz w:val="28"/>
          <w:szCs w:val="28"/>
        </w:rPr>
        <w:t>довіри</w:t>
      </w:r>
      <w:proofErr w:type="spellEnd"/>
      <w:r w:rsidRPr="00297C91">
        <w:rPr>
          <w:rStyle w:val="a5"/>
          <w:sz w:val="28"/>
          <w:szCs w:val="28"/>
        </w:rPr>
        <w:t xml:space="preserve"> 0.95:</w:t>
      </w:r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: [45.06, 49.29],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S: [7.93, 10.96]. Тут </w:t>
      </w:r>
      <w:proofErr w:type="spellStart"/>
      <w:r w:rsidRPr="00297C91">
        <w:rPr>
          <w:sz w:val="28"/>
          <w:szCs w:val="28"/>
        </w:rPr>
        <w:t>також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значення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 та S НЕ </w:t>
      </w:r>
      <w:proofErr w:type="spellStart"/>
      <w:r w:rsidRPr="00297C91">
        <w:rPr>
          <w:sz w:val="28"/>
          <w:szCs w:val="28"/>
        </w:rPr>
        <w:t>знаходяться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всередині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інтервалів</w:t>
      </w:r>
      <w:proofErr w:type="spellEnd"/>
      <w:r w:rsidRPr="00297C91">
        <w:rPr>
          <w:sz w:val="28"/>
          <w:szCs w:val="28"/>
        </w:rPr>
        <w:t>.</w:t>
      </w:r>
    </w:p>
    <w:p w14:paraId="6EDA74BA" w14:textId="77777777" w:rsidR="00297C91" w:rsidRPr="00297C91" w:rsidRDefault="00297C91" w:rsidP="00297C91">
      <w:pPr>
        <w:pStyle w:val="a4"/>
        <w:numPr>
          <w:ilvl w:val="0"/>
          <w:numId w:val="13"/>
        </w:numPr>
        <w:rPr>
          <w:sz w:val="28"/>
          <w:szCs w:val="28"/>
        </w:rPr>
      </w:pPr>
      <w:r w:rsidRPr="00297C91">
        <w:rPr>
          <w:rStyle w:val="a5"/>
          <w:sz w:val="28"/>
          <w:szCs w:val="28"/>
        </w:rPr>
        <w:t xml:space="preserve">Для </w:t>
      </w:r>
      <w:proofErr w:type="spellStart"/>
      <w:r w:rsidRPr="00297C91">
        <w:rPr>
          <w:rStyle w:val="a5"/>
          <w:sz w:val="28"/>
          <w:szCs w:val="28"/>
        </w:rPr>
        <w:t>рівня</w:t>
      </w:r>
      <w:proofErr w:type="spellEnd"/>
      <w:r w:rsidRPr="00297C91">
        <w:rPr>
          <w:rStyle w:val="a5"/>
          <w:sz w:val="28"/>
          <w:szCs w:val="28"/>
        </w:rPr>
        <w:t xml:space="preserve"> </w:t>
      </w:r>
      <w:proofErr w:type="spellStart"/>
      <w:r w:rsidRPr="00297C91">
        <w:rPr>
          <w:rStyle w:val="a5"/>
          <w:sz w:val="28"/>
          <w:szCs w:val="28"/>
        </w:rPr>
        <w:t>довіри</w:t>
      </w:r>
      <w:proofErr w:type="spellEnd"/>
      <w:r w:rsidRPr="00297C91">
        <w:rPr>
          <w:rStyle w:val="a5"/>
          <w:sz w:val="28"/>
          <w:szCs w:val="28"/>
        </w:rPr>
        <w:t xml:space="preserve"> 0.975:</w:t>
      </w:r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: [44.74, 49.60],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S: [7.76, 11.26]. </w:t>
      </w:r>
      <w:proofErr w:type="spellStart"/>
      <w:r w:rsidRPr="00297C91">
        <w:rPr>
          <w:sz w:val="28"/>
          <w:szCs w:val="28"/>
        </w:rPr>
        <w:t>Аналогічно</w:t>
      </w:r>
      <w:proofErr w:type="spellEnd"/>
      <w:r w:rsidRPr="00297C91">
        <w:rPr>
          <w:sz w:val="28"/>
          <w:szCs w:val="28"/>
        </w:rPr>
        <w:t xml:space="preserve">, </w:t>
      </w:r>
      <w:proofErr w:type="spellStart"/>
      <w:r w:rsidRPr="00297C91">
        <w:rPr>
          <w:sz w:val="28"/>
          <w:szCs w:val="28"/>
        </w:rPr>
        <w:t>значення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 та S НЕ </w:t>
      </w:r>
      <w:proofErr w:type="spellStart"/>
      <w:r w:rsidRPr="00297C91">
        <w:rPr>
          <w:sz w:val="28"/>
          <w:szCs w:val="28"/>
        </w:rPr>
        <w:t>потрапляють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всередину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інтервалів</w:t>
      </w:r>
      <w:proofErr w:type="spellEnd"/>
      <w:r w:rsidRPr="00297C91">
        <w:rPr>
          <w:sz w:val="28"/>
          <w:szCs w:val="28"/>
        </w:rPr>
        <w:t>.</w:t>
      </w:r>
    </w:p>
    <w:p w14:paraId="4DBD04E5" w14:textId="77777777" w:rsidR="00297C91" w:rsidRPr="00297C91" w:rsidRDefault="00297C91" w:rsidP="00297C91">
      <w:pPr>
        <w:pStyle w:val="a4"/>
        <w:numPr>
          <w:ilvl w:val="0"/>
          <w:numId w:val="13"/>
        </w:numPr>
        <w:rPr>
          <w:sz w:val="28"/>
          <w:szCs w:val="28"/>
        </w:rPr>
      </w:pPr>
      <w:r w:rsidRPr="00297C91">
        <w:rPr>
          <w:rStyle w:val="a5"/>
          <w:sz w:val="28"/>
          <w:szCs w:val="28"/>
        </w:rPr>
        <w:lastRenderedPageBreak/>
        <w:t xml:space="preserve">Для </w:t>
      </w:r>
      <w:proofErr w:type="spellStart"/>
      <w:r w:rsidRPr="00297C91">
        <w:rPr>
          <w:rStyle w:val="a5"/>
          <w:sz w:val="28"/>
          <w:szCs w:val="28"/>
        </w:rPr>
        <w:t>рівня</w:t>
      </w:r>
      <w:proofErr w:type="spellEnd"/>
      <w:r w:rsidRPr="00297C91">
        <w:rPr>
          <w:rStyle w:val="a5"/>
          <w:sz w:val="28"/>
          <w:szCs w:val="28"/>
        </w:rPr>
        <w:t xml:space="preserve"> </w:t>
      </w:r>
      <w:proofErr w:type="spellStart"/>
      <w:r w:rsidRPr="00297C91">
        <w:rPr>
          <w:rStyle w:val="a5"/>
          <w:sz w:val="28"/>
          <w:szCs w:val="28"/>
        </w:rPr>
        <w:t>довіри</w:t>
      </w:r>
      <w:proofErr w:type="spellEnd"/>
      <w:r w:rsidRPr="00297C91">
        <w:rPr>
          <w:rStyle w:val="a5"/>
          <w:sz w:val="28"/>
          <w:szCs w:val="28"/>
        </w:rPr>
        <w:t xml:space="preserve"> 0.99:</w:t>
      </w:r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: [44.36, 49.98],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S: [7.58, 11.62]. Тут </w:t>
      </w:r>
      <w:proofErr w:type="spellStart"/>
      <w:r w:rsidRPr="00297C91">
        <w:rPr>
          <w:sz w:val="28"/>
          <w:szCs w:val="28"/>
        </w:rPr>
        <w:t>також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 та S НЕ </w:t>
      </w:r>
      <w:proofErr w:type="spellStart"/>
      <w:r w:rsidRPr="00297C91">
        <w:rPr>
          <w:sz w:val="28"/>
          <w:szCs w:val="28"/>
        </w:rPr>
        <w:t>знаходяться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всередині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інтервалів</w:t>
      </w:r>
      <w:proofErr w:type="spellEnd"/>
      <w:r w:rsidRPr="00297C91">
        <w:rPr>
          <w:sz w:val="28"/>
          <w:szCs w:val="28"/>
        </w:rPr>
        <w:t>.</w:t>
      </w:r>
    </w:p>
    <w:p w14:paraId="6771B2CF" w14:textId="77777777" w:rsidR="00297C91" w:rsidRPr="00297C91" w:rsidRDefault="00297C91" w:rsidP="00297C91">
      <w:pPr>
        <w:pStyle w:val="a4"/>
        <w:numPr>
          <w:ilvl w:val="0"/>
          <w:numId w:val="13"/>
        </w:numPr>
        <w:rPr>
          <w:sz w:val="28"/>
          <w:szCs w:val="28"/>
        </w:rPr>
      </w:pPr>
      <w:r w:rsidRPr="00297C91">
        <w:rPr>
          <w:rStyle w:val="a5"/>
          <w:sz w:val="28"/>
          <w:szCs w:val="28"/>
        </w:rPr>
        <w:t xml:space="preserve">Для </w:t>
      </w:r>
      <w:proofErr w:type="spellStart"/>
      <w:r w:rsidRPr="00297C91">
        <w:rPr>
          <w:rStyle w:val="a5"/>
          <w:sz w:val="28"/>
          <w:szCs w:val="28"/>
        </w:rPr>
        <w:t>рівня</w:t>
      </w:r>
      <w:proofErr w:type="spellEnd"/>
      <w:r w:rsidRPr="00297C91">
        <w:rPr>
          <w:rStyle w:val="a5"/>
          <w:sz w:val="28"/>
          <w:szCs w:val="28"/>
        </w:rPr>
        <w:t xml:space="preserve"> </w:t>
      </w:r>
      <w:proofErr w:type="spellStart"/>
      <w:r w:rsidRPr="00297C91">
        <w:rPr>
          <w:rStyle w:val="a5"/>
          <w:sz w:val="28"/>
          <w:szCs w:val="28"/>
        </w:rPr>
        <w:t>довіри</w:t>
      </w:r>
      <w:proofErr w:type="spellEnd"/>
      <w:r w:rsidRPr="00297C91">
        <w:rPr>
          <w:rStyle w:val="a5"/>
          <w:sz w:val="28"/>
          <w:szCs w:val="28"/>
        </w:rPr>
        <w:t xml:space="preserve"> 0.999:</w:t>
      </w:r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: [43.53, 50.81],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S: [7.20, 12.46]. І в </w:t>
      </w:r>
      <w:proofErr w:type="spellStart"/>
      <w:r w:rsidRPr="00297C91">
        <w:rPr>
          <w:sz w:val="28"/>
          <w:szCs w:val="28"/>
        </w:rPr>
        <w:t>цьому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випадку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значення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 та S НЕ </w:t>
      </w:r>
      <w:proofErr w:type="spellStart"/>
      <w:r w:rsidRPr="00297C91">
        <w:rPr>
          <w:sz w:val="28"/>
          <w:szCs w:val="28"/>
        </w:rPr>
        <w:t>потрапляють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всередину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інтервалів</w:t>
      </w:r>
      <w:proofErr w:type="spellEnd"/>
      <w:r w:rsidRPr="00297C91">
        <w:rPr>
          <w:sz w:val="28"/>
          <w:szCs w:val="28"/>
        </w:rPr>
        <w:t>.</w:t>
      </w:r>
    </w:p>
    <w:p w14:paraId="0FE5A570" w14:textId="77777777" w:rsidR="00297C91" w:rsidRPr="00297C91" w:rsidRDefault="00297C91" w:rsidP="00297C91">
      <w:pPr>
        <w:pStyle w:val="a4"/>
        <w:rPr>
          <w:sz w:val="28"/>
          <w:szCs w:val="28"/>
        </w:rPr>
      </w:pPr>
      <w:proofErr w:type="spellStart"/>
      <w:r w:rsidRPr="00297C91">
        <w:rPr>
          <w:sz w:val="28"/>
          <w:szCs w:val="28"/>
        </w:rPr>
        <w:t>Це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підтверджує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попередні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висновки</w:t>
      </w:r>
      <w:proofErr w:type="spellEnd"/>
      <w:r w:rsidRPr="00297C91">
        <w:rPr>
          <w:sz w:val="28"/>
          <w:szCs w:val="28"/>
        </w:rPr>
        <w:t xml:space="preserve">: </w:t>
      </w:r>
      <w:proofErr w:type="spellStart"/>
      <w:r w:rsidRPr="00297C91">
        <w:rPr>
          <w:sz w:val="28"/>
          <w:szCs w:val="28"/>
        </w:rPr>
        <w:t>навіть</w:t>
      </w:r>
      <w:proofErr w:type="spellEnd"/>
      <w:r w:rsidRPr="00297C91">
        <w:rPr>
          <w:sz w:val="28"/>
          <w:szCs w:val="28"/>
        </w:rPr>
        <w:t xml:space="preserve"> на </w:t>
      </w:r>
      <w:proofErr w:type="spellStart"/>
      <w:r w:rsidRPr="00297C91">
        <w:rPr>
          <w:sz w:val="28"/>
          <w:szCs w:val="28"/>
        </w:rPr>
        <w:t>високих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рівнях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довіри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значення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середнього</w:t>
      </w:r>
      <w:proofErr w:type="spellEnd"/>
      <w:r w:rsidRPr="00297C91">
        <w:rPr>
          <w:sz w:val="28"/>
          <w:szCs w:val="28"/>
        </w:rPr>
        <w:t xml:space="preserve"> та стандартного </w:t>
      </w:r>
      <w:proofErr w:type="spellStart"/>
      <w:r w:rsidRPr="00297C91">
        <w:rPr>
          <w:sz w:val="28"/>
          <w:szCs w:val="28"/>
        </w:rPr>
        <w:t>відхилення</w:t>
      </w:r>
      <w:proofErr w:type="spellEnd"/>
      <w:r w:rsidRPr="00297C91">
        <w:rPr>
          <w:sz w:val="28"/>
          <w:szCs w:val="28"/>
        </w:rPr>
        <w:t xml:space="preserve"> не </w:t>
      </w:r>
      <w:proofErr w:type="spellStart"/>
      <w:r w:rsidRPr="00297C91">
        <w:rPr>
          <w:sz w:val="28"/>
          <w:szCs w:val="28"/>
        </w:rPr>
        <w:t>потрапляють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всередину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відповідних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інтервалів</w:t>
      </w:r>
      <w:proofErr w:type="spellEnd"/>
      <w:r w:rsidRPr="00297C91">
        <w:rPr>
          <w:sz w:val="28"/>
          <w:szCs w:val="28"/>
        </w:rPr>
        <w:t xml:space="preserve">. </w:t>
      </w:r>
      <w:proofErr w:type="spellStart"/>
      <w:r w:rsidRPr="00297C91">
        <w:rPr>
          <w:sz w:val="28"/>
          <w:szCs w:val="28"/>
        </w:rPr>
        <w:t>Це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може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свідчити</w:t>
      </w:r>
      <w:proofErr w:type="spellEnd"/>
      <w:r w:rsidRPr="00297C91">
        <w:rPr>
          <w:sz w:val="28"/>
          <w:szCs w:val="28"/>
        </w:rPr>
        <w:t xml:space="preserve"> про те, </w:t>
      </w:r>
      <w:proofErr w:type="spellStart"/>
      <w:r w:rsidRPr="00297C91">
        <w:rPr>
          <w:sz w:val="28"/>
          <w:szCs w:val="28"/>
        </w:rPr>
        <w:t>що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обсяг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даних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недостатній</w:t>
      </w:r>
      <w:proofErr w:type="spellEnd"/>
      <w:r w:rsidRPr="00297C91">
        <w:rPr>
          <w:sz w:val="28"/>
          <w:szCs w:val="28"/>
        </w:rPr>
        <w:t xml:space="preserve"> для точного </w:t>
      </w:r>
      <w:proofErr w:type="spellStart"/>
      <w:r w:rsidRPr="00297C91">
        <w:rPr>
          <w:sz w:val="28"/>
          <w:szCs w:val="28"/>
        </w:rPr>
        <w:t>визначення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цих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параметрів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або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що</w:t>
      </w:r>
      <w:proofErr w:type="spellEnd"/>
      <w:r w:rsidRPr="00297C91">
        <w:rPr>
          <w:sz w:val="28"/>
          <w:szCs w:val="28"/>
        </w:rPr>
        <w:t xml:space="preserve"> вони не </w:t>
      </w:r>
      <w:proofErr w:type="spellStart"/>
      <w:r w:rsidRPr="00297C91">
        <w:rPr>
          <w:sz w:val="28"/>
          <w:szCs w:val="28"/>
        </w:rPr>
        <w:t>відповідають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заданим</w:t>
      </w:r>
      <w:proofErr w:type="spellEnd"/>
      <w:r w:rsidRPr="00297C91">
        <w:rPr>
          <w:sz w:val="28"/>
          <w:szCs w:val="28"/>
        </w:rPr>
        <w:t xml:space="preserve"> параметрам </w:t>
      </w:r>
      <w:proofErr w:type="spellStart"/>
      <w:r w:rsidRPr="00297C91">
        <w:rPr>
          <w:sz w:val="28"/>
          <w:szCs w:val="28"/>
        </w:rPr>
        <w:t>замовника</w:t>
      </w:r>
      <w:proofErr w:type="spellEnd"/>
      <w:r w:rsidRPr="00297C91">
        <w:rPr>
          <w:sz w:val="28"/>
          <w:szCs w:val="28"/>
        </w:rPr>
        <w:t>.</w:t>
      </w:r>
    </w:p>
    <w:p w14:paraId="4A36A786" w14:textId="77777777" w:rsidR="00297C91" w:rsidRPr="00297C91" w:rsidRDefault="00297C91" w:rsidP="000A111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68C7AC" w14:textId="6686A8B5" w:rsidR="000A1111" w:rsidRPr="00297C91" w:rsidRDefault="000A1111" w:rsidP="000A11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97C91">
        <w:rPr>
          <w:rFonts w:ascii="Times New Roman" w:hAnsi="Times New Roman" w:cs="Times New Roman"/>
          <w:sz w:val="28"/>
          <w:szCs w:val="28"/>
        </w:rPr>
        <w:t xml:space="preserve">Результати для даних </w:t>
      </w:r>
      <w:r w:rsidR="002E1E7E" w:rsidRPr="00297C91">
        <w:rPr>
          <w:rFonts w:ascii="Times New Roman" w:hAnsi="Times New Roman" w:cs="Times New Roman"/>
          <w:sz w:val="28"/>
          <w:szCs w:val="28"/>
        </w:rPr>
        <w:t>Д</w:t>
      </w:r>
      <w:r w:rsidRPr="00297C9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7032508" w14:textId="29C39B78" w:rsidR="00297C91" w:rsidRPr="00297C91" w:rsidRDefault="00297C91" w:rsidP="000A111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97C91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03008A2" wp14:editId="7ACB4AFC">
            <wp:extent cx="5828903" cy="5974080"/>
            <wp:effectExtent l="0" t="0" r="63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8025" cy="59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D466" w14:textId="77777777" w:rsidR="00297C91" w:rsidRPr="00297C91" w:rsidRDefault="00297C91" w:rsidP="00297C91">
      <w:pPr>
        <w:pStyle w:val="a4"/>
        <w:rPr>
          <w:sz w:val="28"/>
          <w:szCs w:val="28"/>
        </w:rPr>
      </w:pPr>
      <w:r w:rsidRPr="00297C91">
        <w:rPr>
          <w:sz w:val="28"/>
          <w:szCs w:val="28"/>
        </w:rPr>
        <w:lastRenderedPageBreak/>
        <w:t xml:space="preserve">За </w:t>
      </w:r>
      <w:proofErr w:type="spellStart"/>
      <w:r w:rsidRPr="00297C91">
        <w:rPr>
          <w:sz w:val="28"/>
          <w:szCs w:val="28"/>
        </w:rPr>
        <w:t>наданими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даними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можна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зробити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такі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висновки</w:t>
      </w:r>
      <w:proofErr w:type="spellEnd"/>
      <w:r w:rsidRPr="00297C91">
        <w:rPr>
          <w:sz w:val="28"/>
          <w:szCs w:val="28"/>
        </w:rPr>
        <w:t>:</w:t>
      </w:r>
    </w:p>
    <w:p w14:paraId="2532149D" w14:textId="77777777" w:rsidR="00297C91" w:rsidRPr="00297C91" w:rsidRDefault="00297C91" w:rsidP="00297C91">
      <w:pPr>
        <w:pStyle w:val="a4"/>
        <w:numPr>
          <w:ilvl w:val="0"/>
          <w:numId w:val="14"/>
        </w:numPr>
        <w:rPr>
          <w:sz w:val="28"/>
          <w:szCs w:val="28"/>
        </w:rPr>
      </w:pPr>
      <w:r w:rsidRPr="00297C91">
        <w:rPr>
          <w:rStyle w:val="a5"/>
          <w:sz w:val="28"/>
          <w:szCs w:val="28"/>
        </w:rPr>
        <w:t xml:space="preserve">Для </w:t>
      </w:r>
      <w:proofErr w:type="spellStart"/>
      <w:r w:rsidRPr="00297C91">
        <w:rPr>
          <w:rStyle w:val="a5"/>
          <w:sz w:val="28"/>
          <w:szCs w:val="28"/>
        </w:rPr>
        <w:t>рівня</w:t>
      </w:r>
      <w:proofErr w:type="spellEnd"/>
      <w:r w:rsidRPr="00297C91">
        <w:rPr>
          <w:rStyle w:val="a5"/>
          <w:sz w:val="28"/>
          <w:szCs w:val="28"/>
        </w:rPr>
        <w:t xml:space="preserve"> </w:t>
      </w:r>
      <w:proofErr w:type="spellStart"/>
      <w:r w:rsidRPr="00297C91">
        <w:rPr>
          <w:rStyle w:val="a5"/>
          <w:sz w:val="28"/>
          <w:szCs w:val="28"/>
        </w:rPr>
        <w:t>довіри</w:t>
      </w:r>
      <w:proofErr w:type="spellEnd"/>
      <w:r w:rsidRPr="00297C91">
        <w:rPr>
          <w:rStyle w:val="a5"/>
          <w:sz w:val="28"/>
          <w:szCs w:val="28"/>
        </w:rPr>
        <w:t xml:space="preserve"> 0.8:</w:t>
      </w:r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: [49.72, 52.49],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S: [8.39, 10.37]. </w:t>
      </w:r>
      <w:proofErr w:type="spellStart"/>
      <w:r w:rsidRPr="00297C91">
        <w:rPr>
          <w:sz w:val="28"/>
          <w:szCs w:val="28"/>
        </w:rPr>
        <w:t>Значення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 та S НЕ </w:t>
      </w:r>
      <w:proofErr w:type="spellStart"/>
      <w:r w:rsidRPr="00297C91">
        <w:rPr>
          <w:sz w:val="28"/>
          <w:szCs w:val="28"/>
        </w:rPr>
        <w:t>потрапляють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всередину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відповідних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інтервалів</w:t>
      </w:r>
      <w:proofErr w:type="spellEnd"/>
      <w:r w:rsidRPr="00297C91">
        <w:rPr>
          <w:sz w:val="28"/>
          <w:szCs w:val="28"/>
        </w:rPr>
        <w:t>.</w:t>
      </w:r>
    </w:p>
    <w:p w14:paraId="0D4D906C" w14:textId="77777777" w:rsidR="00297C91" w:rsidRPr="00297C91" w:rsidRDefault="00297C91" w:rsidP="00297C91">
      <w:pPr>
        <w:pStyle w:val="a4"/>
        <w:numPr>
          <w:ilvl w:val="0"/>
          <w:numId w:val="14"/>
        </w:numPr>
        <w:rPr>
          <w:sz w:val="28"/>
          <w:szCs w:val="28"/>
        </w:rPr>
      </w:pPr>
      <w:r w:rsidRPr="00297C91">
        <w:rPr>
          <w:rStyle w:val="a5"/>
          <w:sz w:val="28"/>
          <w:szCs w:val="28"/>
        </w:rPr>
        <w:t xml:space="preserve">Для </w:t>
      </w:r>
      <w:proofErr w:type="spellStart"/>
      <w:r w:rsidRPr="00297C91">
        <w:rPr>
          <w:rStyle w:val="a5"/>
          <w:sz w:val="28"/>
          <w:szCs w:val="28"/>
        </w:rPr>
        <w:t>рівня</w:t>
      </w:r>
      <w:proofErr w:type="spellEnd"/>
      <w:r w:rsidRPr="00297C91">
        <w:rPr>
          <w:rStyle w:val="a5"/>
          <w:sz w:val="28"/>
          <w:szCs w:val="28"/>
        </w:rPr>
        <w:t xml:space="preserve"> </w:t>
      </w:r>
      <w:proofErr w:type="spellStart"/>
      <w:r w:rsidRPr="00297C91">
        <w:rPr>
          <w:rStyle w:val="a5"/>
          <w:sz w:val="28"/>
          <w:szCs w:val="28"/>
        </w:rPr>
        <w:t>довіри</w:t>
      </w:r>
      <w:proofErr w:type="spellEnd"/>
      <w:r w:rsidRPr="00297C91">
        <w:rPr>
          <w:rStyle w:val="a5"/>
          <w:sz w:val="28"/>
          <w:szCs w:val="28"/>
        </w:rPr>
        <w:t xml:space="preserve"> 0.95:</w:t>
      </w:r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: [48.98, 53.24],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S: [7.97, 11.03]. Тут </w:t>
      </w:r>
      <w:proofErr w:type="spellStart"/>
      <w:r w:rsidRPr="00297C91">
        <w:rPr>
          <w:sz w:val="28"/>
          <w:szCs w:val="28"/>
        </w:rPr>
        <w:t>також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значення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 та S НЕ </w:t>
      </w:r>
      <w:proofErr w:type="spellStart"/>
      <w:r w:rsidRPr="00297C91">
        <w:rPr>
          <w:sz w:val="28"/>
          <w:szCs w:val="28"/>
        </w:rPr>
        <w:t>знаходяться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всередині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інтервалів</w:t>
      </w:r>
      <w:proofErr w:type="spellEnd"/>
      <w:r w:rsidRPr="00297C91">
        <w:rPr>
          <w:sz w:val="28"/>
          <w:szCs w:val="28"/>
        </w:rPr>
        <w:t>.</w:t>
      </w:r>
    </w:p>
    <w:p w14:paraId="73AA3A5A" w14:textId="77777777" w:rsidR="00297C91" w:rsidRPr="00297C91" w:rsidRDefault="00297C91" w:rsidP="00297C91">
      <w:pPr>
        <w:pStyle w:val="a4"/>
        <w:numPr>
          <w:ilvl w:val="0"/>
          <w:numId w:val="14"/>
        </w:numPr>
        <w:rPr>
          <w:sz w:val="28"/>
          <w:szCs w:val="28"/>
        </w:rPr>
      </w:pPr>
      <w:r w:rsidRPr="00297C91">
        <w:rPr>
          <w:rStyle w:val="a5"/>
          <w:sz w:val="28"/>
          <w:szCs w:val="28"/>
        </w:rPr>
        <w:t xml:space="preserve">Для </w:t>
      </w:r>
      <w:proofErr w:type="spellStart"/>
      <w:r w:rsidRPr="00297C91">
        <w:rPr>
          <w:rStyle w:val="a5"/>
          <w:sz w:val="28"/>
          <w:szCs w:val="28"/>
        </w:rPr>
        <w:t>рівня</w:t>
      </w:r>
      <w:proofErr w:type="spellEnd"/>
      <w:r w:rsidRPr="00297C91">
        <w:rPr>
          <w:rStyle w:val="a5"/>
          <w:sz w:val="28"/>
          <w:szCs w:val="28"/>
        </w:rPr>
        <w:t xml:space="preserve"> </w:t>
      </w:r>
      <w:proofErr w:type="spellStart"/>
      <w:r w:rsidRPr="00297C91">
        <w:rPr>
          <w:rStyle w:val="a5"/>
          <w:sz w:val="28"/>
          <w:szCs w:val="28"/>
        </w:rPr>
        <w:t>довіри</w:t>
      </w:r>
      <w:proofErr w:type="spellEnd"/>
      <w:r w:rsidRPr="00297C91">
        <w:rPr>
          <w:rStyle w:val="a5"/>
          <w:sz w:val="28"/>
          <w:szCs w:val="28"/>
        </w:rPr>
        <w:t xml:space="preserve"> 0.975:</w:t>
      </w:r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: [48.66, 53.55],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S: [7.81, 11.32]. </w:t>
      </w:r>
      <w:proofErr w:type="spellStart"/>
      <w:r w:rsidRPr="00297C91">
        <w:rPr>
          <w:sz w:val="28"/>
          <w:szCs w:val="28"/>
        </w:rPr>
        <w:t>Аналогічно</w:t>
      </w:r>
      <w:proofErr w:type="spellEnd"/>
      <w:r w:rsidRPr="00297C91">
        <w:rPr>
          <w:sz w:val="28"/>
          <w:szCs w:val="28"/>
        </w:rPr>
        <w:t xml:space="preserve">, </w:t>
      </w:r>
      <w:proofErr w:type="spellStart"/>
      <w:r w:rsidRPr="00297C91">
        <w:rPr>
          <w:sz w:val="28"/>
          <w:szCs w:val="28"/>
        </w:rPr>
        <w:t>значення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 та S НЕ </w:t>
      </w:r>
      <w:proofErr w:type="spellStart"/>
      <w:r w:rsidRPr="00297C91">
        <w:rPr>
          <w:sz w:val="28"/>
          <w:szCs w:val="28"/>
        </w:rPr>
        <w:t>потрапляють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всередину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інтервалів</w:t>
      </w:r>
      <w:proofErr w:type="spellEnd"/>
      <w:r w:rsidRPr="00297C91">
        <w:rPr>
          <w:sz w:val="28"/>
          <w:szCs w:val="28"/>
        </w:rPr>
        <w:t>.</w:t>
      </w:r>
    </w:p>
    <w:p w14:paraId="648D7499" w14:textId="77777777" w:rsidR="00297C91" w:rsidRPr="00297C91" w:rsidRDefault="00297C91" w:rsidP="00297C91">
      <w:pPr>
        <w:pStyle w:val="a4"/>
        <w:numPr>
          <w:ilvl w:val="0"/>
          <w:numId w:val="14"/>
        </w:numPr>
        <w:rPr>
          <w:sz w:val="28"/>
          <w:szCs w:val="28"/>
        </w:rPr>
      </w:pPr>
      <w:r w:rsidRPr="00297C91">
        <w:rPr>
          <w:rStyle w:val="a5"/>
          <w:sz w:val="28"/>
          <w:szCs w:val="28"/>
        </w:rPr>
        <w:t xml:space="preserve">Для </w:t>
      </w:r>
      <w:proofErr w:type="spellStart"/>
      <w:r w:rsidRPr="00297C91">
        <w:rPr>
          <w:rStyle w:val="a5"/>
          <w:sz w:val="28"/>
          <w:szCs w:val="28"/>
        </w:rPr>
        <w:t>рівня</w:t>
      </w:r>
      <w:proofErr w:type="spellEnd"/>
      <w:r w:rsidRPr="00297C91">
        <w:rPr>
          <w:rStyle w:val="a5"/>
          <w:sz w:val="28"/>
          <w:szCs w:val="28"/>
        </w:rPr>
        <w:t xml:space="preserve"> </w:t>
      </w:r>
      <w:proofErr w:type="spellStart"/>
      <w:r w:rsidRPr="00297C91">
        <w:rPr>
          <w:rStyle w:val="a5"/>
          <w:sz w:val="28"/>
          <w:szCs w:val="28"/>
        </w:rPr>
        <w:t>довіри</w:t>
      </w:r>
      <w:proofErr w:type="spellEnd"/>
      <w:r w:rsidRPr="00297C91">
        <w:rPr>
          <w:rStyle w:val="a5"/>
          <w:sz w:val="28"/>
          <w:szCs w:val="28"/>
        </w:rPr>
        <w:t xml:space="preserve"> 0.99:</w:t>
      </w:r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: [48.28, 53.93],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S: [7.62, 11.68]. Тут </w:t>
      </w:r>
      <w:proofErr w:type="spellStart"/>
      <w:r w:rsidRPr="00297C91">
        <w:rPr>
          <w:sz w:val="28"/>
          <w:szCs w:val="28"/>
        </w:rPr>
        <w:t>також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 та S НЕ </w:t>
      </w:r>
      <w:proofErr w:type="spellStart"/>
      <w:r w:rsidRPr="00297C91">
        <w:rPr>
          <w:sz w:val="28"/>
          <w:szCs w:val="28"/>
        </w:rPr>
        <w:t>знаходяться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всередині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інтервалів</w:t>
      </w:r>
      <w:proofErr w:type="spellEnd"/>
      <w:r w:rsidRPr="00297C91">
        <w:rPr>
          <w:sz w:val="28"/>
          <w:szCs w:val="28"/>
        </w:rPr>
        <w:t>.</w:t>
      </w:r>
    </w:p>
    <w:p w14:paraId="21BEEC9F" w14:textId="77777777" w:rsidR="00297C91" w:rsidRPr="00297C91" w:rsidRDefault="00297C91" w:rsidP="00297C91">
      <w:pPr>
        <w:pStyle w:val="a4"/>
        <w:numPr>
          <w:ilvl w:val="0"/>
          <w:numId w:val="14"/>
        </w:numPr>
        <w:rPr>
          <w:sz w:val="28"/>
          <w:szCs w:val="28"/>
        </w:rPr>
      </w:pPr>
      <w:r w:rsidRPr="00297C91">
        <w:rPr>
          <w:rStyle w:val="a5"/>
          <w:sz w:val="28"/>
          <w:szCs w:val="28"/>
        </w:rPr>
        <w:t xml:space="preserve">Для </w:t>
      </w:r>
      <w:proofErr w:type="spellStart"/>
      <w:r w:rsidRPr="00297C91">
        <w:rPr>
          <w:rStyle w:val="a5"/>
          <w:sz w:val="28"/>
          <w:szCs w:val="28"/>
        </w:rPr>
        <w:t>рівня</w:t>
      </w:r>
      <w:proofErr w:type="spellEnd"/>
      <w:r w:rsidRPr="00297C91">
        <w:rPr>
          <w:rStyle w:val="a5"/>
          <w:sz w:val="28"/>
          <w:szCs w:val="28"/>
        </w:rPr>
        <w:t xml:space="preserve"> </w:t>
      </w:r>
      <w:proofErr w:type="spellStart"/>
      <w:r w:rsidRPr="00297C91">
        <w:rPr>
          <w:rStyle w:val="a5"/>
          <w:sz w:val="28"/>
          <w:szCs w:val="28"/>
        </w:rPr>
        <w:t>довіри</w:t>
      </w:r>
      <w:proofErr w:type="spellEnd"/>
      <w:r w:rsidRPr="00297C91">
        <w:rPr>
          <w:rStyle w:val="a5"/>
          <w:sz w:val="28"/>
          <w:szCs w:val="28"/>
        </w:rPr>
        <w:t xml:space="preserve"> 0.999:</w:t>
      </w:r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: [47.44, 54.77], </w:t>
      </w:r>
      <w:proofErr w:type="spellStart"/>
      <w:r w:rsidRPr="00297C91">
        <w:rPr>
          <w:sz w:val="28"/>
          <w:szCs w:val="28"/>
        </w:rPr>
        <w:t>Довірчий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</w:t>
      </w:r>
      <w:proofErr w:type="spellEnd"/>
      <w:r w:rsidRPr="00297C91">
        <w:rPr>
          <w:sz w:val="28"/>
          <w:szCs w:val="28"/>
        </w:rPr>
        <w:t xml:space="preserve"> для S: [7.25, 12.53]. І в </w:t>
      </w:r>
      <w:proofErr w:type="spellStart"/>
      <w:r w:rsidRPr="00297C91">
        <w:rPr>
          <w:sz w:val="28"/>
          <w:szCs w:val="28"/>
        </w:rPr>
        <w:t>цьому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випадку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значення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Bx</w:t>
      </w:r>
      <w:proofErr w:type="spellEnd"/>
      <w:r w:rsidRPr="00297C91">
        <w:rPr>
          <w:sz w:val="28"/>
          <w:szCs w:val="28"/>
        </w:rPr>
        <w:t xml:space="preserve"> та S НЕ </w:t>
      </w:r>
      <w:proofErr w:type="spellStart"/>
      <w:r w:rsidRPr="00297C91">
        <w:rPr>
          <w:sz w:val="28"/>
          <w:szCs w:val="28"/>
        </w:rPr>
        <w:t>потрапляють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всередину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інтервалів</w:t>
      </w:r>
      <w:proofErr w:type="spellEnd"/>
      <w:r w:rsidRPr="00297C91">
        <w:rPr>
          <w:sz w:val="28"/>
          <w:szCs w:val="28"/>
        </w:rPr>
        <w:t>.</w:t>
      </w:r>
    </w:p>
    <w:p w14:paraId="34885DD7" w14:textId="77777777" w:rsidR="00297C91" w:rsidRPr="00297C91" w:rsidRDefault="00297C91" w:rsidP="00297C91">
      <w:pPr>
        <w:pStyle w:val="a4"/>
        <w:rPr>
          <w:sz w:val="28"/>
          <w:szCs w:val="28"/>
        </w:rPr>
      </w:pPr>
      <w:proofErr w:type="spellStart"/>
      <w:r w:rsidRPr="00297C91">
        <w:rPr>
          <w:sz w:val="28"/>
          <w:szCs w:val="28"/>
        </w:rPr>
        <w:t>Ці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висновки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підтверджують</w:t>
      </w:r>
      <w:proofErr w:type="spellEnd"/>
      <w:r w:rsidRPr="00297C91">
        <w:rPr>
          <w:sz w:val="28"/>
          <w:szCs w:val="28"/>
        </w:rPr>
        <w:t xml:space="preserve">, </w:t>
      </w:r>
      <w:proofErr w:type="spellStart"/>
      <w:r w:rsidRPr="00297C91">
        <w:rPr>
          <w:sz w:val="28"/>
          <w:szCs w:val="28"/>
        </w:rPr>
        <w:t>що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навіть</w:t>
      </w:r>
      <w:proofErr w:type="spellEnd"/>
      <w:r w:rsidRPr="00297C91">
        <w:rPr>
          <w:sz w:val="28"/>
          <w:szCs w:val="28"/>
        </w:rPr>
        <w:t xml:space="preserve"> на </w:t>
      </w:r>
      <w:proofErr w:type="spellStart"/>
      <w:r w:rsidRPr="00297C91">
        <w:rPr>
          <w:sz w:val="28"/>
          <w:szCs w:val="28"/>
        </w:rPr>
        <w:t>високих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рівнях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довіри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значення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середнього</w:t>
      </w:r>
      <w:proofErr w:type="spellEnd"/>
      <w:r w:rsidRPr="00297C91">
        <w:rPr>
          <w:sz w:val="28"/>
          <w:szCs w:val="28"/>
        </w:rPr>
        <w:t xml:space="preserve"> та стандартного </w:t>
      </w:r>
      <w:proofErr w:type="spellStart"/>
      <w:r w:rsidRPr="00297C91">
        <w:rPr>
          <w:sz w:val="28"/>
          <w:szCs w:val="28"/>
        </w:rPr>
        <w:t>відхилення</w:t>
      </w:r>
      <w:proofErr w:type="spellEnd"/>
      <w:r w:rsidRPr="00297C91">
        <w:rPr>
          <w:sz w:val="28"/>
          <w:szCs w:val="28"/>
        </w:rPr>
        <w:t xml:space="preserve"> не </w:t>
      </w:r>
      <w:proofErr w:type="spellStart"/>
      <w:r w:rsidRPr="00297C91">
        <w:rPr>
          <w:sz w:val="28"/>
          <w:szCs w:val="28"/>
        </w:rPr>
        <w:t>потрапляють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всередину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відповідних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довірчих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інтервалів</w:t>
      </w:r>
      <w:proofErr w:type="spellEnd"/>
      <w:r w:rsidRPr="00297C91">
        <w:rPr>
          <w:sz w:val="28"/>
          <w:szCs w:val="28"/>
        </w:rPr>
        <w:t xml:space="preserve">. </w:t>
      </w:r>
      <w:proofErr w:type="spellStart"/>
      <w:r w:rsidRPr="00297C91">
        <w:rPr>
          <w:sz w:val="28"/>
          <w:szCs w:val="28"/>
        </w:rPr>
        <w:t>Це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може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свідчити</w:t>
      </w:r>
      <w:proofErr w:type="spellEnd"/>
      <w:r w:rsidRPr="00297C91">
        <w:rPr>
          <w:sz w:val="28"/>
          <w:szCs w:val="28"/>
        </w:rPr>
        <w:t xml:space="preserve"> про те, </w:t>
      </w:r>
      <w:proofErr w:type="spellStart"/>
      <w:r w:rsidRPr="00297C91">
        <w:rPr>
          <w:sz w:val="28"/>
          <w:szCs w:val="28"/>
        </w:rPr>
        <w:t>що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обсяг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даних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недостатній</w:t>
      </w:r>
      <w:proofErr w:type="spellEnd"/>
      <w:r w:rsidRPr="00297C91">
        <w:rPr>
          <w:sz w:val="28"/>
          <w:szCs w:val="28"/>
        </w:rPr>
        <w:t xml:space="preserve"> для точного </w:t>
      </w:r>
      <w:proofErr w:type="spellStart"/>
      <w:r w:rsidRPr="00297C91">
        <w:rPr>
          <w:sz w:val="28"/>
          <w:szCs w:val="28"/>
        </w:rPr>
        <w:t>визначення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цих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параметрів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або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що</w:t>
      </w:r>
      <w:proofErr w:type="spellEnd"/>
      <w:r w:rsidRPr="00297C91">
        <w:rPr>
          <w:sz w:val="28"/>
          <w:szCs w:val="28"/>
        </w:rPr>
        <w:t xml:space="preserve"> вони не </w:t>
      </w:r>
      <w:proofErr w:type="spellStart"/>
      <w:r w:rsidRPr="00297C91">
        <w:rPr>
          <w:sz w:val="28"/>
          <w:szCs w:val="28"/>
        </w:rPr>
        <w:t>відповідають</w:t>
      </w:r>
      <w:proofErr w:type="spellEnd"/>
      <w:r w:rsidRPr="00297C91">
        <w:rPr>
          <w:sz w:val="28"/>
          <w:szCs w:val="28"/>
        </w:rPr>
        <w:t xml:space="preserve"> </w:t>
      </w:r>
      <w:proofErr w:type="spellStart"/>
      <w:r w:rsidRPr="00297C91">
        <w:rPr>
          <w:sz w:val="28"/>
          <w:szCs w:val="28"/>
        </w:rPr>
        <w:t>заданим</w:t>
      </w:r>
      <w:proofErr w:type="spellEnd"/>
      <w:r w:rsidRPr="00297C91">
        <w:rPr>
          <w:sz w:val="28"/>
          <w:szCs w:val="28"/>
        </w:rPr>
        <w:t xml:space="preserve"> параметрам </w:t>
      </w:r>
      <w:proofErr w:type="spellStart"/>
      <w:r w:rsidRPr="00297C91">
        <w:rPr>
          <w:sz w:val="28"/>
          <w:szCs w:val="28"/>
        </w:rPr>
        <w:t>замовника</w:t>
      </w:r>
      <w:proofErr w:type="spellEnd"/>
      <w:r w:rsidRPr="00297C91">
        <w:rPr>
          <w:sz w:val="28"/>
          <w:szCs w:val="28"/>
        </w:rPr>
        <w:t>.</w:t>
      </w:r>
    </w:p>
    <w:p w14:paraId="6E9928A7" w14:textId="77777777" w:rsidR="00297C91" w:rsidRPr="00297C91" w:rsidRDefault="00297C91" w:rsidP="000A111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541AF18" w14:textId="7AEE3D79" w:rsidR="00C10CC8" w:rsidRPr="00297C91" w:rsidRDefault="00C10CC8" w:rsidP="00A402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C91"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</w:p>
    <w:p w14:paraId="20B94DC9" w14:textId="02ED4EFB" w:rsidR="00297C91" w:rsidRPr="00297C91" w:rsidRDefault="00297C91" w:rsidP="00A402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97C91">
        <w:rPr>
          <w:rFonts w:ascii="Times New Roman" w:hAnsi="Times New Roman" w:cs="Times New Roman"/>
          <w:sz w:val="28"/>
          <w:szCs w:val="28"/>
        </w:rPr>
        <w:t>Я</w:t>
      </w:r>
      <w:r w:rsidRPr="00297C91">
        <w:rPr>
          <w:rFonts w:ascii="Times New Roman" w:hAnsi="Times New Roman" w:cs="Times New Roman"/>
          <w:sz w:val="28"/>
          <w:szCs w:val="28"/>
        </w:rPr>
        <w:t xml:space="preserve">кщо взяти всі попередні результати, вони всі показують, що значення </w:t>
      </w:r>
      <w:proofErr w:type="spellStart"/>
      <w:r w:rsidRPr="00297C91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297C91">
        <w:rPr>
          <w:rFonts w:ascii="Times New Roman" w:hAnsi="Times New Roman" w:cs="Times New Roman"/>
          <w:sz w:val="28"/>
          <w:szCs w:val="28"/>
        </w:rPr>
        <w:t xml:space="preserve"> та S не потрапляють всередину відповідних довірчих інтервалів при будь-якому рівні довіри від 0.8 до 0.999. Це стабільний результат, який підтверджує недостатність обсягу даних для об'єктивного визначення цих параметрів або можливість того, що вони не відповідають заданим параметрам замовника.</w:t>
      </w:r>
    </w:p>
    <w:p w14:paraId="66AF1D6B" w14:textId="77777777" w:rsidR="00297C91" w:rsidRDefault="00297C91" w:rsidP="00C877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1848C0" w14:textId="77777777" w:rsidR="00297C91" w:rsidRDefault="00297C91" w:rsidP="00C877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9F0E57" w14:textId="77777777" w:rsidR="00297C91" w:rsidRDefault="00297C91" w:rsidP="00C877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2A5F32" w14:textId="77777777" w:rsidR="00297C91" w:rsidRDefault="00297C91" w:rsidP="00C877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9AAA5F6" w14:textId="77777777" w:rsidR="00297C91" w:rsidRDefault="00297C91" w:rsidP="00C877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2955CA" w14:textId="77777777" w:rsidR="00297C91" w:rsidRDefault="00297C91" w:rsidP="00C877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99F9B9B" w14:textId="77777777" w:rsidR="00297C91" w:rsidRDefault="00297C91" w:rsidP="00C877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1FA5EE" w14:textId="77777777" w:rsidR="00297C91" w:rsidRDefault="00297C91" w:rsidP="00C877C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8FB2703" w14:textId="4B2149F9" w:rsidR="00C10CC8" w:rsidRDefault="00C10CC8" w:rsidP="00C877C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0CC8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Додаток з кодом:</w:t>
      </w:r>
    </w:p>
    <w:p w14:paraId="446886DE" w14:textId="77777777" w:rsidR="00297C91" w:rsidRPr="00297C91" w:rsidRDefault="00297C91" w:rsidP="00297C9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pandas 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pd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numpy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as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matplotlib.pyplot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as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scipy.stats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chi2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def </w:t>
      </w:r>
      <w:proofErr w:type="spellStart"/>
      <w:r w:rsidRPr="00297C91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analyze_data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(data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nominal_value</w:t>
      </w:r>
      <w:proofErr w:type="spellEnd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std_dev</w:t>
      </w:r>
      <w:proofErr w:type="spellEnd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confidence_levels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):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Створення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DataFrame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даних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df =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pd.DataFrame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(data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columns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=[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f'Resistor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_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i+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' 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r w:rsidRPr="00297C9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range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97C9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(data[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]))])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1.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Ранжирування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даних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та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побудова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варіаційного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ряду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ranked_data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np.sort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df.values.flatten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2.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Знаходження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R*, Me 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та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Mo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R_star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ranked_data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[-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 -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ranked_data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Me =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np.median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ranked_data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Mo =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df.mode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iloc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3.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Побудова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гістограми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plt.figure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97C91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figsize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=(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plt.hist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ranked_data</w:t>
      </w:r>
      <w:proofErr w:type="spellEnd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bins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color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skyblue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97C91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edgecolor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'black'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alpha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0.7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plt.title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Гістограма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номіналів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резисторів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plt.xlabel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Номінал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резистора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кОм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plt.ylabel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Частота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plt.show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4.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Знаходження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Bx, S 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та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коефіцієнта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варіації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Bx =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np.mean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ranked_data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S =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np.std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ranked_data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V = S / Bx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Виведення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результатів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n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R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*: "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R_star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"Me: "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Me)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"Mo: "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Mo)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</w:t>
      </w:r>
      <w:proofErr w:type="spellStart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n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Bx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 "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Bx)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"S: "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Коефіцієнт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варіації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(V): "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V)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5.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Перевірка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довірчих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інтервалів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для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Bx 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та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S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\n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Перевірка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довірчих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інтервалів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для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Bx 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та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S:"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n = </w:t>
      </w:r>
      <w:proofErr w:type="spellStart"/>
      <w:r w:rsidRPr="00297C9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len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ranked_data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confidence_level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confidence_levels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alpha =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-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confidence_level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Довірчий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інтервал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для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Bx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t_value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t.ppf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- alpha /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df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=n -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Bx_lower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Bx -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t_value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* S /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np.sqrt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(n)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Bx_upper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Bx +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t_value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* S /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np.sqrt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(n)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Довірчий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інтервал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для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S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chi2_1 = chi2.ppf(alpha /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df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=n -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chi2_2 = chi2.ppf(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- alpha /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/>
          <w14:ligatures w14:val="none"/>
        </w:rPr>
        <w:t>df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=n -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S_lower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np.sqrt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(S **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(n -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/ chi2_2)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S_upper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np.sqrt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(S **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2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(n -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/ chi2_1)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97C9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f"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Для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рівня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довіри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confidence_level</w:t>
      </w:r>
      <w:proofErr w:type="spellEnd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:"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97C9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f" 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Довірчий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інтервал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для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Bx: [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Bx_lower</w:t>
      </w:r>
      <w:proofErr w:type="spellEnd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Bx_upper</w:t>
      </w:r>
      <w:proofErr w:type="spellEnd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]"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97C9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f" 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Довірчий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інтервал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для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S: [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S_lower</w:t>
      </w:r>
      <w:proofErr w:type="spellEnd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{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S_upper</w:t>
      </w:r>
      <w:proofErr w:type="spellEnd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}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]"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#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Перевірка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чи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значення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Bx 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та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S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знаходяться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всередині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довірчих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інтервалів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Bx_lower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&lt;=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nominal_value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&lt;=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Bx_upper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and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S_lower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&lt;=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std_dev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&lt;=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S_upper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297C9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 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Значення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Bx 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та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S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знаходяться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всередині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довірчих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lastRenderedPageBreak/>
        <w:t>інтервалів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."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else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: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        </w:t>
      </w:r>
      <w:proofErr w:type="spellStart"/>
      <w:r w:rsidRPr="00297C9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print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 xml:space="preserve">" 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Значення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Bx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 xml:space="preserve"> та S НЕ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знаходяться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всередині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довірчих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інтервалів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."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    </w:t>
      </w:r>
      <w:r w:rsidRPr="00297C9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#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Задані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дані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_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[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58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76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51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71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73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61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34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53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69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53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68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38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58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58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66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68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63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43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68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33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]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_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[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70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23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53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59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63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53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51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43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38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64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70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23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53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59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]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_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[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37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28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51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58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53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43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65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40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58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58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58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56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63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58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60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38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40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]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_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[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53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58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lastRenderedPageBreak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35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38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34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63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53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53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60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58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63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65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53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43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53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38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51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70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41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43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]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data_E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[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 xml:space="preserve">    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37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28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51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58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53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43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65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61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40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58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58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72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39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57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33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70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64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48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62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>,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52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55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60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46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  <w:t>]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#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Вимоги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замовника</w:t>
      </w:r>
      <w:proofErr w:type="spellEnd"/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nominal_value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 xml:space="preserve">50  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# кОм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std_dev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 xml:space="preserve">2.5  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t># кОм</w:t>
      </w:r>
      <w:r w:rsidRPr="00297C91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confidence_levels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[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0.8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0.95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0.975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0.99</w:t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ru-RU" w:eastAsia="ru-RU"/>
          <w14:ligatures w14:val="none"/>
        </w:rPr>
        <w:t xml:space="preserve">, </w:t>
      </w:r>
      <w:r w:rsidRPr="00297C91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ru-RU" w:eastAsia="ru-RU"/>
          <w14:ligatures w14:val="none"/>
        </w:rPr>
        <w:t>0.999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]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br/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choice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 xml:space="preserve"> = </w:t>
      </w:r>
      <w:proofErr w:type="spellStart"/>
      <w:r w:rsidRPr="00297C9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ru-RU" w:eastAsia="ru-RU"/>
          <w14:ligatures w14:val="none"/>
        </w:rPr>
        <w:t>input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ru-RU" w:eastAsia="ru-RU"/>
          <w14:ligatures w14:val="none"/>
        </w:rPr>
        <w:t>(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"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Які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дані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ви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бажаєте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проаналізувати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 xml:space="preserve">?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Введіть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'A', 'B', 'C', 'D', 'E': "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'A'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analyze_data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data_A</w:t>
      </w:r>
      <w:proofErr w:type="spellEnd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nominal_value</w:t>
      </w:r>
      <w:proofErr w:type="spellEnd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std_dev</w:t>
      </w:r>
      <w:proofErr w:type="spellEnd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confidence_levels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'B'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analyze_data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data_B</w:t>
      </w:r>
      <w:proofErr w:type="spellEnd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nominal_value</w:t>
      </w:r>
      <w:proofErr w:type="spellEnd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std_dev</w:t>
      </w:r>
      <w:proofErr w:type="spellEnd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confidence_levels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'C'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analyze_data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data_C</w:t>
      </w:r>
      <w:proofErr w:type="spellEnd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nominal_value</w:t>
      </w:r>
      <w:proofErr w:type="spellEnd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std_dev</w:t>
      </w:r>
      <w:proofErr w:type="spellEnd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confidence_levels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'D'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analyze_data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data_D</w:t>
      </w:r>
      <w:proofErr w:type="spellEnd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nominal_value</w:t>
      </w:r>
      <w:proofErr w:type="spellEnd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std_dev</w:t>
      </w:r>
      <w:proofErr w:type="spellEnd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confidence_levels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proofErr w:type="spellStart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elif</w:t>
      </w:r>
      <w:proofErr w:type="spellEnd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choice == 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'E'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analyze_data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data_E</w:t>
      </w:r>
      <w:proofErr w:type="spellEnd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nominal_value</w:t>
      </w:r>
      <w:proofErr w:type="spellEnd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std_dev</w:t>
      </w:r>
      <w:proofErr w:type="spellEnd"/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confidence_levels</w:t>
      </w:r>
      <w:proofErr w:type="spellEnd"/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297C91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else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297C91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/>
          <w14:ligatures w14:val="none"/>
        </w:rPr>
        <w:t>print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Неправильний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ru-RU" w:eastAsia="ru-RU"/>
          <w14:ligatures w14:val="none"/>
        </w:rPr>
        <w:t>вибір</w:t>
      </w:r>
      <w:proofErr w:type="spellEnd"/>
      <w:r w:rsidRPr="00297C91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."</w:t>
      </w:r>
      <w:r w:rsidRPr="00297C91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</w:p>
    <w:p w14:paraId="38BD8017" w14:textId="77777777" w:rsidR="00297C91" w:rsidRPr="00C10CC8" w:rsidRDefault="00297C91" w:rsidP="00C877CC">
      <w:pPr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</w:p>
    <w:sectPr w:rsidR="00297C91" w:rsidRPr="00C10C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64A4A"/>
    <w:multiLevelType w:val="multilevel"/>
    <w:tmpl w:val="927C1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A06E6"/>
    <w:multiLevelType w:val="multilevel"/>
    <w:tmpl w:val="91FCD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A857E5"/>
    <w:multiLevelType w:val="multilevel"/>
    <w:tmpl w:val="45820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901F6D"/>
    <w:multiLevelType w:val="multilevel"/>
    <w:tmpl w:val="BC7C8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8126EC"/>
    <w:multiLevelType w:val="multilevel"/>
    <w:tmpl w:val="CF3CA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8A53D1"/>
    <w:multiLevelType w:val="multilevel"/>
    <w:tmpl w:val="9E4A0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3403FB"/>
    <w:multiLevelType w:val="multilevel"/>
    <w:tmpl w:val="CCEC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20642C"/>
    <w:multiLevelType w:val="multilevel"/>
    <w:tmpl w:val="86F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80667D"/>
    <w:multiLevelType w:val="multilevel"/>
    <w:tmpl w:val="18F4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723270"/>
    <w:multiLevelType w:val="multilevel"/>
    <w:tmpl w:val="669AA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FC1723"/>
    <w:multiLevelType w:val="multilevel"/>
    <w:tmpl w:val="9D96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BD77CE"/>
    <w:multiLevelType w:val="multilevel"/>
    <w:tmpl w:val="CA54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273330"/>
    <w:multiLevelType w:val="multilevel"/>
    <w:tmpl w:val="05ACD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BF3C5C"/>
    <w:multiLevelType w:val="multilevel"/>
    <w:tmpl w:val="B9F8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7"/>
  </w:num>
  <w:num w:numId="5">
    <w:abstractNumId w:val="12"/>
  </w:num>
  <w:num w:numId="6">
    <w:abstractNumId w:val="10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  <w:num w:numId="11">
    <w:abstractNumId w:val="13"/>
  </w:num>
  <w:num w:numId="12">
    <w:abstractNumId w:val="1"/>
  </w:num>
  <w:num w:numId="13">
    <w:abstractNumId w:val="5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FD"/>
    <w:rsid w:val="000A1111"/>
    <w:rsid w:val="00297C91"/>
    <w:rsid w:val="002E1E7E"/>
    <w:rsid w:val="003B40C3"/>
    <w:rsid w:val="004402ED"/>
    <w:rsid w:val="00904417"/>
    <w:rsid w:val="0092748D"/>
    <w:rsid w:val="0098758E"/>
    <w:rsid w:val="00A402EE"/>
    <w:rsid w:val="00B06F06"/>
    <w:rsid w:val="00C10CC8"/>
    <w:rsid w:val="00C113FD"/>
    <w:rsid w:val="00C877CC"/>
    <w:rsid w:val="00E0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989EB"/>
  <w15:chartTrackingRefBased/>
  <w15:docId w15:val="{3CD31521-7F66-4D6B-81DD-96C2B191F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F06"/>
    <w:pPr>
      <w:spacing w:line="256" w:lineRule="auto"/>
    </w:pPr>
    <w:rPr>
      <w:kern w:val="2"/>
      <w:lang w:val="uk-UA"/>
      <w14:ligatures w14:val="standardContextual"/>
    </w:rPr>
  </w:style>
  <w:style w:type="paragraph" w:styleId="1">
    <w:name w:val="heading 1"/>
    <w:basedOn w:val="a"/>
    <w:link w:val="10"/>
    <w:uiPriority w:val="9"/>
    <w:qFormat/>
    <w:rsid w:val="000A11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274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B06F06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uk-UA" w:eastAsia="uk-UA"/>
    </w:rPr>
  </w:style>
  <w:style w:type="character" w:styleId="a3">
    <w:name w:val="Hyperlink"/>
    <w:basedOn w:val="a0"/>
    <w:uiPriority w:val="99"/>
    <w:semiHidden/>
    <w:unhideWhenUsed/>
    <w:rsid w:val="003B40C3"/>
    <w:rPr>
      <w:color w:val="0000FF"/>
      <w:u w:val="single"/>
    </w:rPr>
  </w:style>
  <w:style w:type="character" w:customStyle="1" w:styleId="instancename">
    <w:name w:val="instancename"/>
    <w:basedOn w:val="a0"/>
    <w:rsid w:val="003B40C3"/>
  </w:style>
  <w:style w:type="paragraph" w:styleId="HTML">
    <w:name w:val="HTML Preformatted"/>
    <w:basedOn w:val="a"/>
    <w:link w:val="HTML0"/>
    <w:uiPriority w:val="99"/>
    <w:semiHidden/>
    <w:unhideWhenUsed/>
    <w:rsid w:val="00A40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ru-RU" w:eastAsia="ru-RU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402E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unhideWhenUsed/>
    <w:rsid w:val="00904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5">
    <w:name w:val="Strong"/>
    <w:basedOn w:val="a0"/>
    <w:uiPriority w:val="22"/>
    <w:qFormat/>
    <w:rsid w:val="00904417"/>
    <w:rPr>
      <w:b/>
      <w:bCs/>
    </w:rPr>
  </w:style>
  <w:style w:type="character" w:customStyle="1" w:styleId="katex-mathml">
    <w:name w:val="katex-mathml"/>
    <w:basedOn w:val="a0"/>
    <w:rsid w:val="00904417"/>
  </w:style>
  <w:style w:type="character" w:customStyle="1" w:styleId="mord">
    <w:name w:val="mord"/>
    <w:basedOn w:val="a0"/>
    <w:rsid w:val="00904417"/>
  </w:style>
  <w:style w:type="character" w:customStyle="1" w:styleId="mbin">
    <w:name w:val="mbin"/>
    <w:basedOn w:val="a0"/>
    <w:rsid w:val="00904417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90441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ru-RU" w:eastAsia="ru-RU"/>
      <w14:ligatures w14:val="none"/>
    </w:rPr>
  </w:style>
  <w:style w:type="character" w:customStyle="1" w:styleId="z-0">
    <w:name w:val="z-Початок форми Знак"/>
    <w:basedOn w:val="a0"/>
    <w:link w:val="z-"/>
    <w:uiPriority w:val="99"/>
    <w:semiHidden/>
    <w:rsid w:val="00904417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90441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ru-RU" w:eastAsia="ru-RU"/>
      <w14:ligatures w14:val="none"/>
    </w:rPr>
  </w:style>
  <w:style w:type="character" w:customStyle="1" w:styleId="z-2">
    <w:name w:val="z-Кінець форми Знак"/>
    <w:basedOn w:val="a0"/>
    <w:link w:val="z-1"/>
    <w:uiPriority w:val="99"/>
    <w:semiHidden/>
    <w:rsid w:val="00904417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11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92748D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uk-UA"/>
      <w14:ligatures w14:val="standardContextual"/>
    </w:rPr>
  </w:style>
  <w:style w:type="character" w:styleId="a6">
    <w:name w:val="Emphasis"/>
    <w:basedOn w:val="a0"/>
    <w:uiPriority w:val="20"/>
    <w:qFormat/>
    <w:rsid w:val="009875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1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28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08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2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9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4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1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17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5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19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8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26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6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33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7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00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o.ipo.kpi.ua/mod/resource/view.php?id=149430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12</Pages>
  <Words>1887</Words>
  <Characters>10757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Bronshtein</dc:creator>
  <cp:keywords/>
  <dc:description/>
  <cp:lastModifiedBy>Myroslav Bronshtein</cp:lastModifiedBy>
  <cp:revision>6</cp:revision>
  <dcterms:created xsi:type="dcterms:W3CDTF">2024-03-12T21:51:00Z</dcterms:created>
  <dcterms:modified xsi:type="dcterms:W3CDTF">2024-05-15T15:41:00Z</dcterms:modified>
</cp:coreProperties>
</file>