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频率隐藏OPE方案实现</w:t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参照教材6.3.3FH-OPE实现完成频率隐藏OPE方案的复现，并尝试在client.py中修改，完成不断插入相同数值多次的测试，观察编码树分裂和编码更新等情况。</w:t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2"/>
        </w:num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理论知识</w:t>
      </w:r>
    </w:p>
    <w:p>
      <w:pPr>
        <w:widowControl/>
        <w:ind w:firstLine="411" w:firstLineChars="196"/>
        <w:rPr>
          <w:color w:val="000000"/>
        </w:rPr>
      </w:pPr>
      <w:r>
        <w:rPr>
          <w:rFonts w:hint="eastAsia"/>
          <w:color w:val="000000"/>
          <w:lang w:val="en-US" w:eastAsia="zh-CN"/>
        </w:rPr>
        <w:t>频率隐藏保序加密：</w:t>
      </w:r>
      <w:r>
        <w:rPr>
          <w:rFonts w:hint="eastAsia"/>
          <w:color w:val="000000"/>
        </w:rPr>
        <w:t>密文</w:t>
      </w:r>
      <m:oMath>
        <m:r>
          <m:rPr/>
          <w:rPr>
            <w:rFonts w:ascii="Cambria Math" w:hAnsi="Cambria Math"/>
            <w:color w:val="000000"/>
          </w:rPr>
          <m:t>Enc(a)</m:t>
        </m:r>
      </m:oMath>
      <w:r>
        <w:rPr>
          <w:rFonts w:hint="eastAsia"/>
          <w:color w:val="000000"/>
        </w:rPr>
        <w:t>和</w:t>
      </w:r>
      <m:oMath>
        <m:r>
          <m:rPr/>
          <w:rPr>
            <w:rFonts w:ascii="Cambria Math" w:hAnsi="Cambria Math"/>
            <w:color w:val="000000"/>
          </w:rPr>
          <m:t>Enc(b)</m:t>
        </m:r>
      </m:oMath>
      <w:r>
        <w:rPr>
          <w:rFonts w:hint="eastAsia"/>
          <w:color w:val="000000"/>
        </w:rPr>
        <w:t>如果满足</w:t>
      </w:r>
      <m:oMath>
        <m:r>
          <m:rPr/>
          <w:rPr>
            <w:rFonts w:ascii="Cambria Math" w:hAnsi="Cambria Math"/>
            <w:color w:val="000000"/>
          </w:rPr>
          <m:t>Enc(a)&lt; Enc(b)</m:t>
        </m:r>
      </m:oMath>
      <w:r>
        <m:rPr/>
        <w:rPr>
          <w:rFonts w:hint="eastAsia" w:hAnsi="Cambria Math"/>
          <w:i w:val="0"/>
          <w:color w:val="000000"/>
          <w:lang w:eastAsia="zh-CN"/>
        </w:rPr>
        <w:t>，</w:t>
      </w:r>
      <w:r>
        <w:rPr>
          <w:rFonts w:hint="eastAsia"/>
          <w:color w:val="000000"/>
        </w:rPr>
        <w:t>则</w:t>
      </w:r>
      <m:oMath>
        <m:r>
          <m:rPr>
            <m:sty m:val="p"/>
          </m:rPr>
          <w:rPr>
            <w:rFonts w:hint="eastAsia" w:ascii="Cambria Math" w:hAnsi="Cambria Math"/>
            <w:color w:val="000000"/>
          </w:rPr>
          <m:t>a ≤b</m:t>
        </m:r>
      </m:oMath>
      <w:r>
        <w:rPr>
          <w:rFonts w:hint="eastAsia"/>
          <w:color w:val="000000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color w:val="000000"/>
        </w:rPr>
      </w:pPr>
      <w:r>
        <w:rPr>
          <w:rFonts w:hint="eastAsia" w:ascii="宋体" w:hAnsi="宋体" w:eastAsia="宋体"/>
          <w:b/>
          <w:bCs/>
          <w:lang w:val="en-US" w:eastAsia="zh-CN"/>
        </w:rPr>
        <w:t>有交互的FH-OPE方案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hint="eastAsia"/>
          <w:color w:val="000000"/>
        </w:rPr>
        <w:t>该方案隐藏相同明文出现的频率，在一定程度上提升了方案的安全性，并抵御了一部分利用明文频率发起的攻击。该方案在客户端维护一个二叉排序树，将明文插入到二叉排序树中。通过参数的设定来减少排序树的调整。但是排序树一旦发生调整，将带来巨大的性能消耗。不仅如此，客户端的大存储，也使得该方案不实用。</w:t>
      </w:r>
    </w:p>
    <w:p>
      <w:pPr>
        <w:widowControl/>
        <w:ind w:firstLine="422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当对明文</w:t>
      </w:r>
      <m:oMath>
        <m:r>
          <m:rPr/>
          <w:rPr>
            <w:rFonts w:ascii="Cambria Math" w:hAnsi="Cambria Math"/>
            <w:color w:val="000000"/>
          </w:rPr>
          <m:t>m</m:t>
        </m:r>
      </m:oMath>
      <w:r>
        <w:rPr>
          <w:rFonts w:hint="eastAsia"/>
          <w:color w:val="000000"/>
        </w:rPr>
        <w:t>进行加密时，从根节点开始遍历，依次与当前节点</w:t>
      </w:r>
      <m:oMath>
        <m:r>
          <m:rPr/>
          <w:rPr>
            <w:rFonts w:ascii="Cambria Math" w:hAnsi="Cambria Math"/>
            <w:color w:val="000000"/>
          </w:rPr>
          <m:t>t</m:t>
        </m:r>
      </m:oMath>
      <w:r>
        <w:rPr>
          <w:rFonts w:hint="eastAsia"/>
          <w:color w:val="000000"/>
        </w:rPr>
        <w:t>中存储的明文进行比较，如果当前节点</w:t>
      </w:r>
      <m:oMath>
        <m:r>
          <m:rPr/>
          <w:rPr>
            <w:rFonts w:ascii="Cambria Math" w:hAnsi="Cambria Math"/>
            <w:color w:val="000000"/>
          </w:rPr>
          <m:t>t</m:t>
        </m:r>
      </m:oMath>
      <w:r>
        <w:rPr>
          <w:rFonts w:hint="eastAsia"/>
          <w:color w:val="000000"/>
        </w:rPr>
        <w:t>的明文等于插入的明文</w:t>
      </w:r>
      <m:oMath>
        <m:r>
          <m:rPr/>
          <w:rPr>
            <w:rFonts w:ascii="Cambria Math" w:hAnsi="Cambria Math"/>
            <w:color w:val="000000"/>
          </w:rPr>
          <m:t>m</m:t>
        </m:r>
      </m:oMath>
      <w:r>
        <w:rPr>
          <w:rFonts w:hint="eastAsia"/>
          <w:color w:val="000000"/>
        </w:rPr>
        <w:t>，则生成随机数</w:t>
      </w:r>
      <m:oMath>
        <m:r>
          <m:rPr/>
          <w:rPr>
            <w:rFonts w:ascii="Cambria Math" w:hAnsi="Cambria Math"/>
            <w:color w:val="000000"/>
          </w:rPr>
          <m:t>coin</m:t>
        </m:r>
      </m:oMath>
      <w:r>
        <w:rPr>
          <w:rFonts w:hint="eastAsia"/>
          <w:color w:val="000000"/>
        </w:rPr>
        <w:t>，否则继续向下层遍历。</w:t>
      </w:r>
      <w:r>
        <w:rPr>
          <w:rFonts w:hint="eastAsia"/>
          <w:color w:val="000000"/>
          <w:lang w:val="en-US" w:eastAsia="zh-CN"/>
        </w:rPr>
        <w:t>在解密时，需要从根节点开始对索引树进行遍历。如果索引树需要调整，它必须是一个二叉平衡数。</w:t>
      </w:r>
    </w:p>
    <w:p>
      <w:pPr>
        <w:ind w:firstLine="420"/>
      </w:pPr>
      <w:r>
        <w:rPr>
          <w:rFonts w:hint="eastAsia"/>
          <w:b/>
          <w:bCs/>
          <w:color w:val="000000"/>
          <w:lang w:val="en-US" w:eastAsia="zh-CN"/>
        </w:rPr>
        <w:t>无交互的FH-OPE方案</w:t>
      </w:r>
      <w:r>
        <w:rPr>
          <w:rFonts w:hint="eastAsia"/>
          <w:color w:val="000000"/>
          <w:lang w:val="en-US" w:eastAsia="zh-CN"/>
        </w:rPr>
        <w:t>：</w:t>
      </w:r>
      <w:r>
        <w:rPr>
          <w:rFonts w:hint="eastAsia"/>
        </w:rPr>
        <w:t>为了在无额外交互下运行算法，该方案设置了一个本地表作为客户端存储，记录明文以及出现次数。每当新的明文</w:t>
      </w:r>
      <m:oMath>
        <m:r>
          <m:rPr/>
          <w:rPr>
            <w:rFonts w:ascii="Cambria Math" w:hAnsi="Cambria Math"/>
          </w:rPr>
          <m:t>pt</m:t>
        </m:r>
      </m:oMath>
      <w:r>
        <w:rPr>
          <w:rFonts w:hint="eastAsia"/>
        </w:rPr>
        <w:t>被加密时，在本地表的帮助下，找出有多少现有的明文值小于</w:t>
      </w:r>
      <m:oMath>
        <m:r>
          <m:rPr/>
          <w:rPr>
            <w:rFonts w:ascii="Cambria Math" w:hAnsi="Cambria Math"/>
          </w:rPr>
          <m:t>pt</m:t>
        </m:r>
      </m:oMath>
      <w:r>
        <w:rPr>
          <w:rFonts w:hint="eastAsia"/>
        </w:rPr>
        <w:t>和等于</w:t>
      </w:r>
      <m:oMath>
        <m:r>
          <m:rPr/>
          <w:rPr>
            <w:rFonts w:ascii="Cambria Math" w:hAnsi="Cambria Math"/>
          </w:rPr>
          <m:t>pt</m:t>
        </m:r>
      </m:oMath>
      <w:r>
        <w:rPr>
          <w:rFonts w:hint="eastAsia"/>
        </w:rPr>
        <w:t>的。因此，很容易确定相应该明文在B</w:t>
      </w:r>
      <w:r>
        <w:t>+</w:t>
      </w:r>
      <w:r>
        <w:rPr>
          <w:rFonts w:hint="eastAsia"/>
        </w:rPr>
        <w:t>树中的随机顺序。该方案改进了B</w:t>
      </w:r>
      <w:r>
        <w:t>+</w:t>
      </w:r>
      <w:r>
        <w:rPr>
          <w:rFonts w:hint="eastAsia"/>
        </w:rPr>
        <w:t>树，每个中间节点不再存储关键词，而是存储节点后代中包含的密文的数量。从而完成在</w:t>
      </w:r>
      <w:r>
        <w:t>1</w:t>
      </w:r>
      <w:r>
        <w:rPr>
          <w:rFonts w:hint="eastAsia"/>
        </w:rPr>
        <w:t>次交互下将密文插入B</w:t>
      </w:r>
      <w:r>
        <w:t>+</w:t>
      </w:r>
      <w:r>
        <w:rPr>
          <w:rFonts w:hint="eastAsia"/>
        </w:rPr>
        <w:t>树中。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树需要重新平衡时，密文的路径编码即保序编码将被更新。如果更新涉及的密文很多，会严重降低OPE方案的性能。对于服务端树，为了减少密文重新编码的频率，需要在调整树时不更新保序编码。该方案采用区域编码策略：每个叶节点值区间为</w:t>
      </w:r>
      <m:oMath>
        <m:r>
          <m:rPr/>
          <w:rPr>
            <w:rFonts w:ascii="Cambria Math" w:hAnsi="Cambria Math"/>
          </w:rPr>
          <m:t>(a,b]</m:t>
        </m:r>
      </m:oMath>
      <w:r>
        <w:rPr>
          <w:rFonts w:hint="eastAsia"/>
        </w:rPr>
        <w:t>，默认新节点编码策略：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(L+R)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L</m:t>
        </m:r>
      </m:oMath>
      <w:r>
        <w:rPr>
          <w:rFonts w:hint="eastAsia"/>
        </w:rPr>
        <w:t>为左邻居的编码，</w:t>
      </w:r>
      <m:oMath>
        <m:r>
          <m:rPr/>
          <w:rPr>
            <w:rFonts w:ascii="Cambria Math" w:hAnsi="Cambria Math"/>
          </w:rPr>
          <m:t>R</m:t>
        </m:r>
      </m:oMath>
      <w:r>
        <w:rPr>
          <w:rFonts w:hint="eastAsia"/>
        </w:rPr>
        <w:t>为右邻居的编码。节点内编码更新策略：区间</w:t>
      </w:r>
      <m:oMath>
        <m:r>
          <m:rPr/>
          <w:rPr>
            <w:rFonts w:ascii="Cambria Math" w:hAnsi="Cambria Math"/>
          </w:rPr>
          <m:t>(a,b]</m:t>
        </m:r>
      </m:oMath>
      <w:r>
        <w:rPr>
          <w:rFonts w:hint="eastAsia"/>
        </w:rPr>
        <w:t>、密文个数为</w:t>
      </w:r>
      <m:oMath>
        <m:r>
          <m:rPr/>
          <w:rPr>
            <w:rFonts w:ascii="Cambria Math" w:hAnsi="Cambria Math"/>
          </w:rPr>
          <m:t>c</m:t>
        </m:r>
      </m:oMath>
      <w:r>
        <w:rPr>
          <w:rFonts w:hint="eastAsia"/>
        </w:rPr>
        <w:t>，更新后</w:t>
      </w:r>
      <m:oMath>
        <m:r>
          <m:rPr/>
          <w:rPr>
            <w:rFonts w:ascii="Cambria Math" w:hAnsi="Cambria Math"/>
          </w:rPr>
          <m:t>[1∗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b−a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,⋯,c∗(a+(b−a)/c)]</m:t>
        </m:r>
      </m:oMath>
      <w:r>
        <w:rPr>
          <w:rFonts w:hint="eastAsia"/>
        </w:rPr>
        <w:t>。在这种情况下，树的平衡调整不会引起编码的更新，插入可能引发节点内数据密文编码更新，但是其他节点不发生更新。</w:t>
      </w:r>
    </w:p>
    <w:p>
      <w:pPr>
        <w:rPr>
          <w:rFonts w:hint="eastAsia"/>
        </w:rPr>
      </w:pPr>
      <w:r>
        <w:object>
          <v:shape id="_x0000_i1056" o:spt="75" type="#_x0000_t75" style="height:144pt;width:387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56" DrawAspect="Content" ObjectID="_1468075725" r:id="rId4">
            <o:LockedField>false</o:LockedField>
          </o:OLEObject>
        </w:object>
      </w:r>
    </w:p>
    <w:p>
      <w:pPr>
        <w:widowControl/>
        <w:ind w:firstLine="422"/>
        <w:rPr>
          <w:rFonts w:hint="eastAsia"/>
          <w:color w:val="000000"/>
          <w:lang w:val="en-US" w:eastAsia="zh-CN"/>
        </w:rPr>
      </w:pPr>
    </w:p>
    <w:p>
      <w:pPr>
        <w:widowControl/>
        <w:ind w:firstLine="422"/>
        <w:rPr>
          <w:rFonts w:hint="default"/>
          <w:color w:val="000000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  <w:lang w:val="en-US" w:eastAsia="zh-CN"/>
        </w:rPr>
        <w:t>实验环境安装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首先执行以下命令，以在我们的环境中安装sql。</w:t>
      </w:r>
    </w:p>
    <w:p>
      <w:pPr>
        <w:pStyle w:val="9"/>
        <w:numPr>
          <w:ilvl w:val="0"/>
          <w:numId w:val="0"/>
        </w:numPr>
        <w:pBdr>
          <w:top w:val="single" w:color="F1F1F1" w:themeColor="background1" w:themeShade="F2" w:sz="12" w:space="1"/>
          <w:left w:val="single" w:color="F1F1F1" w:themeColor="background1" w:themeShade="F2" w:sz="12" w:space="4"/>
          <w:bottom w:val="single" w:color="F1F1F1" w:themeColor="background1" w:themeShade="F2" w:sz="12" w:space="1"/>
          <w:right w:val="single" w:color="F1F1F1" w:themeColor="background1" w:themeShade="F2" w:sz="12" w:space="4"/>
        </w:pBdr>
        <w:shd w:val="clear" w:color="auto" w:fill="F1F1F1" w:themeFill="background1" w:themeFillShade="F2"/>
        <w:spacing w:line="240" w:lineRule="exact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[sudo] apt install mysql-server libmysqlclient-dev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然后用sudo mysql指令登录数据库。这里遇到一个问题（我使用的是wsl2环境）如下所示：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1135" cy="33718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上网搜索解决方法，感觉都不像是我本地出问题的原因。心灰意冷之下再重新输入了sudo mysql指令一次，居然通了，这个问题我到现在也不知道是怎么导致的，只能说有玄学，先往下做实验好了：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8595" cy="15201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然后使用create user指令创建用户，如下：</w:t>
      </w:r>
    </w:p>
    <w:p>
      <w:r>
        <w:drawing>
          <wp:inline distT="0" distB="0" distL="114300" distR="114300">
            <wp:extent cx="5271770" cy="534035"/>
            <wp:effectExtent l="0" t="0" r="12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创建完成后，使用grant命令授予权限。这里又遇到了一个问题：</w:t>
      </w:r>
    </w:p>
    <w:p>
      <w:r>
        <w:drawing>
          <wp:inline distT="0" distB="0" distL="114300" distR="114300">
            <wp:extent cx="5267960" cy="5289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这是因为在8.0后这个特性已经被移除了：</w:t>
      </w:r>
    </w:p>
    <w:p>
      <w:r>
        <w:drawing>
          <wp:inline distT="0" distB="0" distL="114300" distR="114300">
            <wp:extent cx="5273675" cy="1863090"/>
            <wp:effectExtent l="0" t="0" r="146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修改语句重新尝试，使用新的语句之后就ok了：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150241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之后创建数据库test_db:</w:t>
      </w:r>
    </w:p>
    <w:p>
      <w:r>
        <w:drawing>
          <wp:inline distT="0" distB="0" distL="114300" distR="114300">
            <wp:extent cx="3611880" cy="396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Python相关：安装pip3和相关库，实验环境配置即可大功告成：</w:t>
      </w:r>
    </w:p>
    <w:p>
      <w:r>
        <w:drawing>
          <wp:inline distT="0" distB="0" distL="114300" distR="114300">
            <wp:extent cx="5268595" cy="1145540"/>
            <wp:effectExtent l="0" t="0" r="444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92455"/>
            <wp:effectExtent l="0" t="0" r="139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注意一下，这里教材打错了，是pymysql，而非pymsql，会报错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0142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02310"/>
            <wp:effectExtent l="0" t="0" r="381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实验环境配置到此结束。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  <w:lang w:val="en-US" w:eastAsia="zh-CN"/>
        </w:rPr>
        <w:t>编译生成动态链接库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提前准备好Node.h, Node.cpp, UDF.cpp等文件，然后执行以下指令即可：</w:t>
      </w:r>
    </w:p>
    <w:p>
      <w:r>
        <w:drawing>
          <wp:inline distT="0" distB="0" distL="114300" distR="114300">
            <wp:extent cx="5271770" cy="586105"/>
            <wp:effectExtent l="0" t="0" r="127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需要指正的是，教材这里也出现了纰漏，此处应为Node.cpp：</w:t>
      </w:r>
    </w:p>
    <w:p>
      <w:r>
        <w:drawing>
          <wp:inline distT="0" distB="0" distL="114300" distR="114300">
            <wp:extent cx="4366260" cy="10896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导入MySQL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首先登录数据库：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16217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然后使用test_db数据库，并导入sql文件。注意，此处应使用绝对地址：</w:t>
      </w:r>
    </w:p>
    <w:p>
      <w:pPr>
        <w:numPr>
          <w:numId w:val="0"/>
        </w:numPr>
      </w:pPr>
      <w:r>
        <w:drawing>
          <wp:inline distT="0" distB="0" distL="114300" distR="114300">
            <wp:extent cx="5067300" cy="24688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但是随后出现了一个问题：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83005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这是文件名不一致造成的。教材这里前后名称不一致，应注意修改。这里我选择一键替换sql文件中的文件名：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1135" cy="1763395"/>
            <wp:effectExtent l="0" t="0" r="190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之后重新执行一遍该指令即可：</w:t>
      </w:r>
    </w:p>
    <w:p>
      <w:r>
        <w:drawing>
          <wp:inline distT="0" distB="0" distL="114300" distR="114300">
            <wp:extent cx="4960620" cy="33451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执行client.py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一执行就发现有报错提示：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612775"/>
            <wp:effectExtent l="0" t="0" r="317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查资料后才发现：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800735"/>
            <wp:effectExtent l="0" t="0" r="317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但是之前我已经执行了pip install pycryptodome啊，不应该啊，</w:t>
      </w:r>
      <w:r>
        <w:rPr>
          <w:rFonts w:hint="eastAsia"/>
          <w:strike/>
          <w:dstrike w:val="0"/>
          <w:lang w:val="en-US" w:eastAsia="zh-CN"/>
        </w:rPr>
        <w:t>也有可能我装在Windows里了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装完库执行后就可以成功：</w:t>
      </w:r>
    </w:p>
    <w:p>
      <w:pPr>
        <w:rPr>
          <w:rFonts w:ascii="宋体" w:hAnsi="宋体" w:eastAsia="宋体"/>
        </w:rPr>
      </w:pPr>
      <w:r>
        <w:drawing>
          <wp:inline distT="0" distB="0" distL="114300" distR="114300">
            <wp:extent cx="5265420" cy="619125"/>
            <wp:effectExtent l="0" t="0" r="762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可以看到实验搜索了b和p之间的数据，结果打印了密文，以及解密后的明文。从中可以看到，其中orange和cherry编码有更新。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修改client.py，多次插入相同数值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这里我尝试将所有ciphertext都改成apple：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126490"/>
            <wp:effectExtent l="0" t="0" r="508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执行，搜索，发现没有没有任何数据。这是因为所有的值都是一样的，b与p之间自然没有数据。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20345"/>
            <wp:effectExtent l="0" t="0" r="381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再次尝试，只有apple和pear：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72390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执行，同样还是没有数据：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29235"/>
            <wp:effectExtent l="0" t="0" r="1460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再次尝试，现在拥有apple,  pear,  banana：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07745"/>
            <wp:effectExtent l="0" t="0" r="444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执行，我们发现b与p之间有一个值了，这个值是banana：</w:t>
      </w:r>
    </w:p>
    <w:p>
      <w:r>
        <w:drawing>
          <wp:inline distT="0" distB="0" distL="114300" distR="114300">
            <wp:extent cx="5269230" cy="379095"/>
            <wp:effectExtent l="0" t="0" r="381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再次尝试，现在有连续4个不同值，搜索后发现b与p之间的值增加了，有banana和orange</w:t>
      </w:r>
    </w:p>
    <w:p>
      <w:r>
        <w:drawing>
          <wp:inline distT="0" distB="0" distL="114300" distR="114300">
            <wp:extent cx="5273675" cy="438785"/>
            <wp:effectExtent l="0" t="0" r="14605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再增加cherry，现在有连续5个不同值，但最后三个值还是以三个Apple结尾：</w:t>
      </w:r>
    </w:p>
    <w:p>
      <w:r>
        <w:drawing>
          <wp:inline distT="0" distB="0" distL="114300" distR="114300">
            <wp:extent cx="5274310" cy="662305"/>
            <wp:effectExtent l="0" t="0" r="13970" b="8255"/>
            <wp:docPr id="3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从结果中我们可以看见该二叉树有更新，现在b与p之间有三个值了：</w:t>
      </w:r>
    </w:p>
    <w:p>
      <w:r>
        <w:drawing>
          <wp:inline distT="0" distB="0" distL="114300" distR="114300">
            <wp:extent cx="5270500" cy="533400"/>
            <wp:effectExtent l="0" t="0" r="2540" b="0"/>
            <wp:docPr id="3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通过这些实验结果，我们可以发现该程序维护的二叉树是一个不断更新的过程，在分裂和更新中保持平衡，而编码有时会随着二叉树的调整而进行更新。</w:t>
      </w:r>
    </w:p>
    <w:p>
      <w:pPr>
        <w:ind w:firstLine="420" w:firstLineChars="0"/>
        <w:rPr>
          <w:rFonts w:hint="default" w:ascii="宋体" w:hAnsi="宋体" w:eastAsia="宋体"/>
          <w:b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通过本次实验，我更深入地了解到了HF-OPE方案。在实验过程中，我也遇到了一些问题，特别是MySQL的知识我已经忘得差不多了，这次实验帮我回想了知识，而且也提升了我独立解决问题的能力。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bookmarkStart w:id="0" w:name="_GoBack"/>
      <w:bookmarkEnd w:id="0"/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总之，动手的实践作业让我收益良多。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enlo">
    <w:altName w:val="Leelawadee UI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518F0"/>
    <w:multiLevelType w:val="singleLevel"/>
    <w:tmpl w:val="190518F0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1AEDD32"/>
    <w:multiLevelType w:val="singleLevel"/>
    <w:tmpl w:val="31AEDD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CD0490"/>
    <w:multiLevelType w:val="multilevel"/>
    <w:tmpl w:val="58CD0490"/>
    <w:lvl w:ilvl="0" w:tentative="0">
      <w:start w:val="1"/>
      <w:numFmt w:val="decimal"/>
      <w:pStyle w:val="9"/>
      <w:lvlText w:val="3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suff w:val="space"/>
      <w:lvlText w:val="1.%2"/>
      <w:lvlJc w:val="left"/>
      <w:pPr>
        <w:ind w:left="840" w:hanging="42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（%3）"/>
      <w:lvlJc w:val="left"/>
      <w:pPr>
        <w:ind w:left="1260" w:hanging="420"/>
      </w:pPr>
      <w:rPr>
        <w:rFonts w:hint="default"/>
        <w:b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245028B"/>
    <w:rsid w:val="07D80C59"/>
    <w:rsid w:val="2D61108B"/>
    <w:rsid w:val="410E1DF4"/>
    <w:rsid w:val="49685835"/>
    <w:rsid w:val="4F3E046D"/>
    <w:rsid w:val="586C2C09"/>
    <w:rsid w:val="59290A7F"/>
    <w:rsid w:val="5BFE4927"/>
    <w:rsid w:val="692F2040"/>
    <w:rsid w:val="69B97C4B"/>
    <w:rsid w:val="72C3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表符号项目级别1"/>
    <w:basedOn w:val="1"/>
    <w:qFormat/>
    <w:uiPriority w:val="0"/>
    <w:pPr>
      <w:widowControl/>
      <w:numPr>
        <w:ilvl w:val="0"/>
        <w:numId w:val="1"/>
      </w:numPr>
      <w:spacing w:line="288" w:lineRule="auto"/>
    </w:pPr>
    <w:rPr>
      <w:rFonts w:ascii="Arial" w:hAnsi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25</TotalTime>
  <ScaleCrop>false</ScaleCrop>
  <LinksUpToDate>false</LinksUpToDate>
  <CharactersWithSpaces>358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麋_Kristin</cp:lastModifiedBy>
  <dcterms:modified xsi:type="dcterms:W3CDTF">2023-05-16T07:16:10Z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31C3224C92C542409B2C375654C1DB3E_12</vt:lpwstr>
  </property>
</Properties>
</file>