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99325" w14:textId="77777777" w:rsidR="004A6500" w:rsidRDefault="00000000">
      <w:pPr>
        <w:pStyle w:val="Heading1"/>
        <w:spacing w:before="0" w:after="58"/>
        <w:rPr>
          <w:rFonts w:ascii="Calibri" w:hAnsi="Calibri"/>
        </w:rPr>
      </w:pPr>
      <w:r>
        <w:rPr>
          <w:rFonts w:ascii="Calibri" w:hAnsi="Calibri"/>
        </w:rPr>
        <w:t>Credit Card Fraud Detection Project Overview</w:t>
      </w:r>
    </w:p>
    <w:p w14:paraId="2CFEBD4C" w14:textId="77777777" w:rsidR="004A6500" w:rsidRDefault="00000000">
      <w:pPr>
        <w:pStyle w:val="Heading2"/>
        <w:spacing w:before="0" w:after="58"/>
        <w:rPr>
          <w:rFonts w:ascii="Calibri" w:hAnsi="Calibri"/>
        </w:rPr>
      </w:pPr>
      <w:r>
        <w:rPr>
          <w:rFonts w:ascii="Calibri" w:hAnsi="Calibri"/>
        </w:rPr>
        <w:t>Project Overview: Understanding the Basics and Goals</w:t>
      </w:r>
    </w:p>
    <w:p w14:paraId="43B0D1B2" w14:textId="77777777" w:rsidR="004A6500" w:rsidRDefault="00000000">
      <w:pPr>
        <w:spacing w:after="58"/>
        <w:rPr>
          <w:rFonts w:ascii="Calibri" w:hAnsi="Calibri"/>
        </w:rPr>
      </w:pPr>
      <w:r>
        <w:rPr>
          <w:rFonts w:ascii="Calibri" w:hAnsi="Calibri"/>
        </w:rPr>
        <w:t>The goal of this project is to build a robust machine learning model capable of detecting fraudulent credit card transactions. Credit card fraud is a growing concern in today's increasingly digital financial landscape, leading to significant financial losses for both consumers and financial institutions.</w:t>
      </w:r>
      <w:r>
        <w:rPr>
          <w:rFonts w:ascii="Calibri" w:hAnsi="Calibri"/>
        </w:rPr>
        <w:br/>
      </w:r>
      <w:r>
        <w:rPr>
          <w:rFonts w:ascii="Calibri" w:hAnsi="Calibri"/>
        </w:rPr>
        <w:br/>
        <w:t>This project focuses on analyzing a real-world dataset of credit card transactions in the US to uncover patterns indicative of fraudulent activity. Through:</w:t>
      </w:r>
      <w:r>
        <w:rPr>
          <w:rFonts w:ascii="Calibri" w:hAnsi="Calibri"/>
        </w:rPr>
        <w:br/>
      </w:r>
      <w:r>
        <w:rPr>
          <w:rFonts w:ascii="Calibri" w:hAnsi="Calibri"/>
        </w:rPr>
        <w:br/>
        <w:t>- 📊 Exploratory Data Analysis</w:t>
      </w:r>
      <w:r>
        <w:rPr>
          <w:rFonts w:ascii="Calibri" w:hAnsi="Calibri"/>
        </w:rPr>
        <w:br/>
        <w:t>- 🛠️ Feature Engineering</w:t>
      </w:r>
      <w:r>
        <w:rPr>
          <w:rFonts w:ascii="Calibri" w:hAnsi="Calibri"/>
        </w:rPr>
        <w:br/>
        <w:t>- 🤖 Machine Learning Modeling</w:t>
      </w:r>
    </w:p>
    <w:p w14:paraId="71695F45" w14:textId="77777777" w:rsidR="004A6500" w:rsidRDefault="00000000">
      <w:pPr>
        <w:spacing w:after="58"/>
        <w:rPr>
          <w:rFonts w:ascii="Calibri" w:hAnsi="Calibri"/>
        </w:rPr>
      </w:pPr>
      <w:r>
        <w:rPr>
          <w:rFonts w:ascii="Calibri" w:hAnsi="Calibri"/>
        </w:rPr>
        <w:t>● What are we trying to find out?</w:t>
      </w:r>
      <w:r>
        <w:rPr>
          <w:rFonts w:ascii="Calibri" w:hAnsi="Calibri"/>
        </w:rPr>
        <w:br/>
        <w:t>We aim to identify whether a transaction is fraudulent based on transaction metadata and user behavior.</w:t>
      </w:r>
    </w:p>
    <w:p w14:paraId="7278D073" w14:textId="77777777" w:rsidR="004A6500" w:rsidRDefault="00000000">
      <w:pPr>
        <w:spacing w:after="58"/>
        <w:rPr>
          <w:rFonts w:ascii="Calibri" w:hAnsi="Calibri"/>
        </w:rPr>
      </w:pPr>
      <w:r>
        <w:rPr>
          <w:rFonts w:ascii="Calibri" w:hAnsi="Calibri"/>
        </w:rPr>
        <w:t>● What do we already know?</w:t>
      </w:r>
      <w:r>
        <w:rPr>
          <w:rFonts w:ascii="Calibri" w:hAnsi="Calibri"/>
        </w:rPr>
        <w:br/>
        <w:t xml:space="preserve">We know that fraud is rare compared to legitimate transactions, </w:t>
      </w:r>
      <w:proofErr w:type="spellStart"/>
      <w:r>
        <w:rPr>
          <w:rFonts w:ascii="Calibri" w:hAnsi="Calibri"/>
        </w:rPr>
        <w:t>approx</w:t>
      </w:r>
      <w:proofErr w:type="spellEnd"/>
      <w:r>
        <w:rPr>
          <w:rFonts w:ascii="Calibri" w:hAnsi="Calibri"/>
        </w:rPr>
        <w:t xml:space="preserve"> 0.5% of credit card transactions are fraudulent making this a highly imbalanced classification challenge. Fraudulent behavior often exhibits patterns like abnormal transaction times, high-value amounts, geographic anomalies and combinations between them e.g. a senior customer is less likely to perform transactions at certain amounts and times of the day.</w:t>
      </w:r>
    </w:p>
    <w:p w14:paraId="1FE1CBAF" w14:textId="77777777" w:rsidR="004A6500" w:rsidRDefault="00000000">
      <w:pPr>
        <w:spacing w:after="58"/>
        <w:rPr>
          <w:rFonts w:ascii="Calibri" w:hAnsi="Calibri"/>
        </w:rPr>
      </w:pPr>
      <w:r>
        <w:rPr>
          <w:rFonts w:ascii="Calibri" w:hAnsi="Calibri"/>
        </w:rPr>
        <w:t>● What are we aiming to achieve?</w:t>
      </w:r>
      <w:r>
        <w:rPr>
          <w:rFonts w:ascii="Calibri" w:hAnsi="Calibri"/>
        </w:rPr>
        <w:br/>
        <w:t>Our goal is to accurately detect fraudulent transactions while minimizing false positives to avoid disrupting genuine users.</w:t>
      </w:r>
    </w:p>
    <w:p w14:paraId="344FAE73" w14:textId="77777777" w:rsidR="004A6500" w:rsidRDefault="00000000">
      <w:pPr>
        <w:spacing w:after="58"/>
        <w:rPr>
          <w:rFonts w:ascii="Calibri" w:hAnsi="Calibri"/>
        </w:rPr>
      </w:pPr>
      <w:r>
        <w:rPr>
          <w:rFonts w:ascii="Calibri" w:hAnsi="Calibri"/>
        </w:rPr>
        <w:t>● What factors affect our results?</w:t>
      </w:r>
      <w:r>
        <w:rPr>
          <w:rFonts w:ascii="Calibri" w:hAnsi="Calibri"/>
        </w:rPr>
        <w:br/>
        <w:t>Class imbalance, feature quality, model selection, model parameters, and evaluation metrics all significantly influence the final model's effectiveness.</w:t>
      </w:r>
    </w:p>
    <w:p w14:paraId="6FE43C41" w14:textId="77777777" w:rsidR="004A6500" w:rsidRDefault="00000000">
      <w:pPr>
        <w:spacing w:after="58"/>
        <w:rPr>
          <w:rFonts w:ascii="Calibri" w:hAnsi="Calibri"/>
        </w:rPr>
      </w:pPr>
      <w:r>
        <w:rPr>
          <w:rFonts w:ascii="Calibri" w:hAnsi="Calibri"/>
        </w:rPr>
        <w:t>● Is there something new we can use?</w:t>
      </w:r>
      <w:r>
        <w:rPr>
          <w:rFonts w:ascii="Calibri" w:hAnsi="Calibri"/>
        </w:rPr>
        <w:br/>
        <w:t xml:space="preserve">Yes. We explore advanced ensemble models like </w:t>
      </w:r>
      <w:proofErr w:type="spellStart"/>
      <w:r>
        <w:rPr>
          <w:rFonts w:ascii="Calibri" w:hAnsi="Calibri"/>
        </w:rPr>
        <w:t>XGBoost</w:t>
      </w:r>
      <w:proofErr w:type="spellEnd"/>
      <w:r>
        <w:rPr>
          <w:rFonts w:ascii="Calibri" w:hAnsi="Calibri"/>
        </w:rPr>
        <w:t xml:space="preserve">, feature interaction engineering, and resampling strategies (SMOTE, </w:t>
      </w:r>
      <w:proofErr w:type="spellStart"/>
      <w:r>
        <w:rPr>
          <w:rFonts w:ascii="Calibri" w:hAnsi="Calibri"/>
        </w:rPr>
        <w:t>SMOTETomek</w:t>
      </w:r>
      <w:proofErr w:type="spellEnd"/>
      <w:r>
        <w:rPr>
          <w:rFonts w:ascii="Calibri" w:hAnsi="Calibri"/>
        </w:rPr>
        <w:t xml:space="preserve">) to counter imbalance for the end goal </w:t>
      </w:r>
      <w:proofErr w:type="spellStart"/>
      <w:r>
        <w:rPr>
          <w:rFonts w:ascii="Calibri" w:hAnsi="Calibri"/>
        </w:rPr>
        <w:t>os</w:t>
      </w:r>
      <w:proofErr w:type="spellEnd"/>
      <w:r>
        <w:rPr>
          <w:rFonts w:ascii="Calibri" w:hAnsi="Calibri"/>
        </w:rPr>
        <w:t xml:space="preserve"> enhancing prediction accuracy and generalization.</w:t>
      </w:r>
    </w:p>
    <w:p w14:paraId="21E87896" w14:textId="77777777" w:rsidR="004A6500" w:rsidRDefault="00000000">
      <w:pPr>
        <w:pStyle w:val="Heading2"/>
        <w:spacing w:before="0" w:after="58"/>
        <w:rPr>
          <w:rFonts w:ascii="Calibri" w:hAnsi="Calibri"/>
        </w:rPr>
      </w:pPr>
      <w:r>
        <w:br w:type="page"/>
      </w:r>
    </w:p>
    <w:p w14:paraId="6E66C66A" w14:textId="77777777" w:rsidR="004A6500" w:rsidRDefault="00000000">
      <w:pPr>
        <w:pStyle w:val="Heading1"/>
        <w:spacing w:before="0" w:after="58"/>
      </w:pPr>
      <w:r>
        <w:lastRenderedPageBreak/>
        <w:t>Project Stages Summary</w:t>
      </w:r>
    </w:p>
    <w:p w14:paraId="77D6CBFD" w14:textId="77777777" w:rsidR="004A6500" w:rsidRDefault="00000000">
      <w:pPr>
        <w:pStyle w:val="Heading2"/>
        <w:spacing w:before="0" w:after="58"/>
      </w:pPr>
      <w:r>
        <w:t>Data Preparation Overview</w:t>
      </w:r>
    </w:p>
    <w:p w14:paraId="065C8FF1" w14:textId="77777777" w:rsidR="004A6500" w:rsidRDefault="00000000">
      <w:pPr>
        <w:pStyle w:val="BodyText"/>
        <w:spacing w:after="58"/>
        <w:rPr>
          <w:rFonts w:ascii="Calibri" w:hAnsi="Calibri"/>
        </w:rPr>
      </w:pPr>
      <w:r>
        <w:rPr>
          <w:rFonts w:ascii="Calibri" w:hAnsi="Calibri"/>
        </w:rPr>
        <w:t>The notebook, titled "01_ds18_ml-proj_data-</w:t>
      </w:r>
      <w:proofErr w:type="gramStart"/>
      <w:r>
        <w:rPr>
          <w:rFonts w:ascii="Calibri" w:hAnsi="Calibri"/>
        </w:rPr>
        <w:t>prep.ipynb</w:t>
      </w:r>
      <w:proofErr w:type="gramEnd"/>
      <w:r>
        <w:rPr>
          <w:rFonts w:ascii="Calibri" w:hAnsi="Calibri"/>
        </w:rPr>
        <w:t>," details the data preparation phase for building a credit card fraud detection system using a large dataset of US credit card transactions, aiming to the data for machine learning modeling through exploratory analysis and feature engineering.</w:t>
      </w:r>
    </w:p>
    <w:p w14:paraId="280ABABD" w14:textId="77777777" w:rsidR="004A6500" w:rsidRDefault="00000000">
      <w:pPr>
        <w:pStyle w:val="Heading4"/>
        <w:spacing w:before="0" w:after="58"/>
        <w:rPr>
          <w:rFonts w:ascii="Calibri" w:hAnsi="Calibri"/>
        </w:rPr>
      </w:pPr>
      <w:r>
        <w:rPr>
          <w:rFonts w:ascii="Calibri" w:hAnsi="Calibri"/>
        </w:rPr>
        <w:t>Data Loading and Initial Setup</w:t>
      </w:r>
    </w:p>
    <w:p w14:paraId="3EAAA240" w14:textId="77777777" w:rsidR="004A6500" w:rsidRDefault="00000000">
      <w:pPr>
        <w:pStyle w:val="BodyText"/>
        <w:spacing w:after="58"/>
        <w:rPr>
          <w:rFonts w:ascii="Calibri" w:hAnsi="Calibri"/>
        </w:rPr>
      </w:pPr>
      <w:r>
        <w:rPr>
          <w:rFonts w:ascii="Calibri" w:hAnsi="Calibri"/>
        </w:rPr>
        <w:t xml:space="preserve">The full dataset contains 34,636,378 rows, loaded efficiently using </w:t>
      </w:r>
      <w:proofErr w:type="spellStart"/>
      <w:r>
        <w:rPr>
          <w:rFonts w:ascii="Calibri" w:hAnsi="Calibri"/>
        </w:rPr>
        <w:t>Dask</w:t>
      </w:r>
      <w:proofErr w:type="spellEnd"/>
      <w:r>
        <w:rPr>
          <w:rFonts w:ascii="Calibri" w:hAnsi="Calibri"/>
        </w:rPr>
        <w:t xml:space="preserve"> to handle its size. </w:t>
      </w:r>
    </w:p>
    <w:p w14:paraId="331F56EE" w14:textId="77777777" w:rsidR="004A6500" w:rsidRDefault="00000000">
      <w:pPr>
        <w:pStyle w:val="Heading4"/>
        <w:spacing w:before="0" w:after="58"/>
        <w:rPr>
          <w:rFonts w:ascii="Calibri" w:hAnsi="Calibri"/>
        </w:rPr>
      </w:pPr>
      <w:r>
        <w:rPr>
          <w:rFonts w:ascii="Calibri" w:hAnsi="Calibri"/>
        </w:rPr>
        <w:t>Sample Validation and Analysis</w:t>
      </w:r>
    </w:p>
    <w:p w14:paraId="5456AE98" w14:textId="77777777" w:rsidR="004A6500" w:rsidRDefault="00000000">
      <w:pPr>
        <w:pStyle w:val="BodyText"/>
        <w:spacing w:after="58"/>
        <w:rPr>
          <w:rFonts w:ascii="Calibri" w:hAnsi="Calibri"/>
        </w:rPr>
      </w:pPr>
      <w:r>
        <w:rPr>
          <w:rFonts w:ascii="Calibri" w:hAnsi="Calibri"/>
        </w:rPr>
        <w:t>A 300,000-row sample is created, with a fraud rate of approximately 0.496%. Monthly fraud percentages are analyzed for both the full dataset and the sample, showing similar trends, especially for 2020. A Chi-Square test with a p-value of 0.655 confirms the sample's distribution aligns with the full dataset</w:t>
      </w:r>
    </w:p>
    <w:p w14:paraId="1C74D7A9" w14:textId="77777777" w:rsidR="004A6500" w:rsidRDefault="00000000">
      <w:pPr>
        <w:pStyle w:val="Heading4"/>
        <w:spacing w:before="0" w:after="58"/>
        <w:rPr>
          <w:rFonts w:ascii="Calibri" w:hAnsi="Calibri"/>
        </w:rPr>
      </w:pPr>
      <w:r>
        <w:rPr>
          <w:rFonts w:ascii="Calibri" w:hAnsi="Calibri"/>
        </w:rPr>
        <w:t>Feature Engineering and Cleaning</w:t>
      </w:r>
    </w:p>
    <w:p w14:paraId="49822B16" w14:textId="77777777" w:rsidR="004A6500" w:rsidRDefault="00000000">
      <w:pPr>
        <w:pStyle w:val="BodyText"/>
        <w:spacing w:after="58"/>
        <w:rPr>
          <w:rFonts w:ascii="Calibri" w:hAnsi="Calibri"/>
        </w:rPr>
      </w:pPr>
      <w:r>
        <w:rPr>
          <w:rFonts w:ascii="Calibri" w:hAnsi="Calibri"/>
        </w:rPr>
        <w:t>The process involves handling missing values and converting categorical variables, such as gender to binary (1 for male, 0 for female), and grouping job titles, states into regions, and profiles into urban/rural categories. Engineered features include temporal (e.g., month, hour), geographical (e.g., distance between locations), demographic (e.g., age groups), and transactional (e.g., time since last transaction) elements, enhancing the dataset for fraud detection.</w:t>
      </w:r>
    </w:p>
    <w:p w14:paraId="21BBC9C7" w14:textId="77777777" w:rsidR="004A6500" w:rsidRDefault="00000000">
      <w:pPr>
        <w:pStyle w:val="Heading4"/>
        <w:spacing w:before="0" w:after="58"/>
        <w:rPr>
          <w:rFonts w:ascii="Calibri" w:hAnsi="Calibri"/>
        </w:rPr>
      </w:pPr>
      <w:r>
        <w:rPr>
          <w:rFonts w:ascii="Calibri" w:hAnsi="Calibri"/>
        </w:rPr>
        <w:t>Conclusion</w:t>
      </w:r>
    </w:p>
    <w:p w14:paraId="3C38A884" w14:textId="77777777" w:rsidR="004A6500" w:rsidRDefault="00000000">
      <w:pPr>
        <w:pStyle w:val="BodyText"/>
        <w:spacing w:after="58"/>
        <w:rPr>
          <w:rFonts w:ascii="Calibri" w:hAnsi="Calibri"/>
        </w:rPr>
      </w:pPr>
      <w:r>
        <w:rPr>
          <w:rFonts w:ascii="Calibri" w:hAnsi="Calibri"/>
        </w:rPr>
        <w:t>The prepared dataset, confirmed representative, is saved as a pickle file for future model training, ensuring it captures essential fraud patterns while maintaining data integrity.</w:t>
      </w:r>
    </w:p>
    <w:p w14:paraId="64A5A5E5" w14:textId="77777777" w:rsidR="004A6500" w:rsidRDefault="004A6500">
      <w:pPr>
        <w:pStyle w:val="HorizontalLine"/>
        <w:spacing w:after="58"/>
        <w:rPr>
          <w:rFonts w:ascii="Calibri" w:hAnsi="Calibri"/>
        </w:rPr>
      </w:pPr>
    </w:p>
    <w:p w14:paraId="41DA2925" w14:textId="77777777" w:rsidR="004A6500" w:rsidRDefault="004A6500">
      <w:pPr>
        <w:pStyle w:val="HorizontalLine"/>
        <w:spacing w:after="58"/>
        <w:rPr>
          <w:rFonts w:ascii="Calibri" w:hAnsi="Calibri"/>
        </w:rPr>
      </w:pPr>
    </w:p>
    <w:p w14:paraId="3CB67FD8" w14:textId="77777777" w:rsidR="0093122E" w:rsidRDefault="0093122E">
      <w:pPr>
        <w:pStyle w:val="Heading3"/>
        <w:spacing w:before="0" w:after="58"/>
        <w:rPr>
          <w:rFonts w:ascii="Calibri" w:hAnsi="Calibri"/>
        </w:rPr>
      </w:pPr>
    </w:p>
    <w:p w14:paraId="696939F2" w14:textId="3C810556" w:rsidR="004A6500" w:rsidRDefault="00000000">
      <w:pPr>
        <w:pStyle w:val="Heading3"/>
        <w:spacing w:before="0" w:after="58"/>
        <w:rPr>
          <w:rFonts w:ascii="Calibri" w:hAnsi="Calibri"/>
        </w:rPr>
      </w:pPr>
      <w:r>
        <w:rPr>
          <w:rFonts w:ascii="Calibri" w:hAnsi="Calibri"/>
        </w:rPr>
        <w:t>Detailed Survey Note: Comprehensive Analysis of Data Preparation for Credit Card Fraud Detection</w:t>
      </w:r>
    </w:p>
    <w:p w14:paraId="04E0DA06" w14:textId="77777777" w:rsidR="004A6500" w:rsidRDefault="00000000">
      <w:pPr>
        <w:pStyle w:val="BodyText"/>
        <w:spacing w:after="58"/>
        <w:rPr>
          <w:rFonts w:ascii="Calibri" w:hAnsi="Calibri"/>
        </w:rPr>
      </w:pPr>
      <w:r>
        <w:rPr>
          <w:rFonts w:ascii="Calibri" w:hAnsi="Calibri"/>
        </w:rPr>
        <w:t xml:space="preserve">This note provides an in-depth examination of the data preparation process outlined in the </w:t>
      </w:r>
      <w:proofErr w:type="spellStart"/>
      <w:r>
        <w:rPr>
          <w:rFonts w:ascii="Calibri" w:hAnsi="Calibri"/>
        </w:rPr>
        <w:t>Jupyter</w:t>
      </w:r>
      <w:proofErr w:type="spellEnd"/>
      <w:r>
        <w:rPr>
          <w:rFonts w:ascii="Calibri" w:hAnsi="Calibri"/>
        </w:rPr>
        <w:t xml:space="preserve"> notebook "01_ds18_ml-proj_data-</w:t>
      </w:r>
      <w:proofErr w:type="gramStart"/>
      <w:r>
        <w:rPr>
          <w:rFonts w:ascii="Calibri" w:hAnsi="Calibri"/>
        </w:rPr>
        <w:t>prep.ipynb</w:t>
      </w:r>
      <w:proofErr w:type="gramEnd"/>
      <w:r>
        <w:rPr>
          <w:rFonts w:ascii="Calibri" w:hAnsi="Calibri"/>
        </w:rPr>
        <w:t>," focusing on its role in a credit card fraud detection project using a real-world dataset of US credit card transactions. The objective is to build a robust fraud detection system through exploratory data analysis, feature engineering, and machine learning modeling, ensuring the dataset is representative and enriched for accurate analysis.</w:t>
      </w:r>
    </w:p>
    <w:p w14:paraId="4118DB3E" w14:textId="77777777" w:rsidR="004A6500" w:rsidRDefault="00000000">
      <w:pPr>
        <w:pStyle w:val="Heading4"/>
        <w:spacing w:before="0" w:after="58"/>
        <w:rPr>
          <w:rFonts w:ascii="Calibri" w:hAnsi="Calibri"/>
        </w:rPr>
      </w:pPr>
      <w:r>
        <w:rPr>
          <w:rFonts w:ascii="Calibri" w:hAnsi="Calibri"/>
        </w:rPr>
        <w:t>Introduction and Context</w:t>
      </w:r>
    </w:p>
    <w:p w14:paraId="719FA2CD" w14:textId="77777777" w:rsidR="004A6500" w:rsidRDefault="00000000">
      <w:pPr>
        <w:pStyle w:val="BodyText"/>
        <w:spacing w:after="58"/>
        <w:rPr>
          <w:rFonts w:ascii="Calibri" w:hAnsi="Calibri"/>
        </w:rPr>
      </w:pPr>
      <w:r>
        <w:rPr>
          <w:rFonts w:ascii="Calibri" w:hAnsi="Calibri"/>
        </w:rPr>
        <w:t>The notebook serves as a critical step in preparing data for detecting fraudulent activities in credit card transactions. Given the scale and complexity of the dataset, the process involves efficient data handling, validation of a subset for analysis, and the creation of meaningful features to capture fraud patterns. This preparation is essential for subsequent machine learning phases, ensuring the data reflects real-world scenarios accurately.</w:t>
      </w:r>
    </w:p>
    <w:p w14:paraId="1435850B" w14:textId="77777777" w:rsidR="004A6500" w:rsidRDefault="00000000">
      <w:pPr>
        <w:pStyle w:val="Heading4"/>
        <w:spacing w:before="0" w:after="58"/>
        <w:rPr>
          <w:rFonts w:ascii="Calibri" w:hAnsi="Calibri"/>
        </w:rPr>
      </w:pPr>
      <w:r>
        <w:rPr>
          <w:rFonts w:ascii="Calibri" w:hAnsi="Calibri"/>
        </w:rPr>
        <w:t>Data Loading and Initial Setup</w:t>
      </w:r>
    </w:p>
    <w:p w14:paraId="643DA021" w14:textId="77777777" w:rsidR="004A6500" w:rsidRDefault="00000000">
      <w:pPr>
        <w:pStyle w:val="BodyText"/>
        <w:spacing w:after="58"/>
        <w:rPr>
          <w:rFonts w:ascii="Calibri" w:hAnsi="Calibri"/>
        </w:rPr>
      </w:pPr>
      <w:r>
        <w:rPr>
          <w:rFonts w:ascii="Calibri" w:hAnsi="Calibri"/>
        </w:rPr>
        <w:t xml:space="preserve">The dataset, comprising 34,636,378 rows, is loaded using </w:t>
      </w:r>
      <w:proofErr w:type="spellStart"/>
      <w:r>
        <w:rPr>
          <w:rFonts w:ascii="Calibri" w:hAnsi="Calibri"/>
        </w:rPr>
        <w:t>Dask</w:t>
      </w:r>
      <w:proofErr w:type="spellEnd"/>
      <w:r>
        <w:rPr>
          <w:rFonts w:ascii="Calibri" w:hAnsi="Calibri"/>
        </w:rPr>
        <w:t xml:space="preserve">, a library designed for handling large datasets efficiently. This choice is particularly relevant given the volume, allowing for scalable data manipulation. A key initial step is combining the </w:t>
      </w:r>
      <w:proofErr w:type="spellStart"/>
      <w:r>
        <w:rPr>
          <w:rFonts w:ascii="Calibri" w:hAnsi="Calibri"/>
        </w:rPr>
        <w:t>trans_date</w:t>
      </w:r>
      <w:proofErr w:type="spellEnd"/>
      <w:r>
        <w:rPr>
          <w:rFonts w:ascii="Calibri" w:hAnsi="Calibri"/>
        </w:rPr>
        <w:t xml:space="preserve"> and </w:t>
      </w:r>
      <w:proofErr w:type="spellStart"/>
      <w:r>
        <w:rPr>
          <w:rFonts w:ascii="Calibri" w:hAnsi="Calibri"/>
        </w:rPr>
        <w:t>trans_time</w:t>
      </w:r>
      <w:proofErr w:type="spellEnd"/>
      <w:r>
        <w:rPr>
          <w:rFonts w:ascii="Calibri" w:hAnsi="Calibri"/>
        </w:rPr>
        <w:t xml:space="preserve"> columns into a single Datetime column, facilitating temporal analysis. This setup is crucial for later steps, such as monthly fraud analysis and time-based feature engineering.</w:t>
      </w:r>
    </w:p>
    <w:p w14:paraId="2B35077A" w14:textId="77777777" w:rsidR="004A6500" w:rsidRDefault="00000000">
      <w:pPr>
        <w:pStyle w:val="Heading4"/>
        <w:spacing w:before="0" w:after="58"/>
        <w:rPr>
          <w:rFonts w:ascii="Calibri" w:hAnsi="Calibri"/>
        </w:rPr>
      </w:pPr>
      <w:r>
        <w:rPr>
          <w:rFonts w:ascii="Calibri" w:hAnsi="Calibri"/>
        </w:rPr>
        <w:t>Monthly Fraud Analysis</w:t>
      </w:r>
    </w:p>
    <w:p w14:paraId="2C6CA5F8" w14:textId="77777777" w:rsidR="004A6500" w:rsidRDefault="00000000">
      <w:pPr>
        <w:pStyle w:val="BodyText"/>
        <w:spacing w:after="58"/>
        <w:rPr>
          <w:rFonts w:ascii="Calibri" w:hAnsi="Calibri"/>
        </w:rPr>
      </w:pPr>
      <w:r>
        <w:rPr>
          <w:rFonts w:ascii="Calibri" w:hAnsi="Calibri"/>
        </w:rPr>
        <w:t xml:space="preserve">To ensure the dataset's usability, a function is defined to calculate monthly fraud percentages for both the full dataset and a 300,000-row sample. This analysis compares distributions, aiming to validate the sample's representativeness. For instance, the full dataset's fraud rate is approximately 0.548%, calculated from 189,915 </w:t>
      </w:r>
      <w:r>
        <w:rPr>
          <w:rFonts w:ascii="Calibri" w:hAnsi="Calibri"/>
        </w:rPr>
        <w:lastRenderedPageBreak/>
        <w:t>fraudulent transactions out of an estimated total, while the sample's fraud rate is about 0.496%, based on 1,489 fraudulent transactions out of 300,000 rows. This step is vital for ensuring the sample can reliably represent the larger dataset for further analysis.</w:t>
      </w:r>
    </w:p>
    <w:p w14:paraId="5F27DBFB" w14:textId="77777777" w:rsidR="004A6500" w:rsidRDefault="00000000">
      <w:pPr>
        <w:pStyle w:val="Heading4"/>
        <w:spacing w:before="0" w:after="58"/>
        <w:rPr>
          <w:rFonts w:ascii="Calibri" w:hAnsi="Calibri"/>
        </w:rPr>
      </w:pPr>
      <w:r>
        <w:rPr>
          <w:rFonts w:ascii="Calibri" w:hAnsi="Calibri"/>
        </w:rPr>
        <w:t>Sample Validation</w:t>
      </w:r>
    </w:p>
    <w:p w14:paraId="172F1190" w14:textId="77777777" w:rsidR="004A6500" w:rsidRDefault="00000000">
      <w:pPr>
        <w:pStyle w:val="BodyText"/>
        <w:spacing w:after="58"/>
        <w:rPr>
          <w:rFonts w:ascii="Calibri" w:hAnsi="Calibri"/>
        </w:rPr>
      </w:pPr>
      <w:r>
        <w:rPr>
          <w:rFonts w:ascii="Calibri" w:hAnsi="Calibri"/>
        </w:rPr>
        <w:t>Validation is conducted both visually and statistically to confirm the 300,000-row sample, particularly for 2020, mirrors the full dataset. Bar plots of monthly fraud percentages show similar trends, with higher rates in early months (e.g., January 2020 at 0.817% for full, 0.636% for sample) and lower rates towards year-end (e.g., December 2020 at 0.239% for full, 0.218% for sample). A Chi-Square test, yielding a p-value of 0.655, statistically confirms the sample's distribution is consistent with the full dataset, providing confidence in its representativeness for modeling.</w:t>
      </w:r>
    </w:p>
    <w:p w14:paraId="03C191F0" w14:textId="77777777" w:rsidR="004A6500" w:rsidRDefault="00000000">
      <w:pPr>
        <w:pStyle w:val="Heading4"/>
        <w:spacing w:before="0" w:after="58"/>
        <w:rPr>
          <w:rFonts w:ascii="Calibri" w:hAnsi="Calibri"/>
        </w:rPr>
      </w:pPr>
      <w:r>
        <w:rPr>
          <w:rFonts w:ascii="Calibri" w:hAnsi="Calibri"/>
        </w:rPr>
        <w:t>Focused 2020 Sample</w:t>
      </w:r>
    </w:p>
    <w:p w14:paraId="340868BF" w14:textId="77777777" w:rsidR="004A6500" w:rsidRDefault="00000000">
      <w:pPr>
        <w:pStyle w:val="BodyText"/>
        <w:spacing w:after="58"/>
        <w:rPr>
          <w:rFonts w:ascii="Calibri" w:hAnsi="Calibri"/>
        </w:rPr>
      </w:pPr>
      <w:r>
        <w:rPr>
          <w:rFonts w:ascii="Calibri" w:hAnsi="Calibri"/>
        </w:rPr>
        <w:t>The notebook extracts and analyzes the 2020 subset, ensuring its sample aligns with the full dataset. Similar visual and statistical methods, including plotting and testing, confirm consistency, reinforcing the reliability of the subset for focused analysis on recent data, which may capture evolving fraud patterns.</w:t>
      </w:r>
    </w:p>
    <w:p w14:paraId="41A748F2" w14:textId="77777777" w:rsidR="004A6500" w:rsidRDefault="00000000">
      <w:pPr>
        <w:pStyle w:val="Heading4"/>
        <w:spacing w:before="0" w:after="58"/>
        <w:rPr>
          <w:rFonts w:ascii="Calibri" w:hAnsi="Calibri"/>
        </w:rPr>
      </w:pPr>
      <w:r>
        <w:rPr>
          <w:rFonts w:ascii="Calibri" w:hAnsi="Calibri"/>
        </w:rPr>
        <w:t>Data Cleaning and Feature Engineering</w:t>
      </w:r>
    </w:p>
    <w:p w14:paraId="49A6326C" w14:textId="77777777" w:rsidR="004A6500" w:rsidRDefault="00000000">
      <w:pPr>
        <w:pStyle w:val="BodyText"/>
        <w:spacing w:after="58"/>
        <w:rPr>
          <w:rFonts w:ascii="Calibri" w:hAnsi="Calibri"/>
        </w:rPr>
      </w:pPr>
      <w:r>
        <w:rPr>
          <w:rFonts w:ascii="Calibri" w:hAnsi="Calibri"/>
        </w:rPr>
        <w:t>Data cleaning begins with checking and handling missing values, ensuring dataset completeness. Categorical variables are transformed for analysis:</w:t>
      </w:r>
    </w:p>
    <w:p w14:paraId="07E93028" w14:textId="77777777" w:rsidR="004A6500" w:rsidRDefault="00000000">
      <w:pPr>
        <w:pStyle w:val="BodyText"/>
        <w:numPr>
          <w:ilvl w:val="0"/>
          <w:numId w:val="25"/>
        </w:numPr>
        <w:tabs>
          <w:tab w:val="clear" w:pos="709"/>
          <w:tab w:val="left" w:pos="0"/>
        </w:tabs>
        <w:spacing w:after="58"/>
        <w:rPr>
          <w:rFonts w:ascii="Calibri" w:hAnsi="Calibri"/>
        </w:rPr>
      </w:pPr>
      <w:r>
        <w:rPr>
          <w:rFonts w:ascii="Calibri" w:hAnsi="Calibri"/>
        </w:rPr>
        <w:t xml:space="preserve">Gender is converted to binary (1 for male, 0 for female). </w:t>
      </w:r>
    </w:p>
    <w:p w14:paraId="17E9169F" w14:textId="77777777" w:rsidR="004A6500" w:rsidRDefault="00000000">
      <w:pPr>
        <w:pStyle w:val="BodyText"/>
        <w:numPr>
          <w:ilvl w:val="0"/>
          <w:numId w:val="25"/>
        </w:numPr>
        <w:tabs>
          <w:tab w:val="clear" w:pos="709"/>
          <w:tab w:val="left" w:pos="0"/>
        </w:tabs>
        <w:spacing w:after="58"/>
        <w:rPr>
          <w:rFonts w:ascii="Calibri" w:hAnsi="Calibri"/>
        </w:rPr>
      </w:pPr>
      <w:r>
        <w:rPr>
          <w:rFonts w:ascii="Calibri" w:hAnsi="Calibri"/>
        </w:rPr>
        <w:t xml:space="preserve">Job titles and states are narrowed into regions (e.g., Northeast, Midwest, South, West). </w:t>
      </w:r>
    </w:p>
    <w:p w14:paraId="64158C0E" w14:textId="77777777" w:rsidR="004A6500" w:rsidRDefault="00000000">
      <w:pPr>
        <w:pStyle w:val="BodyText"/>
        <w:numPr>
          <w:ilvl w:val="0"/>
          <w:numId w:val="25"/>
        </w:numPr>
        <w:tabs>
          <w:tab w:val="clear" w:pos="709"/>
          <w:tab w:val="left" w:pos="0"/>
        </w:tabs>
        <w:spacing w:after="58"/>
        <w:rPr>
          <w:rFonts w:ascii="Calibri" w:hAnsi="Calibri"/>
        </w:rPr>
      </w:pPr>
      <w:r>
        <w:rPr>
          <w:rFonts w:ascii="Calibri" w:hAnsi="Calibri"/>
        </w:rPr>
        <w:t xml:space="preserve">Profiles are categorized into urban or rural based on keywords. </w:t>
      </w:r>
    </w:p>
    <w:p w14:paraId="29AADB11" w14:textId="77777777" w:rsidR="004A6500" w:rsidRDefault="00000000">
      <w:pPr>
        <w:pStyle w:val="BodyText"/>
        <w:spacing w:after="58"/>
        <w:rPr>
          <w:rFonts w:ascii="Calibri" w:hAnsi="Calibri"/>
        </w:rPr>
      </w:pPr>
      <w:r>
        <w:br w:type="page"/>
      </w:r>
    </w:p>
    <w:p w14:paraId="1AA2D6D2" w14:textId="77777777" w:rsidR="004A6500" w:rsidRDefault="00000000">
      <w:pPr>
        <w:pStyle w:val="BodyText"/>
        <w:spacing w:after="58"/>
        <w:rPr>
          <w:rFonts w:ascii="Calibri" w:hAnsi="Calibri"/>
        </w:rPr>
      </w:pPr>
      <w:r>
        <w:rPr>
          <w:rFonts w:ascii="Calibri" w:hAnsi="Calibri"/>
        </w:rPr>
        <w:lastRenderedPageBreak/>
        <w:t>Feature engineering enriches the dataset with the following features, each designed to capture relevant fraud indicators:</w:t>
      </w:r>
    </w:p>
    <w:tbl>
      <w:tblPr>
        <w:tblW w:w="10331" w:type="dxa"/>
        <w:tblInd w:w="28" w:type="dxa"/>
        <w:tblLayout w:type="fixed"/>
        <w:tblCellMar>
          <w:top w:w="28" w:type="dxa"/>
          <w:left w:w="28" w:type="dxa"/>
          <w:bottom w:w="28" w:type="dxa"/>
          <w:right w:w="28" w:type="dxa"/>
        </w:tblCellMar>
        <w:tblLook w:val="04A0" w:firstRow="1" w:lastRow="0" w:firstColumn="1" w:lastColumn="0" w:noHBand="0" w:noVBand="1"/>
      </w:tblPr>
      <w:tblGrid>
        <w:gridCol w:w="2157"/>
        <w:gridCol w:w="8174"/>
      </w:tblGrid>
      <w:tr w:rsidR="004A6500" w14:paraId="1BF0E31E" w14:textId="77777777">
        <w:trPr>
          <w:tblHeader/>
        </w:trPr>
        <w:tc>
          <w:tcPr>
            <w:tcW w:w="2157" w:type="dxa"/>
            <w:vAlign w:val="center"/>
          </w:tcPr>
          <w:p w14:paraId="7418003E" w14:textId="77777777" w:rsidR="004A6500" w:rsidRDefault="00000000">
            <w:pPr>
              <w:pStyle w:val="TableHeading"/>
              <w:spacing w:after="58"/>
            </w:pPr>
            <w:r>
              <w:rPr>
                <w:rStyle w:val="Strong"/>
                <w:rFonts w:ascii="Calibri" w:hAnsi="Calibri"/>
                <w:b/>
                <w:bCs/>
              </w:rPr>
              <w:t>Feature</w:t>
            </w:r>
          </w:p>
        </w:tc>
        <w:tc>
          <w:tcPr>
            <w:tcW w:w="8174" w:type="dxa"/>
            <w:vAlign w:val="center"/>
          </w:tcPr>
          <w:p w14:paraId="57CE2F13" w14:textId="77777777" w:rsidR="004A6500" w:rsidRDefault="00000000">
            <w:pPr>
              <w:pStyle w:val="TableHeading"/>
              <w:spacing w:after="58"/>
            </w:pPr>
            <w:r>
              <w:rPr>
                <w:rStyle w:val="Strong"/>
                <w:rFonts w:ascii="Calibri" w:hAnsi="Calibri"/>
                <w:b/>
                <w:bCs/>
              </w:rPr>
              <w:t>Description</w:t>
            </w:r>
          </w:p>
        </w:tc>
      </w:tr>
      <w:tr w:rsidR="004A6500" w14:paraId="6CD257CC" w14:textId="77777777">
        <w:tc>
          <w:tcPr>
            <w:tcW w:w="2157" w:type="dxa"/>
            <w:vAlign w:val="center"/>
          </w:tcPr>
          <w:p w14:paraId="0345A901" w14:textId="77777777" w:rsidR="004A6500" w:rsidRDefault="00000000">
            <w:pPr>
              <w:pStyle w:val="TableContents"/>
              <w:spacing w:after="58"/>
              <w:rPr>
                <w:rFonts w:ascii="Calibri" w:hAnsi="Calibri"/>
              </w:rPr>
            </w:pPr>
            <w:r>
              <w:rPr>
                <w:rFonts w:ascii="Calibri" w:hAnsi="Calibri"/>
              </w:rPr>
              <w:t>Datetime</w:t>
            </w:r>
          </w:p>
        </w:tc>
        <w:tc>
          <w:tcPr>
            <w:tcW w:w="8174" w:type="dxa"/>
            <w:vAlign w:val="center"/>
          </w:tcPr>
          <w:p w14:paraId="22713A32" w14:textId="77777777" w:rsidR="004A6500" w:rsidRDefault="00000000">
            <w:pPr>
              <w:pStyle w:val="TableContents"/>
              <w:spacing w:after="58"/>
              <w:rPr>
                <w:rFonts w:ascii="Calibri" w:hAnsi="Calibri"/>
              </w:rPr>
            </w:pPr>
            <w:r>
              <w:rPr>
                <w:rFonts w:ascii="Calibri" w:hAnsi="Calibri"/>
              </w:rPr>
              <w:t>Combines transaction date and time for temporal analysis.</w:t>
            </w:r>
          </w:p>
        </w:tc>
      </w:tr>
      <w:tr w:rsidR="004A6500" w14:paraId="60F3B085" w14:textId="77777777">
        <w:tc>
          <w:tcPr>
            <w:tcW w:w="2157" w:type="dxa"/>
            <w:vAlign w:val="center"/>
          </w:tcPr>
          <w:p w14:paraId="5C7F1077" w14:textId="77777777" w:rsidR="004A6500" w:rsidRDefault="00000000">
            <w:pPr>
              <w:pStyle w:val="TableContents"/>
              <w:spacing w:after="58"/>
              <w:rPr>
                <w:rFonts w:ascii="Calibri" w:hAnsi="Calibri"/>
              </w:rPr>
            </w:pPr>
            <w:r>
              <w:rPr>
                <w:rFonts w:ascii="Calibri" w:hAnsi="Calibri"/>
              </w:rPr>
              <w:t>Month</w:t>
            </w:r>
          </w:p>
        </w:tc>
        <w:tc>
          <w:tcPr>
            <w:tcW w:w="8174" w:type="dxa"/>
            <w:vAlign w:val="center"/>
          </w:tcPr>
          <w:p w14:paraId="11A779AE" w14:textId="77777777" w:rsidR="004A6500" w:rsidRDefault="00000000">
            <w:pPr>
              <w:pStyle w:val="TableContents"/>
              <w:spacing w:after="58"/>
              <w:rPr>
                <w:rFonts w:ascii="Calibri" w:hAnsi="Calibri"/>
              </w:rPr>
            </w:pPr>
            <w:r>
              <w:rPr>
                <w:rFonts w:ascii="Calibri" w:hAnsi="Calibri"/>
              </w:rPr>
              <w:t>Extracted from Datetime, used for monthly fraud pattern analysis.</w:t>
            </w:r>
          </w:p>
        </w:tc>
      </w:tr>
      <w:tr w:rsidR="004A6500" w14:paraId="2C36B7D4" w14:textId="77777777">
        <w:tc>
          <w:tcPr>
            <w:tcW w:w="2157" w:type="dxa"/>
            <w:vAlign w:val="center"/>
          </w:tcPr>
          <w:p w14:paraId="7FC7D3E0" w14:textId="77777777" w:rsidR="004A6500" w:rsidRDefault="00000000">
            <w:pPr>
              <w:pStyle w:val="TableContents"/>
              <w:spacing w:after="58"/>
              <w:rPr>
                <w:rFonts w:ascii="Calibri" w:hAnsi="Calibri"/>
              </w:rPr>
            </w:pPr>
            <w:r>
              <w:rPr>
                <w:rFonts w:ascii="Calibri" w:hAnsi="Calibri"/>
              </w:rPr>
              <w:t>Region</w:t>
            </w:r>
          </w:p>
        </w:tc>
        <w:tc>
          <w:tcPr>
            <w:tcW w:w="8174" w:type="dxa"/>
            <w:vAlign w:val="center"/>
          </w:tcPr>
          <w:p w14:paraId="3018385B" w14:textId="77777777" w:rsidR="004A6500" w:rsidRDefault="00000000">
            <w:pPr>
              <w:pStyle w:val="TableContents"/>
              <w:spacing w:after="58"/>
              <w:rPr>
                <w:rFonts w:ascii="Calibri" w:hAnsi="Calibri"/>
              </w:rPr>
            </w:pPr>
            <w:r>
              <w:rPr>
                <w:rFonts w:ascii="Calibri" w:hAnsi="Calibri"/>
              </w:rPr>
              <w:t>Groups states into Northeast, Midwest, South, West for geographic analysis.</w:t>
            </w:r>
          </w:p>
        </w:tc>
      </w:tr>
      <w:tr w:rsidR="004A6500" w14:paraId="4B7B856B" w14:textId="77777777">
        <w:tc>
          <w:tcPr>
            <w:tcW w:w="2157" w:type="dxa"/>
            <w:vAlign w:val="center"/>
          </w:tcPr>
          <w:p w14:paraId="4A36FF68" w14:textId="77777777" w:rsidR="004A6500" w:rsidRDefault="00000000">
            <w:pPr>
              <w:pStyle w:val="TableContents"/>
              <w:spacing w:after="58"/>
              <w:rPr>
                <w:rFonts w:ascii="Calibri" w:hAnsi="Calibri"/>
              </w:rPr>
            </w:pPr>
            <w:proofErr w:type="spellStart"/>
            <w:r>
              <w:rPr>
                <w:rFonts w:ascii="Calibri" w:hAnsi="Calibri"/>
              </w:rPr>
              <w:t>Trans_day_of_week</w:t>
            </w:r>
            <w:proofErr w:type="spellEnd"/>
          </w:p>
        </w:tc>
        <w:tc>
          <w:tcPr>
            <w:tcW w:w="8174" w:type="dxa"/>
            <w:vAlign w:val="center"/>
          </w:tcPr>
          <w:p w14:paraId="3AF105E2" w14:textId="77777777" w:rsidR="004A6500" w:rsidRDefault="00000000">
            <w:pPr>
              <w:pStyle w:val="TableContents"/>
              <w:spacing w:after="58"/>
              <w:rPr>
                <w:rFonts w:ascii="Calibri" w:hAnsi="Calibri"/>
              </w:rPr>
            </w:pPr>
            <w:r>
              <w:rPr>
                <w:rFonts w:ascii="Calibri" w:hAnsi="Calibri"/>
              </w:rPr>
              <w:t>Indicates day of week (0-6), useful for weekday vs. weekend fraud patterns.</w:t>
            </w:r>
          </w:p>
        </w:tc>
      </w:tr>
      <w:tr w:rsidR="004A6500" w14:paraId="623376C7" w14:textId="77777777">
        <w:tc>
          <w:tcPr>
            <w:tcW w:w="2157" w:type="dxa"/>
            <w:vAlign w:val="center"/>
          </w:tcPr>
          <w:p w14:paraId="5CBA3D4D" w14:textId="77777777" w:rsidR="004A6500" w:rsidRDefault="00000000">
            <w:pPr>
              <w:pStyle w:val="TableContents"/>
              <w:spacing w:after="58"/>
              <w:rPr>
                <w:rFonts w:ascii="Calibri" w:hAnsi="Calibri"/>
              </w:rPr>
            </w:pPr>
            <w:proofErr w:type="spellStart"/>
            <w:r>
              <w:rPr>
                <w:rFonts w:ascii="Calibri" w:hAnsi="Calibri"/>
              </w:rPr>
              <w:t>Is_weekend</w:t>
            </w:r>
            <w:proofErr w:type="spellEnd"/>
          </w:p>
        </w:tc>
        <w:tc>
          <w:tcPr>
            <w:tcW w:w="8174" w:type="dxa"/>
            <w:vAlign w:val="center"/>
          </w:tcPr>
          <w:p w14:paraId="6FCE8E3C" w14:textId="77777777" w:rsidR="004A6500" w:rsidRDefault="00000000">
            <w:pPr>
              <w:pStyle w:val="TableContents"/>
              <w:spacing w:after="58"/>
              <w:rPr>
                <w:rFonts w:ascii="Calibri" w:hAnsi="Calibri"/>
              </w:rPr>
            </w:pPr>
            <w:r>
              <w:rPr>
                <w:rFonts w:ascii="Calibri" w:hAnsi="Calibri"/>
              </w:rPr>
              <w:t>Binary (0 or 1), marks weekend transactions for potential fraud correlation.</w:t>
            </w:r>
          </w:p>
        </w:tc>
      </w:tr>
      <w:tr w:rsidR="004A6500" w14:paraId="70D35A69" w14:textId="77777777">
        <w:tc>
          <w:tcPr>
            <w:tcW w:w="2157" w:type="dxa"/>
            <w:vAlign w:val="center"/>
          </w:tcPr>
          <w:p w14:paraId="6B60882E" w14:textId="77777777" w:rsidR="004A6500" w:rsidRDefault="00000000">
            <w:pPr>
              <w:pStyle w:val="TableContents"/>
              <w:spacing w:after="58"/>
              <w:rPr>
                <w:rFonts w:ascii="Calibri" w:hAnsi="Calibri"/>
              </w:rPr>
            </w:pPr>
            <w:proofErr w:type="spellStart"/>
            <w:r>
              <w:rPr>
                <w:rFonts w:ascii="Calibri" w:hAnsi="Calibri"/>
              </w:rPr>
              <w:t>Trans_hour</w:t>
            </w:r>
            <w:proofErr w:type="spellEnd"/>
          </w:p>
        </w:tc>
        <w:tc>
          <w:tcPr>
            <w:tcW w:w="8174" w:type="dxa"/>
            <w:vAlign w:val="center"/>
          </w:tcPr>
          <w:p w14:paraId="71554F62" w14:textId="77777777" w:rsidR="004A6500" w:rsidRDefault="00000000">
            <w:pPr>
              <w:pStyle w:val="TableContents"/>
              <w:spacing w:after="58"/>
              <w:rPr>
                <w:rFonts w:ascii="Calibri" w:hAnsi="Calibri"/>
              </w:rPr>
            </w:pPr>
            <w:r>
              <w:rPr>
                <w:rFonts w:ascii="Calibri" w:hAnsi="Calibri"/>
              </w:rPr>
              <w:t>Hour of day (0-23), aids in time-based fraud detection.</w:t>
            </w:r>
          </w:p>
        </w:tc>
      </w:tr>
      <w:tr w:rsidR="004A6500" w14:paraId="442F4CC0" w14:textId="77777777">
        <w:tc>
          <w:tcPr>
            <w:tcW w:w="2157" w:type="dxa"/>
            <w:vAlign w:val="center"/>
          </w:tcPr>
          <w:p w14:paraId="77405910" w14:textId="77777777" w:rsidR="004A6500" w:rsidRDefault="00000000">
            <w:pPr>
              <w:pStyle w:val="TableContents"/>
              <w:spacing w:after="58"/>
              <w:rPr>
                <w:rFonts w:ascii="Calibri" w:hAnsi="Calibri"/>
              </w:rPr>
            </w:pPr>
            <w:proofErr w:type="spellStart"/>
            <w:r>
              <w:rPr>
                <w:rFonts w:ascii="Calibri" w:hAnsi="Calibri"/>
              </w:rPr>
              <w:t>Trans_time_segment</w:t>
            </w:r>
            <w:proofErr w:type="spellEnd"/>
          </w:p>
        </w:tc>
        <w:tc>
          <w:tcPr>
            <w:tcW w:w="8174" w:type="dxa"/>
            <w:vAlign w:val="center"/>
          </w:tcPr>
          <w:p w14:paraId="7AA5C2CE" w14:textId="77777777" w:rsidR="004A6500" w:rsidRDefault="00000000">
            <w:pPr>
              <w:pStyle w:val="TableContents"/>
              <w:spacing w:after="58"/>
              <w:rPr>
                <w:rFonts w:ascii="Calibri" w:hAnsi="Calibri"/>
              </w:rPr>
            </w:pPr>
            <w:r>
              <w:rPr>
                <w:rFonts w:ascii="Calibri" w:hAnsi="Calibri"/>
              </w:rPr>
              <w:t>Groups hours into segments (e.g., late_night_0-6, morning_6-12) for analysis.</w:t>
            </w:r>
          </w:p>
        </w:tc>
      </w:tr>
      <w:tr w:rsidR="004A6500" w14:paraId="554AD16E" w14:textId="77777777">
        <w:tc>
          <w:tcPr>
            <w:tcW w:w="2157" w:type="dxa"/>
            <w:vAlign w:val="center"/>
          </w:tcPr>
          <w:p w14:paraId="65A03B96" w14:textId="77777777" w:rsidR="004A6500" w:rsidRDefault="00000000">
            <w:pPr>
              <w:pStyle w:val="TableContents"/>
              <w:spacing w:after="58"/>
              <w:rPr>
                <w:rFonts w:ascii="Calibri" w:hAnsi="Calibri"/>
              </w:rPr>
            </w:pPr>
            <w:r>
              <w:rPr>
                <w:rFonts w:ascii="Calibri" w:hAnsi="Calibri"/>
              </w:rPr>
              <w:t>Age</w:t>
            </w:r>
          </w:p>
        </w:tc>
        <w:tc>
          <w:tcPr>
            <w:tcW w:w="8174" w:type="dxa"/>
            <w:vAlign w:val="center"/>
          </w:tcPr>
          <w:p w14:paraId="4F1AE187" w14:textId="77777777" w:rsidR="004A6500" w:rsidRDefault="00000000">
            <w:pPr>
              <w:pStyle w:val="TableContents"/>
              <w:spacing w:after="58"/>
              <w:rPr>
                <w:rFonts w:ascii="Calibri" w:hAnsi="Calibri"/>
              </w:rPr>
            </w:pPr>
            <w:r>
              <w:rPr>
                <w:rFonts w:ascii="Calibri" w:hAnsi="Calibri"/>
              </w:rPr>
              <w:t>Calculated as transaction year minus birth year, reflects cardholder age.</w:t>
            </w:r>
          </w:p>
        </w:tc>
      </w:tr>
      <w:tr w:rsidR="004A6500" w14:paraId="761803CB" w14:textId="77777777">
        <w:tc>
          <w:tcPr>
            <w:tcW w:w="2157" w:type="dxa"/>
            <w:vAlign w:val="center"/>
          </w:tcPr>
          <w:p w14:paraId="32515D8D" w14:textId="77777777" w:rsidR="004A6500" w:rsidRDefault="00000000">
            <w:pPr>
              <w:pStyle w:val="TableContents"/>
              <w:spacing w:after="58"/>
              <w:rPr>
                <w:rFonts w:ascii="Calibri" w:hAnsi="Calibri"/>
              </w:rPr>
            </w:pPr>
            <w:proofErr w:type="spellStart"/>
            <w:r>
              <w:rPr>
                <w:rFonts w:ascii="Calibri" w:hAnsi="Calibri"/>
              </w:rPr>
              <w:t>Age_group</w:t>
            </w:r>
            <w:proofErr w:type="spellEnd"/>
          </w:p>
        </w:tc>
        <w:tc>
          <w:tcPr>
            <w:tcW w:w="8174" w:type="dxa"/>
            <w:vAlign w:val="center"/>
          </w:tcPr>
          <w:p w14:paraId="767EB5F9" w14:textId="77777777" w:rsidR="004A6500" w:rsidRDefault="00000000">
            <w:pPr>
              <w:pStyle w:val="TableContents"/>
              <w:spacing w:after="58"/>
              <w:rPr>
                <w:rFonts w:ascii="Calibri" w:hAnsi="Calibri"/>
              </w:rPr>
            </w:pPr>
            <w:r>
              <w:rPr>
                <w:rFonts w:ascii="Calibri" w:hAnsi="Calibri"/>
              </w:rPr>
              <w:t>Categorizes age into groups (child, teenager, etc.) for demographic analysis.</w:t>
            </w:r>
          </w:p>
        </w:tc>
      </w:tr>
      <w:tr w:rsidR="004A6500" w14:paraId="67265A0A" w14:textId="77777777">
        <w:tc>
          <w:tcPr>
            <w:tcW w:w="2157" w:type="dxa"/>
            <w:vAlign w:val="center"/>
          </w:tcPr>
          <w:p w14:paraId="12568A25" w14:textId="77777777" w:rsidR="004A6500" w:rsidRDefault="00000000">
            <w:pPr>
              <w:pStyle w:val="TableContents"/>
              <w:spacing w:after="58"/>
              <w:rPr>
                <w:rFonts w:ascii="Calibri" w:hAnsi="Calibri"/>
              </w:rPr>
            </w:pPr>
            <w:proofErr w:type="spellStart"/>
            <w:r>
              <w:rPr>
                <w:rFonts w:ascii="Calibri" w:hAnsi="Calibri"/>
              </w:rPr>
              <w:t>Cc_type</w:t>
            </w:r>
            <w:proofErr w:type="spellEnd"/>
          </w:p>
        </w:tc>
        <w:tc>
          <w:tcPr>
            <w:tcW w:w="8174" w:type="dxa"/>
            <w:vAlign w:val="center"/>
          </w:tcPr>
          <w:p w14:paraId="1CFE699C" w14:textId="77777777" w:rsidR="004A6500" w:rsidRDefault="00000000">
            <w:pPr>
              <w:pStyle w:val="TableContents"/>
              <w:spacing w:after="58"/>
              <w:rPr>
                <w:rFonts w:ascii="Calibri" w:hAnsi="Calibri"/>
              </w:rPr>
            </w:pPr>
            <w:r>
              <w:rPr>
                <w:rFonts w:ascii="Calibri" w:hAnsi="Calibri"/>
              </w:rPr>
              <w:t>Identifies credit card type (e.g., Visa, MasterCard) from card number.</w:t>
            </w:r>
          </w:p>
        </w:tc>
      </w:tr>
      <w:tr w:rsidR="004A6500" w14:paraId="40C1925B" w14:textId="77777777">
        <w:tc>
          <w:tcPr>
            <w:tcW w:w="2157" w:type="dxa"/>
            <w:vAlign w:val="center"/>
          </w:tcPr>
          <w:p w14:paraId="45591FB4" w14:textId="77777777" w:rsidR="004A6500" w:rsidRDefault="00000000">
            <w:pPr>
              <w:pStyle w:val="TableContents"/>
              <w:spacing w:after="58"/>
              <w:rPr>
                <w:rFonts w:ascii="Calibri" w:hAnsi="Calibri"/>
              </w:rPr>
            </w:pPr>
            <w:proofErr w:type="spellStart"/>
            <w:r>
              <w:rPr>
                <w:rFonts w:ascii="Calibri" w:hAnsi="Calibri"/>
              </w:rPr>
              <w:t>Area_cat</w:t>
            </w:r>
            <w:proofErr w:type="spellEnd"/>
          </w:p>
        </w:tc>
        <w:tc>
          <w:tcPr>
            <w:tcW w:w="8174" w:type="dxa"/>
            <w:vAlign w:val="center"/>
          </w:tcPr>
          <w:p w14:paraId="07220FB7" w14:textId="77777777" w:rsidR="004A6500" w:rsidRDefault="00000000">
            <w:pPr>
              <w:pStyle w:val="TableContents"/>
              <w:spacing w:after="58"/>
              <w:rPr>
                <w:rFonts w:ascii="Calibri" w:hAnsi="Calibri"/>
              </w:rPr>
            </w:pPr>
            <w:r>
              <w:rPr>
                <w:rFonts w:ascii="Calibri" w:hAnsi="Calibri"/>
              </w:rPr>
              <w:t>Binary, categorizes profile as urban or rural for geographic insights.</w:t>
            </w:r>
          </w:p>
        </w:tc>
      </w:tr>
      <w:tr w:rsidR="004A6500" w14:paraId="565100C3" w14:textId="77777777">
        <w:tc>
          <w:tcPr>
            <w:tcW w:w="2157" w:type="dxa"/>
            <w:vAlign w:val="center"/>
          </w:tcPr>
          <w:p w14:paraId="5D1893B5" w14:textId="77777777" w:rsidR="004A6500" w:rsidRDefault="00000000">
            <w:pPr>
              <w:pStyle w:val="TableContents"/>
              <w:spacing w:after="58"/>
              <w:rPr>
                <w:rFonts w:ascii="Calibri" w:hAnsi="Calibri"/>
              </w:rPr>
            </w:pPr>
            <w:r>
              <w:rPr>
                <w:rFonts w:ascii="Calibri" w:hAnsi="Calibri"/>
              </w:rPr>
              <w:t>Distance</w:t>
            </w:r>
          </w:p>
        </w:tc>
        <w:tc>
          <w:tcPr>
            <w:tcW w:w="8174" w:type="dxa"/>
            <w:vAlign w:val="center"/>
          </w:tcPr>
          <w:p w14:paraId="12E7811D" w14:textId="77777777" w:rsidR="004A6500" w:rsidRDefault="00000000">
            <w:pPr>
              <w:pStyle w:val="TableContents"/>
              <w:spacing w:after="58"/>
              <w:rPr>
                <w:rFonts w:ascii="Calibri" w:hAnsi="Calibri"/>
              </w:rPr>
            </w:pPr>
            <w:r>
              <w:rPr>
                <w:rFonts w:ascii="Calibri" w:hAnsi="Calibri"/>
              </w:rPr>
              <w:t>Measures distance (km) between cardholder and merchant locations, flags unusual transactions.</w:t>
            </w:r>
          </w:p>
        </w:tc>
      </w:tr>
      <w:tr w:rsidR="004A6500" w14:paraId="02C47117" w14:textId="77777777">
        <w:trPr>
          <w:trHeight w:val="679"/>
        </w:trPr>
        <w:tc>
          <w:tcPr>
            <w:tcW w:w="2157" w:type="dxa"/>
            <w:vAlign w:val="center"/>
          </w:tcPr>
          <w:p w14:paraId="7C9720C3" w14:textId="77777777" w:rsidR="004A6500" w:rsidRDefault="00000000">
            <w:pPr>
              <w:pStyle w:val="TableContents"/>
              <w:spacing w:after="58"/>
              <w:rPr>
                <w:rFonts w:ascii="Calibri" w:hAnsi="Calibri"/>
              </w:rPr>
            </w:pPr>
            <w:proofErr w:type="spellStart"/>
            <w:r>
              <w:rPr>
                <w:rFonts w:ascii="Calibri" w:hAnsi="Calibri"/>
              </w:rPr>
              <w:t>Time_since_last_trans</w:t>
            </w:r>
            <w:proofErr w:type="spellEnd"/>
          </w:p>
        </w:tc>
        <w:tc>
          <w:tcPr>
            <w:tcW w:w="8174" w:type="dxa"/>
            <w:vAlign w:val="center"/>
          </w:tcPr>
          <w:p w14:paraId="4CD0D692" w14:textId="77777777" w:rsidR="004A6500" w:rsidRDefault="00000000">
            <w:pPr>
              <w:pStyle w:val="TableContents"/>
              <w:spacing w:after="58"/>
              <w:rPr>
                <w:rFonts w:ascii="Calibri" w:hAnsi="Calibri"/>
              </w:rPr>
            </w:pPr>
            <w:r>
              <w:rPr>
                <w:rFonts w:ascii="Calibri" w:hAnsi="Calibri"/>
              </w:rPr>
              <w:t>Calculates hours since last transaction for the same account, detects frequency anomalies.</w:t>
            </w:r>
          </w:p>
        </w:tc>
      </w:tr>
    </w:tbl>
    <w:p w14:paraId="45332EDC" w14:textId="77777777" w:rsidR="004A6500" w:rsidRDefault="00000000">
      <w:pPr>
        <w:pStyle w:val="BodyText"/>
        <w:spacing w:after="58"/>
        <w:rPr>
          <w:rFonts w:ascii="Calibri" w:hAnsi="Calibri"/>
        </w:rPr>
      </w:pPr>
      <w:r>
        <w:rPr>
          <w:rFonts w:ascii="Calibri" w:hAnsi="Calibri"/>
        </w:rPr>
        <w:t>These features enhance the dataset's ability to identify fraudulent patterns, covering temporal, geographical, demographic, and transactional dimensions.</w:t>
      </w:r>
    </w:p>
    <w:p w14:paraId="57998DE8" w14:textId="77777777" w:rsidR="004A6500" w:rsidRDefault="00000000">
      <w:pPr>
        <w:pStyle w:val="Heading4"/>
        <w:spacing w:before="0" w:after="58"/>
        <w:rPr>
          <w:rFonts w:ascii="Calibri" w:hAnsi="Calibri"/>
        </w:rPr>
      </w:pPr>
      <w:r>
        <w:rPr>
          <w:rFonts w:ascii="Calibri" w:hAnsi="Calibri"/>
        </w:rPr>
        <w:t>Conclusion and Next Steps</w:t>
      </w:r>
    </w:p>
    <w:p w14:paraId="38E5E1E9" w14:textId="77777777" w:rsidR="004A6500" w:rsidRDefault="00000000">
      <w:pPr>
        <w:pStyle w:val="BodyText"/>
        <w:spacing w:after="58"/>
        <w:rPr>
          <w:rFonts w:ascii="Calibri" w:hAnsi="Calibri"/>
        </w:rPr>
      </w:pPr>
      <w:r>
        <w:rPr>
          <w:rFonts w:ascii="Calibri" w:hAnsi="Calibri"/>
        </w:rPr>
        <w:t>The validation process confirms the 300,000-row sample is representative, setting the stage for further analysis. The prepared dataset, with all engineered features, is saved as a pickle file, ensuring it is ready for future model training. This step is crucial, as it maintains data integrity and captures essential patterns for detecting fraudulent activities, aligning with the project's goal of building a robust fraud detection system.</w:t>
      </w:r>
    </w:p>
    <w:p w14:paraId="66187F4F" w14:textId="77777777" w:rsidR="004A6500" w:rsidRDefault="00000000">
      <w:pPr>
        <w:pStyle w:val="Heading4"/>
        <w:spacing w:before="0" w:after="58"/>
        <w:rPr>
          <w:rFonts w:ascii="Calibri" w:hAnsi="Calibri"/>
        </w:rPr>
      </w:pPr>
      <w:r>
        <w:rPr>
          <w:rFonts w:ascii="Calibri" w:hAnsi="Calibri"/>
        </w:rPr>
        <w:t>Unexpected Detail: Extensive Feature Engineering</w:t>
      </w:r>
    </w:p>
    <w:p w14:paraId="54D8E778" w14:textId="77777777" w:rsidR="004A6500" w:rsidRDefault="00000000">
      <w:pPr>
        <w:pStyle w:val="BodyText"/>
        <w:spacing w:after="58"/>
        <w:rPr>
          <w:rFonts w:ascii="Calibri" w:hAnsi="Calibri"/>
        </w:rPr>
      </w:pPr>
      <w:r>
        <w:rPr>
          <w:rFonts w:ascii="Calibri" w:hAnsi="Calibri"/>
        </w:rPr>
        <w:t>An unexpected aspect is the breadth of feature engineering, with 13 distinct features created, ranging from temporal segments to geographical distances. This level of detail, such as categorizing time into segments like "late_night_0-6," goes beyond basic cleaning, offering nuanced insights for fraud detection that may not be immediately apparent.</w:t>
      </w:r>
    </w:p>
    <w:p w14:paraId="2034C468" w14:textId="77777777" w:rsidR="004A6500" w:rsidRDefault="00000000">
      <w:pPr>
        <w:spacing w:after="58"/>
        <w:ind w:left="360" w:hanging="360"/>
        <w:rPr>
          <w:b/>
          <w:bCs/>
        </w:rPr>
      </w:pPr>
      <w:r>
        <w:br w:type="page"/>
      </w:r>
    </w:p>
    <w:p w14:paraId="235F8D25" w14:textId="77777777" w:rsidR="004A6500" w:rsidRDefault="00000000">
      <w:pPr>
        <w:pStyle w:val="Heading2"/>
        <w:spacing w:before="0" w:after="58"/>
        <w:rPr>
          <w:rFonts w:ascii="Calibri" w:hAnsi="Calibri"/>
        </w:rPr>
      </w:pPr>
      <w:r>
        <w:rPr>
          <w:rFonts w:ascii="Calibri" w:hAnsi="Calibri"/>
        </w:rPr>
        <w:lastRenderedPageBreak/>
        <w:t xml:space="preserve">EDA – Exploratory Data Analysis: </w:t>
      </w:r>
    </w:p>
    <w:p w14:paraId="23B6833C" w14:textId="77777777" w:rsidR="004A6500" w:rsidRDefault="00000000">
      <w:pPr>
        <w:pStyle w:val="Heading3"/>
        <w:spacing w:before="0" w:after="58"/>
        <w:rPr>
          <w:rFonts w:ascii="Calibri" w:hAnsi="Calibri"/>
        </w:rPr>
      </w:pPr>
      <w:r>
        <w:rPr>
          <w:rFonts w:ascii="Calibri" w:hAnsi="Calibri"/>
        </w:rPr>
        <w:t>Introduction</w:t>
      </w:r>
    </w:p>
    <w:p w14:paraId="2BD55084" w14:textId="77777777" w:rsidR="004A6500" w:rsidRDefault="00000000">
      <w:pPr>
        <w:pStyle w:val="BodyText"/>
        <w:spacing w:after="58"/>
        <w:rPr>
          <w:rFonts w:ascii="Calibri" w:hAnsi="Calibri"/>
        </w:rPr>
      </w:pPr>
      <w:r>
        <w:rPr>
          <w:rFonts w:ascii="Calibri" w:hAnsi="Calibri"/>
        </w:rPr>
        <w:t>The attached notebook, titled "02_ds18_ml-proj_</w:t>
      </w:r>
      <w:proofErr w:type="gramStart"/>
      <w:r>
        <w:rPr>
          <w:rFonts w:ascii="Calibri" w:hAnsi="Calibri"/>
        </w:rPr>
        <w:t>eda.ipynb</w:t>
      </w:r>
      <w:proofErr w:type="gramEnd"/>
      <w:r>
        <w:rPr>
          <w:rFonts w:ascii="Calibri" w:hAnsi="Calibri"/>
        </w:rPr>
        <w:t xml:space="preserve">," is an exploratory data analysis (EDA) for a credit card transaction dataset aimed at detecting fraud. This summary condenses its content into a clear, concise format suitable for a </w:t>
      </w:r>
      <w:proofErr w:type="gramStart"/>
      <w:r>
        <w:rPr>
          <w:rFonts w:ascii="Calibri" w:hAnsi="Calibri"/>
        </w:rPr>
        <w:t>1-2 page</w:t>
      </w:r>
      <w:proofErr w:type="gramEnd"/>
      <w:r>
        <w:rPr>
          <w:rFonts w:ascii="Calibri" w:hAnsi="Calibri"/>
        </w:rPr>
        <w:t xml:space="preserve"> Word document, with suggestions for beautification to enhance readability.</w:t>
      </w:r>
    </w:p>
    <w:p w14:paraId="317EA8E0" w14:textId="77777777" w:rsidR="004A6500" w:rsidRDefault="00000000">
      <w:pPr>
        <w:pStyle w:val="Heading3"/>
        <w:spacing w:before="0" w:after="58"/>
        <w:rPr>
          <w:rFonts w:ascii="Calibri" w:hAnsi="Calibri"/>
        </w:rPr>
      </w:pPr>
      <w:r>
        <w:rPr>
          <w:rFonts w:ascii="Calibri" w:hAnsi="Calibri"/>
        </w:rPr>
        <w:t>Dataset and Preprocessing</w:t>
      </w:r>
    </w:p>
    <w:p w14:paraId="632179CE" w14:textId="77777777" w:rsidR="004A6500" w:rsidRDefault="00000000">
      <w:pPr>
        <w:pStyle w:val="BodyText"/>
        <w:spacing w:after="58"/>
        <w:rPr>
          <w:rFonts w:ascii="Calibri" w:hAnsi="Calibri"/>
        </w:rPr>
      </w:pPr>
      <w:r>
        <w:rPr>
          <w:rFonts w:ascii="Calibri" w:hAnsi="Calibri"/>
        </w:rPr>
        <w:t xml:space="preserve">The dataset contains 299,996 transactions with 41 features, including transaction ID, SSN, credit card number, transaction amount, location data (latitude, longitude), date/time, and the target variable </w:t>
      </w:r>
      <w:proofErr w:type="spellStart"/>
      <w:r>
        <w:rPr>
          <w:rFonts w:ascii="Calibri" w:hAnsi="Calibri"/>
        </w:rPr>
        <w:t>is_fraud</w:t>
      </w:r>
      <w:proofErr w:type="spellEnd"/>
      <w:r>
        <w:rPr>
          <w:rFonts w:ascii="Calibri" w:hAnsi="Calibri"/>
        </w:rPr>
        <w:t xml:space="preserve">. Notably, </w:t>
      </w:r>
      <w:proofErr w:type="spellStart"/>
      <w:r>
        <w:rPr>
          <w:rFonts w:ascii="Calibri" w:hAnsi="Calibri"/>
        </w:rPr>
        <w:t>is_fraud</w:t>
      </w:r>
      <w:proofErr w:type="spellEnd"/>
      <w:r>
        <w:rPr>
          <w:rFonts w:ascii="Calibri" w:hAnsi="Calibri"/>
        </w:rPr>
        <w:t xml:space="preserve"> is highly imbalanced, with only 0.5% of transactions being fraudulent. Preprocessing steps included dropping irrelevant features like ID and </w:t>
      </w:r>
      <w:proofErr w:type="gramStart"/>
      <w:r>
        <w:rPr>
          <w:rFonts w:ascii="Calibri" w:hAnsi="Calibri"/>
        </w:rPr>
        <w:t>SSN, and</w:t>
      </w:r>
      <w:proofErr w:type="gramEnd"/>
      <w:r>
        <w:rPr>
          <w:rFonts w:ascii="Calibri" w:hAnsi="Calibri"/>
        </w:rPr>
        <w:t xml:space="preserve"> creating new features such as transaction day of week, age group, and distance between locations. Log transformations were applied to skewed numerical features like transaction amount to normalize distributions.</w:t>
      </w:r>
    </w:p>
    <w:p w14:paraId="164ACB46" w14:textId="77777777" w:rsidR="004A6500" w:rsidRDefault="00000000">
      <w:pPr>
        <w:pStyle w:val="Heading3"/>
        <w:spacing w:before="0" w:after="58"/>
        <w:rPr>
          <w:rFonts w:ascii="Calibri" w:hAnsi="Calibri"/>
        </w:rPr>
      </w:pPr>
      <w:r>
        <w:rPr>
          <w:rFonts w:ascii="Calibri" w:hAnsi="Calibri"/>
        </w:rPr>
        <w:t>Analysis and Findings</w:t>
      </w:r>
    </w:p>
    <w:p w14:paraId="4E65046F" w14:textId="77777777" w:rsidR="004A6500" w:rsidRDefault="00000000">
      <w:pPr>
        <w:pStyle w:val="BodyText"/>
        <w:spacing w:after="58"/>
        <w:rPr>
          <w:rFonts w:ascii="Calibri" w:hAnsi="Calibri"/>
        </w:rPr>
      </w:pPr>
      <w:r>
        <w:rPr>
          <w:rFonts w:ascii="Calibri" w:hAnsi="Calibri"/>
        </w:rPr>
        <w:t>The EDA explored both numerical and categorical features. Numerical analysis showed transaction amount is right-skewed, with fraudulent transactions often involving larger amounts. Categorical analysis highlighted that certain transaction categories and time segments are more prone to fraud. Statistical tests like Chi-Square and T-tests identified significant predictors. Feature importance analysis using Random Forest ranked transaction category, log-transformed amount, and transaction hour as top predictors.</w:t>
      </w:r>
    </w:p>
    <w:p w14:paraId="14680585" w14:textId="77777777" w:rsidR="004A6500" w:rsidRDefault="00000000">
      <w:pPr>
        <w:pStyle w:val="Heading3"/>
        <w:spacing w:before="0" w:after="58"/>
        <w:rPr>
          <w:rFonts w:ascii="Calibri" w:hAnsi="Calibri"/>
        </w:rPr>
      </w:pPr>
      <w:r>
        <w:rPr>
          <w:rFonts w:ascii="Calibri" w:hAnsi="Calibri"/>
        </w:rPr>
        <w:t>Recommendations</w:t>
      </w:r>
    </w:p>
    <w:p w14:paraId="75A88812" w14:textId="77777777" w:rsidR="004A6500" w:rsidRDefault="00000000">
      <w:pPr>
        <w:pStyle w:val="BodyText"/>
        <w:spacing w:after="58"/>
        <w:rPr>
          <w:rFonts w:ascii="Calibri" w:hAnsi="Calibri"/>
        </w:rPr>
      </w:pPr>
      <w:r>
        <w:rPr>
          <w:rFonts w:ascii="Calibri" w:hAnsi="Calibri"/>
        </w:rPr>
        <w:t>For next steps, consider addressing the class imbalance using techniques like SMOTE, and proceed with modeling using the identified important features. Further feature engineering, such as exploring interaction terms, could enhance model performance.</w:t>
      </w:r>
    </w:p>
    <w:p w14:paraId="5D7902B0" w14:textId="77777777" w:rsidR="004A6500" w:rsidRDefault="00000000">
      <w:pPr>
        <w:pStyle w:val="Heading3"/>
        <w:spacing w:before="0" w:after="58"/>
        <w:rPr>
          <w:rFonts w:ascii="Calibri" w:hAnsi="Calibri"/>
        </w:rPr>
      </w:pPr>
      <w:r>
        <w:rPr>
          <w:rFonts w:ascii="Calibri" w:hAnsi="Calibri"/>
        </w:rPr>
        <w:t>Comprehensive Analysis of the Notebook</w:t>
      </w:r>
    </w:p>
    <w:p w14:paraId="0669065D" w14:textId="77777777" w:rsidR="004A6500" w:rsidRDefault="00000000">
      <w:pPr>
        <w:pStyle w:val="BodyText"/>
        <w:spacing w:after="58"/>
        <w:rPr>
          <w:rFonts w:ascii="Calibri" w:hAnsi="Calibri"/>
        </w:rPr>
      </w:pPr>
      <w:r>
        <w:rPr>
          <w:rFonts w:ascii="Calibri" w:hAnsi="Calibri"/>
        </w:rPr>
        <w:t>The attached notebook, "02_ds18_ml-proj_</w:t>
      </w:r>
      <w:proofErr w:type="gramStart"/>
      <w:r>
        <w:rPr>
          <w:rFonts w:ascii="Calibri" w:hAnsi="Calibri"/>
        </w:rPr>
        <w:t>eda.ipynb</w:t>
      </w:r>
      <w:proofErr w:type="gramEnd"/>
      <w:r>
        <w:rPr>
          <w:rFonts w:ascii="Calibri" w:hAnsi="Calibri"/>
        </w:rPr>
        <w:t xml:space="preserve">," is a detailed exploratory data analysis (EDA) and data preparation exercise for a credit card transaction dataset, primarily focused on fraud detection. This section provides an exhaustive summary, suitable for inclusion in a </w:t>
      </w:r>
      <w:proofErr w:type="gramStart"/>
      <w:r>
        <w:rPr>
          <w:rFonts w:ascii="Calibri" w:hAnsi="Calibri"/>
        </w:rPr>
        <w:t>1-2 page</w:t>
      </w:r>
      <w:proofErr w:type="gramEnd"/>
      <w:r>
        <w:rPr>
          <w:rFonts w:ascii="Calibri" w:hAnsi="Calibri"/>
        </w:rPr>
        <w:t xml:space="preserve"> Word document, with suggestions for formatting to enhance visual appeal and readability.</w:t>
      </w:r>
    </w:p>
    <w:p w14:paraId="0625CAE5" w14:textId="77777777" w:rsidR="004A6500" w:rsidRDefault="00000000">
      <w:pPr>
        <w:pStyle w:val="Heading4"/>
        <w:spacing w:before="0" w:after="58"/>
        <w:rPr>
          <w:rFonts w:ascii="Calibri" w:hAnsi="Calibri"/>
        </w:rPr>
      </w:pPr>
      <w:r>
        <w:rPr>
          <w:rFonts w:ascii="Calibri" w:hAnsi="Calibri"/>
        </w:rPr>
        <w:t>Overview and Objectives</w:t>
      </w:r>
    </w:p>
    <w:p w14:paraId="72E57400" w14:textId="77777777" w:rsidR="004A6500" w:rsidRDefault="00000000">
      <w:pPr>
        <w:pStyle w:val="BodyText"/>
        <w:spacing w:after="58"/>
        <w:rPr>
          <w:rFonts w:ascii="Calibri" w:hAnsi="Calibri"/>
        </w:rPr>
      </w:pPr>
      <w:r>
        <w:rPr>
          <w:rFonts w:ascii="Calibri" w:hAnsi="Calibri"/>
        </w:rPr>
        <w:t>The notebook aims to understand the structure and characteristics of a credit card transaction dataset to identify patterns related to fraudulent activities. It is structured to load data, perform preprocessing, conduct EDA, and derive insights for subsequent modeling. The analysis is comprehensive, covering both numerical and categorical features, and includes statistical tests and feature importance evaluations.</w:t>
      </w:r>
    </w:p>
    <w:p w14:paraId="67A028C5" w14:textId="77777777" w:rsidR="004A6500" w:rsidRDefault="00000000">
      <w:pPr>
        <w:pStyle w:val="Heading4"/>
        <w:spacing w:before="0" w:after="58"/>
        <w:rPr>
          <w:rFonts w:ascii="Calibri" w:hAnsi="Calibri"/>
        </w:rPr>
      </w:pPr>
      <w:r>
        <w:rPr>
          <w:rFonts w:ascii="Calibri" w:hAnsi="Calibri"/>
        </w:rPr>
        <w:t>Dataset Description</w:t>
      </w:r>
    </w:p>
    <w:p w14:paraId="064908AD" w14:textId="77777777" w:rsidR="004A6500" w:rsidRDefault="00000000">
      <w:pPr>
        <w:pStyle w:val="BodyText"/>
        <w:spacing w:after="58"/>
        <w:rPr>
          <w:rFonts w:ascii="Calibri" w:hAnsi="Calibri"/>
        </w:rPr>
      </w:pPr>
      <w:r>
        <w:rPr>
          <w:rFonts w:ascii="Calibri" w:hAnsi="Calibri"/>
        </w:rPr>
        <w:t>The dataset, loaded from a pickle file (sample_300k_2020_prepared.pkl), contains 299,996 entries with 41 columns. Key features include:</w:t>
      </w:r>
    </w:p>
    <w:p w14:paraId="3ADE9908" w14:textId="77777777" w:rsidR="004A6500" w:rsidRDefault="00000000">
      <w:pPr>
        <w:pStyle w:val="BodyText"/>
        <w:numPr>
          <w:ilvl w:val="0"/>
          <w:numId w:val="26"/>
        </w:numPr>
        <w:tabs>
          <w:tab w:val="clear" w:pos="709"/>
          <w:tab w:val="left" w:pos="0"/>
        </w:tabs>
        <w:spacing w:after="58"/>
        <w:rPr>
          <w:rFonts w:ascii="Calibri" w:hAnsi="Calibri"/>
        </w:rPr>
      </w:pPr>
      <w:r>
        <w:rPr>
          <w:rFonts w:ascii="Calibri" w:hAnsi="Calibri"/>
        </w:rPr>
        <w:t xml:space="preserve">Transaction details: ID, SSN, credit card number, transaction amount (amt), and category. </w:t>
      </w:r>
    </w:p>
    <w:p w14:paraId="08A1ACFD" w14:textId="77777777" w:rsidR="004A6500" w:rsidRDefault="00000000">
      <w:pPr>
        <w:pStyle w:val="BodyText"/>
        <w:numPr>
          <w:ilvl w:val="0"/>
          <w:numId w:val="26"/>
        </w:numPr>
        <w:tabs>
          <w:tab w:val="clear" w:pos="709"/>
          <w:tab w:val="left" w:pos="0"/>
        </w:tabs>
        <w:spacing w:after="58"/>
        <w:rPr>
          <w:rFonts w:ascii="Calibri" w:hAnsi="Calibri"/>
        </w:rPr>
      </w:pPr>
      <w:r>
        <w:rPr>
          <w:rFonts w:ascii="Calibri" w:hAnsi="Calibri"/>
        </w:rPr>
        <w:t xml:space="preserve">Location data: Latitude, longitude, and derived distance between locations. </w:t>
      </w:r>
    </w:p>
    <w:p w14:paraId="3D761AA9" w14:textId="77777777" w:rsidR="004A6500" w:rsidRDefault="00000000">
      <w:pPr>
        <w:pStyle w:val="BodyText"/>
        <w:numPr>
          <w:ilvl w:val="0"/>
          <w:numId w:val="26"/>
        </w:numPr>
        <w:tabs>
          <w:tab w:val="clear" w:pos="709"/>
          <w:tab w:val="left" w:pos="0"/>
        </w:tabs>
        <w:spacing w:after="58"/>
        <w:rPr>
          <w:rFonts w:ascii="Calibri" w:hAnsi="Calibri"/>
        </w:rPr>
      </w:pPr>
      <w:r>
        <w:rPr>
          <w:rFonts w:ascii="Calibri" w:hAnsi="Calibri"/>
        </w:rPr>
        <w:t xml:space="preserve">Temporal data: Date/time, with derived features like transaction hour and day of week. </w:t>
      </w:r>
    </w:p>
    <w:p w14:paraId="76E99A6F" w14:textId="77777777" w:rsidR="004A6500" w:rsidRDefault="00000000">
      <w:pPr>
        <w:pStyle w:val="BodyText"/>
        <w:numPr>
          <w:ilvl w:val="0"/>
          <w:numId w:val="26"/>
        </w:numPr>
        <w:tabs>
          <w:tab w:val="clear" w:pos="709"/>
          <w:tab w:val="left" w:pos="0"/>
        </w:tabs>
        <w:spacing w:after="58"/>
        <w:rPr>
          <w:rFonts w:ascii="Calibri" w:hAnsi="Calibri"/>
        </w:rPr>
      </w:pPr>
      <w:r>
        <w:rPr>
          <w:rFonts w:ascii="Calibri" w:hAnsi="Calibri"/>
        </w:rPr>
        <w:t xml:space="preserve">Target variable: </w:t>
      </w:r>
      <w:proofErr w:type="spellStart"/>
      <w:r>
        <w:rPr>
          <w:rFonts w:ascii="Calibri" w:hAnsi="Calibri"/>
        </w:rPr>
        <w:t>is_fraud</w:t>
      </w:r>
      <w:proofErr w:type="spellEnd"/>
      <w:r>
        <w:rPr>
          <w:rFonts w:ascii="Calibri" w:hAnsi="Calibri"/>
        </w:rPr>
        <w:t xml:space="preserve">, indicating whether a transaction is fraudulent. </w:t>
      </w:r>
    </w:p>
    <w:p w14:paraId="7AD69ABE" w14:textId="77777777" w:rsidR="004A6500" w:rsidRDefault="00000000">
      <w:pPr>
        <w:pStyle w:val="BodyText"/>
        <w:spacing w:after="58"/>
        <w:rPr>
          <w:rFonts w:ascii="Calibri" w:hAnsi="Calibri"/>
        </w:rPr>
      </w:pPr>
      <w:r>
        <w:rPr>
          <w:rFonts w:ascii="Calibri" w:hAnsi="Calibri"/>
        </w:rPr>
        <w:t>A significant finding is the imbalance in the target variable, with only 1,574 fraudulent transactions out of 299,996, representing approximately 0.5%. This imbalance poses a challenge for modeling and was noted throughout the analysis.</w:t>
      </w:r>
    </w:p>
    <w:p w14:paraId="15FB6622" w14:textId="77777777" w:rsidR="004A6500" w:rsidRDefault="00000000">
      <w:pPr>
        <w:pStyle w:val="Heading4"/>
        <w:spacing w:before="0" w:after="58"/>
        <w:rPr>
          <w:rFonts w:ascii="Calibri" w:hAnsi="Calibri"/>
        </w:rPr>
      </w:pPr>
      <w:r>
        <w:rPr>
          <w:rFonts w:ascii="Calibri" w:hAnsi="Calibri"/>
        </w:rPr>
        <w:lastRenderedPageBreak/>
        <w:t>Data Preprocessing and Cleaning</w:t>
      </w:r>
    </w:p>
    <w:p w14:paraId="6889EA9C" w14:textId="77777777" w:rsidR="004A6500" w:rsidRDefault="00000000">
      <w:pPr>
        <w:pStyle w:val="BodyText"/>
        <w:spacing w:after="58"/>
        <w:rPr>
          <w:rFonts w:ascii="Calibri" w:hAnsi="Calibri"/>
        </w:rPr>
      </w:pPr>
      <w:r>
        <w:rPr>
          <w:rFonts w:ascii="Calibri" w:hAnsi="Calibri"/>
        </w:rPr>
        <w:t>Initial preprocessing steps included:</w:t>
      </w:r>
    </w:p>
    <w:p w14:paraId="0DFA4EB9" w14:textId="77777777" w:rsidR="004A6500" w:rsidRDefault="00000000">
      <w:pPr>
        <w:pStyle w:val="BodyText"/>
        <w:numPr>
          <w:ilvl w:val="0"/>
          <w:numId w:val="27"/>
        </w:numPr>
        <w:tabs>
          <w:tab w:val="clear" w:pos="709"/>
          <w:tab w:val="left" w:pos="0"/>
        </w:tabs>
        <w:spacing w:after="58"/>
      </w:pPr>
      <w:r>
        <w:rPr>
          <w:rStyle w:val="Strong"/>
          <w:rFonts w:ascii="Calibri" w:hAnsi="Calibri"/>
        </w:rPr>
        <w:t>Feature Dropping:</w:t>
      </w:r>
      <w:r>
        <w:rPr>
          <w:rFonts w:ascii="Calibri" w:hAnsi="Calibri"/>
        </w:rPr>
        <w:t xml:space="preserve"> Irrelevant features such as 'Datetime', 'Month', '</w:t>
      </w:r>
      <w:proofErr w:type="spellStart"/>
      <w:r>
        <w:rPr>
          <w:rFonts w:ascii="Calibri" w:hAnsi="Calibri"/>
        </w:rPr>
        <w:t>ssn</w:t>
      </w:r>
      <w:proofErr w:type="spellEnd"/>
      <w:r>
        <w:rPr>
          <w:rFonts w:ascii="Calibri" w:hAnsi="Calibri"/>
        </w:rPr>
        <w:t xml:space="preserve">', 'id', 'first', 'last', and 'street' were removed, reducing the dataset to 34 columns for analysis. </w:t>
      </w:r>
    </w:p>
    <w:p w14:paraId="56AABFD6" w14:textId="77777777" w:rsidR="004A6500" w:rsidRDefault="00000000">
      <w:pPr>
        <w:pStyle w:val="BodyText"/>
        <w:numPr>
          <w:ilvl w:val="0"/>
          <w:numId w:val="27"/>
        </w:numPr>
        <w:tabs>
          <w:tab w:val="clear" w:pos="709"/>
          <w:tab w:val="left" w:pos="0"/>
        </w:tabs>
        <w:spacing w:after="58"/>
      </w:pPr>
      <w:r>
        <w:rPr>
          <w:rStyle w:val="Strong"/>
          <w:rFonts w:ascii="Calibri" w:hAnsi="Calibri"/>
        </w:rPr>
        <w:t>Feature Engineering:</w:t>
      </w:r>
      <w:r>
        <w:rPr>
          <w:rFonts w:ascii="Calibri" w:hAnsi="Calibri"/>
        </w:rPr>
        <w:t xml:space="preserve"> New features were created to enhance predictive power: </w:t>
      </w:r>
    </w:p>
    <w:p w14:paraId="6F8E4A28" w14:textId="77777777" w:rsidR="004A6500" w:rsidRDefault="00000000">
      <w:pPr>
        <w:pStyle w:val="BodyText"/>
        <w:numPr>
          <w:ilvl w:val="1"/>
          <w:numId w:val="27"/>
        </w:numPr>
        <w:tabs>
          <w:tab w:val="left" w:pos="0"/>
        </w:tabs>
        <w:spacing w:after="58"/>
        <w:rPr>
          <w:rFonts w:ascii="Calibri" w:hAnsi="Calibri"/>
        </w:rPr>
      </w:pPr>
      <w:r>
        <w:rPr>
          <w:rFonts w:ascii="Calibri" w:hAnsi="Calibri"/>
        </w:rPr>
        <w:t xml:space="preserve">Temporal features: </w:t>
      </w:r>
      <w:proofErr w:type="spellStart"/>
      <w:r>
        <w:rPr>
          <w:rFonts w:ascii="Calibri" w:hAnsi="Calibri"/>
        </w:rPr>
        <w:t>trans_day_of_week</w:t>
      </w:r>
      <w:proofErr w:type="spellEnd"/>
      <w:r>
        <w:rPr>
          <w:rFonts w:ascii="Calibri" w:hAnsi="Calibri"/>
        </w:rPr>
        <w:t xml:space="preserve">, </w:t>
      </w:r>
      <w:proofErr w:type="spellStart"/>
      <w:r>
        <w:rPr>
          <w:rFonts w:ascii="Calibri" w:hAnsi="Calibri"/>
        </w:rPr>
        <w:t>is_weekend</w:t>
      </w:r>
      <w:proofErr w:type="spellEnd"/>
      <w:r>
        <w:rPr>
          <w:rFonts w:ascii="Calibri" w:hAnsi="Calibri"/>
        </w:rPr>
        <w:t xml:space="preserve">, </w:t>
      </w:r>
      <w:proofErr w:type="spellStart"/>
      <w:r>
        <w:rPr>
          <w:rFonts w:ascii="Calibri" w:hAnsi="Calibri"/>
        </w:rPr>
        <w:t>trans_hour</w:t>
      </w:r>
      <w:proofErr w:type="spellEnd"/>
      <w:r>
        <w:rPr>
          <w:rFonts w:ascii="Calibri" w:hAnsi="Calibri"/>
        </w:rPr>
        <w:t xml:space="preserve">, </w:t>
      </w:r>
      <w:proofErr w:type="spellStart"/>
      <w:r>
        <w:rPr>
          <w:rFonts w:ascii="Calibri" w:hAnsi="Calibri"/>
        </w:rPr>
        <w:t>trans_time_segment</w:t>
      </w:r>
      <w:proofErr w:type="spellEnd"/>
      <w:r>
        <w:rPr>
          <w:rFonts w:ascii="Calibri" w:hAnsi="Calibri"/>
        </w:rPr>
        <w:t xml:space="preserve">. </w:t>
      </w:r>
    </w:p>
    <w:p w14:paraId="40BFE36E" w14:textId="77777777" w:rsidR="004A6500" w:rsidRDefault="00000000">
      <w:pPr>
        <w:pStyle w:val="BodyText"/>
        <w:numPr>
          <w:ilvl w:val="1"/>
          <w:numId w:val="27"/>
        </w:numPr>
        <w:tabs>
          <w:tab w:val="left" w:pos="0"/>
        </w:tabs>
        <w:spacing w:after="58"/>
        <w:rPr>
          <w:rFonts w:ascii="Calibri" w:hAnsi="Calibri"/>
        </w:rPr>
      </w:pPr>
      <w:r>
        <w:rPr>
          <w:rFonts w:ascii="Calibri" w:hAnsi="Calibri"/>
        </w:rPr>
        <w:t xml:space="preserve">Demographic features: age, </w:t>
      </w:r>
      <w:proofErr w:type="spellStart"/>
      <w:r>
        <w:rPr>
          <w:rFonts w:ascii="Calibri" w:hAnsi="Calibri"/>
        </w:rPr>
        <w:t>age_group</w:t>
      </w:r>
      <w:proofErr w:type="spellEnd"/>
      <w:r>
        <w:rPr>
          <w:rFonts w:ascii="Calibri" w:hAnsi="Calibri"/>
        </w:rPr>
        <w:t xml:space="preserve"> derived from customer dates of birth. </w:t>
      </w:r>
    </w:p>
    <w:p w14:paraId="1C84D964" w14:textId="77777777" w:rsidR="004A6500" w:rsidRDefault="00000000">
      <w:pPr>
        <w:pStyle w:val="BodyText"/>
        <w:numPr>
          <w:ilvl w:val="1"/>
          <w:numId w:val="27"/>
        </w:numPr>
        <w:tabs>
          <w:tab w:val="left" w:pos="0"/>
        </w:tabs>
        <w:spacing w:after="58"/>
        <w:rPr>
          <w:rFonts w:ascii="Calibri" w:hAnsi="Calibri"/>
        </w:rPr>
      </w:pPr>
      <w:r>
        <w:rPr>
          <w:rFonts w:ascii="Calibri" w:hAnsi="Calibri"/>
        </w:rPr>
        <w:t xml:space="preserve">Categorization: </w:t>
      </w:r>
      <w:proofErr w:type="spellStart"/>
      <w:r>
        <w:rPr>
          <w:rFonts w:ascii="Calibri" w:hAnsi="Calibri"/>
        </w:rPr>
        <w:t>cc_type</w:t>
      </w:r>
      <w:proofErr w:type="spellEnd"/>
      <w:r>
        <w:rPr>
          <w:rFonts w:ascii="Calibri" w:hAnsi="Calibri"/>
        </w:rPr>
        <w:t xml:space="preserve">, </w:t>
      </w:r>
      <w:proofErr w:type="spellStart"/>
      <w:r>
        <w:rPr>
          <w:rFonts w:ascii="Calibri" w:hAnsi="Calibri"/>
        </w:rPr>
        <w:t>area_cat</w:t>
      </w:r>
      <w:proofErr w:type="spellEnd"/>
      <w:r>
        <w:rPr>
          <w:rFonts w:ascii="Calibri" w:hAnsi="Calibri"/>
        </w:rPr>
        <w:t xml:space="preserve"> for credit card type and area categorization. </w:t>
      </w:r>
    </w:p>
    <w:p w14:paraId="2F94906B" w14:textId="77777777" w:rsidR="004A6500" w:rsidRDefault="00000000">
      <w:pPr>
        <w:pStyle w:val="BodyText"/>
        <w:numPr>
          <w:ilvl w:val="1"/>
          <w:numId w:val="27"/>
        </w:numPr>
        <w:tabs>
          <w:tab w:val="left" w:pos="0"/>
        </w:tabs>
        <w:spacing w:after="58"/>
        <w:rPr>
          <w:rFonts w:ascii="Calibri" w:hAnsi="Calibri"/>
        </w:rPr>
      </w:pPr>
      <w:r>
        <w:rPr>
          <w:rFonts w:ascii="Calibri" w:hAnsi="Calibri"/>
        </w:rPr>
        <w:t xml:space="preserve">Spatial features: distance calculated using </w:t>
      </w:r>
      <w:proofErr w:type="spellStart"/>
      <w:r>
        <w:rPr>
          <w:rFonts w:ascii="Calibri" w:hAnsi="Calibri"/>
        </w:rPr>
        <w:t>geopy</w:t>
      </w:r>
      <w:proofErr w:type="spellEnd"/>
      <w:r>
        <w:rPr>
          <w:rFonts w:ascii="Calibri" w:hAnsi="Calibri"/>
        </w:rPr>
        <w:t xml:space="preserve">, representing the distance between transaction locations. </w:t>
      </w:r>
    </w:p>
    <w:p w14:paraId="71753076" w14:textId="77777777" w:rsidR="004A6500" w:rsidRDefault="00000000">
      <w:pPr>
        <w:pStyle w:val="BodyText"/>
        <w:numPr>
          <w:ilvl w:val="1"/>
          <w:numId w:val="27"/>
        </w:numPr>
        <w:tabs>
          <w:tab w:val="left" w:pos="0"/>
        </w:tabs>
        <w:spacing w:after="58"/>
        <w:rPr>
          <w:rFonts w:ascii="Calibri" w:hAnsi="Calibri"/>
        </w:rPr>
      </w:pPr>
      <w:r>
        <w:rPr>
          <w:rFonts w:ascii="Calibri" w:hAnsi="Calibri"/>
        </w:rPr>
        <w:t xml:space="preserve">Temporal gaps: </w:t>
      </w:r>
      <w:proofErr w:type="spellStart"/>
      <w:r>
        <w:rPr>
          <w:rFonts w:ascii="Calibri" w:hAnsi="Calibri"/>
        </w:rPr>
        <w:t>time_since_last_trans</w:t>
      </w:r>
      <w:proofErr w:type="spellEnd"/>
      <w:r>
        <w:rPr>
          <w:rFonts w:ascii="Calibri" w:hAnsi="Calibri"/>
        </w:rPr>
        <w:t xml:space="preserve">, tracking time since the last transaction by the same customer. </w:t>
      </w:r>
    </w:p>
    <w:p w14:paraId="37D105AB" w14:textId="77777777" w:rsidR="004A6500" w:rsidRDefault="00000000">
      <w:pPr>
        <w:pStyle w:val="BodyText"/>
        <w:numPr>
          <w:ilvl w:val="0"/>
          <w:numId w:val="27"/>
        </w:numPr>
        <w:tabs>
          <w:tab w:val="clear" w:pos="709"/>
          <w:tab w:val="left" w:pos="0"/>
        </w:tabs>
        <w:spacing w:after="58"/>
      </w:pPr>
      <w:r>
        <w:rPr>
          <w:rStyle w:val="Strong"/>
          <w:rFonts w:ascii="Calibri" w:hAnsi="Calibri"/>
        </w:rPr>
        <w:t>Handling Skewness:</w:t>
      </w:r>
      <w:r>
        <w:rPr>
          <w:rFonts w:ascii="Calibri" w:hAnsi="Calibri"/>
        </w:rPr>
        <w:t xml:space="preserve"> Numerical features like amt, </w:t>
      </w:r>
      <w:proofErr w:type="spellStart"/>
      <w:r>
        <w:rPr>
          <w:rFonts w:ascii="Calibri" w:hAnsi="Calibri"/>
        </w:rPr>
        <w:t>time_since_last_trans</w:t>
      </w:r>
      <w:proofErr w:type="spellEnd"/>
      <w:r>
        <w:rPr>
          <w:rFonts w:ascii="Calibri" w:hAnsi="Calibri"/>
        </w:rPr>
        <w:t xml:space="preserve">, and </w:t>
      </w:r>
      <w:proofErr w:type="spellStart"/>
      <w:r>
        <w:rPr>
          <w:rFonts w:ascii="Calibri" w:hAnsi="Calibri"/>
        </w:rPr>
        <w:t>city_pop</w:t>
      </w:r>
      <w:proofErr w:type="spellEnd"/>
      <w:r>
        <w:rPr>
          <w:rFonts w:ascii="Calibri" w:hAnsi="Calibri"/>
        </w:rPr>
        <w:t xml:space="preserve"> were found to be right-skewed. Log transformations (log1p) were applied to create </w:t>
      </w:r>
      <w:proofErr w:type="spellStart"/>
      <w:r>
        <w:rPr>
          <w:rFonts w:ascii="Calibri" w:hAnsi="Calibri"/>
        </w:rPr>
        <w:t>log_amt</w:t>
      </w:r>
      <w:proofErr w:type="spellEnd"/>
      <w:r>
        <w:rPr>
          <w:rFonts w:ascii="Calibri" w:hAnsi="Calibri"/>
        </w:rPr>
        <w:t xml:space="preserve">, </w:t>
      </w:r>
      <w:proofErr w:type="spellStart"/>
      <w:r>
        <w:rPr>
          <w:rFonts w:ascii="Calibri" w:hAnsi="Calibri"/>
        </w:rPr>
        <w:t>log_time_since_last_trans</w:t>
      </w:r>
      <w:proofErr w:type="spellEnd"/>
      <w:r>
        <w:rPr>
          <w:rFonts w:ascii="Calibri" w:hAnsi="Calibri"/>
        </w:rPr>
        <w:t xml:space="preserve">, and </w:t>
      </w:r>
      <w:proofErr w:type="spellStart"/>
      <w:r>
        <w:rPr>
          <w:rFonts w:ascii="Calibri" w:hAnsi="Calibri"/>
        </w:rPr>
        <w:t>log_city_pop</w:t>
      </w:r>
      <w:proofErr w:type="spellEnd"/>
      <w:r>
        <w:rPr>
          <w:rFonts w:ascii="Calibri" w:hAnsi="Calibri"/>
        </w:rPr>
        <w:t xml:space="preserve"> to normalize distributions, improving suitability for modeling. </w:t>
      </w:r>
    </w:p>
    <w:p w14:paraId="68D3530D" w14:textId="77777777" w:rsidR="004A6500" w:rsidRDefault="00000000">
      <w:pPr>
        <w:pStyle w:val="BodyText"/>
        <w:spacing w:after="58"/>
        <w:rPr>
          <w:rFonts w:ascii="Calibri" w:hAnsi="Calibri"/>
        </w:rPr>
      </w:pPr>
      <w:r>
        <w:rPr>
          <w:rFonts w:ascii="Calibri" w:hAnsi="Calibri"/>
        </w:rPr>
        <w:t>Data quality was assessed, with no missing values reported, and basic statistics were exported to Excel files for further review, including data types, maximum/minimum values, and unique value counts.</w:t>
      </w:r>
    </w:p>
    <w:p w14:paraId="0E260313" w14:textId="77777777" w:rsidR="004A6500" w:rsidRDefault="00000000">
      <w:pPr>
        <w:pStyle w:val="Heading4"/>
        <w:spacing w:before="0" w:after="58"/>
        <w:rPr>
          <w:rFonts w:ascii="Calibri" w:hAnsi="Calibri"/>
        </w:rPr>
      </w:pPr>
      <w:r>
        <w:rPr>
          <w:rFonts w:ascii="Calibri" w:hAnsi="Calibri"/>
        </w:rPr>
        <w:t>Exploratory Data Analysis (EDA)</w:t>
      </w:r>
    </w:p>
    <w:p w14:paraId="6350B236" w14:textId="77777777" w:rsidR="004A6500" w:rsidRDefault="00000000">
      <w:pPr>
        <w:pStyle w:val="BodyText"/>
        <w:spacing w:after="58"/>
        <w:rPr>
          <w:rFonts w:ascii="Calibri" w:hAnsi="Calibri"/>
        </w:rPr>
      </w:pPr>
      <w:r>
        <w:rPr>
          <w:rFonts w:ascii="Calibri" w:hAnsi="Calibri"/>
        </w:rPr>
        <w:t>The EDA was divided into numerical and categorical feature analyses, supported by visualizations and statistical tests.</w:t>
      </w:r>
    </w:p>
    <w:p w14:paraId="29D1B84E" w14:textId="77777777" w:rsidR="004A6500" w:rsidRDefault="00000000">
      <w:pPr>
        <w:pStyle w:val="Heading5"/>
        <w:spacing w:before="0" w:after="58"/>
        <w:rPr>
          <w:rFonts w:ascii="Calibri" w:hAnsi="Calibri"/>
        </w:rPr>
      </w:pPr>
      <w:r>
        <w:rPr>
          <w:rFonts w:ascii="Calibri" w:hAnsi="Calibri"/>
        </w:rPr>
        <w:t>Numerical Features Analysis</w:t>
      </w:r>
    </w:p>
    <w:p w14:paraId="6D985762" w14:textId="77777777" w:rsidR="004A6500" w:rsidRDefault="00000000">
      <w:pPr>
        <w:pStyle w:val="BodyText"/>
        <w:numPr>
          <w:ilvl w:val="0"/>
          <w:numId w:val="28"/>
        </w:numPr>
        <w:tabs>
          <w:tab w:val="clear" w:pos="709"/>
          <w:tab w:val="left" w:pos="0"/>
        </w:tabs>
        <w:spacing w:after="58"/>
      </w:pPr>
      <w:r>
        <w:rPr>
          <w:rStyle w:val="Strong"/>
          <w:rFonts w:ascii="Calibri" w:hAnsi="Calibri"/>
        </w:rPr>
        <w:t>Distribution Analysis:</w:t>
      </w:r>
      <w:r>
        <w:rPr>
          <w:rFonts w:ascii="Calibri" w:hAnsi="Calibri"/>
        </w:rPr>
        <w:t xml:space="preserve"> Histograms and box plots were generated for numerical features like amt, distance, and </w:t>
      </w:r>
      <w:proofErr w:type="spellStart"/>
      <w:r>
        <w:rPr>
          <w:rFonts w:ascii="Calibri" w:hAnsi="Calibri"/>
        </w:rPr>
        <w:t>time_since_last_trans</w:t>
      </w:r>
      <w:proofErr w:type="spellEnd"/>
      <w:r>
        <w:rPr>
          <w:rFonts w:ascii="Calibri" w:hAnsi="Calibri"/>
        </w:rPr>
        <w:t xml:space="preserve">. The transaction amount (amt) showed high right-skewness, with fraudulent transactions often involving larger amounts, suggesting potential outliers. </w:t>
      </w:r>
    </w:p>
    <w:p w14:paraId="085D3CA5" w14:textId="77777777" w:rsidR="004A6500" w:rsidRDefault="00000000">
      <w:pPr>
        <w:pStyle w:val="BodyText"/>
        <w:numPr>
          <w:ilvl w:val="0"/>
          <w:numId w:val="28"/>
        </w:numPr>
        <w:tabs>
          <w:tab w:val="clear" w:pos="709"/>
          <w:tab w:val="left" w:pos="0"/>
        </w:tabs>
        <w:spacing w:after="58"/>
      </w:pPr>
      <w:r>
        <w:rPr>
          <w:rStyle w:val="Strong"/>
          <w:rFonts w:ascii="Calibri" w:hAnsi="Calibri"/>
        </w:rPr>
        <w:t>Statistical Tests:</w:t>
      </w:r>
      <w:r>
        <w:rPr>
          <w:rFonts w:ascii="Calibri" w:hAnsi="Calibri"/>
        </w:rPr>
        <w:t xml:space="preserve"> T-tests were conducted to compare means between fraud and non-fraud transactions for features like amt, </w:t>
      </w:r>
      <w:proofErr w:type="spellStart"/>
      <w:r>
        <w:rPr>
          <w:rFonts w:ascii="Calibri" w:hAnsi="Calibri"/>
        </w:rPr>
        <w:t>trans_hour</w:t>
      </w:r>
      <w:proofErr w:type="spellEnd"/>
      <w:r>
        <w:rPr>
          <w:rFonts w:ascii="Calibri" w:hAnsi="Calibri"/>
        </w:rPr>
        <w:t xml:space="preserve">, and age. Significant differences (p &lt; 0.05) were found, indicating these features are predictive of fraud. </w:t>
      </w:r>
    </w:p>
    <w:p w14:paraId="7BEC4B19" w14:textId="77777777" w:rsidR="004A6500" w:rsidRDefault="00000000">
      <w:pPr>
        <w:pStyle w:val="BodyText"/>
        <w:numPr>
          <w:ilvl w:val="0"/>
          <w:numId w:val="28"/>
        </w:numPr>
        <w:tabs>
          <w:tab w:val="clear" w:pos="709"/>
          <w:tab w:val="left" w:pos="0"/>
        </w:tabs>
        <w:spacing w:after="58"/>
      </w:pPr>
      <w:r>
        <w:rPr>
          <w:rStyle w:val="Strong"/>
          <w:rFonts w:ascii="Calibri" w:hAnsi="Calibri"/>
        </w:rPr>
        <w:t>Correlation Analysis:</w:t>
      </w:r>
      <w:r>
        <w:rPr>
          <w:rFonts w:ascii="Calibri" w:hAnsi="Calibri"/>
        </w:rPr>
        <w:t xml:space="preserve"> A correlation matrix was generated, revealing: </w:t>
      </w:r>
    </w:p>
    <w:p w14:paraId="3309F106" w14:textId="77777777" w:rsidR="004A6500" w:rsidRDefault="00000000">
      <w:pPr>
        <w:pStyle w:val="BodyText"/>
        <w:numPr>
          <w:ilvl w:val="1"/>
          <w:numId w:val="28"/>
        </w:numPr>
        <w:tabs>
          <w:tab w:val="left" w:pos="0"/>
        </w:tabs>
        <w:spacing w:after="58"/>
        <w:rPr>
          <w:rFonts w:ascii="Calibri" w:hAnsi="Calibri"/>
        </w:rPr>
      </w:pPr>
      <w:r>
        <w:rPr>
          <w:rFonts w:ascii="Calibri" w:hAnsi="Calibri"/>
        </w:rPr>
        <w:t xml:space="preserve">Positive correlations with </w:t>
      </w:r>
      <w:proofErr w:type="spellStart"/>
      <w:r>
        <w:rPr>
          <w:rFonts w:ascii="Calibri" w:hAnsi="Calibri"/>
        </w:rPr>
        <w:t>is_fraud</w:t>
      </w:r>
      <w:proofErr w:type="spellEnd"/>
      <w:r>
        <w:rPr>
          <w:rFonts w:ascii="Calibri" w:hAnsi="Calibri"/>
        </w:rPr>
        <w:t xml:space="preserve">: amt (0.160), </w:t>
      </w:r>
      <w:proofErr w:type="spellStart"/>
      <w:r>
        <w:rPr>
          <w:rFonts w:ascii="Calibri" w:hAnsi="Calibri"/>
        </w:rPr>
        <w:t>log_amt</w:t>
      </w:r>
      <w:proofErr w:type="spellEnd"/>
      <w:r>
        <w:rPr>
          <w:rFonts w:ascii="Calibri" w:hAnsi="Calibri"/>
        </w:rPr>
        <w:t xml:space="preserve"> (0.118), and age (0.020). </w:t>
      </w:r>
    </w:p>
    <w:p w14:paraId="1F703F3C" w14:textId="77777777" w:rsidR="004A6500" w:rsidRDefault="00000000">
      <w:pPr>
        <w:pStyle w:val="BodyText"/>
        <w:numPr>
          <w:ilvl w:val="1"/>
          <w:numId w:val="28"/>
        </w:numPr>
        <w:tabs>
          <w:tab w:val="left" w:pos="0"/>
        </w:tabs>
        <w:spacing w:after="58"/>
        <w:rPr>
          <w:rFonts w:ascii="Calibri" w:hAnsi="Calibri"/>
        </w:rPr>
      </w:pPr>
      <w:r>
        <w:rPr>
          <w:rFonts w:ascii="Calibri" w:hAnsi="Calibri"/>
        </w:rPr>
        <w:t xml:space="preserve">Negative correlations: </w:t>
      </w:r>
      <w:proofErr w:type="spellStart"/>
      <w:r>
        <w:rPr>
          <w:rFonts w:ascii="Calibri" w:hAnsi="Calibri"/>
        </w:rPr>
        <w:t>trans_hour</w:t>
      </w:r>
      <w:proofErr w:type="spellEnd"/>
      <w:r>
        <w:rPr>
          <w:rFonts w:ascii="Calibri" w:hAnsi="Calibri"/>
        </w:rPr>
        <w:t xml:space="preserve"> (-0.054), </w:t>
      </w:r>
      <w:proofErr w:type="spellStart"/>
      <w:r>
        <w:rPr>
          <w:rFonts w:ascii="Calibri" w:hAnsi="Calibri"/>
        </w:rPr>
        <w:t>is_weekend</w:t>
      </w:r>
      <w:proofErr w:type="spellEnd"/>
      <w:r>
        <w:rPr>
          <w:rFonts w:ascii="Calibri" w:hAnsi="Calibri"/>
        </w:rPr>
        <w:t xml:space="preserve"> (-0.012), suggesting fraud is less common on weekends or at certain hours. </w:t>
      </w:r>
    </w:p>
    <w:p w14:paraId="3036A249" w14:textId="77777777" w:rsidR="004A6500" w:rsidRDefault="00000000">
      <w:pPr>
        <w:pStyle w:val="BodyText"/>
        <w:numPr>
          <w:ilvl w:val="1"/>
          <w:numId w:val="28"/>
        </w:numPr>
        <w:tabs>
          <w:tab w:val="left" w:pos="0"/>
        </w:tabs>
        <w:spacing w:after="58"/>
        <w:rPr>
          <w:rFonts w:ascii="Calibri" w:hAnsi="Calibri"/>
        </w:rPr>
      </w:pPr>
      <w:r>
        <w:rPr>
          <w:rFonts w:ascii="Calibri" w:hAnsi="Calibri"/>
        </w:rPr>
        <w:t xml:space="preserve">Weak correlations for </w:t>
      </w:r>
      <w:proofErr w:type="spellStart"/>
      <w:r>
        <w:rPr>
          <w:rFonts w:ascii="Calibri" w:hAnsi="Calibri"/>
        </w:rPr>
        <w:t>city_pop</w:t>
      </w:r>
      <w:proofErr w:type="spellEnd"/>
      <w:r>
        <w:rPr>
          <w:rFonts w:ascii="Calibri" w:hAnsi="Calibri"/>
        </w:rPr>
        <w:t xml:space="preserve"> and distance, indicating limited predictive power. </w:t>
      </w:r>
    </w:p>
    <w:p w14:paraId="3AFC9AEB" w14:textId="77777777" w:rsidR="004A6500" w:rsidRDefault="00000000">
      <w:pPr>
        <w:pStyle w:val="Heading5"/>
        <w:spacing w:before="0" w:after="58"/>
        <w:rPr>
          <w:rFonts w:ascii="Calibri" w:hAnsi="Calibri"/>
        </w:rPr>
      </w:pPr>
      <w:r>
        <w:rPr>
          <w:rFonts w:ascii="Calibri" w:hAnsi="Calibri"/>
        </w:rPr>
        <w:t>Categorical Features Analysis</w:t>
      </w:r>
    </w:p>
    <w:p w14:paraId="07CFFF64" w14:textId="77777777" w:rsidR="004A6500" w:rsidRDefault="00000000">
      <w:pPr>
        <w:pStyle w:val="BodyText"/>
        <w:numPr>
          <w:ilvl w:val="0"/>
          <w:numId w:val="29"/>
        </w:numPr>
        <w:tabs>
          <w:tab w:val="clear" w:pos="709"/>
          <w:tab w:val="left" w:pos="0"/>
        </w:tabs>
        <w:spacing w:after="58"/>
      </w:pPr>
      <w:r>
        <w:rPr>
          <w:rStyle w:val="Strong"/>
          <w:rFonts w:ascii="Calibri" w:hAnsi="Calibri"/>
        </w:rPr>
        <w:t>Chi-Square Tests:</w:t>
      </w:r>
      <w:r>
        <w:rPr>
          <w:rFonts w:ascii="Calibri" w:hAnsi="Calibri"/>
        </w:rPr>
        <w:t xml:space="preserve"> Performed to evaluate the association between categorical features and </w:t>
      </w:r>
      <w:proofErr w:type="spellStart"/>
      <w:r>
        <w:rPr>
          <w:rFonts w:ascii="Calibri" w:hAnsi="Calibri"/>
        </w:rPr>
        <w:t>is_fraud</w:t>
      </w:r>
      <w:proofErr w:type="spellEnd"/>
      <w:r>
        <w:rPr>
          <w:rFonts w:ascii="Calibri" w:hAnsi="Calibri"/>
        </w:rPr>
        <w:t xml:space="preserve">. Features with p-values &lt; 0.05, such as category, </w:t>
      </w:r>
      <w:proofErr w:type="spellStart"/>
      <w:r>
        <w:rPr>
          <w:rFonts w:ascii="Calibri" w:hAnsi="Calibri"/>
        </w:rPr>
        <w:t>trans_time_segment</w:t>
      </w:r>
      <w:proofErr w:type="spellEnd"/>
      <w:r>
        <w:rPr>
          <w:rFonts w:ascii="Calibri" w:hAnsi="Calibri"/>
        </w:rPr>
        <w:t xml:space="preserve">, and </w:t>
      </w:r>
      <w:proofErr w:type="spellStart"/>
      <w:r>
        <w:rPr>
          <w:rFonts w:ascii="Calibri" w:hAnsi="Calibri"/>
        </w:rPr>
        <w:t>age_group</w:t>
      </w:r>
      <w:proofErr w:type="spellEnd"/>
      <w:r>
        <w:rPr>
          <w:rFonts w:ascii="Calibri" w:hAnsi="Calibri"/>
        </w:rPr>
        <w:t xml:space="preserve">, were statistically significant, indicating strong relationships with fraud. </w:t>
      </w:r>
    </w:p>
    <w:p w14:paraId="518566E2" w14:textId="77777777" w:rsidR="004A6500" w:rsidRDefault="00000000">
      <w:pPr>
        <w:pStyle w:val="BodyText"/>
        <w:numPr>
          <w:ilvl w:val="0"/>
          <w:numId w:val="29"/>
        </w:numPr>
        <w:tabs>
          <w:tab w:val="clear" w:pos="709"/>
          <w:tab w:val="left" w:pos="0"/>
        </w:tabs>
        <w:spacing w:after="58"/>
      </w:pPr>
      <w:r>
        <w:rPr>
          <w:rStyle w:val="Strong"/>
          <w:rFonts w:ascii="Calibri" w:hAnsi="Calibri"/>
        </w:rPr>
        <w:t>Visualizations:</w:t>
      </w:r>
      <w:r>
        <w:rPr>
          <w:rFonts w:ascii="Calibri" w:hAnsi="Calibri"/>
        </w:rPr>
        <w:t xml:space="preserve"> Bar plots were created to visualize fraud rates across categories, highlighting: </w:t>
      </w:r>
    </w:p>
    <w:p w14:paraId="05C8D7DA" w14:textId="77777777" w:rsidR="004A6500" w:rsidRDefault="00000000">
      <w:pPr>
        <w:pStyle w:val="BodyText"/>
        <w:numPr>
          <w:ilvl w:val="1"/>
          <w:numId w:val="29"/>
        </w:numPr>
        <w:tabs>
          <w:tab w:val="left" w:pos="0"/>
        </w:tabs>
        <w:spacing w:after="58"/>
        <w:rPr>
          <w:rFonts w:ascii="Calibri" w:hAnsi="Calibri"/>
        </w:rPr>
      </w:pPr>
      <w:r>
        <w:rPr>
          <w:rFonts w:ascii="Calibri" w:hAnsi="Calibri"/>
        </w:rPr>
        <w:t xml:space="preserve">Certain transaction categories (e.g., entertainment, </w:t>
      </w:r>
      <w:proofErr w:type="spellStart"/>
      <w:r>
        <w:rPr>
          <w:rFonts w:ascii="Calibri" w:hAnsi="Calibri"/>
        </w:rPr>
        <w:t>grocery_pos</w:t>
      </w:r>
      <w:proofErr w:type="spellEnd"/>
      <w:r>
        <w:rPr>
          <w:rFonts w:ascii="Calibri" w:hAnsi="Calibri"/>
        </w:rPr>
        <w:t xml:space="preserve">) had higher fraud rates. </w:t>
      </w:r>
    </w:p>
    <w:p w14:paraId="050D8151" w14:textId="77777777" w:rsidR="004A6500" w:rsidRDefault="00000000">
      <w:pPr>
        <w:pStyle w:val="BodyText"/>
        <w:numPr>
          <w:ilvl w:val="1"/>
          <w:numId w:val="29"/>
        </w:numPr>
        <w:tabs>
          <w:tab w:val="left" w:pos="0"/>
        </w:tabs>
        <w:spacing w:after="58"/>
        <w:rPr>
          <w:rFonts w:ascii="Calibri" w:hAnsi="Calibri"/>
        </w:rPr>
      </w:pPr>
      <w:r>
        <w:rPr>
          <w:rFonts w:ascii="Calibri" w:hAnsi="Calibri"/>
        </w:rPr>
        <w:t xml:space="preserve">Specific time segments (e.g., late night) showed increased fraud incidence. </w:t>
      </w:r>
    </w:p>
    <w:p w14:paraId="7226BFF6" w14:textId="77777777" w:rsidR="004A6500" w:rsidRDefault="00000000">
      <w:pPr>
        <w:pStyle w:val="BodyText"/>
        <w:numPr>
          <w:ilvl w:val="1"/>
          <w:numId w:val="29"/>
        </w:numPr>
        <w:tabs>
          <w:tab w:val="left" w:pos="0"/>
        </w:tabs>
        <w:spacing w:after="58"/>
        <w:rPr>
          <w:rFonts w:ascii="Calibri" w:hAnsi="Calibri"/>
        </w:rPr>
      </w:pPr>
      <w:r>
        <w:rPr>
          <w:rFonts w:ascii="Calibri" w:hAnsi="Calibri"/>
        </w:rPr>
        <w:t xml:space="preserve">Age groups, particularly younger and older demographics, were more associated with fraud. </w:t>
      </w:r>
    </w:p>
    <w:p w14:paraId="539F41C4" w14:textId="77777777" w:rsidR="004A6500" w:rsidRDefault="00000000">
      <w:pPr>
        <w:pStyle w:val="Heading5"/>
        <w:spacing w:before="0" w:after="58"/>
        <w:rPr>
          <w:rFonts w:ascii="Calibri" w:hAnsi="Calibri"/>
        </w:rPr>
      </w:pPr>
      <w:r>
        <w:rPr>
          <w:rFonts w:ascii="Calibri" w:hAnsi="Calibri"/>
        </w:rPr>
        <w:lastRenderedPageBreak/>
        <w:t>Automated Visualization</w:t>
      </w:r>
    </w:p>
    <w:p w14:paraId="1FAAF0B8" w14:textId="77777777" w:rsidR="004A6500" w:rsidRDefault="00000000">
      <w:pPr>
        <w:pStyle w:val="BodyText"/>
        <w:spacing w:after="58"/>
        <w:rPr>
          <w:rFonts w:ascii="Calibri" w:hAnsi="Calibri"/>
        </w:rPr>
      </w:pPr>
      <w:r>
        <w:rPr>
          <w:rFonts w:ascii="Calibri" w:hAnsi="Calibri"/>
        </w:rPr>
        <w:t xml:space="preserve">The </w:t>
      </w:r>
      <w:proofErr w:type="spellStart"/>
      <w:r>
        <w:rPr>
          <w:rFonts w:ascii="Calibri" w:hAnsi="Calibri"/>
        </w:rPr>
        <w:t>AutoViz</w:t>
      </w:r>
      <w:proofErr w:type="spellEnd"/>
      <w:r>
        <w:rPr>
          <w:rFonts w:ascii="Calibri" w:hAnsi="Calibri"/>
        </w:rPr>
        <w:t xml:space="preserve"> library was used to generate automated visualizations, providing insights into data distribution, correlations, and anomalies. It identified outliers in </w:t>
      </w:r>
      <w:proofErr w:type="spellStart"/>
      <w:r>
        <w:rPr>
          <w:rFonts w:ascii="Calibri" w:hAnsi="Calibri"/>
        </w:rPr>
        <w:t>city_pop</w:t>
      </w:r>
      <w:proofErr w:type="spellEnd"/>
      <w:r>
        <w:rPr>
          <w:rFonts w:ascii="Calibri" w:hAnsi="Calibri"/>
        </w:rPr>
        <w:t xml:space="preserve"> and amt, and high cardinality in job, suggesting potential grouping or binning for modeling.</w:t>
      </w:r>
    </w:p>
    <w:p w14:paraId="7BE187A0" w14:textId="77777777" w:rsidR="004A6500" w:rsidRDefault="00000000">
      <w:pPr>
        <w:pStyle w:val="Heading4"/>
        <w:spacing w:before="0" w:after="58"/>
        <w:rPr>
          <w:rFonts w:ascii="Calibri" w:hAnsi="Calibri"/>
        </w:rPr>
      </w:pPr>
      <w:r>
        <w:rPr>
          <w:rFonts w:ascii="Calibri" w:hAnsi="Calibri"/>
        </w:rPr>
        <w:t>Feature Importance and Modeling Insights</w:t>
      </w:r>
    </w:p>
    <w:p w14:paraId="161CFB97" w14:textId="77777777" w:rsidR="004A6500" w:rsidRDefault="00000000">
      <w:pPr>
        <w:pStyle w:val="BodyText"/>
        <w:spacing w:after="58"/>
      </w:pPr>
      <w:r>
        <w:rPr>
          <w:rFonts w:ascii="Calibri" w:hAnsi="Calibri"/>
        </w:rPr>
        <w:t>A Random Forest model was employed to assess feature importance, ranking the following as top predictors, category (0.238646</w:t>
      </w:r>
      <w:proofErr w:type="gramStart"/>
      <w:r>
        <w:rPr>
          <w:rFonts w:ascii="Calibri" w:hAnsi="Calibri"/>
        </w:rPr>
        <w:t>) ,</w:t>
      </w:r>
      <w:proofErr w:type="gramEnd"/>
      <w:r>
        <w:rPr>
          <w:rFonts w:ascii="Calibri" w:hAnsi="Calibri"/>
        </w:rPr>
        <w:t xml:space="preserve"> </w:t>
      </w:r>
      <w:proofErr w:type="spellStart"/>
      <w:r>
        <w:rPr>
          <w:rFonts w:ascii="Calibri" w:hAnsi="Calibri"/>
        </w:rPr>
        <w:t>log_amt</w:t>
      </w:r>
      <w:proofErr w:type="spellEnd"/>
      <w:r>
        <w:rPr>
          <w:rFonts w:ascii="Calibri" w:hAnsi="Calibri"/>
        </w:rPr>
        <w:t xml:space="preserve"> (0.127613</w:t>
      </w:r>
      <w:proofErr w:type="gramStart"/>
      <w:r>
        <w:rPr>
          <w:rFonts w:ascii="Calibri" w:hAnsi="Calibri"/>
        </w:rPr>
        <w:t>) ,amt</w:t>
      </w:r>
      <w:proofErr w:type="gramEnd"/>
      <w:r>
        <w:rPr>
          <w:rFonts w:ascii="Calibri" w:hAnsi="Calibri"/>
        </w:rPr>
        <w:t xml:space="preserve"> (0.122935</w:t>
      </w:r>
      <w:proofErr w:type="gramStart"/>
      <w:r>
        <w:rPr>
          <w:rFonts w:ascii="Calibri" w:hAnsi="Calibri"/>
        </w:rPr>
        <w:t>) ,</w:t>
      </w:r>
      <w:proofErr w:type="spellStart"/>
      <w:r>
        <w:rPr>
          <w:rFonts w:ascii="Calibri" w:hAnsi="Calibri"/>
        </w:rPr>
        <w:t>unix</w:t>
      </w:r>
      <w:proofErr w:type="gramEnd"/>
      <w:r>
        <w:rPr>
          <w:rFonts w:ascii="Calibri" w:hAnsi="Calibri"/>
        </w:rPr>
        <w:t>_time</w:t>
      </w:r>
      <w:proofErr w:type="spellEnd"/>
      <w:r>
        <w:rPr>
          <w:rFonts w:ascii="Calibri" w:hAnsi="Calibri"/>
        </w:rPr>
        <w:t xml:space="preserve"> (0.119496</w:t>
      </w:r>
      <w:proofErr w:type="gramStart"/>
      <w:r>
        <w:rPr>
          <w:rFonts w:ascii="Calibri" w:hAnsi="Calibri"/>
        </w:rPr>
        <w:t>) ,</w:t>
      </w:r>
      <w:proofErr w:type="spellStart"/>
      <w:r>
        <w:rPr>
          <w:rFonts w:ascii="Calibri" w:hAnsi="Calibri"/>
        </w:rPr>
        <w:t>trans</w:t>
      </w:r>
      <w:proofErr w:type="gramEnd"/>
      <w:r>
        <w:rPr>
          <w:rFonts w:ascii="Calibri" w:hAnsi="Calibri"/>
        </w:rPr>
        <w:t>_hour</w:t>
      </w:r>
      <w:proofErr w:type="spellEnd"/>
      <w:r>
        <w:rPr>
          <w:rFonts w:ascii="Calibri" w:hAnsi="Calibri"/>
        </w:rPr>
        <w:t xml:space="preserve"> (0.089957</w:t>
      </w:r>
      <w:proofErr w:type="gramStart"/>
      <w:r>
        <w:rPr>
          <w:rFonts w:ascii="Calibri" w:hAnsi="Calibri"/>
        </w:rPr>
        <w:t>) .</w:t>
      </w:r>
      <w:proofErr w:type="gramEnd"/>
    </w:p>
    <w:p w14:paraId="70EC8A12" w14:textId="77777777" w:rsidR="004A6500" w:rsidRDefault="00000000">
      <w:pPr>
        <w:pStyle w:val="BodyText"/>
        <w:spacing w:after="58"/>
        <w:rPr>
          <w:rFonts w:ascii="Calibri" w:hAnsi="Calibri"/>
        </w:rPr>
      </w:pPr>
      <w:r>
        <w:rPr>
          <w:rFonts w:ascii="Calibri" w:hAnsi="Calibri"/>
        </w:rPr>
        <w:t>This analysis underscores the importance of transaction category, amount (both raw and log-transformed), and timing in predicting fraud, providing a foundation for feature selection in subsequent modeling stages.</w:t>
      </w:r>
    </w:p>
    <w:p w14:paraId="3D79D9E9" w14:textId="77777777" w:rsidR="004A6500" w:rsidRDefault="00000000">
      <w:pPr>
        <w:pStyle w:val="Heading4"/>
        <w:spacing w:before="0" w:after="58"/>
        <w:rPr>
          <w:rFonts w:ascii="Calibri" w:hAnsi="Calibri"/>
        </w:rPr>
      </w:pPr>
      <w:r>
        <w:rPr>
          <w:rFonts w:ascii="Calibri" w:hAnsi="Calibri"/>
        </w:rPr>
        <w:t>Key Findings and Insights</w:t>
      </w:r>
    </w:p>
    <w:p w14:paraId="06A9A5C7" w14:textId="77777777" w:rsidR="004A6500" w:rsidRDefault="00000000">
      <w:pPr>
        <w:pStyle w:val="BodyText"/>
        <w:numPr>
          <w:ilvl w:val="0"/>
          <w:numId w:val="30"/>
        </w:numPr>
        <w:tabs>
          <w:tab w:val="clear" w:pos="709"/>
          <w:tab w:val="left" w:pos="0"/>
        </w:tabs>
        <w:spacing w:after="58"/>
      </w:pPr>
      <w:r>
        <w:rPr>
          <w:rStyle w:val="Strong"/>
          <w:rFonts w:ascii="Calibri" w:hAnsi="Calibri"/>
        </w:rPr>
        <w:t>Class Imbalance:</w:t>
      </w:r>
      <w:r>
        <w:rPr>
          <w:rFonts w:ascii="Calibri" w:hAnsi="Calibri"/>
        </w:rPr>
        <w:t xml:space="preserve"> The dataset's imbalance (0.5% fraud rate) necessitates techniques like SMOTE for effective modeling. </w:t>
      </w:r>
    </w:p>
    <w:p w14:paraId="35496683" w14:textId="77777777" w:rsidR="004A6500" w:rsidRDefault="00000000">
      <w:pPr>
        <w:pStyle w:val="BodyText"/>
        <w:numPr>
          <w:ilvl w:val="0"/>
          <w:numId w:val="30"/>
        </w:numPr>
        <w:tabs>
          <w:tab w:val="clear" w:pos="709"/>
          <w:tab w:val="left" w:pos="0"/>
        </w:tabs>
        <w:spacing w:after="58"/>
      </w:pPr>
      <w:r>
        <w:rPr>
          <w:rStyle w:val="Strong"/>
          <w:rFonts w:ascii="Calibri" w:hAnsi="Calibri"/>
        </w:rPr>
        <w:t>Significant Predictors:</w:t>
      </w:r>
      <w:r>
        <w:rPr>
          <w:rFonts w:ascii="Calibri" w:hAnsi="Calibri"/>
        </w:rPr>
        <w:t xml:space="preserve"> Transaction category, amount, and time-related features (hour, segment) are critical for fraud detection. </w:t>
      </w:r>
    </w:p>
    <w:p w14:paraId="5BEE714D" w14:textId="77777777" w:rsidR="004A6500" w:rsidRDefault="00000000">
      <w:pPr>
        <w:pStyle w:val="BodyText"/>
        <w:numPr>
          <w:ilvl w:val="0"/>
          <w:numId w:val="30"/>
        </w:numPr>
        <w:tabs>
          <w:tab w:val="clear" w:pos="709"/>
          <w:tab w:val="left" w:pos="0"/>
        </w:tabs>
        <w:spacing w:after="58"/>
      </w:pPr>
      <w:r>
        <w:rPr>
          <w:rStyle w:val="Strong"/>
          <w:rFonts w:ascii="Calibri" w:hAnsi="Calibri"/>
        </w:rPr>
        <w:t>Skewness and Transformations:</w:t>
      </w:r>
      <w:r>
        <w:rPr>
          <w:rFonts w:ascii="Calibri" w:hAnsi="Calibri"/>
        </w:rPr>
        <w:t xml:space="preserve"> Log transformations improved the distribution of skewed features, enhancing model suitability. </w:t>
      </w:r>
    </w:p>
    <w:p w14:paraId="657D7C46" w14:textId="77777777" w:rsidR="004A6500" w:rsidRDefault="00000000">
      <w:pPr>
        <w:pStyle w:val="BodyText"/>
        <w:numPr>
          <w:ilvl w:val="0"/>
          <w:numId w:val="30"/>
        </w:numPr>
        <w:tabs>
          <w:tab w:val="clear" w:pos="709"/>
          <w:tab w:val="left" w:pos="0"/>
        </w:tabs>
        <w:spacing w:after="58"/>
      </w:pPr>
      <w:r>
        <w:rPr>
          <w:rStyle w:val="Strong"/>
          <w:rFonts w:ascii="Calibri" w:hAnsi="Calibri"/>
        </w:rPr>
        <w:t>Visualization Challenges:</w:t>
      </w:r>
      <w:r>
        <w:rPr>
          <w:rFonts w:ascii="Calibri" w:hAnsi="Calibri"/>
        </w:rPr>
        <w:t xml:space="preserve"> Some visualizations, particularly time series plots, faced rendering issues, but overall, they provided valuable insights into fraud patterns. </w:t>
      </w:r>
    </w:p>
    <w:p w14:paraId="1A157973" w14:textId="77777777" w:rsidR="004A6500" w:rsidRDefault="00000000">
      <w:pPr>
        <w:pStyle w:val="Heading4"/>
        <w:spacing w:before="0" w:after="58"/>
        <w:rPr>
          <w:rFonts w:ascii="Calibri" w:hAnsi="Calibri"/>
        </w:rPr>
      </w:pPr>
      <w:r>
        <w:rPr>
          <w:rFonts w:ascii="Calibri" w:hAnsi="Calibri"/>
        </w:rPr>
        <w:t>Recommendations for Next Steps</w:t>
      </w:r>
    </w:p>
    <w:p w14:paraId="44E0F975" w14:textId="77777777" w:rsidR="004A6500" w:rsidRDefault="00000000">
      <w:pPr>
        <w:pStyle w:val="BodyText"/>
        <w:spacing w:after="58"/>
        <w:rPr>
          <w:rFonts w:ascii="Calibri" w:hAnsi="Calibri"/>
        </w:rPr>
      </w:pPr>
      <w:r>
        <w:rPr>
          <w:rFonts w:ascii="Calibri" w:hAnsi="Calibri"/>
        </w:rPr>
        <w:t>Based on the analysis, the following steps are recommended:</w:t>
      </w:r>
    </w:p>
    <w:p w14:paraId="05CEDEB1" w14:textId="77777777" w:rsidR="004A6500" w:rsidRDefault="00000000">
      <w:pPr>
        <w:pStyle w:val="BodyText"/>
        <w:numPr>
          <w:ilvl w:val="0"/>
          <w:numId w:val="31"/>
        </w:numPr>
        <w:tabs>
          <w:tab w:val="clear" w:pos="709"/>
          <w:tab w:val="left" w:pos="0"/>
        </w:tabs>
        <w:spacing w:after="58"/>
      </w:pPr>
      <w:r>
        <w:rPr>
          <w:rStyle w:val="Strong"/>
          <w:rFonts w:ascii="Calibri" w:hAnsi="Calibri"/>
        </w:rPr>
        <w:t>Address Class Imbalance:</w:t>
      </w:r>
      <w:r>
        <w:rPr>
          <w:rFonts w:ascii="Calibri" w:hAnsi="Calibri"/>
        </w:rPr>
        <w:t xml:space="preserve"> Implement SMOTE or similar techniques to balance the dataset for modeling. </w:t>
      </w:r>
    </w:p>
    <w:p w14:paraId="6C41CFF7" w14:textId="77777777" w:rsidR="004A6500" w:rsidRDefault="00000000">
      <w:pPr>
        <w:pStyle w:val="BodyText"/>
        <w:numPr>
          <w:ilvl w:val="0"/>
          <w:numId w:val="31"/>
        </w:numPr>
        <w:tabs>
          <w:tab w:val="clear" w:pos="709"/>
          <w:tab w:val="left" w:pos="0"/>
        </w:tabs>
        <w:spacing w:after="58"/>
      </w:pPr>
      <w:r>
        <w:rPr>
          <w:rStyle w:val="Strong"/>
          <w:rFonts w:ascii="Calibri" w:hAnsi="Calibri"/>
        </w:rPr>
        <w:t>Feature Selection and Engineering:</w:t>
      </w:r>
      <w:r>
        <w:rPr>
          <w:rFonts w:ascii="Calibri" w:hAnsi="Calibri"/>
        </w:rPr>
        <w:t xml:space="preserve"> Focus on significant features (category, </w:t>
      </w:r>
      <w:proofErr w:type="spellStart"/>
      <w:r>
        <w:rPr>
          <w:rFonts w:ascii="Calibri" w:hAnsi="Calibri"/>
        </w:rPr>
        <w:t>log_amt</w:t>
      </w:r>
      <w:proofErr w:type="spellEnd"/>
      <w:r>
        <w:rPr>
          <w:rFonts w:ascii="Calibri" w:hAnsi="Calibri"/>
        </w:rPr>
        <w:t xml:space="preserve">, </w:t>
      </w:r>
      <w:proofErr w:type="spellStart"/>
      <w:r>
        <w:rPr>
          <w:rFonts w:ascii="Calibri" w:hAnsi="Calibri"/>
        </w:rPr>
        <w:t>trans_hour</w:t>
      </w:r>
      <w:proofErr w:type="spellEnd"/>
      <w:r>
        <w:rPr>
          <w:rFonts w:ascii="Calibri" w:hAnsi="Calibri"/>
        </w:rPr>
        <w:t xml:space="preserve">) and explore interaction terms, such as combining time and category, to improve predictive power. </w:t>
      </w:r>
    </w:p>
    <w:p w14:paraId="33D42241" w14:textId="77777777" w:rsidR="004A6500" w:rsidRDefault="00000000">
      <w:pPr>
        <w:pStyle w:val="BodyText"/>
        <w:numPr>
          <w:ilvl w:val="0"/>
          <w:numId w:val="31"/>
        </w:numPr>
        <w:tabs>
          <w:tab w:val="clear" w:pos="709"/>
          <w:tab w:val="left" w:pos="0"/>
        </w:tabs>
        <w:spacing w:after="58"/>
      </w:pPr>
      <w:r>
        <w:rPr>
          <w:rStyle w:val="Strong"/>
          <w:rFonts w:ascii="Calibri" w:hAnsi="Calibri"/>
        </w:rPr>
        <w:t>Modeling Approach:</w:t>
      </w:r>
      <w:r>
        <w:rPr>
          <w:rFonts w:ascii="Calibri" w:hAnsi="Calibri"/>
        </w:rPr>
        <w:t xml:space="preserve"> Proceed with tree-based models (e.g., Random Forest, Gradient Boosting) that handle categorical variables well, and consider encoding techniques for high-cardinality features. </w:t>
      </w:r>
    </w:p>
    <w:p w14:paraId="6C32E443" w14:textId="77777777" w:rsidR="004A6500" w:rsidRDefault="00000000">
      <w:pPr>
        <w:pStyle w:val="BodyText"/>
        <w:numPr>
          <w:ilvl w:val="0"/>
          <w:numId w:val="31"/>
        </w:numPr>
        <w:tabs>
          <w:tab w:val="clear" w:pos="709"/>
          <w:tab w:val="left" w:pos="0"/>
        </w:tabs>
        <w:spacing w:after="58"/>
      </w:pPr>
      <w:r>
        <w:rPr>
          <w:rStyle w:val="Strong"/>
          <w:rFonts w:ascii="Calibri" w:hAnsi="Calibri"/>
        </w:rPr>
        <w:t>Data Saving and Documentation:</w:t>
      </w:r>
      <w:r>
        <w:rPr>
          <w:rFonts w:ascii="Calibri" w:hAnsi="Calibri"/>
        </w:rPr>
        <w:t xml:space="preserve"> The processed dataset was saved as </w:t>
      </w:r>
      <w:proofErr w:type="spellStart"/>
      <w:r>
        <w:rPr>
          <w:rFonts w:ascii="Calibri" w:hAnsi="Calibri"/>
        </w:rPr>
        <w:t>fname_eda.pkl</w:t>
      </w:r>
      <w:proofErr w:type="spellEnd"/>
      <w:r>
        <w:rPr>
          <w:rFonts w:ascii="Calibri" w:hAnsi="Calibri"/>
        </w:rPr>
        <w:t xml:space="preserve">, ensuring availability for further analysis. Document findings for reproducibility and stakeholder communication. </w:t>
      </w:r>
    </w:p>
    <w:p w14:paraId="776BD792" w14:textId="77777777" w:rsidR="004A6500" w:rsidRDefault="00000000">
      <w:pPr>
        <w:pStyle w:val="Heading4"/>
        <w:spacing w:before="0" w:after="58"/>
        <w:rPr>
          <w:rFonts w:ascii="Calibri" w:hAnsi="Calibri"/>
        </w:rPr>
      </w:pPr>
      <w:r>
        <w:rPr>
          <w:rFonts w:ascii="Calibri" w:hAnsi="Calibri"/>
        </w:rPr>
        <w:t>Beautification Suggestions for the Word Document</w:t>
      </w:r>
    </w:p>
    <w:p w14:paraId="7F39F857" w14:textId="77777777" w:rsidR="004A6500" w:rsidRDefault="00000000">
      <w:pPr>
        <w:pStyle w:val="BodyText"/>
        <w:spacing w:after="58"/>
        <w:rPr>
          <w:rFonts w:ascii="Calibri" w:hAnsi="Calibri"/>
        </w:rPr>
      </w:pPr>
      <w:r>
        <w:rPr>
          <w:rFonts w:ascii="Calibri" w:hAnsi="Calibri"/>
        </w:rPr>
        <w:t xml:space="preserve">To enhance the visual appeal and readability of the </w:t>
      </w:r>
      <w:proofErr w:type="gramStart"/>
      <w:r>
        <w:rPr>
          <w:rFonts w:ascii="Calibri" w:hAnsi="Calibri"/>
        </w:rPr>
        <w:t>1-2 page</w:t>
      </w:r>
      <w:proofErr w:type="gramEnd"/>
      <w:r>
        <w:rPr>
          <w:rFonts w:ascii="Calibri" w:hAnsi="Calibri"/>
        </w:rPr>
        <w:t xml:space="preserve"> Word document, consider the following:</w:t>
      </w:r>
    </w:p>
    <w:p w14:paraId="6DF92EFE" w14:textId="77777777" w:rsidR="004A6500" w:rsidRDefault="00000000">
      <w:pPr>
        <w:pStyle w:val="BodyText"/>
        <w:numPr>
          <w:ilvl w:val="0"/>
          <w:numId w:val="32"/>
        </w:numPr>
        <w:tabs>
          <w:tab w:val="clear" w:pos="709"/>
          <w:tab w:val="left" w:pos="0"/>
        </w:tabs>
        <w:spacing w:after="58"/>
      </w:pPr>
      <w:r>
        <w:rPr>
          <w:rStyle w:val="Strong"/>
          <w:rFonts w:ascii="Calibri" w:hAnsi="Calibri"/>
        </w:rPr>
        <w:t>Structure:</w:t>
      </w:r>
      <w:r>
        <w:rPr>
          <w:rFonts w:ascii="Calibri" w:hAnsi="Calibri"/>
        </w:rPr>
        <w:t xml:space="preserve"> Use clear headings (e.g., Introduction, Dataset Overview, Analysis, Findings) and subheadings for each section, as shown above. </w:t>
      </w:r>
    </w:p>
    <w:p w14:paraId="0B8CBD30" w14:textId="77777777" w:rsidR="004A6500" w:rsidRDefault="00000000">
      <w:pPr>
        <w:pStyle w:val="BodyText"/>
        <w:numPr>
          <w:ilvl w:val="0"/>
          <w:numId w:val="32"/>
        </w:numPr>
        <w:tabs>
          <w:tab w:val="clear" w:pos="709"/>
          <w:tab w:val="left" w:pos="0"/>
        </w:tabs>
        <w:spacing w:after="58"/>
      </w:pPr>
      <w:r>
        <w:rPr>
          <w:rStyle w:val="Strong"/>
          <w:rFonts w:ascii="Calibri" w:hAnsi="Calibri"/>
        </w:rPr>
        <w:t>Formatting:</w:t>
      </w:r>
      <w:r>
        <w:rPr>
          <w:rFonts w:ascii="Calibri" w:hAnsi="Calibri"/>
        </w:rPr>
        <w:t xml:space="preserve"> Apply consistent font styles (e.g., Calibri, 12 pt for body, 14 pt bold for headings) and use bullet points for lists to improve </w:t>
      </w:r>
      <w:proofErr w:type="spellStart"/>
      <w:r>
        <w:rPr>
          <w:rFonts w:ascii="Calibri" w:hAnsi="Calibri"/>
        </w:rPr>
        <w:t>scannability</w:t>
      </w:r>
      <w:proofErr w:type="spellEnd"/>
      <w:r>
        <w:rPr>
          <w:rFonts w:ascii="Calibri" w:hAnsi="Calibri"/>
        </w:rPr>
        <w:t xml:space="preserve">. </w:t>
      </w:r>
    </w:p>
    <w:p w14:paraId="3142981B" w14:textId="77777777" w:rsidR="004A6500" w:rsidRDefault="00000000">
      <w:pPr>
        <w:pStyle w:val="BodyText"/>
        <w:numPr>
          <w:ilvl w:val="0"/>
          <w:numId w:val="32"/>
        </w:numPr>
        <w:tabs>
          <w:tab w:val="clear" w:pos="709"/>
          <w:tab w:val="left" w:pos="0"/>
        </w:tabs>
        <w:spacing w:after="58"/>
      </w:pPr>
      <w:r>
        <w:rPr>
          <w:rStyle w:val="Strong"/>
          <w:rFonts w:ascii="Calibri" w:hAnsi="Calibri"/>
        </w:rPr>
        <w:t>Tables:</w:t>
      </w:r>
      <w:r>
        <w:rPr>
          <w:rFonts w:ascii="Calibri" w:hAnsi="Calibri"/>
        </w:rPr>
        <w:t xml:space="preserve"> Include a table summarizing key statistics, such as: </w:t>
      </w:r>
    </w:p>
    <w:tbl>
      <w:tblPr>
        <w:tblW w:w="8583" w:type="dxa"/>
        <w:tblInd w:w="28" w:type="dxa"/>
        <w:tblLayout w:type="fixed"/>
        <w:tblCellMar>
          <w:top w:w="28" w:type="dxa"/>
          <w:left w:w="28" w:type="dxa"/>
          <w:bottom w:w="28" w:type="dxa"/>
          <w:right w:w="28" w:type="dxa"/>
        </w:tblCellMar>
        <w:tblLook w:val="04A0" w:firstRow="1" w:lastRow="0" w:firstColumn="1" w:lastColumn="0" w:noHBand="0" w:noVBand="1"/>
      </w:tblPr>
      <w:tblGrid>
        <w:gridCol w:w="1998"/>
        <w:gridCol w:w="2783"/>
        <w:gridCol w:w="3802"/>
      </w:tblGrid>
      <w:tr w:rsidR="004A6500" w14:paraId="4675BAEC" w14:textId="77777777">
        <w:trPr>
          <w:tblHeader/>
        </w:trPr>
        <w:tc>
          <w:tcPr>
            <w:tcW w:w="1998" w:type="dxa"/>
            <w:vAlign w:val="center"/>
          </w:tcPr>
          <w:p w14:paraId="62D20A17" w14:textId="77777777" w:rsidR="004A6500" w:rsidRDefault="00000000">
            <w:pPr>
              <w:pStyle w:val="TableHeading"/>
              <w:spacing w:after="58"/>
              <w:rPr>
                <w:rFonts w:ascii="Calibri" w:hAnsi="Calibri"/>
              </w:rPr>
            </w:pPr>
            <w:r>
              <w:rPr>
                <w:rFonts w:ascii="Calibri" w:hAnsi="Calibri"/>
              </w:rPr>
              <w:t>Feature</w:t>
            </w:r>
          </w:p>
        </w:tc>
        <w:tc>
          <w:tcPr>
            <w:tcW w:w="2783" w:type="dxa"/>
            <w:vAlign w:val="center"/>
          </w:tcPr>
          <w:p w14:paraId="2ED9FCBB" w14:textId="77777777" w:rsidR="004A6500" w:rsidRDefault="00000000">
            <w:pPr>
              <w:pStyle w:val="TableHeading"/>
              <w:spacing w:after="58"/>
              <w:rPr>
                <w:rFonts w:ascii="Calibri" w:hAnsi="Calibri"/>
              </w:rPr>
            </w:pPr>
            <w:r>
              <w:rPr>
                <w:rFonts w:ascii="Calibri" w:hAnsi="Calibri"/>
              </w:rPr>
              <w:t>Description</w:t>
            </w:r>
          </w:p>
        </w:tc>
        <w:tc>
          <w:tcPr>
            <w:tcW w:w="3802" w:type="dxa"/>
            <w:vAlign w:val="center"/>
          </w:tcPr>
          <w:p w14:paraId="7BC16CBE" w14:textId="77777777" w:rsidR="004A6500" w:rsidRDefault="00000000">
            <w:pPr>
              <w:pStyle w:val="TableHeading"/>
              <w:spacing w:after="58"/>
              <w:rPr>
                <w:rFonts w:ascii="Calibri" w:hAnsi="Calibri"/>
              </w:rPr>
            </w:pPr>
            <w:r>
              <w:rPr>
                <w:rFonts w:ascii="Calibri" w:hAnsi="Calibri"/>
              </w:rPr>
              <w:t>Key Finding</w:t>
            </w:r>
          </w:p>
        </w:tc>
      </w:tr>
      <w:tr w:rsidR="004A6500" w14:paraId="31A3D94C" w14:textId="77777777">
        <w:tc>
          <w:tcPr>
            <w:tcW w:w="1998" w:type="dxa"/>
            <w:vAlign w:val="center"/>
          </w:tcPr>
          <w:p w14:paraId="2D90B9FD" w14:textId="77777777" w:rsidR="004A6500" w:rsidRDefault="00000000">
            <w:pPr>
              <w:pStyle w:val="TableContents"/>
              <w:spacing w:after="58"/>
              <w:rPr>
                <w:rFonts w:ascii="Calibri" w:hAnsi="Calibri"/>
              </w:rPr>
            </w:pPr>
            <w:proofErr w:type="spellStart"/>
            <w:r>
              <w:rPr>
                <w:rFonts w:ascii="Calibri" w:hAnsi="Calibri"/>
              </w:rPr>
              <w:t>is_fraud</w:t>
            </w:r>
            <w:proofErr w:type="spellEnd"/>
          </w:p>
        </w:tc>
        <w:tc>
          <w:tcPr>
            <w:tcW w:w="2783" w:type="dxa"/>
            <w:vAlign w:val="center"/>
          </w:tcPr>
          <w:p w14:paraId="243BF8FA" w14:textId="77777777" w:rsidR="004A6500" w:rsidRDefault="00000000">
            <w:pPr>
              <w:pStyle w:val="TableContents"/>
              <w:spacing w:after="58"/>
              <w:rPr>
                <w:rFonts w:ascii="Calibri" w:hAnsi="Calibri"/>
              </w:rPr>
            </w:pPr>
            <w:r>
              <w:rPr>
                <w:rFonts w:ascii="Calibri" w:hAnsi="Calibri"/>
              </w:rPr>
              <w:t>Target variable</w:t>
            </w:r>
          </w:p>
        </w:tc>
        <w:tc>
          <w:tcPr>
            <w:tcW w:w="3802" w:type="dxa"/>
            <w:vAlign w:val="center"/>
          </w:tcPr>
          <w:p w14:paraId="2BCB4F09" w14:textId="77777777" w:rsidR="004A6500" w:rsidRDefault="00000000">
            <w:pPr>
              <w:pStyle w:val="TableContents"/>
              <w:spacing w:after="58"/>
              <w:rPr>
                <w:rFonts w:ascii="Calibri" w:hAnsi="Calibri"/>
              </w:rPr>
            </w:pPr>
            <w:r>
              <w:rPr>
                <w:rFonts w:ascii="Calibri" w:hAnsi="Calibri"/>
              </w:rPr>
              <w:t>0.5% fraudulent transactions</w:t>
            </w:r>
          </w:p>
        </w:tc>
      </w:tr>
      <w:tr w:rsidR="004A6500" w14:paraId="1CCE5334" w14:textId="77777777">
        <w:tc>
          <w:tcPr>
            <w:tcW w:w="1998" w:type="dxa"/>
            <w:vAlign w:val="center"/>
          </w:tcPr>
          <w:p w14:paraId="75D407F5" w14:textId="77777777" w:rsidR="004A6500" w:rsidRDefault="00000000">
            <w:pPr>
              <w:pStyle w:val="TableContents"/>
              <w:spacing w:after="58"/>
              <w:rPr>
                <w:rFonts w:ascii="Calibri" w:hAnsi="Calibri"/>
              </w:rPr>
            </w:pPr>
            <w:r>
              <w:rPr>
                <w:rFonts w:ascii="Calibri" w:hAnsi="Calibri"/>
              </w:rPr>
              <w:t>amt</w:t>
            </w:r>
          </w:p>
        </w:tc>
        <w:tc>
          <w:tcPr>
            <w:tcW w:w="2783" w:type="dxa"/>
            <w:vAlign w:val="center"/>
          </w:tcPr>
          <w:p w14:paraId="6242298E" w14:textId="77777777" w:rsidR="004A6500" w:rsidRDefault="00000000">
            <w:pPr>
              <w:pStyle w:val="TableContents"/>
              <w:spacing w:after="58"/>
              <w:rPr>
                <w:rFonts w:ascii="Calibri" w:hAnsi="Calibri"/>
              </w:rPr>
            </w:pPr>
            <w:r>
              <w:rPr>
                <w:rFonts w:ascii="Calibri" w:hAnsi="Calibri"/>
              </w:rPr>
              <w:t>Transaction amount</w:t>
            </w:r>
          </w:p>
        </w:tc>
        <w:tc>
          <w:tcPr>
            <w:tcW w:w="3802" w:type="dxa"/>
            <w:vAlign w:val="center"/>
          </w:tcPr>
          <w:p w14:paraId="1F4107A0" w14:textId="77777777" w:rsidR="004A6500" w:rsidRDefault="00000000">
            <w:pPr>
              <w:pStyle w:val="TableContents"/>
              <w:spacing w:after="58"/>
              <w:rPr>
                <w:rFonts w:ascii="Calibri" w:hAnsi="Calibri"/>
              </w:rPr>
            </w:pPr>
            <w:r>
              <w:rPr>
                <w:rFonts w:ascii="Calibri" w:hAnsi="Calibri"/>
              </w:rPr>
              <w:t>Right-skewed, higher in fraud cases</w:t>
            </w:r>
          </w:p>
        </w:tc>
      </w:tr>
      <w:tr w:rsidR="004A6500" w14:paraId="1EC1226C" w14:textId="77777777">
        <w:tc>
          <w:tcPr>
            <w:tcW w:w="1998" w:type="dxa"/>
            <w:vAlign w:val="center"/>
          </w:tcPr>
          <w:p w14:paraId="325AAFB5" w14:textId="77777777" w:rsidR="004A6500" w:rsidRDefault="00000000">
            <w:pPr>
              <w:pStyle w:val="TableContents"/>
              <w:spacing w:after="58"/>
              <w:rPr>
                <w:rFonts w:ascii="Calibri" w:hAnsi="Calibri"/>
              </w:rPr>
            </w:pPr>
            <w:r>
              <w:rPr>
                <w:rFonts w:ascii="Calibri" w:hAnsi="Calibri"/>
              </w:rPr>
              <w:t>category</w:t>
            </w:r>
          </w:p>
        </w:tc>
        <w:tc>
          <w:tcPr>
            <w:tcW w:w="2783" w:type="dxa"/>
            <w:vAlign w:val="center"/>
          </w:tcPr>
          <w:p w14:paraId="5C1386F9" w14:textId="77777777" w:rsidR="004A6500" w:rsidRDefault="00000000">
            <w:pPr>
              <w:pStyle w:val="TableContents"/>
              <w:spacing w:after="58"/>
              <w:rPr>
                <w:rFonts w:ascii="Calibri" w:hAnsi="Calibri"/>
              </w:rPr>
            </w:pPr>
            <w:r>
              <w:rPr>
                <w:rFonts w:ascii="Calibri" w:hAnsi="Calibri"/>
              </w:rPr>
              <w:t>Transaction category</w:t>
            </w:r>
          </w:p>
        </w:tc>
        <w:tc>
          <w:tcPr>
            <w:tcW w:w="3802" w:type="dxa"/>
            <w:vAlign w:val="center"/>
          </w:tcPr>
          <w:p w14:paraId="742DDE96" w14:textId="77777777" w:rsidR="004A6500" w:rsidRDefault="00000000">
            <w:pPr>
              <w:pStyle w:val="TableContents"/>
              <w:spacing w:after="58"/>
              <w:rPr>
                <w:rFonts w:ascii="Calibri" w:hAnsi="Calibri"/>
              </w:rPr>
            </w:pPr>
            <w:r>
              <w:rPr>
                <w:rFonts w:ascii="Calibri" w:hAnsi="Calibri"/>
              </w:rPr>
              <w:t>Certain categories prone to fraud</w:t>
            </w:r>
          </w:p>
        </w:tc>
      </w:tr>
      <w:tr w:rsidR="004A6500" w14:paraId="2E7957A7" w14:textId="77777777">
        <w:tc>
          <w:tcPr>
            <w:tcW w:w="1998" w:type="dxa"/>
            <w:vAlign w:val="center"/>
          </w:tcPr>
          <w:p w14:paraId="72523B82" w14:textId="77777777" w:rsidR="004A6500" w:rsidRDefault="00000000">
            <w:pPr>
              <w:pStyle w:val="TableContents"/>
              <w:spacing w:after="58"/>
              <w:rPr>
                <w:rFonts w:ascii="Calibri" w:hAnsi="Calibri"/>
              </w:rPr>
            </w:pPr>
            <w:proofErr w:type="spellStart"/>
            <w:r>
              <w:rPr>
                <w:rFonts w:ascii="Calibri" w:hAnsi="Calibri"/>
              </w:rPr>
              <w:t>trans_time_segment</w:t>
            </w:r>
            <w:proofErr w:type="spellEnd"/>
          </w:p>
        </w:tc>
        <w:tc>
          <w:tcPr>
            <w:tcW w:w="2783" w:type="dxa"/>
            <w:vAlign w:val="center"/>
          </w:tcPr>
          <w:p w14:paraId="57C1E5DB" w14:textId="77777777" w:rsidR="004A6500" w:rsidRDefault="00000000">
            <w:pPr>
              <w:pStyle w:val="TableContents"/>
              <w:spacing w:after="58"/>
              <w:rPr>
                <w:rFonts w:ascii="Calibri" w:hAnsi="Calibri"/>
              </w:rPr>
            </w:pPr>
            <w:r>
              <w:rPr>
                <w:rFonts w:ascii="Calibri" w:hAnsi="Calibri"/>
              </w:rPr>
              <w:t>Time segment of transaction</w:t>
            </w:r>
          </w:p>
        </w:tc>
        <w:tc>
          <w:tcPr>
            <w:tcW w:w="3802" w:type="dxa"/>
            <w:vAlign w:val="center"/>
          </w:tcPr>
          <w:p w14:paraId="449BF7AC" w14:textId="77777777" w:rsidR="004A6500" w:rsidRDefault="00000000">
            <w:pPr>
              <w:pStyle w:val="TableContents"/>
              <w:spacing w:after="58"/>
              <w:rPr>
                <w:rFonts w:ascii="Calibri" w:hAnsi="Calibri"/>
              </w:rPr>
            </w:pPr>
            <w:r>
              <w:rPr>
                <w:rFonts w:ascii="Calibri" w:hAnsi="Calibri"/>
              </w:rPr>
              <w:t>Late night segments show higher fraud</w:t>
            </w:r>
          </w:p>
        </w:tc>
      </w:tr>
    </w:tbl>
    <w:p w14:paraId="15B2824A" w14:textId="77777777" w:rsidR="004A6500" w:rsidRDefault="00000000">
      <w:pPr>
        <w:numPr>
          <w:ilvl w:val="0"/>
          <w:numId w:val="7"/>
        </w:numPr>
        <w:spacing w:after="58"/>
        <w:ind w:left="360"/>
        <w:rPr>
          <w:rFonts w:ascii="Calibri" w:hAnsi="Calibri"/>
        </w:rPr>
      </w:pPr>
      <w:r>
        <w:br w:type="page"/>
      </w:r>
    </w:p>
    <w:p w14:paraId="7C3D17BE" w14:textId="16611BAF" w:rsidR="004A6500" w:rsidRDefault="00000000" w:rsidP="00F80AB2">
      <w:pPr>
        <w:pStyle w:val="Heading2"/>
      </w:pPr>
      <w:r>
        <w:lastRenderedPageBreak/>
        <w:t xml:space="preserve">Data Cleansing </w:t>
      </w:r>
    </w:p>
    <w:p w14:paraId="4EC4D5A1" w14:textId="77777777" w:rsidR="004A6500" w:rsidRDefault="00000000">
      <w:pPr>
        <w:pStyle w:val="BodyText"/>
        <w:spacing w:after="58"/>
      </w:pPr>
      <w:r>
        <w:t>The notebook identifies outliers in numerical features using boxplots and decides to retain them due to their importance in detecting fraud. Log transformations are applied to manage skewness in features like transaction amount and city population, ensuring the data is normalized for modeling.</w:t>
      </w:r>
    </w:p>
    <w:p w14:paraId="70446C69" w14:textId="77777777" w:rsidR="004A6500" w:rsidRDefault="00000000">
      <w:pPr>
        <w:pStyle w:val="Heading3"/>
        <w:spacing w:before="0" w:after="58"/>
      </w:pPr>
      <w:r>
        <w:t>Unexpected Detail</w:t>
      </w:r>
    </w:p>
    <w:p w14:paraId="0BFFD9B4" w14:textId="77777777" w:rsidR="004A6500" w:rsidRDefault="00000000">
      <w:pPr>
        <w:pStyle w:val="BodyText"/>
        <w:spacing w:after="58"/>
      </w:pPr>
      <w:r>
        <w:t>An interesting finding is that only 0.5% of transactions are fraudulent, highlighting the rarity of fraud cases, which is typical for such datasets and affects model training strategies.</w:t>
      </w:r>
    </w:p>
    <w:p w14:paraId="714F950C" w14:textId="77777777" w:rsidR="004A6500" w:rsidRDefault="004A6500">
      <w:pPr>
        <w:pStyle w:val="HorizontalLine"/>
        <w:spacing w:after="58"/>
      </w:pPr>
    </w:p>
    <w:p w14:paraId="1515D237" w14:textId="77777777" w:rsidR="004A6500" w:rsidRDefault="00000000">
      <w:pPr>
        <w:pStyle w:val="Heading3"/>
        <w:spacing w:before="0" w:after="58"/>
      </w:pPr>
      <w:r>
        <w:t>Comprehensive Analysis of the Data Cleansing Notebook for Fraud Detection</w:t>
      </w:r>
    </w:p>
    <w:p w14:paraId="012E4E58" w14:textId="77777777" w:rsidR="004A6500" w:rsidRDefault="00000000">
      <w:pPr>
        <w:pStyle w:val="BodyText"/>
        <w:spacing w:after="58"/>
      </w:pPr>
      <w:r>
        <w:t>This report provides a detailed examination of the data cleansing process outlined in the notebook "03_ds18_ml-proj_data-</w:t>
      </w:r>
      <w:proofErr w:type="gramStart"/>
      <w:r>
        <w:t>cleanse.ipynb</w:t>
      </w:r>
      <w:proofErr w:type="gramEnd"/>
      <w:r>
        <w:t>," focusing on its application to a fraud detection project. The analysis is structured to cover dataset characteristics, cleansing steps, and implications for subsequent modeling, ensuring a thorough understanding for both technical and non-technical audiences.</w:t>
      </w:r>
    </w:p>
    <w:p w14:paraId="68802895" w14:textId="77777777" w:rsidR="004A6500" w:rsidRDefault="00000000">
      <w:pPr>
        <w:pStyle w:val="Heading4"/>
        <w:spacing w:before="0" w:after="58"/>
      </w:pPr>
      <w:r>
        <w:t>Dataset Description and Initial Exploration</w:t>
      </w:r>
    </w:p>
    <w:p w14:paraId="17A1D930" w14:textId="77777777" w:rsidR="004A6500" w:rsidRDefault="00000000">
      <w:pPr>
        <w:pStyle w:val="BodyText"/>
        <w:spacing w:after="58"/>
      </w:pPr>
      <w:r>
        <w:t>The dataset, sourced from a pickle file named 'sample_300k_2020_eda.pkl,' comprises 299,996 transactions, each described by 37 features. These features encompass a wide range of data, including:</w:t>
      </w:r>
    </w:p>
    <w:p w14:paraId="3715CB73" w14:textId="77777777" w:rsidR="004A6500" w:rsidRDefault="00000000">
      <w:pPr>
        <w:pStyle w:val="BodyText"/>
        <w:numPr>
          <w:ilvl w:val="0"/>
          <w:numId w:val="34"/>
        </w:numPr>
        <w:tabs>
          <w:tab w:val="clear" w:pos="709"/>
          <w:tab w:val="left" w:pos="0"/>
        </w:tabs>
        <w:spacing w:after="58"/>
      </w:pPr>
      <w:r>
        <w:rPr>
          <w:rStyle w:val="Strong"/>
        </w:rPr>
        <w:t>Identification and Transaction Details:</w:t>
      </w:r>
      <w:r>
        <w:t xml:space="preserve"> Credit card number (</w:t>
      </w:r>
      <w:proofErr w:type="spellStart"/>
      <w:r>
        <w:t>cc_num</w:t>
      </w:r>
      <w:proofErr w:type="spellEnd"/>
      <w:r>
        <w:t>), account number (</w:t>
      </w:r>
      <w:proofErr w:type="spellStart"/>
      <w:r>
        <w:t>acct_num</w:t>
      </w:r>
      <w:proofErr w:type="spellEnd"/>
      <w:r>
        <w:t>), transaction number (</w:t>
      </w:r>
      <w:proofErr w:type="spellStart"/>
      <w:r>
        <w:t>trans_num</w:t>
      </w:r>
      <w:proofErr w:type="spellEnd"/>
      <w:r>
        <w:t>), transaction date and time (</w:t>
      </w:r>
      <w:proofErr w:type="spellStart"/>
      <w:r>
        <w:t>trans_date</w:t>
      </w:r>
      <w:proofErr w:type="spellEnd"/>
      <w:r>
        <w:t xml:space="preserve">, </w:t>
      </w:r>
      <w:proofErr w:type="spellStart"/>
      <w:r>
        <w:t>trans_time</w:t>
      </w:r>
      <w:proofErr w:type="spellEnd"/>
      <w:r>
        <w:t xml:space="preserve">, </w:t>
      </w:r>
      <w:proofErr w:type="spellStart"/>
      <w:r>
        <w:t>unix_time</w:t>
      </w:r>
      <w:proofErr w:type="spellEnd"/>
      <w:r>
        <w:t xml:space="preserve">), category (category), amount (amt), and merchant details (merchant, </w:t>
      </w:r>
      <w:proofErr w:type="spellStart"/>
      <w:r>
        <w:t>merch_lat</w:t>
      </w:r>
      <w:proofErr w:type="spellEnd"/>
      <w:r>
        <w:t xml:space="preserve">, </w:t>
      </w:r>
      <w:proofErr w:type="spellStart"/>
      <w:r>
        <w:t>merch_long</w:t>
      </w:r>
      <w:proofErr w:type="spellEnd"/>
      <w:r>
        <w:t xml:space="preserve">). </w:t>
      </w:r>
    </w:p>
    <w:p w14:paraId="5A2AB96B" w14:textId="77777777" w:rsidR="004A6500" w:rsidRDefault="00000000">
      <w:pPr>
        <w:pStyle w:val="BodyText"/>
        <w:numPr>
          <w:ilvl w:val="0"/>
          <w:numId w:val="34"/>
        </w:numPr>
        <w:tabs>
          <w:tab w:val="clear" w:pos="709"/>
          <w:tab w:val="left" w:pos="0"/>
        </w:tabs>
        <w:spacing w:after="58"/>
      </w:pPr>
      <w:r>
        <w:rPr>
          <w:rStyle w:val="Strong"/>
        </w:rPr>
        <w:t>Demographic and Location Data:</w:t>
      </w:r>
      <w:r>
        <w:t xml:space="preserve"> Gender (gender), city, state, zip code, latitude and longitude (</w:t>
      </w:r>
      <w:proofErr w:type="spellStart"/>
      <w:r>
        <w:t>lat</w:t>
      </w:r>
      <w:proofErr w:type="spellEnd"/>
      <w:r>
        <w:t>, long), city population (</w:t>
      </w:r>
      <w:proofErr w:type="spellStart"/>
      <w:r>
        <w:t>city_pop</w:t>
      </w:r>
      <w:proofErr w:type="spellEnd"/>
      <w:r>
        <w:t>), job (job), date of birth (dob), age (age), and age group (</w:t>
      </w:r>
      <w:proofErr w:type="spellStart"/>
      <w:r>
        <w:t>age_group</w:t>
      </w:r>
      <w:proofErr w:type="spellEnd"/>
      <w:r>
        <w:t xml:space="preserve">). </w:t>
      </w:r>
    </w:p>
    <w:p w14:paraId="34181204" w14:textId="77777777" w:rsidR="004A6500" w:rsidRDefault="00000000">
      <w:pPr>
        <w:pStyle w:val="BodyText"/>
        <w:numPr>
          <w:ilvl w:val="0"/>
          <w:numId w:val="34"/>
        </w:numPr>
        <w:tabs>
          <w:tab w:val="clear" w:pos="709"/>
          <w:tab w:val="left" w:pos="0"/>
        </w:tabs>
        <w:spacing w:after="58"/>
      </w:pPr>
      <w:r>
        <w:rPr>
          <w:rStyle w:val="Strong"/>
        </w:rPr>
        <w:t>Derived and Categorical Features:</w:t>
      </w:r>
      <w:r>
        <w:t xml:space="preserve"> Profile (profile), credit card type (</w:t>
      </w:r>
      <w:proofErr w:type="spellStart"/>
      <w:r>
        <w:t>cc_type</w:t>
      </w:r>
      <w:proofErr w:type="spellEnd"/>
      <w:r>
        <w:t>), area category (</w:t>
      </w:r>
      <w:proofErr w:type="spellStart"/>
      <w:r>
        <w:t>area_cat</w:t>
      </w:r>
      <w:proofErr w:type="spellEnd"/>
      <w:r>
        <w:t>), job category (</w:t>
      </w:r>
      <w:proofErr w:type="spellStart"/>
      <w:r>
        <w:t>job_cat</w:t>
      </w:r>
      <w:proofErr w:type="spellEnd"/>
      <w:r>
        <w:t>), and indicators like whether the transaction occurred on a weekend (</w:t>
      </w:r>
      <w:proofErr w:type="spellStart"/>
      <w:r>
        <w:t>is_weekend</w:t>
      </w:r>
      <w:proofErr w:type="spellEnd"/>
      <w:r>
        <w:t>), day of the week (</w:t>
      </w:r>
      <w:proofErr w:type="spellStart"/>
      <w:r>
        <w:t>trans_day_of_week</w:t>
      </w:r>
      <w:proofErr w:type="spellEnd"/>
      <w:r>
        <w:t>), hour (</w:t>
      </w:r>
      <w:proofErr w:type="spellStart"/>
      <w:r>
        <w:t>trans_hour</w:t>
      </w:r>
      <w:proofErr w:type="spellEnd"/>
      <w:r>
        <w:t>), and time segment (</w:t>
      </w:r>
      <w:proofErr w:type="spellStart"/>
      <w:r>
        <w:t>trans_time_segment</w:t>
      </w:r>
      <w:proofErr w:type="spellEnd"/>
      <w:r>
        <w:t xml:space="preserve">). </w:t>
      </w:r>
    </w:p>
    <w:p w14:paraId="1A77FC9F" w14:textId="77777777" w:rsidR="004A6500" w:rsidRDefault="00000000">
      <w:pPr>
        <w:pStyle w:val="BodyText"/>
        <w:numPr>
          <w:ilvl w:val="0"/>
          <w:numId w:val="34"/>
        </w:numPr>
        <w:tabs>
          <w:tab w:val="clear" w:pos="709"/>
          <w:tab w:val="left" w:pos="0"/>
        </w:tabs>
        <w:spacing w:after="58"/>
      </w:pPr>
      <w:r>
        <w:rPr>
          <w:rStyle w:val="Strong"/>
        </w:rPr>
        <w:t>Fraud Indicator:</w:t>
      </w:r>
      <w:r>
        <w:t xml:space="preserve"> A binary label (</w:t>
      </w:r>
      <w:proofErr w:type="spellStart"/>
      <w:r>
        <w:t>is_fraud</w:t>
      </w:r>
      <w:proofErr w:type="spellEnd"/>
      <w:r>
        <w:t xml:space="preserve">) indicating whether the transaction is fraudulent, with a mean of 0.005, suggesting only 0.5% of transactions are fraudulent. </w:t>
      </w:r>
    </w:p>
    <w:p w14:paraId="08231916" w14:textId="77777777" w:rsidR="004A6500" w:rsidRDefault="00000000">
      <w:pPr>
        <w:pStyle w:val="BodyText"/>
        <w:spacing w:after="58"/>
      </w:pPr>
      <w:r>
        <w:t>Initial exploration revealed no missing values across all columns, a critical finding that eliminates the need for imputation and simplifies data preparation. The dataset's structure includes a mix of data types: integers, floats, objects (strings), and datetime, providing a comprehensive view of transaction behaviors.</w:t>
      </w:r>
    </w:p>
    <w:p w14:paraId="458612BF" w14:textId="77777777" w:rsidR="004A6500" w:rsidRDefault="00000000">
      <w:pPr>
        <w:pStyle w:val="Heading4"/>
        <w:spacing w:before="0" w:after="58"/>
      </w:pPr>
      <w:r>
        <w:t>Data Cleansing Process: Detailed Steps</w:t>
      </w:r>
    </w:p>
    <w:p w14:paraId="4389F43D" w14:textId="77777777" w:rsidR="004A6500" w:rsidRDefault="00000000">
      <w:pPr>
        <w:pStyle w:val="BodyText"/>
        <w:spacing w:after="58"/>
      </w:pPr>
      <w:r>
        <w:t>The cleansing process involved several key steps to ensure the dataset is suitable for fraud detection modeling:</w:t>
      </w:r>
    </w:p>
    <w:p w14:paraId="1E6BB39C" w14:textId="77777777" w:rsidR="004A6500" w:rsidRDefault="00000000">
      <w:pPr>
        <w:pStyle w:val="BodyText"/>
        <w:numPr>
          <w:ilvl w:val="0"/>
          <w:numId w:val="35"/>
        </w:numPr>
        <w:tabs>
          <w:tab w:val="clear" w:pos="709"/>
          <w:tab w:val="left" w:pos="0"/>
        </w:tabs>
        <w:spacing w:after="58"/>
      </w:pPr>
      <w:r>
        <w:rPr>
          <w:rStyle w:val="Strong"/>
        </w:rPr>
        <w:t>Missing Data Analysis:</w:t>
      </w:r>
      <w:r>
        <w:t xml:space="preserve"> </w:t>
      </w:r>
    </w:p>
    <w:p w14:paraId="24D62D48" w14:textId="77777777" w:rsidR="004A6500" w:rsidRDefault="00000000">
      <w:pPr>
        <w:pStyle w:val="BodyText"/>
        <w:numPr>
          <w:ilvl w:val="1"/>
          <w:numId w:val="35"/>
        </w:numPr>
        <w:tabs>
          <w:tab w:val="left" w:pos="0"/>
        </w:tabs>
        <w:spacing w:after="58"/>
      </w:pPr>
      <w:r>
        <w:t xml:space="preserve">The notebook employed summary statistics and a heatmap to confirm the absence of missing values. This step is crucial as it ensures data completeness, avoiding potential biases in subsequent analyses. </w:t>
      </w:r>
    </w:p>
    <w:p w14:paraId="4793F32E" w14:textId="77777777" w:rsidR="004A6500" w:rsidRDefault="00000000">
      <w:pPr>
        <w:pStyle w:val="BodyText"/>
        <w:numPr>
          <w:ilvl w:val="0"/>
          <w:numId w:val="35"/>
        </w:numPr>
        <w:tabs>
          <w:tab w:val="clear" w:pos="709"/>
          <w:tab w:val="left" w:pos="0"/>
        </w:tabs>
        <w:spacing w:after="58"/>
      </w:pPr>
      <w:r>
        <w:rPr>
          <w:rStyle w:val="Strong"/>
        </w:rPr>
        <w:t>Outlier Detection and Retention:</w:t>
      </w:r>
      <w:r>
        <w:t xml:space="preserve"> </w:t>
      </w:r>
    </w:p>
    <w:p w14:paraId="11E50541" w14:textId="77777777" w:rsidR="004A6500" w:rsidRDefault="00000000">
      <w:pPr>
        <w:pStyle w:val="BodyText"/>
        <w:numPr>
          <w:ilvl w:val="1"/>
          <w:numId w:val="35"/>
        </w:numPr>
        <w:tabs>
          <w:tab w:val="left" w:pos="0"/>
        </w:tabs>
        <w:spacing w:after="58"/>
      </w:pPr>
      <w:r>
        <w:t xml:space="preserve">Outliers were identified in several numerical features using boxplots, providing a visual representation of data distribution. The features with notable outliers include: </w:t>
      </w:r>
    </w:p>
    <w:p w14:paraId="1A07446A" w14:textId="77777777" w:rsidR="004A6500" w:rsidRDefault="00000000">
      <w:pPr>
        <w:pStyle w:val="BodyText"/>
        <w:numPr>
          <w:ilvl w:val="2"/>
          <w:numId w:val="35"/>
        </w:numPr>
        <w:tabs>
          <w:tab w:val="left" w:pos="0"/>
        </w:tabs>
        <w:spacing w:after="58"/>
      </w:pPr>
      <w:r>
        <w:t xml:space="preserve">amt: Transaction amount, with a range from 1 to 24,006.93, showing significant variability. </w:t>
      </w:r>
    </w:p>
    <w:p w14:paraId="23D85A05" w14:textId="77777777" w:rsidR="004A6500" w:rsidRDefault="00000000">
      <w:pPr>
        <w:pStyle w:val="BodyText"/>
        <w:numPr>
          <w:ilvl w:val="2"/>
          <w:numId w:val="35"/>
        </w:numPr>
        <w:tabs>
          <w:tab w:val="left" w:pos="0"/>
        </w:tabs>
        <w:spacing w:after="58"/>
      </w:pPr>
      <w:proofErr w:type="spellStart"/>
      <w:r>
        <w:t>city_pop</w:t>
      </w:r>
      <w:proofErr w:type="spellEnd"/>
      <w:r>
        <w:t xml:space="preserve">: City population, ranging from 17,715 to 2,906,700, indicating potential extreme values. </w:t>
      </w:r>
    </w:p>
    <w:p w14:paraId="3E023E8B" w14:textId="77777777" w:rsidR="004A6500" w:rsidRDefault="00000000">
      <w:pPr>
        <w:pStyle w:val="BodyText"/>
        <w:numPr>
          <w:ilvl w:val="2"/>
          <w:numId w:val="35"/>
        </w:numPr>
        <w:tabs>
          <w:tab w:val="left" w:pos="0"/>
        </w:tabs>
        <w:spacing w:after="58"/>
      </w:pPr>
      <w:r>
        <w:lastRenderedPageBreak/>
        <w:t xml:space="preserve">distance: Distance related to the transaction, ranging from 0.06 to 148.46, with outliers possibly reflecting unusual transaction locations. </w:t>
      </w:r>
    </w:p>
    <w:p w14:paraId="77263455" w14:textId="77777777" w:rsidR="004A6500" w:rsidRDefault="00000000">
      <w:pPr>
        <w:pStyle w:val="BodyText"/>
        <w:numPr>
          <w:ilvl w:val="2"/>
          <w:numId w:val="35"/>
        </w:numPr>
        <w:tabs>
          <w:tab w:val="left" w:pos="0"/>
        </w:tabs>
        <w:spacing w:after="58"/>
      </w:pPr>
      <w:proofErr w:type="spellStart"/>
      <w:r>
        <w:t>time_since_last_trans</w:t>
      </w:r>
      <w:proofErr w:type="spellEnd"/>
      <w:r>
        <w:t xml:space="preserve">: Time since the last transaction, ranging from approximately 77.87 to 7,923.05, suggesting irregular transaction patterns. </w:t>
      </w:r>
    </w:p>
    <w:p w14:paraId="0FB298EB" w14:textId="77777777" w:rsidR="004A6500" w:rsidRDefault="00000000">
      <w:pPr>
        <w:pStyle w:val="BodyText"/>
        <w:numPr>
          <w:ilvl w:val="1"/>
          <w:numId w:val="35"/>
        </w:numPr>
        <w:tabs>
          <w:tab w:val="left" w:pos="0"/>
        </w:tabs>
        <w:spacing w:after="58"/>
      </w:pPr>
      <w:r>
        <w:t xml:space="preserve">Despite these outliers, the decision was made to retain them, as they are potentially indicative of fraudulent activities, which often involve unusual or extreme transaction behaviors. </w:t>
      </w:r>
    </w:p>
    <w:p w14:paraId="51A1228C" w14:textId="77777777" w:rsidR="004A6500" w:rsidRDefault="00000000">
      <w:pPr>
        <w:pStyle w:val="BodyText"/>
        <w:numPr>
          <w:ilvl w:val="0"/>
          <w:numId w:val="35"/>
        </w:numPr>
        <w:tabs>
          <w:tab w:val="clear" w:pos="709"/>
          <w:tab w:val="left" w:pos="0"/>
        </w:tabs>
        <w:spacing w:after="58"/>
      </w:pPr>
      <w:r>
        <w:rPr>
          <w:rStyle w:val="Strong"/>
        </w:rPr>
        <w:t>Handling Skewness through Log Transformations:</w:t>
      </w:r>
      <w:r>
        <w:t xml:space="preserve"> </w:t>
      </w:r>
    </w:p>
    <w:p w14:paraId="2DB73106" w14:textId="77777777" w:rsidR="004A6500" w:rsidRDefault="00000000">
      <w:pPr>
        <w:pStyle w:val="BodyText"/>
        <w:numPr>
          <w:ilvl w:val="1"/>
          <w:numId w:val="35"/>
        </w:numPr>
        <w:tabs>
          <w:tab w:val="left" w:pos="0"/>
        </w:tabs>
        <w:spacing w:after="58"/>
      </w:pPr>
      <w:r>
        <w:t xml:space="preserve">To address skewness in the distribution of numerical features with outliers, log transformations were applied to the following: </w:t>
      </w:r>
    </w:p>
    <w:p w14:paraId="67E076B0" w14:textId="77777777" w:rsidR="004A6500" w:rsidRDefault="00000000">
      <w:pPr>
        <w:pStyle w:val="BodyText"/>
        <w:numPr>
          <w:ilvl w:val="2"/>
          <w:numId w:val="35"/>
        </w:numPr>
        <w:tabs>
          <w:tab w:val="left" w:pos="0"/>
        </w:tabs>
        <w:spacing w:after="58"/>
      </w:pPr>
      <w:r>
        <w:t xml:space="preserve">amt → </w:t>
      </w:r>
      <w:proofErr w:type="spellStart"/>
      <w:r>
        <w:t>log_amt</w:t>
      </w:r>
      <w:proofErr w:type="spellEnd"/>
      <w:r>
        <w:t xml:space="preserve">: Logarithm of transaction amount to normalize extreme values. </w:t>
      </w:r>
    </w:p>
    <w:p w14:paraId="29363107" w14:textId="77777777" w:rsidR="004A6500" w:rsidRDefault="00000000">
      <w:pPr>
        <w:pStyle w:val="BodyText"/>
        <w:numPr>
          <w:ilvl w:val="2"/>
          <w:numId w:val="35"/>
        </w:numPr>
        <w:tabs>
          <w:tab w:val="left" w:pos="0"/>
        </w:tabs>
        <w:spacing w:after="58"/>
      </w:pPr>
      <w:proofErr w:type="spellStart"/>
      <w:r>
        <w:t>city_pop</w:t>
      </w:r>
      <w:proofErr w:type="spellEnd"/>
      <w:r>
        <w:t xml:space="preserve"> → </w:t>
      </w:r>
      <w:proofErr w:type="spellStart"/>
      <w:r>
        <w:t>log_city_pop</w:t>
      </w:r>
      <w:proofErr w:type="spellEnd"/>
      <w:r>
        <w:t xml:space="preserve">: Logarithm of city population to manage large variations. </w:t>
      </w:r>
    </w:p>
    <w:p w14:paraId="1F03B362" w14:textId="77777777" w:rsidR="004A6500" w:rsidRDefault="00000000">
      <w:pPr>
        <w:pStyle w:val="BodyText"/>
        <w:numPr>
          <w:ilvl w:val="2"/>
          <w:numId w:val="35"/>
        </w:numPr>
        <w:tabs>
          <w:tab w:val="left" w:pos="0"/>
        </w:tabs>
        <w:spacing w:after="58"/>
      </w:pPr>
      <w:proofErr w:type="spellStart"/>
      <w:r>
        <w:t>time_since_last_trans</w:t>
      </w:r>
      <w:proofErr w:type="spellEnd"/>
      <w:r>
        <w:t xml:space="preserve"> → </w:t>
      </w:r>
      <w:proofErr w:type="spellStart"/>
      <w:r>
        <w:t>log_time_since_last_trans</w:t>
      </w:r>
      <w:proofErr w:type="spellEnd"/>
      <w:r>
        <w:t xml:space="preserve">: Logarithm of time since the last transaction to reduce skewness. </w:t>
      </w:r>
    </w:p>
    <w:p w14:paraId="6C058845" w14:textId="77777777" w:rsidR="004A6500" w:rsidRDefault="00000000">
      <w:pPr>
        <w:pStyle w:val="BodyText"/>
        <w:numPr>
          <w:ilvl w:val="1"/>
          <w:numId w:val="35"/>
        </w:numPr>
        <w:tabs>
          <w:tab w:val="left" w:pos="0"/>
        </w:tabs>
        <w:spacing w:after="58"/>
      </w:pPr>
      <w:r>
        <w:t xml:space="preserve">Notably, distance was identified as having outliers but was not log-transformed, as evidenced by the absence of a </w:t>
      </w:r>
      <w:proofErr w:type="spellStart"/>
      <w:r>
        <w:t>log_distance</w:t>
      </w:r>
      <w:proofErr w:type="spellEnd"/>
      <w:r>
        <w:t xml:space="preserve"> column in the dataset. This decision suggests that while outliers were present, the feature's distribution was deemed suitable without transformation for fraud detection purposes. </w:t>
      </w:r>
    </w:p>
    <w:p w14:paraId="2B49BED2" w14:textId="77777777" w:rsidR="004A6500" w:rsidRDefault="00000000">
      <w:pPr>
        <w:pStyle w:val="BodyText"/>
        <w:numPr>
          <w:ilvl w:val="0"/>
          <w:numId w:val="35"/>
        </w:numPr>
        <w:tabs>
          <w:tab w:val="clear" w:pos="709"/>
          <w:tab w:val="left" w:pos="0"/>
        </w:tabs>
        <w:spacing w:after="58"/>
      </w:pPr>
      <w:r>
        <w:rPr>
          <w:rStyle w:val="Strong"/>
        </w:rPr>
        <w:t>Saving the Cleaned Dataset:</w:t>
      </w:r>
      <w:r>
        <w:t xml:space="preserve"> </w:t>
      </w:r>
    </w:p>
    <w:p w14:paraId="472A4C97" w14:textId="77777777" w:rsidR="004A6500" w:rsidRDefault="00000000">
      <w:pPr>
        <w:pStyle w:val="BodyText"/>
        <w:numPr>
          <w:ilvl w:val="1"/>
          <w:numId w:val="35"/>
        </w:numPr>
        <w:tabs>
          <w:tab w:val="left" w:pos="0"/>
        </w:tabs>
        <w:spacing w:after="58"/>
      </w:pPr>
      <w:r>
        <w:t xml:space="preserve">The final step involved saving the cleaned and transformed dataset, incorporating the log-transformed features, for use in subsequent stages such as feature engineering, model training, and evaluation. This ensures the data is ready for advanced analytics and machine learning modeling. </w:t>
      </w:r>
    </w:p>
    <w:p w14:paraId="3CC90F94" w14:textId="77777777" w:rsidR="004A6500" w:rsidRDefault="00000000">
      <w:pPr>
        <w:pStyle w:val="Heading4"/>
        <w:spacing w:before="0" w:after="58"/>
      </w:pPr>
      <w:r>
        <w:t>Implications and Observations</w:t>
      </w:r>
    </w:p>
    <w:p w14:paraId="086768A0" w14:textId="77777777" w:rsidR="004A6500" w:rsidRDefault="00000000">
      <w:pPr>
        <w:pStyle w:val="BodyText"/>
        <w:spacing w:after="58"/>
      </w:pPr>
      <w:r>
        <w:t>The rarity of fraud cases (0.5% of transactions) is a significant observation, aligning with typical fraud detection datasets where positive cases are scarce. This imbalance necessitates careful model selection and potentially the use of techniques like oversampling or class weighting during training to address the class imbalance.</w:t>
      </w:r>
    </w:p>
    <w:p w14:paraId="02257D06" w14:textId="77777777" w:rsidR="004A6500" w:rsidRDefault="00000000">
      <w:pPr>
        <w:pStyle w:val="BodyText"/>
        <w:spacing w:after="58"/>
      </w:pPr>
      <w:r>
        <w:t>The retention of outliers is a strategic choice, reflecting the understanding that fraudulent transactions often deviate significantly from normal patterns. The application of log transformations to key numerical features enhances model performance by normalizing data, which is particularly beneficial for algorithms sensitive to scale and distribution, such as logistic regression or neural networks.</w:t>
      </w:r>
    </w:p>
    <w:p w14:paraId="7339F9D0" w14:textId="77777777" w:rsidR="004A6500" w:rsidRDefault="00000000">
      <w:pPr>
        <w:pStyle w:val="BodyText"/>
        <w:spacing w:after="58"/>
      </w:pPr>
      <w:r>
        <w:t xml:space="preserve">An interesting detail is the comprehensive feature set, including derived features like </w:t>
      </w:r>
      <w:proofErr w:type="spellStart"/>
      <w:r>
        <w:t>log_amt</w:t>
      </w:r>
      <w:proofErr w:type="spellEnd"/>
      <w:r>
        <w:t>, which may not be immediately apparent but are crucial for capturing nuanced patterns in the data. This level of detail ensures the dataset is robust for detecting subtle fraud indicators.</w:t>
      </w:r>
    </w:p>
    <w:p w14:paraId="123187F8" w14:textId="77777777" w:rsidR="004A6500" w:rsidRDefault="00000000">
      <w:pPr>
        <w:pStyle w:val="Heading4"/>
        <w:spacing w:before="0" w:after="58"/>
      </w:pPr>
      <w:r>
        <w:t>Conclusion and Future Directions</w:t>
      </w:r>
    </w:p>
    <w:p w14:paraId="1139F2C3" w14:textId="77777777" w:rsidR="004A6500" w:rsidRDefault="00000000">
      <w:pPr>
        <w:pStyle w:val="BodyText"/>
        <w:spacing w:after="58"/>
      </w:pPr>
      <w:r>
        <w:t>In conclusion, the notebook effectively prepares the dataset for fraud detection by ensuring data completeness, managing outliers through retention, and applying log transformations to handle skewness. This foundational work is essential for building accurate and efficient machine learning models, particularly given the rarity of fraud cases and the importance of outliers in identifying suspicious activities.</w:t>
      </w:r>
    </w:p>
    <w:p w14:paraId="7722E91F" w14:textId="77777777" w:rsidR="004A6500" w:rsidRDefault="00000000">
      <w:pPr>
        <w:pStyle w:val="BodyText"/>
        <w:spacing w:after="58"/>
      </w:pPr>
      <w:r>
        <w:t>Future steps may involve feature engineering to create additional relevant features, model selection to handle class imbalance, and evaluation metrics tailored to fraud detection, such as precision-recall curves, to assess model performance effectively.</w:t>
      </w:r>
    </w:p>
    <w:p w14:paraId="43103FE7" w14:textId="77777777" w:rsidR="005E4B29" w:rsidRDefault="005E4B29">
      <w:pPr>
        <w:spacing w:after="0" w:line="240" w:lineRule="auto"/>
        <w:rPr>
          <w:rFonts w:asciiTheme="majorHAnsi" w:eastAsiaTheme="majorEastAsia" w:hAnsiTheme="majorHAnsi" w:cstheme="majorBidi"/>
          <w:b/>
          <w:bCs/>
          <w:i/>
          <w:iCs/>
          <w:color w:val="4F81BD" w:themeColor="accent1"/>
        </w:rPr>
      </w:pPr>
      <w:r>
        <w:br w:type="page"/>
      </w:r>
    </w:p>
    <w:p w14:paraId="115632A4" w14:textId="5AE5F5B6" w:rsidR="004A6500" w:rsidRDefault="00000000">
      <w:pPr>
        <w:pStyle w:val="Heading4"/>
        <w:spacing w:before="0" w:after="58"/>
      </w:pPr>
      <w:r>
        <w:lastRenderedPageBreak/>
        <w:t>Table: Summary of Numerical Features with Outliers and Transformations</w:t>
      </w:r>
    </w:p>
    <w:tbl>
      <w:tblPr>
        <w:tblW w:w="8930" w:type="dxa"/>
        <w:tblInd w:w="28" w:type="dxa"/>
        <w:tblLayout w:type="fixed"/>
        <w:tblCellMar>
          <w:top w:w="28" w:type="dxa"/>
          <w:left w:w="28" w:type="dxa"/>
          <w:bottom w:w="28" w:type="dxa"/>
          <w:right w:w="28" w:type="dxa"/>
        </w:tblCellMar>
        <w:tblLook w:val="04A0" w:firstRow="1" w:lastRow="0" w:firstColumn="1" w:lastColumn="0" w:noHBand="0" w:noVBand="1"/>
      </w:tblPr>
      <w:tblGrid>
        <w:gridCol w:w="2101"/>
        <w:gridCol w:w="2030"/>
        <w:gridCol w:w="1759"/>
        <w:gridCol w:w="3040"/>
      </w:tblGrid>
      <w:tr w:rsidR="004A6500" w14:paraId="346A044B" w14:textId="77777777">
        <w:trPr>
          <w:tblHeader/>
        </w:trPr>
        <w:tc>
          <w:tcPr>
            <w:tcW w:w="2101" w:type="dxa"/>
            <w:vAlign w:val="center"/>
          </w:tcPr>
          <w:p w14:paraId="32E1721B" w14:textId="77777777" w:rsidR="004A6500" w:rsidRDefault="00000000">
            <w:pPr>
              <w:pStyle w:val="TableHeading"/>
              <w:spacing w:after="58"/>
            </w:pPr>
            <w:r>
              <w:t>Feature</w:t>
            </w:r>
          </w:p>
        </w:tc>
        <w:tc>
          <w:tcPr>
            <w:tcW w:w="2030" w:type="dxa"/>
            <w:vAlign w:val="center"/>
          </w:tcPr>
          <w:p w14:paraId="0DE335F3" w14:textId="77777777" w:rsidR="004A6500" w:rsidRDefault="00000000">
            <w:pPr>
              <w:pStyle w:val="TableHeading"/>
              <w:spacing w:after="58"/>
            </w:pPr>
            <w:r>
              <w:t>Range/Description</w:t>
            </w:r>
          </w:p>
        </w:tc>
        <w:tc>
          <w:tcPr>
            <w:tcW w:w="1759" w:type="dxa"/>
            <w:vAlign w:val="center"/>
          </w:tcPr>
          <w:p w14:paraId="60997155" w14:textId="77777777" w:rsidR="004A6500" w:rsidRDefault="00000000">
            <w:pPr>
              <w:pStyle w:val="TableHeading"/>
              <w:spacing w:after="58"/>
            </w:pPr>
            <w:r>
              <w:t>Outliers Present</w:t>
            </w:r>
          </w:p>
        </w:tc>
        <w:tc>
          <w:tcPr>
            <w:tcW w:w="3040" w:type="dxa"/>
            <w:vAlign w:val="center"/>
          </w:tcPr>
          <w:p w14:paraId="799DC3B6" w14:textId="77777777" w:rsidR="004A6500" w:rsidRDefault="00000000">
            <w:pPr>
              <w:pStyle w:val="TableHeading"/>
              <w:spacing w:after="58"/>
            </w:pPr>
            <w:r>
              <w:t>Log-Transformed</w:t>
            </w:r>
          </w:p>
        </w:tc>
      </w:tr>
      <w:tr w:rsidR="004A6500" w14:paraId="2215BE69" w14:textId="77777777">
        <w:tc>
          <w:tcPr>
            <w:tcW w:w="2101" w:type="dxa"/>
            <w:vAlign w:val="center"/>
          </w:tcPr>
          <w:p w14:paraId="62338FBB" w14:textId="77777777" w:rsidR="004A6500" w:rsidRDefault="00000000">
            <w:pPr>
              <w:pStyle w:val="TableContents"/>
              <w:spacing w:after="58"/>
            </w:pPr>
            <w:r>
              <w:t>amt</w:t>
            </w:r>
          </w:p>
        </w:tc>
        <w:tc>
          <w:tcPr>
            <w:tcW w:w="2030" w:type="dxa"/>
            <w:vAlign w:val="center"/>
          </w:tcPr>
          <w:p w14:paraId="6F1DD4A5" w14:textId="77777777" w:rsidR="004A6500" w:rsidRDefault="00000000">
            <w:pPr>
              <w:pStyle w:val="TableContents"/>
              <w:spacing w:after="58"/>
            </w:pPr>
            <w:r>
              <w:t>1 to 24,006.93</w:t>
            </w:r>
          </w:p>
        </w:tc>
        <w:tc>
          <w:tcPr>
            <w:tcW w:w="1759" w:type="dxa"/>
            <w:vAlign w:val="center"/>
          </w:tcPr>
          <w:p w14:paraId="6673A45E" w14:textId="77777777" w:rsidR="004A6500" w:rsidRDefault="00000000">
            <w:pPr>
              <w:pStyle w:val="TableContents"/>
              <w:spacing w:after="58"/>
            </w:pPr>
            <w:r>
              <w:t>Yes</w:t>
            </w:r>
          </w:p>
        </w:tc>
        <w:tc>
          <w:tcPr>
            <w:tcW w:w="3040" w:type="dxa"/>
            <w:vAlign w:val="center"/>
          </w:tcPr>
          <w:p w14:paraId="7D758FAC" w14:textId="77777777" w:rsidR="004A6500" w:rsidRDefault="00000000">
            <w:pPr>
              <w:pStyle w:val="TableContents"/>
              <w:spacing w:after="58"/>
            </w:pPr>
            <w:r>
              <w:t>Yes (</w:t>
            </w:r>
            <w:proofErr w:type="spellStart"/>
            <w:r>
              <w:t>log_amt</w:t>
            </w:r>
            <w:proofErr w:type="spellEnd"/>
            <w:r>
              <w:t>)</w:t>
            </w:r>
          </w:p>
        </w:tc>
      </w:tr>
      <w:tr w:rsidR="004A6500" w14:paraId="23E242CA" w14:textId="77777777">
        <w:tc>
          <w:tcPr>
            <w:tcW w:w="2101" w:type="dxa"/>
            <w:vAlign w:val="center"/>
          </w:tcPr>
          <w:p w14:paraId="37367E9D" w14:textId="77777777" w:rsidR="004A6500" w:rsidRDefault="00000000">
            <w:pPr>
              <w:pStyle w:val="TableContents"/>
              <w:spacing w:after="58"/>
            </w:pPr>
            <w:proofErr w:type="spellStart"/>
            <w:r>
              <w:t>city_pop</w:t>
            </w:r>
            <w:proofErr w:type="spellEnd"/>
          </w:p>
        </w:tc>
        <w:tc>
          <w:tcPr>
            <w:tcW w:w="2030" w:type="dxa"/>
            <w:vAlign w:val="center"/>
          </w:tcPr>
          <w:p w14:paraId="40A416EA" w14:textId="77777777" w:rsidR="004A6500" w:rsidRDefault="00000000">
            <w:pPr>
              <w:pStyle w:val="TableContents"/>
              <w:spacing w:after="58"/>
            </w:pPr>
            <w:r>
              <w:t>17,715 to 2,906,700</w:t>
            </w:r>
          </w:p>
        </w:tc>
        <w:tc>
          <w:tcPr>
            <w:tcW w:w="1759" w:type="dxa"/>
            <w:vAlign w:val="center"/>
          </w:tcPr>
          <w:p w14:paraId="720FEC97" w14:textId="77777777" w:rsidR="004A6500" w:rsidRDefault="00000000">
            <w:pPr>
              <w:pStyle w:val="TableContents"/>
              <w:spacing w:after="58"/>
            </w:pPr>
            <w:r>
              <w:t>Yes</w:t>
            </w:r>
          </w:p>
        </w:tc>
        <w:tc>
          <w:tcPr>
            <w:tcW w:w="3040" w:type="dxa"/>
            <w:vAlign w:val="center"/>
          </w:tcPr>
          <w:p w14:paraId="67F45809" w14:textId="77777777" w:rsidR="004A6500" w:rsidRDefault="00000000">
            <w:pPr>
              <w:pStyle w:val="TableContents"/>
              <w:spacing w:after="58"/>
            </w:pPr>
            <w:r>
              <w:t>Yes (</w:t>
            </w:r>
            <w:proofErr w:type="spellStart"/>
            <w:r>
              <w:t>log_city_pop</w:t>
            </w:r>
            <w:proofErr w:type="spellEnd"/>
            <w:r>
              <w:t>)</w:t>
            </w:r>
          </w:p>
        </w:tc>
      </w:tr>
      <w:tr w:rsidR="004A6500" w14:paraId="74A9045C" w14:textId="77777777">
        <w:tc>
          <w:tcPr>
            <w:tcW w:w="2101" w:type="dxa"/>
            <w:vAlign w:val="center"/>
          </w:tcPr>
          <w:p w14:paraId="3A28F9FA" w14:textId="77777777" w:rsidR="004A6500" w:rsidRDefault="00000000">
            <w:pPr>
              <w:pStyle w:val="TableContents"/>
              <w:spacing w:after="58"/>
            </w:pPr>
            <w:r>
              <w:t>distance</w:t>
            </w:r>
          </w:p>
        </w:tc>
        <w:tc>
          <w:tcPr>
            <w:tcW w:w="2030" w:type="dxa"/>
            <w:vAlign w:val="center"/>
          </w:tcPr>
          <w:p w14:paraId="510AC74F" w14:textId="77777777" w:rsidR="004A6500" w:rsidRDefault="00000000">
            <w:pPr>
              <w:pStyle w:val="TableContents"/>
              <w:spacing w:after="58"/>
            </w:pPr>
            <w:r>
              <w:t>0.06 to 148.46</w:t>
            </w:r>
          </w:p>
        </w:tc>
        <w:tc>
          <w:tcPr>
            <w:tcW w:w="1759" w:type="dxa"/>
            <w:vAlign w:val="center"/>
          </w:tcPr>
          <w:p w14:paraId="258CF339" w14:textId="77777777" w:rsidR="004A6500" w:rsidRDefault="00000000">
            <w:pPr>
              <w:pStyle w:val="TableContents"/>
              <w:spacing w:after="58"/>
            </w:pPr>
            <w:r>
              <w:t>Yes</w:t>
            </w:r>
          </w:p>
        </w:tc>
        <w:tc>
          <w:tcPr>
            <w:tcW w:w="3040" w:type="dxa"/>
            <w:vAlign w:val="center"/>
          </w:tcPr>
          <w:p w14:paraId="2B5B9D29" w14:textId="77777777" w:rsidR="004A6500" w:rsidRDefault="00000000">
            <w:pPr>
              <w:pStyle w:val="TableContents"/>
              <w:spacing w:after="58"/>
            </w:pPr>
            <w:r>
              <w:t>No</w:t>
            </w:r>
          </w:p>
        </w:tc>
      </w:tr>
      <w:tr w:rsidR="004A6500" w14:paraId="46A0BB77" w14:textId="77777777">
        <w:tc>
          <w:tcPr>
            <w:tcW w:w="2101" w:type="dxa"/>
            <w:vAlign w:val="center"/>
          </w:tcPr>
          <w:p w14:paraId="13192ECB" w14:textId="77777777" w:rsidR="004A6500" w:rsidRDefault="00000000">
            <w:pPr>
              <w:pStyle w:val="TableContents"/>
              <w:spacing w:after="58"/>
            </w:pPr>
            <w:proofErr w:type="spellStart"/>
            <w:r>
              <w:t>time_since_last_trans</w:t>
            </w:r>
            <w:proofErr w:type="spellEnd"/>
          </w:p>
        </w:tc>
        <w:tc>
          <w:tcPr>
            <w:tcW w:w="2030" w:type="dxa"/>
            <w:vAlign w:val="center"/>
          </w:tcPr>
          <w:p w14:paraId="4824CE7A" w14:textId="77777777" w:rsidR="004A6500" w:rsidRDefault="00000000">
            <w:pPr>
              <w:pStyle w:val="TableContents"/>
              <w:spacing w:after="58"/>
            </w:pPr>
            <w:r>
              <w:t>~77.87 to 7,923.05</w:t>
            </w:r>
          </w:p>
        </w:tc>
        <w:tc>
          <w:tcPr>
            <w:tcW w:w="1759" w:type="dxa"/>
            <w:vAlign w:val="center"/>
          </w:tcPr>
          <w:p w14:paraId="47120905" w14:textId="77777777" w:rsidR="004A6500" w:rsidRDefault="00000000">
            <w:pPr>
              <w:pStyle w:val="TableContents"/>
              <w:spacing w:after="58"/>
            </w:pPr>
            <w:r>
              <w:t>Yes</w:t>
            </w:r>
          </w:p>
        </w:tc>
        <w:tc>
          <w:tcPr>
            <w:tcW w:w="3040" w:type="dxa"/>
            <w:vAlign w:val="center"/>
          </w:tcPr>
          <w:p w14:paraId="19F0D178" w14:textId="77777777" w:rsidR="004A6500" w:rsidRDefault="00000000">
            <w:pPr>
              <w:pStyle w:val="TableContents"/>
              <w:spacing w:after="58"/>
            </w:pPr>
            <w:r>
              <w:t>Yes (</w:t>
            </w:r>
            <w:proofErr w:type="spellStart"/>
            <w:r>
              <w:t>log_time_since_last_trans</w:t>
            </w:r>
            <w:proofErr w:type="spellEnd"/>
            <w:r>
              <w:t>)</w:t>
            </w:r>
          </w:p>
        </w:tc>
      </w:tr>
    </w:tbl>
    <w:p w14:paraId="1F449A07" w14:textId="77777777" w:rsidR="004A6500" w:rsidRDefault="00000000">
      <w:pPr>
        <w:pStyle w:val="BodyText"/>
        <w:spacing w:after="58"/>
      </w:pPr>
      <w:r>
        <w:t>This table summarizes the handling of numerical features, highlighting the decision-making process regarding outliers and transformations.</w:t>
      </w:r>
    </w:p>
    <w:p w14:paraId="25D5B132" w14:textId="77777777" w:rsidR="004A6500" w:rsidRDefault="004A6500">
      <w:pPr>
        <w:spacing w:after="58"/>
        <w:ind w:left="360"/>
        <w:rPr>
          <w:b/>
          <w:bCs/>
        </w:rPr>
      </w:pPr>
    </w:p>
    <w:p w14:paraId="11FB9CEA" w14:textId="77777777" w:rsidR="004A6500" w:rsidRDefault="004A6500">
      <w:pPr>
        <w:spacing w:after="58"/>
        <w:rPr>
          <w:rFonts w:ascii="Calibri" w:hAnsi="Calibri"/>
        </w:rPr>
      </w:pPr>
    </w:p>
    <w:p w14:paraId="7CBF7700" w14:textId="77777777" w:rsidR="004A6500" w:rsidRDefault="00000000">
      <w:pPr>
        <w:spacing w:after="58"/>
        <w:ind w:left="360" w:hanging="360"/>
        <w:rPr>
          <w:rFonts w:ascii="Calibri" w:hAnsi="Calibri"/>
        </w:rPr>
      </w:pPr>
      <w:r>
        <w:br w:type="page"/>
      </w:r>
    </w:p>
    <w:p w14:paraId="58452B77" w14:textId="77777777" w:rsidR="004A6500" w:rsidRDefault="00000000">
      <w:pPr>
        <w:numPr>
          <w:ilvl w:val="0"/>
          <w:numId w:val="7"/>
        </w:numPr>
        <w:spacing w:after="58"/>
        <w:ind w:left="360"/>
        <w:rPr>
          <w:rFonts w:ascii="Calibri" w:hAnsi="Calibri"/>
          <w:b/>
          <w:bCs/>
        </w:rPr>
      </w:pPr>
      <w:r>
        <w:rPr>
          <w:rFonts w:ascii="Calibri" w:hAnsi="Calibri"/>
          <w:b/>
          <w:bCs/>
        </w:rPr>
        <w:lastRenderedPageBreak/>
        <w:t xml:space="preserve">Feature Engineering: </w:t>
      </w:r>
    </w:p>
    <w:p w14:paraId="70A166CB" w14:textId="77777777" w:rsidR="004A6500" w:rsidRDefault="00000000">
      <w:pPr>
        <w:pStyle w:val="Heading3"/>
        <w:spacing w:before="0" w:after="58"/>
        <w:ind w:left="360" w:hanging="360"/>
        <w:rPr>
          <w:rFonts w:ascii="Calibri" w:hAnsi="Calibri"/>
        </w:rPr>
      </w:pPr>
      <w:r>
        <w:rPr>
          <w:rFonts w:ascii="Calibri" w:hAnsi="Calibri"/>
        </w:rPr>
        <w:t>Introduction</w:t>
      </w:r>
    </w:p>
    <w:p w14:paraId="7AF16F88" w14:textId="77777777" w:rsidR="004A6500" w:rsidRDefault="00000000">
      <w:pPr>
        <w:pStyle w:val="BodyText"/>
        <w:spacing w:after="58"/>
        <w:rPr>
          <w:rFonts w:ascii="Calibri" w:hAnsi="Calibri"/>
        </w:rPr>
      </w:pPr>
      <w:r>
        <w:rPr>
          <w:rFonts w:ascii="Calibri" w:hAnsi="Calibri"/>
        </w:rPr>
        <w:t>This summary covers the notebook "04_ds18_ml-proj_feat-</w:t>
      </w:r>
      <w:proofErr w:type="gramStart"/>
      <w:r>
        <w:rPr>
          <w:rFonts w:ascii="Calibri" w:hAnsi="Calibri"/>
        </w:rPr>
        <w:t>enginering.ipynb</w:t>
      </w:r>
      <w:proofErr w:type="gramEnd"/>
      <w:r>
        <w:rPr>
          <w:rFonts w:ascii="Calibri" w:hAnsi="Calibri"/>
        </w:rPr>
        <w:t>," which is part of a machine learning project aimed at detecting fraudulent credit card transactions. The notebook's main goal is to prepare the data through feature engineering, making it ready for modeling.</w:t>
      </w:r>
    </w:p>
    <w:p w14:paraId="1B50A2EE" w14:textId="77777777" w:rsidR="004A6500" w:rsidRDefault="00000000">
      <w:pPr>
        <w:pStyle w:val="Heading3"/>
        <w:spacing w:before="0" w:after="58"/>
        <w:rPr>
          <w:rFonts w:ascii="Calibri" w:hAnsi="Calibri"/>
        </w:rPr>
      </w:pPr>
      <w:r>
        <w:rPr>
          <w:rFonts w:ascii="Calibri" w:hAnsi="Calibri"/>
        </w:rPr>
        <w:t>Data Preparation and Exploration</w:t>
      </w:r>
    </w:p>
    <w:p w14:paraId="7F8734F0" w14:textId="77777777" w:rsidR="004A6500" w:rsidRDefault="00000000">
      <w:pPr>
        <w:pStyle w:val="BodyText"/>
        <w:spacing w:after="58"/>
        <w:rPr>
          <w:rFonts w:ascii="Calibri" w:hAnsi="Calibri"/>
        </w:rPr>
      </w:pPr>
      <w:r>
        <w:rPr>
          <w:rFonts w:ascii="Calibri" w:hAnsi="Calibri"/>
        </w:rPr>
        <w:t>The dataset includes transaction details like credit card numbers, gender, location coordinates, and transaction amounts, with a fraud indicator. A sample of 15,000 rows is taken from the full dataset of 299,996 entries and 37 columns for analysis, ensuring efficiency and manageability.</w:t>
      </w:r>
    </w:p>
    <w:p w14:paraId="0106C909" w14:textId="77777777" w:rsidR="004A6500" w:rsidRDefault="00000000">
      <w:pPr>
        <w:pStyle w:val="Heading3"/>
        <w:spacing w:before="0" w:after="58"/>
        <w:rPr>
          <w:rFonts w:ascii="Calibri" w:hAnsi="Calibri"/>
        </w:rPr>
      </w:pPr>
      <w:r>
        <w:rPr>
          <w:rFonts w:ascii="Calibri" w:hAnsi="Calibri"/>
        </w:rPr>
        <w:t>Feature Engineering and Visualization</w:t>
      </w:r>
    </w:p>
    <w:p w14:paraId="7C5B1CD5" w14:textId="77777777" w:rsidR="004A6500" w:rsidRDefault="00000000">
      <w:pPr>
        <w:pStyle w:val="BodyText"/>
        <w:spacing w:after="58"/>
        <w:rPr>
          <w:rFonts w:ascii="Calibri" w:hAnsi="Calibri"/>
        </w:rPr>
      </w:pPr>
      <w:r>
        <w:rPr>
          <w:rFonts w:ascii="Calibri" w:hAnsi="Calibri"/>
        </w:rPr>
        <w:t>The notebook creates new features to enhance fraud detection:</w:t>
      </w:r>
    </w:p>
    <w:p w14:paraId="4E6E0AEB" w14:textId="77777777" w:rsidR="004A6500" w:rsidRDefault="00000000">
      <w:pPr>
        <w:pStyle w:val="BodyText"/>
        <w:numPr>
          <w:ilvl w:val="0"/>
          <w:numId w:val="8"/>
        </w:numPr>
        <w:tabs>
          <w:tab w:val="clear" w:pos="709"/>
          <w:tab w:val="left" w:pos="0"/>
        </w:tabs>
        <w:spacing w:after="58"/>
      </w:pPr>
      <w:r>
        <w:rPr>
          <w:rStyle w:val="Strong"/>
          <w:rFonts w:ascii="Calibri" w:hAnsi="Calibri"/>
        </w:rPr>
        <w:t>Time-based features</w:t>
      </w:r>
      <w:r>
        <w:rPr>
          <w:rFonts w:ascii="Calibri" w:hAnsi="Calibri"/>
        </w:rPr>
        <w:t xml:space="preserve"> include the day of the week, whether it's a weekend, and the transaction hour, helping identify temporal patterns. </w:t>
      </w:r>
    </w:p>
    <w:p w14:paraId="6EA5C231" w14:textId="77777777" w:rsidR="004A6500" w:rsidRDefault="00000000">
      <w:pPr>
        <w:pStyle w:val="BodyText"/>
        <w:numPr>
          <w:ilvl w:val="0"/>
          <w:numId w:val="8"/>
        </w:numPr>
        <w:tabs>
          <w:tab w:val="clear" w:pos="709"/>
          <w:tab w:val="left" w:pos="0"/>
        </w:tabs>
        <w:spacing w:after="58"/>
      </w:pPr>
      <w:r>
        <w:rPr>
          <w:rStyle w:val="Strong"/>
          <w:rFonts w:ascii="Calibri" w:hAnsi="Calibri"/>
        </w:rPr>
        <w:t>Demographic features</w:t>
      </w:r>
      <w:r>
        <w:rPr>
          <w:rFonts w:ascii="Calibri" w:hAnsi="Calibri"/>
        </w:rPr>
        <w:t xml:space="preserve"> like age groups are derived from birth dates, exploring if certain groups are more prone to fraud. </w:t>
      </w:r>
    </w:p>
    <w:p w14:paraId="6817D66C" w14:textId="77777777" w:rsidR="004A6500" w:rsidRDefault="00000000">
      <w:pPr>
        <w:pStyle w:val="BodyText"/>
        <w:numPr>
          <w:ilvl w:val="0"/>
          <w:numId w:val="8"/>
        </w:numPr>
        <w:tabs>
          <w:tab w:val="clear" w:pos="709"/>
          <w:tab w:val="left" w:pos="0"/>
        </w:tabs>
        <w:spacing w:after="58"/>
      </w:pPr>
      <w:r>
        <w:rPr>
          <w:rStyle w:val="Strong"/>
          <w:rFonts w:ascii="Calibri" w:hAnsi="Calibri"/>
        </w:rPr>
        <w:t>Categorical features</w:t>
      </w:r>
      <w:r>
        <w:rPr>
          <w:rFonts w:ascii="Calibri" w:hAnsi="Calibri"/>
        </w:rPr>
        <w:t xml:space="preserve"> such as credit card type and area categories based on population density add context. </w:t>
      </w:r>
    </w:p>
    <w:p w14:paraId="7589DA8D" w14:textId="77777777" w:rsidR="004A6500" w:rsidRDefault="00000000">
      <w:pPr>
        <w:pStyle w:val="BodyText"/>
        <w:numPr>
          <w:ilvl w:val="0"/>
          <w:numId w:val="8"/>
        </w:numPr>
        <w:tabs>
          <w:tab w:val="clear" w:pos="709"/>
          <w:tab w:val="left" w:pos="0"/>
        </w:tabs>
        <w:spacing w:after="58"/>
      </w:pPr>
      <w:proofErr w:type="spellStart"/>
      <w:r>
        <w:rPr>
          <w:rStyle w:val="Strong"/>
          <w:rFonts w:ascii="Calibri" w:hAnsi="Calibri"/>
        </w:rPr>
        <w:t>GeSpatial</w:t>
      </w:r>
      <w:proofErr w:type="spellEnd"/>
      <w:r>
        <w:rPr>
          <w:rStyle w:val="Strong"/>
          <w:rFonts w:ascii="Calibri" w:hAnsi="Calibri"/>
        </w:rPr>
        <w:t xml:space="preserve"> features</w:t>
      </w:r>
      <w:r>
        <w:rPr>
          <w:rFonts w:ascii="Calibri" w:hAnsi="Calibri"/>
        </w:rPr>
        <w:t xml:space="preserve"> calculate the distance between user and merchant locations, crucial for spotting unusual transactions. </w:t>
      </w:r>
    </w:p>
    <w:p w14:paraId="449253F3" w14:textId="77777777" w:rsidR="004A6500" w:rsidRDefault="00000000">
      <w:pPr>
        <w:pStyle w:val="BodyText"/>
        <w:numPr>
          <w:ilvl w:val="0"/>
          <w:numId w:val="8"/>
        </w:numPr>
        <w:tabs>
          <w:tab w:val="clear" w:pos="709"/>
          <w:tab w:val="left" w:pos="0"/>
        </w:tabs>
        <w:spacing w:after="58"/>
        <w:rPr>
          <w:rFonts w:ascii="Calibri" w:hAnsi="Calibri"/>
        </w:rPr>
      </w:pPr>
      <w:r>
        <w:rPr>
          <w:rFonts w:ascii="Calibri" w:hAnsi="Calibri"/>
        </w:rPr>
        <w:t xml:space="preserve">Interaction features combine these elements, though high-cardinality ones are dropped to prevent overfitting. </w:t>
      </w:r>
    </w:p>
    <w:p w14:paraId="3CAB6D84" w14:textId="77777777" w:rsidR="004A6500" w:rsidRDefault="00000000">
      <w:pPr>
        <w:pStyle w:val="BodyText"/>
        <w:numPr>
          <w:ilvl w:val="0"/>
          <w:numId w:val="8"/>
        </w:numPr>
        <w:tabs>
          <w:tab w:val="clear" w:pos="709"/>
          <w:tab w:val="left" w:pos="0"/>
        </w:tabs>
        <w:spacing w:after="58"/>
        <w:rPr>
          <w:rFonts w:ascii="Calibri" w:hAnsi="Calibri"/>
        </w:rPr>
      </w:pPr>
      <w:r>
        <w:rPr>
          <w:rFonts w:ascii="Calibri" w:hAnsi="Calibri"/>
        </w:rPr>
        <w:t xml:space="preserve">An unexpected detail is the use of Folium for an interactive map, visualizing user and merchant locations with colored markers and lines, making it easier to spot long-distance transactions that might indicate fraud. </w:t>
      </w:r>
    </w:p>
    <w:p w14:paraId="17952B6F" w14:textId="77777777" w:rsidR="004A6500" w:rsidRDefault="00000000">
      <w:pPr>
        <w:pStyle w:val="Heading3"/>
        <w:spacing w:before="0" w:after="58"/>
        <w:rPr>
          <w:rFonts w:ascii="Calibri" w:hAnsi="Calibri"/>
        </w:rPr>
      </w:pPr>
      <w:r>
        <w:rPr>
          <w:rFonts w:ascii="Calibri" w:hAnsi="Calibri"/>
        </w:rPr>
        <w:t>Feature Pruning</w:t>
      </w:r>
    </w:p>
    <w:p w14:paraId="50B009EE" w14:textId="77777777" w:rsidR="004A6500" w:rsidRDefault="00000000">
      <w:pPr>
        <w:pStyle w:val="BodyText"/>
        <w:spacing w:after="58"/>
        <w:rPr>
          <w:rFonts w:ascii="Calibri" w:hAnsi="Calibri"/>
        </w:rPr>
      </w:pPr>
      <w:r>
        <w:rPr>
          <w:rFonts w:ascii="Calibri" w:hAnsi="Calibri"/>
        </w:rPr>
        <w:t>To optimize for modeling, irrelevant columns like identifiers, raw dates, and high-cardinality categories are removed, leaving a streamlined dataset with 20 engineered features.</w:t>
      </w:r>
    </w:p>
    <w:p w14:paraId="0C79C9AE" w14:textId="77777777" w:rsidR="004A6500" w:rsidRDefault="004A6500">
      <w:pPr>
        <w:pStyle w:val="HorizontalLine"/>
        <w:spacing w:after="58"/>
        <w:rPr>
          <w:rFonts w:ascii="Calibri" w:hAnsi="Calibri"/>
        </w:rPr>
      </w:pPr>
    </w:p>
    <w:p w14:paraId="373AC000" w14:textId="77777777" w:rsidR="004A6500" w:rsidRDefault="00000000">
      <w:pPr>
        <w:pStyle w:val="Heading3"/>
        <w:spacing w:before="0" w:after="58"/>
        <w:rPr>
          <w:rFonts w:ascii="Calibri" w:hAnsi="Calibri"/>
        </w:rPr>
      </w:pPr>
      <w:r>
        <w:rPr>
          <w:rFonts w:ascii="Calibri" w:hAnsi="Calibri"/>
        </w:rPr>
        <w:t>Detailed Analysis of the Feature Engineering Notebook for Fraud Detection</w:t>
      </w:r>
    </w:p>
    <w:p w14:paraId="63E484C8" w14:textId="77777777" w:rsidR="004A6500" w:rsidRDefault="00000000">
      <w:pPr>
        <w:pStyle w:val="Heading4"/>
        <w:spacing w:before="0" w:after="58"/>
        <w:rPr>
          <w:rFonts w:ascii="Calibri" w:hAnsi="Calibri"/>
        </w:rPr>
      </w:pPr>
      <w:r>
        <w:rPr>
          <w:rFonts w:ascii="Calibri" w:hAnsi="Calibri"/>
        </w:rPr>
        <w:t>Overview and Purpose</w:t>
      </w:r>
    </w:p>
    <w:p w14:paraId="50C6E31E" w14:textId="77777777" w:rsidR="004A6500" w:rsidRDefault="00000000">
      <w:pPr>
        <w:pStyle w:val="BodyText"/>
        <w:spacing w:after="58"/>
        <w:rPr>
          <w:rFonts w:ascii="Calibri" w:hAnsi="Calibri"/>
        </w:rPr>
      </w:pPr>
      <w:r>
        <w:rPr>
          <w:rFonts w:ascii="Calibri" w:hAnsi="Calibri"/>
        </w:rPr>
        <w:t>The notebook "04_ds18_ml-proj_feat-</w:t>
      </w:r>
      <w:proofErr w:type="gramStart"/>
      <w:r>
        <w:rPr>
          <w:rFonts w:ascii="Calibri" w:hAnsi="Calibri"/>
        </w:rPr>
        <w:t>enginering.ipynb</w:t>
      </w:r>
      <w:proofErr w:type="gramEnd"/>
      <w:r>
        <w:rPr>
          <w:rFonts w:ascii="Calibri" w:hAnsi="Calibri"/>
        </w:rPr>
        <w:t>" is a critical component of a machine learning initiative focused on detecting fraudulent activities within credit card transactions. Its primary objective is to perform feature engineering on a given dataset, transforming raw data into a format suitable for building effective predictive models. This process is essential for enhancing the ability of machine learning algorithms to distinguish between legitimate and fraudulent transactions, thereby improving detection accuracy and reducing false positives.</w:t>
      </w:r>
    </w:p>
    <w:p w14:paraId="7903D667" w14:textId="77777777" w:rsidR="004A6500" w:rsidRDefault="00000000">
      <w:pPr>
        <w:pStyle w:val="Heading4"/>
        <w:spacing w:before="0" w:after="58"/>
        <w:rPr>
          <w:rFonts w:ascii="Calibri" w:hAnsi="Calibri"/>
        </w:rPr>
      </w:pPr>
      <w:r>
        <w:rPr>
          <w:rFonts w:ascii="Calibri" w:hAnsi="Calibri"/>
        </w:rPr>
        <w:t>Data Preparation and Initial Exploration</w:t>
      </w:r>
    </w:p>
    <w:p w14:paraId="23452BD3" w14:textId="77777777" w:rsidR="004A6500" w:rsidRDefault="00000000">
      <w:pPr>
        <w:pStyle w:val="BodyText"/>
        <w:spacing w:after="58"/>
        <w:rPr>
          <w:rFonts w:ascii="Calibri" w:hAnsi="Calibri"/>
        </w:rPr>
      </w:pPr>
      <w:r>
        <w:rPr>
          <w:rFonts w:ascii="Calibri" w:hAnsi="Calibri"/>
        </w:rPr>
        <w:t>The dataset, initially loaded from a pickle file named sample_300k_2020_cleansed.pkl, encompasses a wide array of transaction details. Key features include credit card number (</w:t>
      </w:r>
      <w:proofErr w:type="spellStart"/>
      <w:r>
        <w:rPr>
          <w:rFonts w:ascii="Calibri" w:hAnsi="Calibri"/>
        </w:rPr>
        <w:t>cc_num</w:t>
      </w:r>
      <w:proofErr w:type="spellEnd"/>
      <w:r>
        <w:rPr>
          <w:rFonts w:ascii="Calibri" w:hAnsi="Calibri"/>
        </w:rPr>
        <w:t xml:space="preserve">), gender, location coordinates (latitude </w:t>
      </w:r>
      <w:proofErr w:type="spellStart"/>
      <w:r>
        <w:rPr>
          <w:rFonts w:ascii="Calibri" w:hAnsi="Calibri"/>
        </w:rPr>
        <w:t>lat</w:t>
      </w:r>
      <w:proofErr w:type="spellEnd"/>
      <w:r>
        <w:rPr>
          <w:rFonts w:ascii="Calibri" w:hAnsi="Calibri"/>
        </w:rPr>
        <w:t xml:space="preserve">, longitude long, merchant latitude </w:t>
      </w:r>
      <w:proofErr w:type="spellStart"/>
      <w:r>
        <w:rPr>
          <w:rFonts w:ascii="Calibri" w:hAnsi="Calibri"/>
        </w:rPr>
        <w:t>merch_lat</w:t>
      </w:r>
      <w:proofErr w:type="spellEnd"/>
      <w:r>
        <w:rPr>
          <w:rFonts w:ascii="Calibri" w:hAnsi="Calibri"/>
        </w:rPr>
        <w:t xml:space="preserve">, merchant longitude </w:t>
      </w:r>
      <w:proofErr w:type="spellStart"/>
      <w:r>
        <w:rPr>
          <w:rFonts w:ascii="Calibri" w:hAnsi="Calibri"/>
        </w:rPr>
        <w:t>merch_long</w:t>
      </w:r>
      <w:proofErr w:type="spellEnd"/>
      <w:r>
        <w:rPr>
          <w:rFonts w:ascii="Calibri" w:hAnsi="Calibri"/>
        </w:rPr>
        <w:t>), transaction amount (amt), and a binary fraud indicator (</w:t>
      </w:r>
      <w:proofErr w:type="spellStart"/>
      <w:r>
        <w:rPr>
          <w:rFonts w:ascii="Calibri" w:hAnsi="Calibri"/>
        </w:rPr>
        <w:t>is_fraud</w:t>
      </w:r>
      <w:proofErr w:type="spellEnd"/>
      <w:r>
        <w:rPr>
          <w:rFonts w:ascii="Calibri" w:hAnsi="Calibri"/>
        </w:rPr>
        <w:t>), among others. The dataset comprises 299,996 entries and 37 columns, with data types ranging from integers and floats to objects and datetime formats.</w:t>
      </w:r>
    </w:p>
    <w:p w14:paraId="2FAF019D" w14:textId="77777777" w:rsidR="004A6500" w:rsidRDefault="00000000">
      <w:pPr>
        <w:pStyle w:val="BodyText"/>
        <w:spacing w:after="58"/>
        <w:rPr>
          <w:rFonts w:ascii="Calibri" w:hAnsi="Calibri"/>
        </w:rPr>
      </w:pPr>
      <w:r>
        <w:rPr>
          <w:rFonts w:ascii="Calibri" w:hAnsi="Calibri"/>
        </w:rPr>
        <w:t xml:space="preserve">To ensure computational efficiency and manageability, the notebook samples 15,000 rows from the full dataset, using a fixed random state for reproducibility. This sampled </w:t>
      </w:r>
      <w:proofErr w:type="spellStart"/>
      <w:r>
        <w:rPr>
          <w:rFonts w:ascii="Calibri" w:hAnsi="Calibri"/>
        </w:rPr>
        <w:t>dataframe</w:t>
      </w:r>
      <w:proofErr w:type="spellEnd"/>
      <w:r>
        <w:rPr>
          <w:rFonts w:ascii="Calibri" w:hAnsi="Calibri"/>
        </w:rPr>
        <w:t xml:space="preserve">, referred to as </w:t>
      </w:r>
      <w:proofErr w:type="spellStart"/>
      <w:r>
        <w:rPr>
          <w:rFonts w:ascii="Calibri" w:hAnsi="Calibri"/>
        </w:rPr>
        <w:t>df_sampled</w:t>
      </w:r>
      <w:proofErr w:type="spellEnd"/>
      <w:r>
        <w:rPr>
          <w:rFonts w:ascii="Calibri" w:hAnsi="Calibri"/>
        </w:rPr>
        <w:t xml:space="preserve">, is reset and </w:t>
      </w:r>
      <w:r>
        <w:rPr>
          <w:rFonts w:ascii="Calibri" w:hAnsi="Calibri"/>
        </w:rPr>
        <w:lastRenderedPageBreak/>
        <w:t>saved as a CSV file (feat_eng_15k_sampled.csv) for further analysis. This step is crucial for balancing the need for representative data with the practical constraints of processing large datasets.</w:t>
      </w:r>
    </w:p>
    <w:p w14:paraId="67DDB435" w14:textId="77777777" w:rsidR="004A6500" w:rsidRDefault="00000000">
      <w:pPr>
        <w:pStyle w:val="Heading4"/>
        <w:spacing w:before="0" w:after="58"/>
        <w:rPr>
          <w:rFonts w:ascii="Calibri" w:hAnsi="Calibri"/>
        </w:rPr>
      </w:pPr>
      <w:r>
        <w:rPr>
          <w:rFonts w:ascii="Calibri" w:hAnsi="Calibri"/>
        </w:rPr>
        <w:t>Feature Engineering Process</w:t>
      </w:r>
    </w:p>
    <w:p w14:paraId="3F573CBB" w14:textId="77777777" w:rsidR="004A6500" w:rsidRDefault="00000000">
      <w:pPr>
        <w:pStyle w:val="BodyText"/>
        <w:spacing w:after="58"/>
        <w:rPr>
          <w:rFonts w:ascii="Calibri" w:hAnsi="Calibri"/>
        </w:rPr>
      </w:pPr>
      <w:r>
        <w:rPr>
          <w:rFonts w:ascii="Calibri" w:hAnsi="Calibri"/>
        </w:rPr>
        <w:t>Feature engineering is the cornerstone of the notebook, involving the creation of new variables from existing data to capture meaningful patterns relevant to fraud detection. The process is systematically organized into several categories:</w:t>
      </w:r>
    </w:p>
    <w:p w14:paraId="10C1A5DB" w14:textId="77777777" w:rsidR="004A6500" w:rsidRDefault="00000000">
      <w:pPr>
        <w:pStyle w:val="Heading5"/>
        <w:spacing w:before="0" w:after="58"/>
        <w:rPr>
          <w:rFonts w:ascii="Calibri" w:hAnsi="Calibri"/>
        </w:rPr>
      </w:pPr>
      <w:r>
        <w:rPr>
          <w:rFonts w:ascii="Calibri" w:hAnsi="Calibri"/>
        </w:rPr>
        <w:t>Time-based Features</w:t>
      </w:r>
    </w:p>
    <w:p w14:paraId="700486D1" w14:textId="77777777" w:rsidR="004A6500" w:rsidRDefault="00000000">
      <w:pPr>
        <w:pStyle w:val="BodyText"/>
        <w:numPr>
          <w:ilvl w:val="0"/>
          <w:numId w:val="9"/>
        </w:numPr>
        <w:tabs>
          <w:tab w:val="clear" w:pos="709"/>
          <w:tab w:val="left" w:pos="0"/>
        </w:tabs>
        <w:spacing w:after="58"/>
      </w:pPr>
      <w:proofErr w:type="spellStart"/>
      <w:r>
        <w:rPr>
          <w:rStyle w:val="Strong"/>
          <w:rFonts w:ascii="Calibri" w:hAnsi="Calibri"/>
        </w:rPr>
        <w:t>trans_day_of_week</w:t>
      </w:r>
      <w:proofErr w:type="spellEnd"/>
      <w:r>
        <w:rPr>
          <w:rFonts w:ascii="Calibri" w:hAnsi="Calibri"/>
        </w:rPr>
        <w:t xml:space="preserve">: Derived from the transaction date, this feature captures the day of the week, enabling analysis of temporal patterns that might correlate with fraud, such as higher fraud rates on weekends. </w:t>
      </w:r>
    </w:p>
    <w:p w14:paraId="78B4EBF8" w14:textId="77777777" w:rsidR="004A6500" w:rsidRDefault="00000000">
      <w:pPr>
        <w:pStyle w:val="BodyText"/>
        <w:numPr>
          <w:ilvl w:val="0"/>
          <w:numId w:val="9"/>
        </w:numPr>
        <w:tabs>
          <w:tab w:val="clear" w:pos="709"/>
          <w:tab w:val="left" w:pos="0"/>
        </w:tabs>
        <w:spacing w:after="58"/>
      </w:pPr>
      <w:proofErr w:type="spellStart"/>
      <w:r>
        <w:rPr>
          <w:rStyle w:val="Strong"/>
          <w:rFonts w:ascii="Calibri" w:hAnsi="Calibri"/>
        </w:rPr>
        <w:t>is_weekend</w:t>
      </w:r>
      <w:proofErr w:type="spellEnd"/>
      <w:r>
        <w:rPr>
          <w:rFonts w:ascii="Calibri" w:hAnsi="Calibri"/>
        </w:rPr>
        <w:t xml:space="preserve">: A </w:t>
      </w:r>
      <w:proofErr w:type="spellStart"/>
      <w:r>
        <w:rPr>
          <w:rFonts w:ascii="Calibri" w:hAnsi="Calibri"/>
        </w:rPr>
        <w:t>boolean</w:t>
      </w:r>
      <w:proofErr w:type="spellEnd"/>
      <w:r>
        <w:rPr>
          <w:rFonts w:ascii="Calibri" w:hAnsi="Calibri"/>
        </w:rPr>
        <w:t xml:space="preserve"> feature indicating whether the transaction occurred on a weekend, which can be significant given different user behaviors during these periods. </w:t>
      </w:r>
    </w:p>
    <w:p w14:paraId="4FCD8699" w14:textId="77777777" w:rsidR="004A6500" w:rsidRDefault="00000000">
      <w:pPr>
        <w:pStyle w:val="BodyText"/>
        <w:numPr>
          <w:ilvl w:val="0"/>
          <w:numId w:val="9"/>
        </w:numPr>
        <w:tabs>
          <w:tab w:val="clear" w:pos="709"/>
          <w:tab w:val="left" w:pos="0"/>
        </w:tabs>
        <w:spacing w:after="58"/>
      </w:pPr>
      <w:proofErr w:type="spellStart"/>
      <w:r>
        <w:rPr>
          <w:rStyle w:val="Strong"/>
          <w:rFonts w:ascii="Calibri" w:hAnsi="Calibri"/>
        </w:rPr>
        <w:t>trans_hour</w:t>
      </w:r>
      <w:proofErr w:type="spellEnd"/>
      <w:r>
        <w:rPr>
          <w:rFonts w:ascii="Calibri" w:hAnsi="Calibri"/>
        </w:rPr>
        <w:t xml:space="preserve">: Extracted from the transaction time, this feature identifies the hour of the day, helping to flag transactions at unusual hours that might suggest fraudulent activity. </w:t>
      </w:r>
    </w:p>
    <w:p w14:paraId="1AB17F04" w14:textId="77777777" w:rsidR="004A6500" w:rsidRDefault="00000000">
      <w:pPr>
        <w:pStyle w:val="BodyText"/>
        <w:spacing w:after="58"/>
        <w:rPr>
          <w:rFonts w:ascii="Calibri" w:hAnsi="Calibri"/>
        </w:rPr>
      </w:pPr>
      <w:r>
        <w:rPr>
          <w:rFonts w:ascii="Calibri" w:hAnsi="Calibri"/>
        </w:rPr>
        <w:t>These time-based features are vital for understanding the temporal dynamics of transactions, which can reveal patterns such as fraud being more prevalent during off-hours or specific days.</w:t>
      </w:r>
    </w:p>
    <w:p w14:paraId="2662715B" w14:textId="77777777" w:rsidR="004A6500" w:rsidRDefault="00000000">
      <w:pPr>
        <w:pStyle w:val="Heading5"/>
        <w:spacing w:before="0" w:after="58"/>
        <w:rPr>
          <w:rFonts w:ascii="Calibri" w:hAnsi="Calibri"/>
        </w:rPr>
      </w:pPr>
      <w:r>
        <w:rPr>
          <w:rFonts w:ascii="Calibri" w:hAnsi="Calibri"/>
        </w:rPr>
        <w:t>Demographic Features</w:t>
      </w:r>
    </w:p>
    <w:p w14:paraId="29A36CAD" w14:textId="77777777" w:rsidR="004A6500" w:rsidRDefault="00000000">
      <w:pPr>
        <w:pStyle w:val="BodyText"/>
        <w:numPr>
          <w:ilvl w:val="0"/>
          <w:numId w:val="10"/>
        </w:numPr>
        <w:tabs>
          <w:tab w:val="clear" w:pos="709"/>
          <w:tab w:val="left" w:pos="0"/>
        </w:tabs>
        <w:spacing w:after="58"/>
      </w:pPr>
      <w:proofErr w:type="spellStart"/>
      <w:r>
        <w:rPr>
          <w:rStyle w:val="Strong"/>
          <w:rFonts w:ascii="Calibri" w:hAnsi="Calibri"/>
        </w:rPr>
        <w:t>age_group</w:t>
      </w:r>
      <w:proofErr w:type="spellEnd"/>
      <w:r>
        <w:rPr>
          <w:rFonts w:ascii="Calibri" w:hAnsi="Calibri"/>
        </w:rPr>
        <w:t xml:space="preserve">: Calculated from the date of birth (dob), this feature categorizes users into age groups. This is important for analyzing whether certain age demographics are more susceptible to fraud, potentially due to differences in digital literacy or transaction habits. </w:t>
      </w:r>
    </w:p>
    <w:p w14:paraId="7D8D00A9" w14:textId="77777777" w:rsidR="004A6500" w:rsidRDefault="00000000">
      <w:pPr>
        <w:pStyle w:val="Heading5"/>
        <w:spacing w:before="0" w:after="58"/>
        <w:rPr>
          <w:rFonts w:ascii="Calibri" w:hAnsi="Calibri"/>
        </w:rPr>
      </w:pPr>
      <w:r>
        <w:rPr>
          <w:rFonts w:ascii="Calibri" w:hAnsi="Calibri"/>
        </w:rPr>
        <w:t>Categorical Features</w:t>
      </w:r>
    </w:p>
    <w:p w14:paraId="255F4F1A" w14:textId="77777777" w:rsidR="004A6500" w:rsidRDefault="00000000">
      <w:pPr>
        <w:pStyle w:val="BodyText"/>
        <w:numPr>
          <w:ilvl w:val="0"/>
          <w:numId w:val="11"/>
        </w:numPr>
        <w:tabs>
          <w:tab w:val="clear" w:pos="709"/>
          <w:tab w:val="left" w:pos="0"/>
        </w:tabs>
        <w:spacing w:after="58"/>
      </w:pPr>
      <w:proofErr w:type="spellStart"/>
      <w:r>
        <w:rPr>
          <w:rStyle w:val="Strong"/>
          <w:rFonts w:ascii="Calibri" w:hAnsi="Calibri"/>
        </w:rPr>
        <w:t>cc_type</w:t>
      </w:r>
      <w:proofErr w:type="spellEnd"/>
      <w:r>
        <w:rPr>
          <w:rFonts w:ascii="Calibri" w:hAnsi="Calibri"/>
        </w:rPr>
        <w:t xml:space="preserve">: Categorizes the type of credit card, which might influence fraud rates due to varying security features or usage patterns across different card types. </w:t>
      </w:r>
    </w:p>
    <w:p w14:paraId="546A6E16" w14:textId="77777777" w:rsidR="004A6500" w:rsidRDefault="00000000">
      <w:pPr>
        <w:pStyle w:val="BodyText"/>
        <w:numPr>
          <w:ilvl w:val="0"/>
          <w:numId w:val="11"/>
        </w:numPr>
        <w:tabs>
          <w:tab w:val="clear" w:pos="709"/>
          <w:tab w:val="left" w:pos="0"/>
        </w:tabs>
        <w:spacing w:after="58"/>
      </w:pPr>
      <w:proofErr w:type="spellStart"/>
      <w:r>
        <w:rPr>
          <w:rStyle w:val="Strong"/>
          <w:rFonts w:ascii="Calibri" w:hAnsi="Calibri"/>
        </w:rPr>
        <w:t>area_cat</w:t>
      </w:r>
      <w:proofErr w:type="spellEnd"/>
      <w:r>
        <w:rPr>
          <w:rFonts w:ascii="Calibri" w:hAnsi="Calibri"/>
        </w:rPr>
        <w:t xml:space="preserve">: Derived from city population data, this feature categorizes areas based on population density, providing context that might correlate with transaction behaviors, such as higher fraud in densely populated urban areas. </w:t>
      </w:r>
    </w:p>
    <w:p w14:paraId="120E3370" w14:textId="77777777" w:rsidR="004A6500" w:rsidRDefault="00000000">
      <w:pPr>
        <w:pStyle w:val="Heading5"/>
        <w:spacing w:before="0" w:after="58"/>
        <w:rPr>
          <w:rFonts w:ascii="Calibri" w:hAnsi="Calibri"/>
        </w:rPr>
      </w:pPr>
      <w:proofErr w:type="spellStart"/>
      <w:r>
        <w:rPr>
          <w:rFonts w:ascii="Calibri" w:hAnsi="Calibri"/>
        </w:rPr>
        <w:t>GeSpatial</w:t>
      </w:r>
      <w:proofErr w:type="spellEnd"/>
      <w:r>
        <w:rPr>
          <w:rFonts w:ascii="Calibri" w:hAnsi="Calibri"/>
        </w:rPr>
        <w:t xml:space="preserve"> Features</w:t>
      </w:r>
    </w:p>
    <w:p w14:paraId="45D80350" w14:textId="77777777" w:rsidR="004A6500" w:rsidRDefault="00000000">
      <w:pPr>
        <w:pStyle w:val="BodyText"/>
        <w:numPr>
          <w:ilvl w:val="0"/>
          <w:numId w:val="12"/>
        </w:numPr>
        <w:tabs>
          <w:tab w:val="clear" w:pos="709"/>
          <w:tab w:val="left" w:pos="0"/>
        </w:tabs>
        <w:spacing w:after="58"/>
      </w:pPr>
      <w:r>
        <w:rPr>
          <w:rStyle w:val="Strong"/>
          <w:rFonts w:ascii="Calibri" w:hAnsi="Calibri"/>
        </w:rPr>
        <w:t>distance</w:t>
      </w:r>
      <w:r>
        <w:rPr>
          <w:rFonts w:ascii="Calibri" w:hAnsi="Calibri"/>
        </w:rPr>
        <w:t xml:space="preserve">: Calculated using the latitude and longitude of both user and merchant locations, this feature measures the geographic distance between the two. It is particularly significant for fraud detection, as transactions involving large distances (e.g., a card used far from the user's typical location) can indicate card-not-present fraud or stolen credentials. This feature is visualized later in the notebook, enhancing its interpretability. </w:t>
      </w:r>
    </w:p>
    <w:p w14:paraId="0B03F3AD" w14:textId="77777777" w:rsidR="004A6500" w:rsidRDefault="00000000">
      <w:pPr>
        <w:pStyle w:val="Heading5"/>
        <w:spacing w:before="0" w:after="58"/>
        <w:rPr>
          <w:rFonts w:ascii="Calibri" w:hAnsi="Calibri"/>
        </w:rPr>
      </w:pPr>
      <w:r>
        <w:rPr>
          <w:rFonts w:ascii="Calibri" w:hAnsi="Calibri"/>
        </w:rPr>
        <w:t>Interaction Features</w:t>
      </w:r>
    </w:p>
    <w:p w14:paraId="31A7DEA2" w14:textId="77777777" w:rsidR="004A6500" w:rsidRDefault="00000000">
      <w:pPr>
        <w:pStyle w:val="BodyText"/>
        <w:spacing w:after="58"/>
        <w:rPr>
          <w:rFonts w:ascii="Calibri" w:hAnsi="Calibri"/>
        </w:rPr>
      </w:pPr>
      <w:r>
        <w:rPr>
          <w:rFonts w:ascii="Calibri" w:hAnsi="Calibri"/>
        </w:rPr>
        <w:t>To capture complex relationships, the notebook creates interaction features, such as:</w:t>
      </w:r>
    </w:p>
    <w:p w14:paraId="1014BBD4" w14:textId="77777777" w:rsidR="004A6500" w:rsidRDefault="00000000">
      <w:pPr>
        <w:pStyle w:val="BodyText"/>
        <w:numPr>
          <w:ilvl w:val="0"/>
          <w:numId w:val="13"/>
        </w:numPr>
        <w:tabs>
          <w:tab w:val="clear" w:pos="709"/>
          <w:tab w:val="left" w:pos="0"/>
        </w:tabs>
        <w:spacing w:after="58"/>
        <w:rPr>
          <w:rFonts w:ascii="Calibri" w:hAnsi="Calibri"/>
        </w:rPr>
      </w:pPr>
      <w:r>
        <w:rPr>
          <w:rFonts w:ascii="Calibri" w:hAnsi="Calibri"/>
        </w:rPr>
        <w:t xml:space="preserve">Combinations of temporal features (e.g., </w:t>
      </w:r>
      <w:proofErr w:type="spellStart"/>
      <w:r>
        <w:rPr>
          <w:rFonts w:ascii="Calibri" w:hAnsi="Calibri"/>
        </w:rPr>
        <w:t>trans_hour</w:t>
      </w:r>
      <w:proofErr w:type="spellEnd"/>
      <w:r>
        <w:rPr>
          <w:rFonts w:ascii="Calibri" w:hAnsi="Calibri"/>
        </w:rPr>
        <w:t xml:space="preserve"> × </w:t>
      </w:r>
      <w:proofErr w:type="spellStart"/>
      <w:r>
        <w:rPr>
          <w:rFonts w:ascii="Calibri" w:hAnsi="Calibri"/>
        </w:rPr>
        <w:t>is_weekend</w:t>
      </w:r>
      <w:proofErr w:type="spellEnd"/>
      <w:r>
        <w:rPr>
          <w:rFonts w:ascii="Calibri" w:hAnsi="Calibri"/>
        </w:rPr>
        <w:t xml:space="preserve">, category × </w:t>
      </w:r>
      <w:proofErr w:type="spellStart"/>
      <w:r>
        <w:rPr>
          <w:rFonts w:ascii="Calibri" w:hAnsi="Calibri"/>
        </w:rPr>
        <w:t>trans_day_of_week</w:t>
      </w:r>
      <w:proofErr w:type="spellEnd"/>
      <w:r>
        <w:rPr>
          <w:rFonts w:ascii="Calibri" w:hAnsi="Calibri"/>
        </w:rPr>
        <w:t xml:space="preserve">). </w:t>
      </w:r>
    </w:p>
    <w:p w14:paraId="067678BB" w14:textId="77777777" w:rsidR="004A6500" w:rsidRDefault="00000000">
      <w:pPr>
        <w:pStyle w:val="BodyText"/>
        <w:numPr>
          <w:ilvl w:val="0"/>
          <w:numId w:val="13"/>
        </w:numPr>
        <w:tabs>
          <w:tab w:val="clear" w:pos="709"/>
          <w:tab w:val="left" w:pos="0"/>
        </w:tabs>
        <w:spacing w:after="58"/>
        <w:rPr>
          <w:rFonts w:ascii="Calibri" w:hAnsi="Calibri"/>
        </w:rPr>
      </w:pPr>
      <w:r>
        <w:rPr>
          <w:rFonts w:ascii="Calibri" w:hAnsi="Calibri"/>
        </w:rPr>
        <w:t xml:space="preserve">Transactional interactions (e.g., amt × distance, </w:t>
      </w:r>
      <w:proofErr w:type="spellStart"/>
      <w:r>
        <w:rPr>
          <w:rFonts w:ascii="Calibri" w:hAnsi="Calibri"/>
        </w:rPr>
        <w:t>log_amt</w:t>
      </w:r>
      <w:proofErr w:type="spellEnd"/>
      <w:r>
        <w:rPr>
          <w:rFonts w:ascii="Calibri" w:hAnsi="Calibri"/>
        </w:rPr>
        <w:t xml:space="preserve"> × </w:t>
      </w:r>
      <w:proofErr w:type="spellStart"/>
      <w:r>
        <w:rPr>
          <w:rFonts w:ascii="Calibri" w:hAnsi="Calibri"/>
        </w:rPr>
        <w:t>log_city_pop</w:t>
      </w:r>
      <w:proofErr w:type="spellEnd"/>
      <w:r>
        <w:rPr>
          <w:rFonts w:ascii="Calibri" w:hAnsi="Calibri"/>
        </w:rPr>
        <w:t xml:space="preserve">). </w:t>
      </w:r>
    </w:p>
    <w:p w14:paraId="0A0240B4" w14:textId="77777777" w:rsidR="004A6500" w:rsidRDefault="00000000">
      <w:pPr>
        <w:pStyle w:val="BodyText"/>
        <w:numPr>
          <w:ilvl w:val="0"/>
          <w:numId w:val="13"/>
        </w:numPr>
        <w:tabs>
          <w:tab w:val="clear" w:pos="709"/>
          <w:tab w:val="left" w:pos="0"/>
        </w:tabs>
        <w:spacing w:after="58"/>
        <w:rPr>
          <w:rFonts w:ascii="Calibri" w:hAnsi="Calibri"/>
        </w:rPr>
      </w:pPr>
      <w:proofErr w:type="spellStart"/>
      <w:r>
        <w:rPr>
          <w:rFonts w:ascii="Calibri" w:hAnsi="Calibri"/>
        </w:rPr>
        <w:t>GeSpatial</w:t>
      </w:r>
      <w:proofErr w:type="spellEnd"/>
      <w:r>
        <w:rPr>
          <w:rFonts w:ascii="Calibri" w:hAnsi="Calibri"/>
        </w:rPr>
        <w:t xml:space="preserve"> interactions (e.g., distance × </w:t>
      </w:r>
      <w:proofErr w:type="spellStart"/>
      <w:r>
        <w:rPr>
          <w:rFonts w:ascii="Calibri" w:hAnsi="Calibri"/>
        </w:rPr>
        <w:t>is_weekend</w:t>
      </w:r>
      <w:proofErr w:type="spellEnd"/>
      <w:r>
        <w:rPr>
          <w:rFonts w:ascii="Calibri" w:hAnsi="Calibri"/>
        </w:rPr>
        <w:t xml:space="preserve">, </w:t>
      </w:r>
      <w:proofErr w:type="spellStart"/>
      <w:r>
        <w:rPr>
          <w:rFonts w:ascii="Calibri" w:hAnsi="Calibri"/>
        </w:rPr>
        <w:t>area_cat</w:t>
      </w:r>
      <w:proofErr w:type="spellEnd"/>
      <w:r>
        <w:rPr>
          <w:rFonts w:ascii="Calibri" w:hAnsi="Calibri"/>
        </w:rPr>
        <w:t xml:space="preserve"> × distance). </w:t>
      </w:r>
    </w:p>
    <w:p w14:paraId="1378F7A9" w14:textId="77777777" w:rsidR="004A6500" w:rsidRDefault="00000000">
      <w:pPr>
        <w:pStyle w:val="BodyText"/>
        <w:numPr>
          <w:ilvl w:val="0"/>
          <w:numId w:val="13"/>
        </w:numPr>
        <w:tabs>
          <w:tab w:val="clear" w:pos="709"/>
          <w:tab w:val="left" w:pos="0"/>
        </w:tabs>
        <w:spacing w:after="58"/>
        <w:rPr>
          <w:rFonts w:ascii="Calibri" w:hAnsi="Calibri"/>
        </w:rPr>
      </w:pPr>
      <w:r>
        <w:rPr>
          <w:rFonts w:ascii="Calibri" w:hAnsi="Calibri"/>
        </w:rPr>
        <w:t xml:space="preserve">Demographic interactions (e.g., </w:t>
      </w:r>
      <w:proofErr w:type="spellStart"/>
      <w:r>
        <w:rPr>
          <w:rFonts w:ascii="Calibri" w:hAnsi="Calibri"/>
        </w:rPr>
        <w:t>age_group</w:t>
      </w:r>
      <w:proofErr w:type="spellEnd"/>
      <w:r>
        <w:rPr>
          <w:rFonts w:ascii="Calibri" w:hAnsi="Calibri"/>
        </w:rPr>
        <w:t xml:space="preserve"> × category, </w:t>
      </w:r>
      <w:proofErr w:type="spellStart"/>
      <w:r>
        <w:rPr>
          <w:rFonts w:ascii="Calibri" w:hAnsi="Calibri"/>
        </w:rPr>
        <w:t>job_cat</w:t>
      </w:r>
      <w:proofErr w:type="spellEnd"/>
      <w:r>
        <w:rPr>
          <w:rFonts w:ascii="Calibri" w:hAnsi="Calibri"/>
        </w:rPr>
        <w:t xml:space="preserve"> × </w:t>
      </w:r>
      <w:proofErr w:type="spellStart"/>
      <w:r>
        <w:rPr>
          <w:rFonts w:ascii="Calibri" w:hAnsi="Calibri"/>
        </w:rPr>
        <w:t>trans_hour</w:t>
      </w:r>
      <w:proofErr w:type="spellEnd"/>
      <w:r>
        <w:rPr>
          <w:rFonts w:ascii="Calibri" w:hAnsi="Calibri"/>
        </w:rPr>
        <w:t xml:space="preserve">). </w:t>
      </w:r>
    </w:p>
    <w:p w14:paraId="22C1BFB3" w14:textId="77777777" w:rsidR="004A6500" w:rsidRDefault="00000000">
      <w:pPr>
        <w:pStyle w:val="BodyText"/>
        <w:spacing w:after="58"/>
        <w:rPr>
          <w:rFonts w:ascii="Calibri" w:hAnsi="Calibri"/>
        </w:rPr>
      </w:pPr>
      <w:r>
        <w:rPr>
          <w:rFonts w:ascii="Calibri" w:hAnsi="Calibri"/>
        </w:rPr>
        <w:t>However, to prevent overfitting, high-cardinality interaction features—those with many unique values—are identified and dropped, ensuring the model remains generalizable.</w:t>
      </w:r>
    </w:p>
    <w:p w14:paraId="7DE3FD6E" w14:textId="77777777" w:rsidR="004A6500" w:rsidRDefault="00000000">
      <w:pPr>
        <w:pStyle w:val="Heading5"/>
        <w:spacing w:before="0" w:after="58"/>
        <w:rPr>
          <w:rFonts w:ascii="Calibri" w:hAnsi="Calibri"/>
        </w:rPr>
      </w:pPr>
      <w:r>
        <w:rPr>
          <w:rFonts w:ascii="Calibri" w:hAnsi="Calibri"/>
        </w:rPr>
        <w:t>Additional Transformations</w:t>
      </w:r>
    </w:p>
    <w:p w14:paraId="2E7E6923" w14:textId="77777777" w:rsidR="004A6500" w:rsidRDefault="00000000">
      <w:pPr>
        <w:pStyle w:val="BodyText"/>
        <w:spacing w:after="58"/>
        <w:rPr>
          <w:rFonts w:ascii="Calibri" w:hAnsi="Calibri"/>
        </w:rPr>
      </w:pPr>
      <w:r>
        <w:rPr>
          <w:rFonts w:ascii="Calibri" w:hAnsi="Calibri"/>
        </w:rPr>
        <w:t>The notebook also includes log-transformations for skewed features:</w:t>
      </w:r>
    </w:p>
    <w:p w14:paraId="42942713" w14:textId="77777777" w:rsidR="004A6500" w:rsidRDefault="00000000">
      <w:pPr>
        <w:pStyle w:val="BodyText"/>
        <w:numPr>
          <w:ilvl w:val="0"/>
          <w:numId w:val="14"/>
        </w:numPr>
        <w:tabs>
          <w:tab w:val="clear" w:pos="709"/>
          <w:tab w:val="left" w:pos="0"/>
        </w:tabs>
        <w:spacing w:after="58"/>
      </w:pPr>
      <w:proofErr w:type="spellStart"/>
      <w:r>
        <w:rPr>
          <w:rStyle w:val="Strong"/>
          <w:rFonts w:ascii="Calibri" w:hAnsi="Calibri"/>
        </w:rPr>
        <w:t>log_amt</w:t>
      </w:r>
      <w:proofErr w:type="spellEnd"/>
      <w:r>
        <w:rPr>
          <w:rFonts w:ascii="Calibri" w:hAnsi="Calibri"/>
        </w:rPr>
        <w:t xml:space="preserve">: Log-transformed transaction amount to handle skewness and improve model performance. </w:t>
      </w:r>
    </w:p>
    <w:p w14:paraId="48ABE90E" w14:textId="77777777" w:rsidR="004A6500" w:rsidRDefault="00000000">
      <w:pPr>
        <w:pStyle w:val="BodyText"/>
        <w:numPr>
          <w:ilvl w:val="0"/>
          <w:numId w:val="14"/>
        </w:numPr>
        <w:tabs>
          <w:tab w:val="clear" w:pos="709"/>
          <w:tab w:val="left" w:pos="0"/>
        </w:tabs>
        <w:spacing w:after="58"/>
      </w:pPr>
      <w:proofErr w:type="spellStart"/>
      <w:r>
        <w:rPr>
          <w:rStyle w:val="Strong"/>
          <w:rFonts w:ascii="Calibri" w:hAnsi="Calibri"/>
        </w:rPr>
        <w:lastRenderedPageBreak/>
        <w:t>log_city_pop</w:t>
      </w:r>
      <w:proofErr w:type="spellEnd"/>
      <w:r>
        <w:rPr>
          <w:rFonts w:ascii="Calibri" w:hAnsi="Calibri"/>
        </w:rPr>
        <w:t xml:space="preserve">: Log-transformed city population for similar reasons. </w:t>
      </w:r>
    </w:p>
    <w:p w14:paraId="0618A02C" w14:textId="77777777" w:rsidR="004A6500" w:rsidRDefault="00000000">
      <w:pPr>
        <w:pStyle w:val="BodyText"/>
        <w:numPr>
          <w:ilvl w:val="0"/>
          <w:numId w:val="14"/>
        </w:numPr>
        <w:tabs>
          <w:tab w:val="clear" w:pos="709"/>
          <w:tab w:val="left" w:pos="0"/>
        </w:tabs>
        <w:spacing w:after="58"/>
      </w:pPr>
      <w:proofErr w:type="spellStart"/>
      <w:r>
        <w:rPr>
          <w:rStyle w:val="Strong"/>
          <w:rFonts w:ascii="Calibri" w:hAnsi="Calibri"/>
        </w:rPr>
        <w:t>log_time_since_last_trans</w:t>
      </w:r>
      <w:proofErr w:type="spellEnd"/>
      <w:r>
        <w:rPr>
          <w:rFonts w:ascii="Calibri" w:hAnsi="Calibri"/>
        </w:rPr>
        <w:t xml:space="preserve">: Log-transformed time since the last transaction, aiding in handling skewed temporal data. </w:t>
      </w:r>
    </w:p>
    <w:p w14:paraId="79C5628A" w14:textId="77777777" w:rsidR="004A6500" w:rsidRDefault="00000000">
      <w:pPr>
        <w:pStyle w:val="BodyText"/>
        <w:spacing w:after="58"/>
        <w:rPr>
          <w:rFonts w:ascii="Calibri" w:hAnsi="Calibri"/>
        </w:rPr>
      </w:pPr>
      <w:r>
        <w:rPr>
          <w:rFonts w:ascii="Calibri" w:hAnsi="Calibri"/>
        </w:rPr>
        <w:t>These transformations are crucial for normalizing data distributions, making them more suitable for machine learning algorithms.</w:t>
      </w:r>
    </w:p>
    <w:p w14:paraId="24624EEE" w14:textId="77777777" w:rsidR="004A6500" w:rsidRDefault="00000000">
      <w:pPr>
        <w:pStyle w:val="Heading4"/>
        <w:spacing w:before="0" w:after="58"/>
        <w:rPr>
          <w:rFonts w:ascii="Calibri" w:hAnsi="Calibri"/>
        </w:rPr>
      </w:pPr>
      <w:r>
        <w:rPr>
          <w:rFonts w:ascii="Calibri" w:hAnsi="Calibri"/>
        </w:rPr>
        <w:t xml:space="preserve">Visualization and </w:t>
      </w:r>
      <w:proofErr w:type="spellStart"/>
      <w:r>
        <w:rPr>
          <w:rFonts w:ascii="Calibri" w:hAnsi="Calibri"/>
        </w:rPr>
        <w:t>GeSpatial</w:t>
      </w:r>
      <w:proofErr w:type="spellEnd"/>
      <w:r>
        <w:rPr>
          <w:rFonts w:ascii="Calibri" w:hAnsi="Calibri"/>
        </w:rPr>
        <w:t xml:space="preserve"> Analysis</w:t>
      </w:r>
    </w:p>
    <w:p w14:paraId="6A7AD19B" w14:textId="77777777" w:rsidR="004A6500" w:rsidRDefault="00000000">
      <w:pPr>
        <w:pStyle w:val="BodyText"/>
        <w:spacing w:after="58"/>
        <w:rPr>
          <w:rFonts w:ascii="Calibri" w:hAnsi="Calibri"/>
        </w:rPr>
      </w:pPr>
      <w:r>
        <w:rPr>
          <w:rFonts w:ascii="Calibri" w:hAnsi="Calibri"/>
        </w:rPr>
        <w:t xml:space="preserve">A notable aspect of the notebook is its use of the Folium library for </w:t>
      </w:r>
      <w:proofErr w:type="spellStart"/>
      <w:r>
        <w:rPr>
          <w:rFonts w:ascii="Calibri" w:hAnsi="Calibri"/>
        </w:rPr>
        <w:t>geSpatial</w:t>
      </w:r>
      <w:proofErr w:type="spellEnd"/>
      <w:r>
        <w:rPr>
          <w:rFonts w:ascii="Calibri" w:hAnsi="Calibri"/>
        </w:rPr>
        <w:t xml:space="preserve"> visualization. An interactive map (</w:t>
      </w:r>
      <w:proofErr w:type="spellStart"/>
      <w:r>
        <w:rPr>
          <w:rFonts w:ascii="Calibri" w:hAnsi="Calibri"/>
        </w:rPr>
        <w:t>fraud_map</w:t>
      </w:r>
      <w:proofErr w:type="spellEnd"/>
      <w:r>
        <w:rPr>
          <w:rFonts w:ascii="Calibri" w:hAnsi="Calibri"/>
        </w:rPr>
        <w:t>) is created, centered on the United States (around 37.76 latitude, -92.50 longitude) with a zoom level of 6. This map plots:</w:t>
      </w:r>
    </w:p>
    <w:p w14:paraId="04C81CA6" w14:textId="77777777" w:rsidR="004A6500" w:rsidRDefault="00000000">
      <w:pPr>
        <w:pStyle w:val="BodyText"/>
        <w:numPr>
          <w:ilvl w:val="0"/>
          <w:numId w:val="15"/>
        </w:numPr>
        <w:tabs>
          <w:tab w:val="clear" w:pos="709"/>
          <w:tab w:val="left" w:pos="0"/>
        </w:tabs>
        <w:spacing w:after="58"/>
        <w:rPr>
          <w:rFonts w:ascii="Calibri" w:hAnsi="Calibri"/>
        </w:rPr>
      </w:pPr>
      <w:r>
        <w:rPr>
          <w:rFonts w:ascii="Calibri" w:hAnsi="Calibri"/>
        </w:rPr>
        <w:t xml:space="preserve">User locations with blue circle markers. </w:t>
      </w:r>
    </w:p>
    <w:p w14:paraId="0BFFD104" w14:textId="77777777" w:rsidR="004A6500" w:rsidRDefault="00000000">
      <w:pPr>
        <w:pStyle w:val="BodyText"/>
        <w:numPr>
          <w:ilvl w:val="0"/>
          <w:numId w:val="15"/>
        </w:numPr>
        <w:tabs>
          <w:tab w:val="clear" w:pos="709"/>
          <w:tab w:val="left" w:pos="0"/>
        </w:tabs>
        <w:spacing w:after="58"/>
        <w:rPr>
          <w:rFonts w:ascii="Calibri" w:hAnsi="Calibri"/>
        </w:rPr>
      </w:pPr>
      <w:r>
        <w:rPr>
          <w:rFonts w:ascii="Calibri" w:hAnsi="Calibri"/>
        </w:rPr>
        <w:t xml:space="preserve">Merchant locations with green circle markers. </w:t>
      </w:r>
    </w:p>
    <w:p w14:paraId="70024F95" w14:textId="77777777" w:rsidR="004A6500" w:rsidRDefault="00000000">
      <w:pPr>
        <w:pStyle w:val="BodyText"/>
        <w:numPr>
          <w:ilvl w:val="0"/>
          <w:numId w:val="15"/>
        </w:numPr>
        <w:tabs>
          <w:tab w:val="clear" w:pos="709"/>
          <w:tab w:val="left" w:pos="0"/>
        </w:tabs>
        <w:spacing w:after="58"/>
        <w:rPr>
          <w:rFonts w:ascii="Calibri" w:hAnsi="Calibri"/>
        </w:rPr>
      </w:pPr>
      <w:r>
        <w:rPr>
          <w:rFonts w:ascii="Calibri" w:hAnsi="Calibri"/>
        </w:rPr>
        <w:t xml:space="preserve">Transaction paths connecting user and merchant locations with red lines, highlighting the geographic relationship. </w:t>
      </w:r>
    </w:p>
    <w:p w14:paraId="23B3EBC2" w14:textId="77777777" w:rsidR="004A6500" w:rsidRDefault="00000000">
      <w:pPr>
        <w:pStyle w:val="BodyText"/>
        <w:spacing w:after="58"/>
        <w:rPr>
          <w:rFonts w:ascii="Calibri" w:hAnsi="Calibri"/>
        </w:rPr>
      </w:pPr>
      <w:r>
        <w:rPr>
          <w:rFonts w:ascii="Calibri" w:hAnsi="Calibri"/>
        </w:rPr>
        <w:t>This visualization is particularly insightful for fraud detection, as it reveals patterns such as long-distance transactions, which are often indicative of fraud. For instance, a transaction where the user is in California and the merchant is in New York might suggest card-not-present fraud or stolen credentials. The map's interactive nature allows for deeper exploration, such as zooming into specific regions to analyze clusters of fraudulent activities.</w:t>
      </w:r>
    </w:p>
    <w:p w14:paraId="48684938" w14:textId="77777777" w:rsidR="004A6500" w:rsidRDefault="00000000">
      <w:pPr>
        <w:pStyle w:val="BodyText"/>
        <w:spacing w:after="58"/>
        <w:rPr>
          <w:rFonts w:ascii="Calibri" w:hAnsi="Calibri"/>
        </w:rPr>
      </w:pPr>
      <w:r>
        <w:rPr>
          <w:rFonts w:ascii="Calibri" w:hAnsi="Calibri"/>
        </w:rPr>
        <w:t>The JavaScript code within the notebook, utilizing the Leaflet library, further details the map's implementation, with red polylines connecting location pairs and circle markers styled for clarity (blue for users, green for merchants, radius of 3, etc.). This visualization not only aids in understanding but also supports the decision to include distance-related features in the model.</w:t>
      </w:r>
    </w:p>
    <w:p w14:paraId="63CDB7B8" w14:textId="77777777" w:rsidR="004A6500" w:rsidRDefault="00000000">
      <w:pPr>
        <w:pStyle w:val="Heading4"/>
        <w:spacing w:before="0" w:after="58"/>
        <w:rPr>
          <w:rFonts w:ascii="Calibri" w:hAnsi="Calibri"/>
        </w:rPr>
      </w:pPr>
      <w:r>
        <w:rPr>
          <w:rFonts w:ascii="Calibri" w:hAnsi="Calibri"/>
        </w:rPr>
        <w:t>Feature Pruning and Final Dataset</w:t>
      </w:r>
    </w:p>
    <w:p w14:paraId="660DE788" w14:textId="77777777" w:rsidR="004A6500" w:rsidRDefault="00000000">
      <w:pPr>
        <w:pStyle w:val="BodyText"/>
        <w:spacing w:after="58"/>
        <w:rPr>
          <w:rFonts w:ascii="Calibri" w:hAnsi="Calibri"/>
        </w:rPr>
      </w:pPr>
      <w:r>
        <w:rPr>
          <w:rFonts w:ascii="Calibri" w:hAnsi="Calibri"/>
        </w:rPr>
        <w:t>To streamline the dataset for modeling, the notebook performs feature pruning, removing columns that are either irrelevant or likely to introduce noise:</w:t>
      </w:r>
    </w:p>
    <w:p w14:paraId="3E783681" w14:textId="77777777" w:rsidR="004A6500" w:rsidRDefault="00000000">
      <w:pPr>
        <w:pStyle w:val="BodyText"/>
        <w:numPr>
          <w:ilvl w:val="0"/>
          <w:numId w:val="16"/>
        </w:numPr>
        <w:tabs>
          <w:tab w:val="clear" w:pos="709"/>
          <w:tab w:val="left" w:pos="0"/>
        </w:tabs>
        <w:spacing w:after="58"/>
      </w:pPr>
      <w:r>
        <w:rPr>
          <w:rStyle w:val="Strong"/>
          <w:rFonts w:ascii="Calibri" w:hAnsi="Calibri"/>
        </w:rPr>
        <w:t>Identifiers</w:t>
      </w:r>
      <w:r>
        <w:rPr>
          <w:rFonts w:ascii="Calibri" w:hAnsi="Calibri"/>
        </w:rPr>
        <w:t xml:space="preserve">: Columns like </w:t>
      </w:r>
      <w:proofErr w:type="spellStart"/>
      <w:r>
        <w:rPr>
          <w:rFonts w:ascii="Calibri" w:hAnsi="Calibri"/>
        </w:rPr>
        <w:t>cc_num</w:t>
      </w:r>
      <w:proofErr w:type="spellEnd"/>
      <w:r>
        <w:rPr>
          <w:rFonts w:ascii="Calibri" w:hAnsi="Calibri"/>
        </w:rPr>
        <w:t xml:space="preserve">, </w:t>
      </w:r>
      <w:proofErr w:type="spellStart"/>
      <w:r>
        <w:rPr>
          <w:rFonts w:ascii="Calibri" w:hAnsi="Calibri"/>
        </w:rPr>
        <w:t>acct_num</w:t>
      </w:r>
      <w:proofErr w:type="spellEnd"/>
      <w:r>
        <w:rPr>
          <w:rFonts w:ascii="Calibri" w:hAnsi="Calibri"/>
        </w:rPr>
        <w:t xml:space="preserve">, </w:t>
      </w:r>
      <w:proofErr w:type="spellStart"/>
      <w:r>
        <w:rPr>
          <w:rFonts w:ascii="Calibri" w:hAnsi="Calibri"/>
        </w:rPr>
        <w:t>trans_num</w:t>
      </w:r>
      <w:proofErr w:type="spellEnd"/>
      <w:r>
        <w:rPr>
          <w:rFonts w:ascii="Calibri" w:hAnsi="Calibri"/>
        </w:rPr>
        <w:t xml:space="preserve">, and profile, which are unique identifiers and not predictive of fraud. </w:t>
      </w:r>
    </w:p>
    <w:p w14:paraId="24CFD47F" w14:textId="77777777" w:rsidR="004A6500" w:rsidRDefault="00000000">
      <w:pPr>
        <w:pStyle w:val="BodyText"/>
        <w:numPr>
          <w:ilvl w:val="0"/>
          <w:numId w:val="16"/>
        </w:numPr>
        <w:tabs>
          <w:tab w:val="clear" w:pos="709"/>
          <w:tab w:val="left" w:pos="0"/>
        </w:tabs>
        <w:spacing w:after="58"/>
      </w:pPr>
      <w:r>
        <w:rPr>
          <w:rStyle w:val="Strong"/>
          <w:rFonts w:ascii="Calibri" w:hAnsi="Calibri"/>
        </w:rPr>
        <w:t>Raw date/time fields</w:t>
      </w:r>
      <w:r>
        <w:rPr>
          <w:rFonts w:ascii="Calibri" w:hAnsi="Calibri"/>
        </w:rPr>
        <w:t xml:space="preserve">: </w:t>
      </w:r>
      <w:proofErr w:type="spellStart"/>
      <w:r>
        <w:rPr>
          <w:rFonts w:ascii="Calibri" w:hAnsi="Calibri"/>
        </w:rPr>
        <w:t>trans_date</w:t>
      </w:r>
      <w:proofErr w:type="spellEnd"/>
      <w:r>
        <w:rPr>
          <w:rFonts w:ascii="Calibri" w:hAnsi="Calibri"/>
        </w:rPr>
        <w:t xml:space="preserve">, </w:t>
      </w:r>
      <w:proofErr w:type="spellStart"/>
      <w:r>
        <w:rPr>
          <w:rFonts w:ascii="Calibri" w:hAnsi="Calibri"/>
        </w:rPr>
        <w:t>trans_time</w:t>
      </w:r>
      <w:proofErr w:type="spellEnd"/>
      <w:r>
        <w:rPr>
          <w:rFonts w:ascii="Calibri" w:hAnsi="Calibri"/>
        </w:rPr>
        <w:t xml:space="preserve">, and dob, as their derived features (e.g., </w:t>
      </w:r>
      <w:proofErr w:type="spellStart"/>
      <w:r>
        <w:rPr>
          <w:rFonts w:ascii="Calibri" w:hAnsi="Calibri"/>
        </w:rPr>
        <w:t>trans_hour</w:t>
      </w:r>
      <w:proofErr w:type="spellEnd"/>
      <w:r>
        <w:rPr>
          <w:rFonts w:ascii="Calibri" w:hAnsi="Calibri"/>
        </w:rPr>
        <w:t xml:space="preserve">, </w:t>
      </w:r>
      <w:proofErr w:type="spellStart"/>
      <w:r>
        <w:rPr>
          <w:rFonts w:ascii="Calibri" w:hAnsi="Calibri"/>
        </w:rPr>
        <w:t>age_group</w:t>
      </w:r>
      <w:proofErr w:type="spellEnd"/>
      <w:r>
        <w:rPr>
          <w:rFonts w:ascii="Calibri" w:hAnsi="Calibri"/>
        </w:rPr>
        <w:t xml:space="preserve">) are already included. </w:t>
      </w:r>
    </w:p>
    <w:p w14:paraId="5417D99D" w14:textId="77777777" w:rsidR="004A6500" w:rsidRDefault="00000000">
      <w:pPr>
        <w:pStyle w:val="BodyText"/>
        <w:numPr>
          <w:ilvl w:val="0"/>
          <w:numId w:val="16"/>
        </w:numPr>
        <w:tabs>
          <w:tab w:val="clear" w:pos="709"/>
          <w:tab w:val="left" w:pos="0"/>
        </w:tabs>
        <w:spacing w:after="58"/>
      </w:pPr>
      <w:r>
        <w:rPr>
          <w:rStyle w:val="Strong"/>
          <w:rFonts w:ascii="Calibri" w:hAnsi="Calibri"/>
        </w:rPr>
        <w:t>Redundant raw features</w:t>
      </w:r>
      <w:r>
        <w:rPr>
          <w:rFonts w:ascii="Calibri" w:hAnsi="Calibri"/>
        </w:rPr>
        <w:t xml:space="preserve">: amt, </w:t>
      </w:r>
      <w:proofErr w:type="spellStart"/>
      <w:r>
        <w:rPr>
          <w:rFonts w:ascii="Calibri" w:hAnsi="Calibri"/>
        </w:rPr>
        <w:t>city_pop</w:t>
      </w:r>
      <w:proofErr w:type="spellEnd"/>
      <w:r>
        <w:rPr>
          <w:rFonts w:ascii="Calibri" w:hAnsi="Calibri"/>
        </w:rPr>
        <w:t xml:space="preserve">, </w:t>
      </w:r>
      <w:proofErr w:type="spellStart"/>
      <w:r>
        <w:rPr>
          <w:rFonts w:ascii="Calibri" w:hAnsi="Calibri"/>
        </w:rPr>
        <w:t>time_since_last_trans</w:t>
      </w:r>
      <w:proofErr w:type="spellEnd"/>
      <w:r>
        <w:rPr>
          <w:rFonts w:ascii="Calibri" w:hAnsi="Calibri"/>
        </w:rPr>
        <w:t xml:space="preserve">, as their transformed versions (e.g., </w:t>
      </w:r>
      <w:proofErr w:type="spellStart"/>
      <w:r>
        <w:rPr>
          <w:rFonts w:ascii="Calibri" w:hAnsi="Calibri"/>
        </w:rPr>
        <w:t>log_amt</w:t>
      </w:r>
      <w:proofErr w:type="spellEnd"/>
      <w:r>
        <w:rPr>
          <w:rFonts w:ascii="Calibri" w:hAnsi="Calibri"/>
        </w:rPr>
        <w:t xml:space="preserve">) are used instead. </w:t>
      </w:r>
    </w:p>
    <w:p w14:paraId="32042ED5" w14:textId="77777777" w:rsidR="004A6500" w:rsidRDefault="00000000">
      <w:pPr>
        <w:pStyle w:val="BodyText"/>
        <w:numPr>
          <w:ilvl w:val="0"/>
          <w:numId w:val="16"/>
        </w:numPr>
        <w:tabs>
          <w:tab w:val="clear" w:pos="709"/>
          <w:tab w:val="left" w:pos="0"/>
        </w:tabs>
        <w:spacing w:after="58"/>
      </w:pPr>
      <w:r>
        <w:rPr>
          <w:rStyle w:val="Strong"/>
          <w:rFonts w:ascii="Calibri" w:hAnsi="Calibri"/>
        </w:rPr>
        <w:t>High-cardinality object columns</w:t>
      </w:r>
      <w:r>
        <w:rPr>
          <w:rFonts w:ascii="Calibri" w:hAnsi="Calibri"/>
        </w:rPr>
        <w:t xml:space="preserve">: merchant, job, city, which have many unique values and can lead to overfitting. </w:t>
      </w:r>
    </w:p>
    <w:p w14:paraId="65857034" w14:textId="77777777" w:rsidR="004A6500" w:rsidRDefault="00000000">
      <w:pPr>
        <w:pStyle w:val="BodyText"/>
        <w:spacing w:after="58"/>
        <w:rPr>
          <w:rFonts w:ascii="Calibri" w:hAnsi="Calibri"/>
        </w:rPr>
      </w:pPr>
      <w:r>
        <w:rPr>
          <w:rFonts w:ascii="Calibri" w:hAnsi="Calibri"/>
        </w:rPr>
        <w:t xml:space="preserve">After pruning, the final dataset, </w:t>
      </w:r>
      <w:proofErr w:type="spellStart"/>
      <w:r>
        <w:rPr>
          <w:rFonts w:ascii="Calibri" w:hAnsi="Calibri"/>
        </w:rPr>
        <w:t>df_feat_eng</w:t>
      </w:r>
      <w:proofErr w:type="spellEnd"/>
      <w:r>
        <w:rPr>
          <w:rFonts w:ascii="Calibri" w:hAnsi="Calibri"/>
        </w:rPr>
        <w:t xml:space="preserve">, contains 20 columns, focusing on engineered features such as gender, </w:t>
      </w:r>
      <w:proofErr w:type="spellStart"/>
      <w:r>
        <w:rPr>
          <w:rFonts w:ascii="Calibri" w:hAnsi="Calibri"/>
        </w:rPr>
        <w:t>unix_time</w:t>
      </w:r>
      <w:proofErr w:type="spellEnd"/>
      <w:r>
        <w:rPr>
          <w:rFonts w:ascii="Calibri" w:hAnsi="Calibri"/>
        </w:rPr>
        <w:t xml:space="preserve">, category, </w:t>
      </w:r>
      <w:proofErr w:type="spellStart"/>
      <w:r>
        <w:rPr>
          <w:rFonts w:ascii="Calibri" w:hAnsi="Calibri"/>
        </w:rPr>
        <w:t>is_fraud</w:t>
      </w:r>
      <w:proofErr w:type="spellEnd"/>
      <w:r>
        <w:rPr>
          <w:rFonts w:ascii="Calibri" w:hAnsi="Calibri"/>
        </w:rPr>
        <w:t xml:space="preserve">, region, </w:t>
      </w:r>
      <w:proofErr w:type="spellStart"/>
      <w:r>
        <w:rPr>
          <w:rFonts w:ascii="Calibri" w:hAnsi="Calibri"/>
        </w:rPr>
        <w:t>trans_day_of_week</w:t>
      </w:r>
      <w:proofErr w:type="spellEnd"/>
      <w:r>
        <w:rPr>
          <w:rFonts w:ascii="Calibri" w:hAnsi="Calibri"/>
        </w:rPr>
        <w:t xml:space="preserve">, </w:t>
      </w:r>
      <w:proofErr w:type="spellStart"/>
      <w:r>
        <w:rPr>
          <w:rFonts w:ascii="Calibri" w:hAnsi="Calibri"/>
        </w:rPr>
        <w:t>is_weekend</w:t>
      </w:r>
      <w:proofErr w:type="spellEnd"/>
      <w:r>
        <w:rPr>
          <w:rFonts w:ascii="Calibri" w:hAnsi="Calibri"/>
        </w:rPr>
        <w:t xml:space="preserve">, </w:t>
      </w:r>
      <w:proofErr w:type="spellStart"/>
      <w:r>
        <w:rPr>
          <w:rFonts w:ascii="Calibri" w:hAnsi="Calibri"/>
        </w:rPr>
        <w:t>trans_hour</w:t>
      </w:r>
      <w:proofErr w:type="spellEnd"/>
      <w:r>
        <w:rPr>
          <w:rFonts w:ascii="Calibri" w:hAnsi="Calibri"/>
        </w:rPr>
        <w:t xml:space="preserve">, </w:t>
      </w:r>
      <w:proofErr w:type="spellStart"/>
      <w:r>
        <w:rPr>
          <w:rFonts w:ascii="Calibri" w:hAnsi="Calibri"/>
        </w:rPr>
        <w:t>age_group</w:t>
      </w:r>
      <w:proofErr w:type="spellEnd"/>
      <w:r>
        <w:rPr>
          <w:rFonts w:ascii="Calibri" w:hAnsi="Calibri"/>
        </w:rPr>
        <w:t xml:space="preserve">, </w:t>
      </w:r>
      <w:proofErr w:type="spellStart"/>
      <w:r>
        <w:rPr>
          <w:rFonts w:ascii="Calibri" w:hAnsi="Calibri"/>
        </w:rPr>
        <w:t>cc_type</w:t>
      </w:r>
      <w:proofErr w:type="spellEnd"/>
      <w:r>
        <w:rPr>
          <w:rFonts w:ascii="Calibri" w:hAnsi="Calibri"/>
        </w:rPr>
        <w:t xml:space="preserve">, </w:t>
      </w:r>
      <w:proofErr w:type="spellStart"/>
      <w:r>
        <w:rPr>
          <w:rFonts w:ascii="Calibri" w:hAnsi="Calibri"/>
        </w:rPr>
        <w:t>area_cat</w:t>
      </w:r>
      <w:proofErr w:type="spellEnd"/>
      <w:r>
        <w:rPr>
          <w:rFonts w:ascii="Calibri" w:hAnsi="Calibri"/>
        </w:rPr>
        <w:t xml:space="preserve">, distance, </w:t>
      </w:r>
      <w:proofErr w:type="spellStart"/>
      <w:r>
        <w:rPr>
          <w:rFonts w:ascii="Calibri" w:hAnsi="Calibri"/>
        </w:rPr>
        <w:t>job_cat</w:t>
      </w:r>
      <w:proofErr w:type="spellEnd"/>
      <w:r>
        <w:rPr>
          <w:rFonts w:ascii="Calibri" w:hAnsi="Calibri"/>
        </w:rPr>
        <w:t>, and various interaction features. This pruned dataset is saved as a pickle file (</w:t>
      </w:r>
      <w:proofErr w:type="spellStart"/>
      <w:r>
        <w:rPr>
          <w:rFonts w:ascii="Calibri" w:hAnsi="Calibri"/>
        </w:rPr>
        <w:t>df_feat_eng_pruned.pkl</w:t>
      </w:r>
      <w:proofErr w:type="spellEnd"/>
      <w:r>
        <w:rPr>
          <w:rFonts w:ascii="Calibri" w:hAnsi="Calibri"/>
        </w:rPr>
        <w:t>) for use in subsequent modeling stages.</w:t>
      </w:r>
    </w:p>
    <w:p w14:paraId="4B2E5807" w14:textId="77777777" w:rsidR="004A6500" w:rsidRDefault="00000000">
      <w:pPr>
        <w:pStyle w:val="Heading4"/>
        <w:spacing w:before="0" w:after="58"/>
        <w:rPr>
          <w:rFonts w:ascii="Calibri" w:hAnsi="Calibri"/>
        </w:rPr>
      </w:pPr>
      <w:r>
        <w:rPr>
          <w:rFonts w:ascii="Calibri" w:hAnsi="Calibri"/>
        </w:rPr>
        <w:t>Key Insights and Implications</w:t>
      </w:r>
    </w:p>
    <w:p w14:paraId="4BF3D5EA" w14:textId="77777777" w:rsidR="004A6500" w:rsidRDefault="00000000">
      <w:pPr>
        <w:pStyle w:val="BodyText"/>
        <w:spacing w:after="58"/>
        <w:rPr>
          <w:rFonts w:ascii="Calibri" w:hAnsi="Calibri"/>
        </w:rPr>
      </w:pPr>
      <w:r>
        <w:rPr>
          <w:rFonts w:ascii="Calibri" w:hAnsi="Calibri"/>
        </w:rPr>
        <w:t xml:space="preserve">The notebook underscores the importance of </w:t>
      </w:r>
      <w:proofErr w:type="spellStart"/>
      <w:r>
        <w:rPr>
          <w:rFonts w:ascii="Calibri" w:hAnsi="Calibri"/>
        </w:rPr>
        <w:t>geSpatial</w:t>
      </w:r>
      <w:proofErr w:type="spellEnd"/>
      <w:r>
        <w:rPr>
          <w:rFonts w:ascii="Calibri" w:hAnsi="Calibri"/>
        </w:rPr>
        <w:t xml:space="preserve"> and temporal analysis in fraud detection. The distance feature</w:t>
      </w:r>
      <w:proofErr w:type="gramStart"/>
      <w:r>
        <w:rPr>
          <w:rFonts w:ascii="Calibri" w:hAnsi="Calibri"/>
        </w:rPr>
        <w:t>, in particular, emerges</w:t>
      </w:r>
      <w:proofErr w:type="gramEnd"/>
      <w:r>
        <w:rPr>
          <w:rFonts w:ascii="Calibri" w:hAnsi="Calibri"/>
        </w:rPr>
        <w:t xml:space="preserve"> as a critical indicator, with visualizations revealing that fraud often involves transactions spanning large geographic distances. This insight suggests potential model enhancements, such as including features like </w:t>
      </w:r>
      <w:proofErr w:type="spellStart"/>
      <w:r>
        <w:rPr>
          <w:rFonts w:ascii="Calibri" w:hAnsi="Calibri"/>
        </w:rPr>
        <w:t>distance_km</w:t>
      </w:r>
      <w:proofErr w:type="spellEnd"/>
      <w:r>
        <w:rPr>
          <w:rFonts w:ascii="Calibri" w:hAnsi="Calibri"/>
        </w:rPr>
        <w:t xml:space="preserve"> or </w:t>
      </w:r>
      <w:proofErr w:type="spellStart"/>
      <w:r>
        <w:rPr>
          <w:rFonts w:ascii="Calibri" w:hAnsi="Calibri"/>
        </w:rPr>
        <w:t>is_local_transaction</w:t>
      </w:r>
      <w:proofErr w:type="spellEnd"/>
      <w:r>
        <w:rPr>
          <w:rFonts w:ascii="Calibri" w:hAnsi="Calibri"/>
        </w:rPr>
        <w:t xml:space="preserve"> to capture such anomalies.</w:t>
      </w:r>
    </w:p>
    <w:p w14:paraId="646255E3" w14:textId="77777777" w:rsidR="004A6500" w:rsidRDefault="00000000">
      <w:pPr>
        <w:pStyle w:val="BodyText"/>
        <w:spacing w:after="58"/>
        <w:rPr>
          <w:rFonts w:ascii="Calibri" w:hAnsi="Calibri"/>
        </w:rPr>
      </w:pPr>
      <w:r>
        <w:rPr>
          <w:rFonts w:ascii="Calibri" w:hAnsi="Calibri"/>
        </w:rPr>
        <w:lastRenderedPageBreak/>
        <w:t>Time-based features also play a significant role, with patterns such as transactions at unusual hours or on weekends potentially flagging fraud. The demographic and categorical features add layers of context, enabling the model to account for variations across different user groups and transaction types.</w:t>
      </w:r>
    </w:p>
    <w:p w14:paraId="2B85C42D" w14:textId="77777777" w:rsidR="004A6500" w:rsidRDefault="00000000">
      <w:pPr>
        <w:pStyle w:val="BodyText"/>
        <w:spacing w:after="58"/>
        <w:rPr>
          <w:rFonts w:ascii="Calibri" w:hAnsi="Calibri"/>
        </w:rPr>
      </w:pPr>
      <w:r>
        <w:rPr>
          <w:rFonts w:ascii="Calibri" w:hAnsi="Calibri"/>
        </w:rPr>
        <w:t>The feature pruning step is crucial for reducing dimensionality, which can improve model training time and accuracy by focusing on the most relevant predictors. This process ensures that the dataset is not only clean but also optimized for machine learning, setting the stage for effective fraud detection.</w:t>
      </w:r>
    </w:p>
    <w:p w14:paraId="45C3BC9A" w14:textId="77777777" w:rsidR="004A6500" w:rsidRDefault="00000000">
      <w:pPr>
        <w:pStyle w:val="Heading4"/>
        <w:spacing w:before="0" w:after="58"/>
        <w:rPr>
          <w:rFonts w:ascii="Calibri" w:hAnsi="Calibri"/>
        </w:rPr>
      </w:pPr>
      <w:r>
        <w:rPr>
          <w:rFonts w:ascii="Calibri" w:hAnsi="Calibri"/>
        </w:rPr>
        <w:t>Conclusion</w:t>
      </w:r>
    </w:p>
    <w:p w14:paraId="01273A03" w14:textId="77777777" w:rsidR="004A6500" w:rsidRDefault="00000000">
      <w:pPr>
        <w:pStyle w:val="BodyText"/>
        <w:spacing w:after="58"/>
        <w:rPr>
          <w:rFonts w:ascii="Calibri" w:hAnsi="Calibri"/>
        </w:rPr>
      </w:pPr>
      <w:r>
        <w:rPr>
          <w:rFonts w:ascii="Calibri" w:hAnsi="Calibri"/>
        </w:rPr>
        <w:t>In summary, the notebook "04_ds18_ml-proj_feat-</w:t>
      </w:r>
      <w:proofErr w:type="gramStart"/>
      <w:r>
        <w:rPr>
          <w:rFonts w:ascii="Calibri" w:hAnsi="Calibri"/>
        </w:rPr>
        <w:t>enginering.ipynb</w:t>
      </w:r>
      <w:proofErr w:type="gramEnd"/>
      <w:r>
        <w:rPr>
          <w:rFonts w:ascii="Calibri" w:hAnsi="Calibri"/>
        </w:rPr>
        <w:t xml:space="preserve">" provides a comprehensive workflow for preparing and analyzing a transaction dataset for fraud detection. It emphasizes </w:t>
      </w:r>
      <w:proofErr w:type="spellStart"/>
      <w:r>
        <w:rPr>
          <w:rFonts w:ascii="Calibri" w:hAnsi="Calibri"/>
        </w:rPr>
        <w:t>geSpatial</w:t>
      </w:r>
      <w:proofErr w:type="spellEnd"/>
      <w:r>
        <w:rPr>
          <w:rFonts w:ascii="Calibri" w:hAnsi="Calibri"/>
        </w:rPr>
        <w:t xml:space="preserve"> and temporal feature engineering, supported by visualizations that highlight key patterns. The final pruned dataset, with 20 engineered features, is well-suited for building machine learning models to predict </w:t>
      </w:r>
      <w:proofErr w:type="spellStart"/>
      <w:r>
        <w:rPr>
          <w:rFonts w:ascii="Calibri" w:hAnsi="Calibri"/>
        </w:rPr>
        <w:t>is_fraud</w:t>
      </w:r>
      <w:proofErr w:type="spellEnd"/>
      <w:r>
        <w:rPr>
          <w:rFonts w:ascii="Calibri" w:hAnsi="Calibri"/>
        </w:rPr>
        <w:t>, offering a solid foundation for accurate and efficient fraud detection systems.</w:t>
      </w:r>
    </w:p>
    <w:p w14:paraId="58E9454D" w14:textId="77777777" w:rsidR="004A6500" w:rsidRDefault="00000000">
      <w:pPr>
        <w:pStyle w:val="Heading4"/>
        <w:spacing w:before="0" w:after="58"/>
        <w:rPr>
          <w:rFonts w:ascii="Calibri" w:hAnsi="Calibri"/>
        </w:rPr>
      </w:pPr>
      <w:r>
        <w:rPr>
          <w:rFonts w:ascii="Calibri" w:hAnsi="Calibri"/>
        </w:rPr>
        <w:t>Derived Features and Their Purposes</w:t>
      </w:r>
    </w:p>
    <w:p w14:paraId="08148E5E" w14:textId="77777777" w:rsidR="004A6500" w:rsidRDefault="00000000">
      <w:pPr>
        <w:pStyle w:val="BodyText"/>
        <w:spacing w:after="58"/>
        <w:rPr>
          <w:rFonts w:ascii="Calibri" w:hAnsi="Calibri"/>
        </w:rPr>
      </w:pPr>
      <w:r>
        <w:rPr>
          <w:rFonts w:ascii="Calibri" w:hAnsi="Calibri"/>
        </w:rPr>
        <w:t>The following table lists the derived features and their purposes, providing a clear overview of the feature engineering process:</w:t>
      </w:r>
    </w:p>
    <w:tbl>
      <w:tblPr>
        <w:tblW w:w="10331" w:type="dxa"/>
        <w:tblInd w:w="28" w:type="dxa"/>
        <w:tblLayout w:type="fixed"/>
        <w:tblCellMar>
          <w:top w:w="28" w:type="dxa"/>
          <w:left w:w="28" w:type="dxa"/>
          <w:bottom w:w="28" w:type="dxa"/>
          <w:right w:w="28" w:type="dxa"/>
        </w:tblCellMar>
        <w:tblLook w:val="04A0" w:firstRow="1" w:lastRow="0" w:firstColumn="1" w:lastColumn="0" w:noHBand="0" w:noVBand="1"/>
      </w:tblPr>
      <w:tblGrid>
        <w:gridCol w:w="2467"/>
        <w:gridCol w:w="7864"/>
      </w:tblGrid>
      <w:tr w:rsidR="004A6500" w14:paraId="4E022214" w14:textId="77777777">
        <w:trPr>
          <w:tblHeader/>
        </w:trPr>
        <w:tc>
          <w:tcPr>
            <w:tcW w:w="2467" w:type="dxa"/>
            <w:vAlign w:val="center"/>
          </w:tcPr>
          <w:p w14:paraId="17A6609A" w14:textId="77777777" w:rsidR="004A6500" w:rsidRDefault="00000000">
            <w:pPr>
              <w:pStyle w:val="TableHeading"/>
              <w:spacing w:after="58"/>
              <w:rPr>
                <w:rFonts w:ascii="Calibri" w:hAnsi="Calibri"/>
              </w:rPr>
            </w:pPr>
            <w:r>
              <w:rPr>
                <w:rFonts w:ascii="Calibri" w:hAnsi="Calibri"/>
              </w:rPr>
              <w:t>Derived Feature</w:t>
            </w:r>
          </w:p>
        </w:tc>
        <w:tc>
          <w:tcPr>
            <w:tcW w:w="7864" w:type="dxa"/>
            <w:vAlign w:val="center"/>
          </w:tcPr>
          <w:p w14:paraId="64D4AD1D" w14:textId="77777777" w:rsidR="004A6500" w:rsidRDefault="00000000">
            <w:pPr>
              <w:pStyle w:val="TableHeading"/>
              <w:spacing w:after="58"/>
              <w:rPr>
                <w:rFonts w:ascii="Calibri" w:hAnsi="Calibri"/>
              </w:rPr>
            </w:pPr>
            <w:r>
              <w:rPr>
                <w:rFonts w:ascii="Calibri" w:hAnsi="Calibri"/>
              </w:rPr>
              <w:t>Purpose</w:t>
            </w:r>
          </w:p>
        </w:tc>
      </w:tr>
      <w:tr w:rsidR="004A6500" w14:paraId="3C8D61EA" w14:textId="77777777">
        <w:tc>
          <w:tcPr>
            <w:tcW w:w="2467" w:type="dxa"/>
            <w:vAlign w:val="center"/>
          </w:tcPr>
          <w:p w14:paraId="42E22C5C" w14:textId="77777777" w:rsidR="004A6500" w:rsidRDefault="00000000">
            <w:pPr>
              <w:pStyle w:val="TableContents"/>
              <w:spacing w:after="58"/>
              <w:rPr>
                <w:rFonts w:ascii="Calibri" w:hAnsi="Calibri"/>
              </w:rPr>
            </w:pPr>
            <w:proofErr w:type="spellStart"/>
            <w:r>
              <w:rPr>
                <w:rFonts w:ascii="Calibri" w:hAnsi="Calibri"/>
              </w:rPr>
              <w:t>trans_day_of_week</w:t>
            </w:r>
            <w:proofErr w:type="spellEnd"/>
          </w:p>
        </w:tc>
        <w:tc>
          <w:tcPr>
            <w:tcW w:w="7864" w:type="dxa"/>
            <w:vAlign w:val="center"/>
          </w:tcPr>
          <w:p w14:paraId="79CCB01E" w14:textId="77777777" w:rsidR="004A6500" w:rsidRDefault="00000000">
            <w:pPr>
              <w:pStyle w:val="TableContents"/>
              <w:spacing w:after="58"/>
              <w:rPr>
                <w:rFonts w:ascii="Calibri" w:hAnsi="Calibri"/>
              </w:rPr>
            </w:pPr>
            <w:r>
              <w:rPr>
                <w:rFonts w:ascii="Calibri" w:hAnsi="Calibri"/>
              </w:rPr>
              <w:t>To capture the day of the week for transaction timing analysis.</w:t>
            </w:r>
          </w:p>
        </w:tc>
      </w:tr>
      <w:tr w:rsidR="004A6500" w14:paraId="77F9FD4F" w14:textId="77777777">
        <w:tc>
          <w:tcPr>
            <w:tcW w:w="2467" w:type="dxa"/>
            <w:vAlign w:val="center"/>
          </w:tcPr>
          <w:p w14:paraId="16F220F5" w14:textId="77777777" w:rsidR="004A6500" w:rsidRDefault="00000000">
            <w:pPr>
              <w:pStyle w:val="TableContents"/>
              <w:spacing w:after="58"/>
              <w:rPr>
                <w:rFonts w:ascii="Calibri" w:hAnsi="Calibri"/>
              </w:rPr>
            </w:pPr>
            <w:proofErr w:type="spellStart"/>
            <w:r>
              <w:rPr>
                <w:rFonts w:ascii="Calibri" w:hAnsi="Calibri"/>
              </w:rPr>
              <w:t>is_weekend</w:t>
            </w:r>
            <w:proofErr w:type="spellEnd"/>
          </w:p>
        </w:tc>
        <w:tc>
          <w:tcPr>
            <w:tcW w:w="7864" w:type="dxa"/>
            <w:vAlign w:val="center"/>
          </w:tcPr>
          <w:p w14:paraId="61E70D66" w14:textId="77777777" w:rsidR="004A6500" w:rsidRDefault="00000000">
            <w:pPr>
              <w:pStyle w:val="TableContents"/>
              <w:spacing w:after="58"/>
              <w:rPr>
                <w:rFonts w:ascii="Calibri" w:hAnsi="Calibri"/>
              </w:rPr>
            </w:pPr>
            <w:r>
              <w:rPr>
                <w:rFonts w:ascii="Calibri" w:hAnsi="Calibri"/>
              </w:rPr>
              <w:t>To identify if the transaction occurred on a weekend, which might have different fraud patterns.</w:t>
            </w:r>
          </w:p>
        </w:tc>
      </w:tr>
      <w:tr w:rsidR="004A6500" w14:paraId="1A8C2982" w14:textId="77777777">
        <w:tc>
          <w:tcPr>
            <w:tcW w:w="2467" w:type="dxa"/>
            <w:vAlign w:val="center"/>
          </w:tcPr>
          <w:p w14:paraId="4C77B82F" w14:textId="77777777" w:rsidR="004A6500" w:rsidRDefault="00000000">
            <w:pPr>
              <w:pStyle w:val="TableContents"/>
              <w:spacing w:after="58"/>
              <w:rPr>
                <w:rFonts w:ascii="Calibri" w:hAnsi="Calibri"/>
              </w:rPr>
            </w:pPr>
            <w:proofErr w:type="spellStart"/>
            <w:r>
              <w:rPr>
                <w:rFonts w:ascii="Calibri" w:hAnsi="Calibri"/>
              </w:rPr>
              <w:t>trans_hour</w:t>
            </w:r>
            <w:proofErr w:type="spellEnd"/>
          </w:p>
        </w:tc>
        <w:tc>
          <w:tcPr>
            <w:tcW w:w="7864" w:type="dxa"/>
            <w:vAlign w:val="center"/>
          </w:tcPr>
          <w:p w14:paraId="27E1BFEA" w14:textId="77777777" w:rsidR="004A6500" w:rsidRDefault="00000000">
            <w:pPr>
              <w:pStyle w:val="TableContents"/>
              <w:spacing w:after="58"/>
              <w:rPr>
                <w:rFonts w:ascii="Calibri" w:hAnsi="Calibri"/>
              </w:rPr>
            </w:pPr>
            <w:r>
              <w:rPr>
                <w:rFonts w:ascii="Calibri" w:hAnsi="Calibri"/>
              </w:rPr>
              <w:t>To capture the hour of the transaction, as certain hours might be more prone to fraud.</w:t>
            </w:r>
          </w:p>
        </w:tc>
      </w:tr>
      <w:tr w:rsidR="004A6500" w14:paraId="0E035680" w14:textId="77777777">
        <w:tc>
          <w:tcPr>
            <w:tcW w:w="2467" w:type="dxa"/>
            <w:vAlign w:val="center"/>
          </w:tcPr>
          <w:p w14:paraId="0E212E3B" w14:textId="77777777" w:rsidR="004A6500" w:rsidRDefault="00000000">
            <w:pPr>
              <w:pStyle w:val="TableContents"/>
              <w:spacing w:after="58"/>
              <w:rPr>
                <w:rFonts w:ascii="Calibri" w:hAnsi="Calibri"/>
              </w:rPr>
            </w:pPr>
            <w:proofErr w:type="spellStart"/>
            <w:r>
              <w:rPr>
                <w:rFonts w:ascii="Calibri" w:hAnsi="Calibri"/>
              </w:rPr>
              <w:t>age_group</w:t>
            </w:r>
            <w:proofErr w:type="spellEnd"/>
          </w:p>
        </w:tc>
        <w:tc>
          <w:tcPr>
            <w:tcW w:w="7864" w:type="dxa"/>
            <w:vAlign w:val="center"/>
          </w:tcPr>
          <w:p w14:paraId="29F74448" w14:textId="77777777" w:rsidR="004A6500" w:rsidRDefault="00000000">
            <w:pPr>
              <w:pStyle w:val="TableContents"/>
              <w:spacing w:after="58"/>
              <w:rPr>
                <w:rFonts w:ascii="Calibri" w:hAnsi="Calibri"/>
              </w:rPr>
            </w:pPr>
            <w:r>
              <w:rPr>
                <w:rFonts w:ascii="Calibri" w:hAnsi="Calibri"/>
              </w:rPr>
              <w:t>To categorize age into groups, which can help in understanding if certain age groups are more susceptible to fraud.</w:t>
            </w:r>
          </w:p>
        </w:tc>
      </w:tr>
      <w:tr w:rsidR="004A6500" w14:paraId="7233E786" w14:textId="77777777">
        <w:tc>
          <w:tcPr>
            <w:tcW w:w="2467" w:type="dxa"/>
            <w:vAlign w:val="center"/>
          </w:tcPr>
          <w:p w14:paraId="311A25E5" w14:textId="77777777" w:rsidR="004A6500" w:rsidRDefault="00000000">
            <w:pPr>
              <w:pStyle w:val="TableContents"/>
              <w:spacing w:after="58"/>
              <w:rPr>
                <w:rFonts w:ascii="Calibri" w:hAnsi="Calibri"/>
              </w:rPr>
            </w:pPr>
            <w:proofErr w:type="spellStart"/>
            <w:r>
              <w:rPr>
                <w:rFonts w:ascii="Calibri" w:hAnsi="Calibri"/>
              </w:rPr>
              <w:t>cc_type</w:t>
            </w:r>
            <w:proofErr w:type="spellEnd"/>
          </w:p>
        </w:tc>
        <w:tc>
          <w:tcPr>
            <w:tcW w:w="7864" w:type="dxa"/>
            <w:vAlign w:val="center"/>
          </w:tcPr>
          <w:p w14:paraId="532CA146" w14:textId="77777777" w:rsidR="004A6500" w:rsidRDefault="00000000">
            <w:pPr>
              <w:pStyle w:val="TableContents"/>
              <w:spacing w:after="58"/>
              <w:rPr>
                <w:rFonts w:ascii="Calibri" w:hAnsi="Calibri"/>
              </w:rPr>
            </w:pPr>
            <w:r>
              <w:rPr>
                <w:rFonts w:ascii="Calibri" w:hAnsi="Calibri"/>
              </w:rPr>
              <w:t>To categorize credit card types, which might have different fraud rates.</w:t>
            </w:r>
          </w:p>
        </w:tc>
      </w:tr>
      <w:tr w:rsidR="004A6500" w14:paraId="0F84ACEF" w14:textId="77777777">
        <w:tc>
          <w:tcPr>
            <w:tcW w:w="2467" w:type="dxa"/>
            <w:vAlign w:val="center"/>
          </w:tcPr>
          <w:p w14:paraId="4C45EB80" w14:textId="77777777" w:rsidR="004A6500" w:rsidRDefault="00000000">
            <w:pPr>
              <w:pStyle w:val="TableContents"/>
              <w:spacing w:after="58"/>
              <w:rPr>
                <w:rFonts w:ascii="Calibri" w:hAnsi="Calibri"/>
              </w:rPr>
            </w:pPr>
            <w:proofErr w:type="spellStart"/>
            <w:r>
              <w:rPr>
                <w:rFonts w:ascii="Calibri" w:hAnsi="Calibri"/>
              </w:rPr>
              <w:t>area_cat</w:t>
            </w:r>
            <w:proofErr w:type="spellEnd"/>
          </w:p>
        </w:tc>
        <w:tc>
          <w:tcPr>
            <w:tcW w:w="7864" w:type="dxa"/>
            <w:vAlign w:val="center"/>
          </w:tcPr>
          <w:p w14:paraId="31687607" w14:textId="77777777" w:rsidR="004A6500" w:rsidRDefault="00000000">
            <w:pPr>
              <w:pStyle w:val="TableContents"/>
              <w:spacing w:after="58"/>
              <w:rPr>
                <w:rFonts w:ascii="Calibri" w:hAnsi="Calibri"/>
              </w:rPr>
            </w:pPr>
            <w:r>
              <w:rPr>
                <w:rFonts w:ascii="Calibri" w:hAnsi="Calibri"/>
              </w:rPr>
              <w:t>To categorize areas based on population density, which might correlate with transaction behaviors.</w:t>
            </w:r>
          </w:p>
        </w:tc>
      </w:tr>
      <w:tr w:rsidR="004A6500" w14:paraId="49A9920C" w14:textId="77777777">
        <w:tc>
          <w:tcPr>
            <w:tcW w:w="2467" w:type="dxa"/>
            <w:vAlign w:val="center"/>
          </w:tcPr>
          <w:p w14:paraId="6FEAFDC0" w14:textId="77777777" w:rsidR="004A6500" w:rsidRDefault="00000000">
            <w:pPr>
              <w:pStyle w:val="TableContents"/>
              <w:spacing w:after="58"/>
              <w:rPr>
                <w:rFonts w:ascii="Calibri" w:hAnsi="Calibri"/>
              </w:rPr>
            </w:pPr>
            <w:r>
              <w:rPr>
                <w:rFonts w:ascii="Calibri" w:hAnsi="Calibri"/>
              </w:rPr>
              <w:t>distance</w:t>
            </w:r>
          </w:p>
        </w:tc>
        <w:tc>
          <w:tcPr>
            <w:tcW w:w="7864" w:type="dxa"/>
            <w:vAlign w:val="center"/>
          </w:tcPr>
          <w:p w14:paraId="2515A00B" w14:textId="77777777" w:rsidR="004A6500" w:rsidRDefault="00000000">
            <w:pPr>
              <w:pStyle w:val="TableContents"/>
              <w:spacing w:after="58"/>
              <w:rPr>
                <w:rFonts w:ascii="Calibri" w:hAnsi="Calibri"/>
              </w:rPr>
            </w:pPr>
            <w:r>
              <w:rPr>
                <w:rFonts w:ascii="Calibri" w:hAnsi="Calibri"/>
              </w:rPr>
              <w:t>To calculate the distance between user and merchant locations, helping to identify unusual transaction locations that could indicate fraud.</w:t>
            </w:r>
          </w:p>
        </w:tc>
      </w:tr>
      <w:tr w:rsidR="004A6500" w14:paraId="31E4E579" w14:textId="77777777">
        <w:tc>
          <w:tcPr>
            <w:tcW w:w="2467" w:type="dxa"/>
            <w:vAlign w:val="center"/>
          </w:tcPr>
          <w:p w14:paraId="0954BE37" w14:textId="77777777" w:rsidR="004A6500" w:rsidRDefault="00000000">
            <w:pPr>
              <w:pStyle w:val="TableContents"/>
              <w:spacing w:after="58"/>
              <w:rPr>
                <w:rFonts w:ascii="Calibri" w:hAnsi="Calibri"/>
              </w:rPr>
            </w:pPr>
            <w:proofErr w:type="spellStart"/>
            <w:r>
              <w:rPr>
                <w:rFonts w:ascii="Calibri" w:hAnsi="Calibri"/>
              </w:rPr>
              <w:t>log_amt</w:t>
            </w:r>
            <w:proofErr w:type="spellEnd"/>
          </w:p>
        </w:tc>
        <w:tc>
          <w:tcPr>
            <w:tcW w:w="7864" w:type="dxa"/>
            <w:vAlign w:val="center"/>
          </w:tcPr>
          <w:p w14:paraId="1311EE05" w14:textId="77777777" w:rsidR="004A6500" w:rsidRDefault="00000000">
            <w:pPr>
              <w:pStyle w:val="TableContents"/>
              <w:spacing w:after="58"/>
              <w:rPr>
                <w:rFonts w:ascii="Calibri" w:hAnsi="Calibri"/>
              </w:rPr>
            </w:pPr>
            <w:r>
              <w:rPr>
                <w:rFonts w:ascii="Calibri" w:hAnsi="Calibri"/>
              </w:rPr>
              <w:t>Log-transformed amount to handle skewed data and improve model performance.</w:t>
            </w:r>
          </w:p>
        </w:tc>
      </w:tr>
      <w:tr w:rsidR="004A6500" w14:paraId="4A8567B9" w14:textId="77777777">
        <w:tc>
          <w:tcPr>
            <w:tcW w:w="2467" w:type="dxa"/>
            <w:vAlign w:val="center"/>
          </w:tcPr>
          <w:p w14:paraId="35441A84" w14:textId="77777777" w:rsidR="004A6500" w:rsidRDefault="00000000">
            <w:pPr>
              <w:pStyle w:val="TableContents"/>
              <w:spacing w:after="58"/>
              <w:rPr>
                <w:rFonts w:ascii="Calibri" w:hAnsi="Calibri"/>
              </w:rPr>
            </w:pPr>
            <w:proofErr w:type="spellStart"/>
            <w:r>
              <w:rPr>
                <w:rFonts w:ascii="Calibri" w:hAnsi="Calibri"/>
              </w:rPr>
              <w:t>log_city_pop</w:t>
            </w:r>
            <w:proofErr w:type="spellEnd"/>
          </w:p>
        </w:tc>
        <w:tc>
          <w:tcPr>
            <w:tcW w:w="7864" w:type="dxa"/>
            <w:vAlign w:val="center"/>
          </w:tcPr>
          <w:p w14:paraId="10B9FF57" w14:textId="77777777" w:rsidR="004A6500" w:rsidRDefault="00000000">
            <w:pPr>
              <w:pStyle w:val="TableContents"/>
              <w:spacing w:after="58"/>
              <w:rPr>
                <w:rFonts w:ascii="Calibri" w:hAnsi="Calibri"/>
              </w:rPr>
            </w:pPr>
            <w:r>
              <w:rPr>
                <w:rFonts w:ascii="Calibri" w:hAnsi="Calibri"/>
              </w:rPr>
              <w:t>Log-transformed city population for similar reasons as above.</w:t>
            </w:r>
          </w:p>
        </w:tc>
      </w:tr>
      <w:tr w:rsidR="004A6500" w14:paraId="7B8F78C4" w14:textId="77777777">
        <w:tc>
          <w:tcPr>
            <w:tcW w:w="2467" w:type="dxa"/>
            <w:vAlign w:val="center"/>
          </w:tcPr>
          <w:p w14:paraId="7AE90A1B" w14:textId="77777777" w:rsidR="004A6500" w:rsidRDefault="00000000">
            <w:pPr>
              <w:pStyle w:val="TableContents"/>
              <w:spacing w:after="58"/>
              <w:rPr>
                <w:rFonts w:ascii="Calibri" w:hAnsi="Calibri"/>
              </w:rPr>
            </w:pPr>
            <w:proofErr w:type="spellStart"/>
            <w:r>
              <w:rPr>
                <w:rFonts w:ascii="Calibri" w:hAnsi="Calibri"/>
              </w:rPr>
              <w:t>log_time_since_last_trans</w:t>
            </w:r>
            <w:proofErr w:type="spellEnd"/>
          </w:p>
        </w:tc>
        <w:tc>
          <w:tcPr>
            <w:tcW w:w="7864" w:type="dxa"/>
            <w:vAlign w:val="center"/>
          </w:tcPr>
          <w:p w14:paraId="5935AF35" w14:textId="77777777" w:rsidR="004A6500" w:rsidRDefault="00000000">
            <w:pPr>
              <w:pStyle w:val="TableContents"/>
              <w:spacing w:after="58"/>
              <w:rPr>
                <w:rFonts w:ascii="Calibri" w:hAnsi="Calibri"/>
              </w:rPr>
            </w:pPr>
            <w:r>
              <w:rPr>
                <w:rFonts w:ascii="Calibri" w:hAnsi="Calibri"/>
              </w:rPr>
              <w:t>Log-transformed time since the last transaction to handle skewed data.</w:t>
            </w:r>
          </w:p>
        </w:tc>
      </w:tr>
      <w:tr w:rsidR="004A6500" w14:paraId="056A1A00" w14:textId="77777777">
        <w:tc>
          <w:tcPr>
            <w:tcW w:w="2467" w:type="dxa"/>
            <w:vAlign w:val="center"/>
          </w:tcPr>
          <w:p w14:paraId="4A18E25A" w14:textId="77777777" w:rsidR="004A6500" w:rsidRDefault="00000000">
            <w:pPr>
              <w:pStyle w:val="TableContents"/>
              <w:spacing w:after="58"/>
              <w:rPr>
                <w:rFonts w:ascii="Calibri" w:hAnsi="Calibri"/>
              </w:rPr>
            </w:pPr>
            <w:r>
              <w:rPr>
                <w:rFonts w:ascii="Calibri" w:hAnsi="Calibri"/>
              </w:rPr>
              <w:t>Interaction features</w:t>
            </w:r>
          </w:p>
        </w:tc>
        <w:tc>
          <w:tcPr>
            <w:tcW w:w="7864" w:type="dxa"/>
            <w:vAlign w:val="center"/>
          </w:tcPr>
          <w:p w14:paraId="37B066F2" w14:textId="77777777" w:rsidR="004A6500" w:rsidRDefault="00000000">
            <w:pPr>
              <w:pStyle w:val="TableContents"/>
              <w:spacing w:after="58"/>
              <w:rPr>
                <w:rFonts w:ascii="Calibri" w:hAnsi="Calibri"/>
              </w:rPr>
            </w:pPr>
            <w:r>
              <w:rPr>
                <w:rFonts w:ascii="Calibri" w:hAnsi="Calibri"/>
              </w:rPr>
              <w:t>To capture combined effects of different features, enhancing the model's ability to detect complex fraud patterns.</w:t>
            </w:r>
          </w:p>
        </w:tc>
      </w:tr>
    </w:tbl>
    <w:p w14:paraId="52741B6F" w14:textId="77777777" w:rsidR="004A6500" w:rsidRDefault="00000000">
      <w:pPr>
        <w:pStyle w:val="BodyText"/>
        <w:spacing w:after="58"/>
        <w:rPr>
          <w:rFonts w:ascii="Calibri" w:hAnsi="Calibri"/>
        </w:rPr>
      </w:pPr>
      <w:r>
        <w:rPr>
          <w:rFonts w:ascii="Calibri" w:hAnsi="Calibri"/>
        </w:rPr>
        <w:t>This detailed analysis ensures a thorough understanding of the notebook's content, suitable for implementation in a Word document with appropriate formatting for clarity and visual appeal.</w:t>
      </w:r>
    </w:p>
    <w:p w14:paraId="4B4D5C52" w14:textId="77777777" w:rsidR="004A6500" w:rsidRDefault="00000000">
      <w:pPr>
        <w:spacing w:after="58"/>
        <w:ind w:left="360" w:hanging="360"/>
        <w:rPr>
          <w:rFonts w:ascii="Calibri" w:hAnsi="Calibri"/>
        </w:rPr>
      </w:pPr>
      <w:r>
        <w:br w:type="page"/>
      </w:r>
    </w:p>
    <w:p w14:paraId="71DB9E50" w14:textId="77777777" w:rsidR="004A6500" w:rsidRDefault="00000000">
      <w:pPr>
        <w:numPr>
          <w:ilvl w:val="0"/>
          <w:numId w:val="7"/>
        </w:numPr>
        <w:spacing w:after="58"/>
        <w:ind w:left="360"/>
        <w:rPr>
          <w:rFonts w:ascii="Calibri" w:hAnsi="Calibri"/>
        </w:rPr>
      </w:pPr>
      <w:r w:rsidRPr="00403201">
        <w:rPr>
          <w:rStyle w:val="Heading2Char"/>
        </w:rPr>
        <w:lastRenderedPageBreak/>
        <w:t>Imbalanced Data Handling</w:t>
      </w:r>
      <w:r>
        <w:rPr>
          <w:rFonts w:ascii="Calibri" w:hAnsi="Calibri"/>
        </w:rPr>
        <w:t xml:space="preserve">: Applied ROS, RUS, SMOTE, and </w:t>
      </w:r>
      <w:proofErr w:type="spellStart"/>
      <w:r>
        <w:rPr>
          <w:rFonts w:ascii="Calibri" w:hAnsi="Calibri"/>
        </w:rPr>
        <w:t>SMOTETomek</w:t>
      </w:r>
      <w:proofErr w:type="spellEnd"/>
      <w:r>
        <w:rPr>
          <w:rFonts w:ascii="Calibri" w:hAnsi="Calibri"/>
        </w:rPr>
        <w:t xml:space="preserve"> to improve recall while maintaining precision.</w:t>
      </w:r>
    </w:p>
    <w:p w14:paraId="11554BD1" w14:textId="77777777" w:rsidR="004A6500" w:rsidRDefault="00000000">
      <w:pPr>
        <w:pStyle w:val="Heading3"/>
        <w:spacing w:before="0" w:after="58"/>
        <w:ind w:left="360" w:hanging="360"/>
        <w:rPr>
          <w:rFonts w:ascii="Calibri" w:hAnsi="Calibri"/>
        </w:rPr>
      </w:pPr>
      <w:r>
        <w:rPr>
          <w:rFonts w:ascii="Calibri" w:hAnsi="Calibri"/>
        </w:rPr>
        <w:t>Introduction</w:t>
      </w:r>
    </w:p>
    <w:p w14:paraId="104A4202" w14:textId="77777777" w:rsidR="004A6500" w:rsidRDefault="00000000">
      <w:pPr>
        <w:pStyle w:val="BodyText"/>
        <w:spacing w:after="58"/>
        <w:rPr>
          <w:rFonts w:ascii="Calibri" w:hAnsi="Calibri"/>
        </w:rPr>
      </w:pPr>
      <w:r>
        <w:rPr>
          <w:rFonts w:ascii="Calibri" w:hAnsi="Calibri"/>
        </w:rPr>
        <w:t>This summary covers the notebook "05_ds18_ml-proj_feat-selection_</w:t>
      </w:r>
      <w:proofErr w:type="gramStart"/>
      <w:r>
        <w:rPr>
          <w:rFonts w:ascii="Calibri" w:hAnsi="Calibri"/>
        </w:rPr>
        <w:t>imbalance.ipynb</w:t>
      </w:r>
      <w:proofErr w:type="gramEnd"/>
      <w:r>
        <w:rPr>
          <w:rFonts w:ascii="Calibri" w:hAnsi="Calibri"/>
        </w:rPr>
        <w:t>," part of a machine learning project aimed at detecting fraudulent credit card transactions. It focuses on feature selection to identify the most valuable predictors and methods to handle the dataset's class imbalance, where fraudulent transactions are rare.</w:t>
      </w:r>
    </w:p>
    <w:p w14:paraId="0BD2F93B" w14:textId="77777777" w:rsidR="004A6500" w:rsidRDefault="00000000">
      <w:pPr>
        <w:pStyle w:val="Heading3"/>
        <w:spacing w:before="0" w:after="58"/>
        <w:rPr>
          <w:rFonts w:ascii="Calibri" w:hAnsi="Calibri"/>
        </w:rPr>
      </w:pPr>
      <w:r>
        <w:rPr>
          <w:rFonts w:ascii="Calibri" w:hAnsi="Calibri"/>
        </w:rPr>
        <w:t>Feature Selection</w:t>
      </w:r>
    </w:p>
    <w:p w14:paraId="37B0103F" w14:textId="77777777" w:rsidR="004A6500" w:rsidRDefault="00000000">
      <w:pPr>
        <w:pStyle w:val="BodyText"/>
        <w:spacing w:after="58"/>
        <w:rPr>
          <w:rFonts w:ascii="Calibri" w:hAnsi="Calibri"/>
        </w:rPr>
      </w:pPr>
      <w:r>
        <w:rPr>
          <w:rFonts w:ascii="Calibri" w:hAnsi="Calibri"/>
        </w:rPr>
        <w:t xml:space="preserve">The notebook uses five machine learning models—Lasso, Linear SVC, Gradient Boosting, Random Forest, and Ridge—to rank features based on their importance. String features like gender and region were encoded numerically using </w:t>
      </w:r>
      <w:proofErr w:type="spellStart"/>
      <w:r>
        <w:rPr>
          <w:rFonts w:ascii="Calibri" w:hAnsi="Calibri"/>
        </w:rPr>
        <w:t>LabelEncoder</w:t>
      </w:r>
      <w:proofErr w:type="spellEnd"/>
      <w:r>
        <w:rPr>
          <w:rFonts w:ascii="Calibri" w:hAnsi="Calibri"/>
        </w:rPr>
        <w:t xml:space="preserve"> for analysis. Key findings include:</w:t>
      </w:r>
    </w:p>
    <w:p w14:paraId="786C031F" w14:textId="77777777" w:rsidR="004A6500" w:rsidRDefault="00000000">
      <w:pPr>
        <w:pStyle w:val="BodyText"/>
        <w:numPr>
          <w:ilvl w:val="0"/>
          <w:numId w:val="17"/>
        </w:numPr>
        <w:tabs>
          <w:tab w:val="clear" w:pos="709"/>
          <w:tab w:val="left" w:pos="0"/>
        </w:tabs>
        <w:spacing w:after="58"/>
        <w:rPr>
          <w:rFonts w:ascii="Calibri" w:hAnsi="Calibri"/>
        </w:rPr>
      </w:pPr>
      <w:r>
        <w:rPr>
          <w:rFonts w:ascii="Calibri" w:hAnsi="Calibri"/>
        </w:rPr>
        <w:t xml:space="preserve">Features selected by all five models, such as category, </w:t>
      </w:r>
      <w:proofErr w:type="spellStart"/>
      <w:r>
        <w:rPr>
          <w:rFonts w:ascii="Calibri" w:hAnsi="Calibri"/>
        </w:rPr>
        <w:t>log_amt</w:t>
      </w:r>
      <w:proofErr w:type="spellEnd"/>
      <w:r>
        <w:rPr>
          <w:rFonts w:ascii="Calibri" w:hAnsi="Calibri"/>
        </w:rPr>
        <w:t xml:space="preserve"> (log-transformed transaction amount), </w:t>
      </w:r>
      <w:proofErr w:type="spellStart"/>
      <w:r>
        <w:rPr>
          <w:rFonts w:ascii="Calibri" w:hAnsi="Calibri"/>
        </w:rPr>
        <w:t>unix_time</w:t>
      </w:r>
      <w:proofErr w:type="spellEnd"/>
      <w:r>
        <w:rPr>
          <w:rFonts w:ascii="Calibri" w:hAnsi="Calibri"/>
        </w:rPr>
        <w:t xml:space="preserve">, </w:t>
      </w:r>
      <w:proofErr w:type="spellStart"/>
      <w:r>
        <w:rPr>
          <w:rFonts w:ascii="Calibri" w:hAnsi="Calibri"/>
        </w:rPr>
        <w:t>trans_hour</w:t>
      </w:r>
      <w:proofErr w:type="spellEnd"/>
      <w:r>
        <w:rPr>
          <w:rFonts w:ascii="Calibri" w:hAnsi="Calibri"/>
        </w:rPr>
        <w:t xml:space="preserve">, and interaction terms like </w:t>
      </w:r>
      <w:proofErr w:type="spellStart"/>
      <w:r>
        <w:rPr>
          <w:rFonts w:ascii="Calibri" w:hAnsi="Calibri"/>
        </w:rPr>
        <w:t>category_x_trans_day_of_week</w:t>
      </w:r>
      <w:proofErr w:type="spellEnd"/>
      <w:r>
        <w:rPr>
          <w:rFonts w:ascii="Calibri" w:hAnsi="Calibri"/>
        </w:rPr>
        <w:t xml:space="preserve">, are likely the most predictive of fraud. </w:t>
      </w:r>
    </w:p>
    <w:p w14:paraId="62C0ABFA" w14:textId="77777777" w:rsidR="004A6500" w:rsidRDefault="00000000">
      <w:pPr>
        <w:pStyle w:val="BodyText"/>
        <w:numPr>
          <w:ilvl w:val="0"/>
          <w:numId w:val="17"/>
        </w:numPr>
        <w:tabs>
          <w:tab w:val="clear" w:pos="709"/>
          <w:tab w:val="left" w:pos="0"/>
        </w:tabs>
        <w:spacing w:after="58"/>
        <w:rPr>
          <w:rFonts w:ascii="Calibri" w:hAnsi="Calibri"/>
        </w:rPr>
      </w:pPr>
      <w:r>
        <w:rPr>
          <w:rFonts w:ascii="Calibri" w:hAnsi="Calibri"/>
        </w:rPr>
        <w:t xml:space="preserve">Features selected by four models, including </w:t>
      </w:r>
      <w:proofErr w:type="spellStart"/>
      <w:r>
        <w:rPr>
          <w:rFonts w:ascii="Calibri" w:hAnsi="Calibri"/>
        </w:rPr>
        <w:t>cc_type</w:t>
      </w:r>
      <w:proofErr w:type="spellEnd"/>
      <w:r>
        <w:rPr>
          <w:rFonts w:ascii="Calibri" w:hAnsi="Calibri"/>
        </w:rPr>
        <w:t xml:space="preserve">, distance, and </w:t>
      </w:r>
      <w:proofErr w:type="spellStart"/>
      <w:r>
        <w:rPr>
          <w:rFonts w:ascii="Calibri" w:hAnsi="Calibri"/>
        </w:rPr>
        <w:t>log_city_pop</w:t>
      </w:r>
      <w:proofErr w:type="spellEnd"/>
      <w:r>
        <w:rPr>
          <w:rFonts w:ascii="Calibri" w:hAnsi="Calibri"/>
        </w:rPr>
        <w:t xml:space="preserve">, are also strongly important. </w:t>
      </w:r>
    </w:p>
    <w:p w14:paraId="14928F6F" w14:textId="77777777" w:rsidR="004A6500" w:rsidRDefault="00000000">
      <w:pPr>
        <w:pStyle w:val="BodyText"/>
        <w:numPr>
          <w:ilvl w:val="0"/>
          <w:numId w:val="17"/>
        </w:numPr>
        <w:tabs>
          <w:tab w:val="clear" w:pos="709"/>
          <w:tab w:val="left" w:pos="0"/>
        </w:tabs>
        <w:spacing w:after="58"/>
        <w:rPr>
          <w:rFonts w:ascii="Calibri" w:hAnsi="Calibri"/>
        </w:rPr>
      </w:pPr>
      <w:r>
        <w:rPr>
          <w:rFonts w:ascii="Calibri" w:hAnsi="Calibri"/>
        </w:rPr>
        <w:t xml:space="preserve">The recommendation is to focus on features with a consensus of four or more models for the final model, enhancing performance and reducing overfitting. </w:t>
      </w:r>
    </w:p>
    <w:p w14:paraId="5595413B" w14:textId="77777777" w:rsidR="004A6500" w:rsidRDefault="00000000">
      <w:pPr>
        <w:pStyle w:val="Heading3"/>
        <w:spacing w:before="0" w:after="58"/>
        <w:rPr>
          <w:rFonts w:ascii="Calibri" w:hAnsi="Calibri"/>
        </w:rPr>
      </w:pPr>
      <w:r>
        <w:rPr>
          <w:rFonts w:ascii="Calibri" w:hAnsi="Calibri"/>
        </w:rPr>
        <w:t>Handling Class Imbalance</w:t>
      </w:r>
    </w:p>
    <w:p w14:paraId="59F45F35" w14:textId="77777777" w:rsidR="004A6500" w:rsidRDefault="00000000">
      <w:pPr>
        <w:pStyle w:val="BodyText"/>
        <w:spacing w:after="58"/>
        <w:rPr>
          <w:rFonts w:ascii="Calibri" w:hAnsi="Calibri"/>
        </w:rPr>
      </w:pPr>
      <w:r>
        <w:rPr>
          <w:rFonts w:ascii="Calibri" w:hAnsi="Calibri"/>
        </w:rPr>
        <w:t>With only 0.5% of transactions being fraudulent, the notebook evaluates several techniques to address this imbalance:</w:t>
      </w:r>
    </w:p>
    <w:p w14:paraId="0EF547E1" w14:textId="77777777" w:rsidR="004A6500" w:rsidRDefault="00000000">
      <w:pPr>
        <w:pStyle w:val="BodyText"/>
        <w:numPr>
          <w:ilvl w:val="0"/>
          <w:numId w:val="18"/>
        </w:numPr>
        <w:tabs>
          <w:tab w:val="clear" w:pos="709"/>
          <w:tab w:val="left" w:pos="0"/>
        </w:tabs>
        <w:spacing w:after="58"/>
      </w:pPr>
      <w:r>
        <w:rPr>
          <w:rStyle w:val="Strong"/>
          <w:rFonts w:ascii="Calibri" w:hAnsi="Calibri"/>
        </w:rPr>
        <w:t>Random Oversampling (ROS)</w:t>
      </w:r>
      <w:r>
        <w:rPr>
          <w:rFonts w:ascii="Calibri" w:hAnsi="Calibri"/>
        </w:rPr>
        <w:t xml:space="preserve"> duplicates minority class samples. </w:t>
      </w:r>
    </w:p>
    <w:p w14:paraId="72D32B1F" w14:textId="77777777" w:rsidR="004A6500" w:rsidRDefault="00000000">
      <w:pPr>
        <w:pStyle w:val="BodyText"/>
        <w:numPr>
          <w:ilvl w:val="0"/>
          <w:numId w:val="18"/>
        </w:numPr>
        <w:tabs>
          <w:tab w:val="clear" w:pos="709"/>
          <w:tab w:val="left" w:pos="0"/>
        </w:tabs>
        <w:spacing w:after="58"/>
      </w:pPr>
      <w:r>
        <w:rPr>
          <w:rStyle w:val="Strong"/>
          <w:rFonts w:ascii="Calibri" w:hAnsi="Calibri"/>
        </w:rPr>
        <w:t xml:space="preserve">Random </w:t>
      </w:r>
      <w:proofErr w:type="spellStart"/>
      <w:r>
        <w:rPr>
          <w:rStyle w:val="Strong"/>
          <w:rFonts w:ascii="Calibri" w:hAnsi="Calibri"/>
        </w:rPr>
        <w:t>Undersampling</w:t>
      </w:r>
      <w:proofErr w:type="spellEnd"/>
      <w:r>
        <w:rPr>
          <w:rStyle w:val="Strong"/>
          <w:rFonts w:ascii="Calibri" w:hAnsi="Calibri"/>
        </w:rPr>
        <w:t xml:space="preserve"> (RUS)</w:t>
      </w:r>
      <w:r>
        <w:rPr>
          <w:rFonts w:ascii="Calibri" w:hAnsi="Calibri"/>
        </w:rPr>
        <w:t xml:space="preserve"> removes majority class samples. </w:t>
      </w:r>
    </w:p>
    <w:p w14:paraId="2A2A40CB" w14:textId="77777777" w:rsidR="004A6500" w:rsidRDefault="00000000">
      <w:pPr>
        <w:pStyle w:val="BodyText"/>
        <w:numPr>
          <w:ilvl w:val="0"/>
          <w:numId w:val="18"/>
        </w:numPr>
        <w:tabs>
          <w:tab w:val="clear" w:pos="709"/>
          <w:tab w:val="left" w:pos="0"/>
        </w:tabs>
        <w:spacing w:after="58"/>
      </w:pPr>
      <w:r>
        <w:rPr>
          <w:rStyle w:val="Strong"/>
          <w:rFonts w:ascii="Calibri" w:hAnsi="Calibri"/>
        </w:rPr>
        <w:t>SMOTE</w:t>
      </w:r>
      <w:r>
        <w:rPr>
          <w:rFonts w:ascii="Calibri" w:hAnsi="Calibri"/>
        </w:rPr>
        <w:t xml:space="preserve"> generates synthetic minority class samples. </w:t>
      </w:r>
    </w:p>
    <w:p w14:paraId="32048164" w14:textId="77777777" w:rsidR="004A6500" w:rsidRDefault="00000000">
      <w:pPr>
        <w:pStyle w:val="BodyText"/>
        <w:numPr>
          <w:ilvl w:val="0"/>
          <w:numId w:val="18"/>
        </w:numPr>
        <w:tabs>
          <w:tab w:val="clear" w:pos="709"/>
          <w:tab w:val="left" w:pos="0"/>
        </w:tabs>
        <w:spacing w:after="58"/>
      </w:pPr>
      <w:proofErr w:type="spellStart"/>
      <w:r>
        <w:rPr>
          <w:rStyle w:val="Strong"/>
          <w:rFonts w:ascii="Calibri" w:hAnsi="Calibri"/>
        </w:rPr>
        <w:t>SMOTETomek</w:t>
      </w:r>
      <w:proofErr w:type="spellEnd"/>
      <w:r>
        <w:rPr>
          <w:rFonts w:ascii="Calibri" w:hAnsi="Calibri"/>
        </w:rPr>
        <w:t xml:space="preserve"> combines SMOTE with Tomek Links for cleaning. </w:t>
      </w:r>
    </w:p>
    <w:p w14:paraId="71E4A467" w14:textId="77777777" w:rsidR="004A6500" w:rsidRDefault="00000000">
      <w:pPr>
        <w:pStyle w:val="BodyText"/>
        <w:spacing w:after="58"/>
        <w:rPr>
          <w:rFonts w:ascii="Calibri" w:hAnsi="Calibri"/>
        </w:rPr>
      </w:pPr>
      <w:r>
        <w:rPr>
          <w:rFonts w:ascii="Calibri" w:hAnsi="Calibri"/>
        </w:rPr>
        <w:t>A Random Forest Classifier was used to evaluate performance, with metrics including precision (minimizing false positives) and recall (catching actual frauds). The results show:</w:t>
      </w:r>
    </w:p>
    <w:p w14:paraId="6B8403C5" w14:textId="77777777" w:rsidR="004A6500" w:rsidRDefault="00000000">
      <w:pPr>
        <w:pStyle w:val="BodyText"/>
        <w:numPr>
          <w:ilvl w:val="0"/>
          <w:numId w:val="19"/>
        </w:numPr>
        <w:tabs>
          <w:tab w:val="clear" w:pos="709"/>
          <w:tab w:val="left" w:pos="0"/>
        </w:tabs>
        <w:spacing w:after="58"/>
        <w:rPr>
          <w:rFonts w:ascii="Calibri" w:hAnsi="Calibri"/>
        </w:rPr>
      </w:pPr>
      <w:r>
        <w:rPr>
          <w:rFonts w:ascii="Calibri" w:hAnsi="Calibri"/>
        </w:rPr>
        <w:t xml:space="preserve">Without balancing, the model achieves 99.47% precision and 84.62% recall. </w:t>
      </w:r>
    </w:p>
    <w:p w14:paraId="42917C40" w14:textId="77777777" w:rsidR="004A6500" w:rsidRDefault="00000000">
      <w:pPr>
        <w:pStyle w:val="BodyText"/>
        <w:numPr>
          <w:ilvl w:val="0"/>
          <w:numId w:val="19"/>
        </w:numPr>
        <w:tabs>
          <w:tab w:val="clear" w:pos="709"/>
          <w:tab w:val="left" w:pos="0"/>
        </w:tabs>
        <w:spacing w:after="58"/>
        <w:rPr>
          <w:rFonts w:ascii="Calibri" w:hAnsi="Calibri"/>
        </w:rPr>
      </w:pPr>
      <w:r>
        <w:rPr>
          <w:rFonts w:ascii="Calibri" w:hAnsi="Calibri"/>
        </w:rPr>
        <w:t xml:space="preserve">ROS achieves 100.00% precision and 84.16% recall, maintaining high accuracy. </w:t>
      </w:r>
    </w:p>
    <w:p w14:paraId="62587B70" w14:textId="77777777" w:rsidR="004A6500" w:rsidRDefault="00000000">
      <w:pPr>
        <w:pStyle w:val="BodyText"/>
        <w:numPr>
          <w:ilvl w:val="0"/>
          <w:numId w:val="19"/>
        </w:numPr>
        <w:tabs>
          <w:tab w:val="clear" w:pos="709"/>
          <w:tab w:val="left" w:pos="0"/>
        </w:tabs>
        <w:spacing w:after="58"/>
        <w:rPr>
          <w:rFonts w:ascii="Calibri" w:hAnsi="Calibri"/>
        </w:rPr>
      </w:pPr>
      <w:r>
        <w:rPr>
          <w:rFonts w:ascii="Calibri" w:hAnsi="Calibri"/>
        </w:rPr>
        <w:t xml:space="preserve">RUS has 18.67% precision but 95.93% recall, indicating many false positives. </w:t>
      </w:r>
    </w:p>
    <w:p w14:paraId="77846FDF" w14:textId="77777777" w:rsidR="004A6500" w:rsidRDefault="00000000">
      <w:pPr>
        <w:pStyle w:val="BodyText"/>
        <w:numPr>
          <w:ilvl w:val="0"/>
          <w:numId w:val="19"/>
        </w:numPr>
        <w:tabs>
          <w:tab w:val="clear" w:pos="709"/>
          <w:tab w:val="left" w:pos="0"/>
        </w:tabs>
        <w:spacing w:after="58"/>
        <w:rPr>
          <w:rFonts w:ascii="Calibri" w:hAnsi="Calibri"/>
        </w:rPr>
      </w:pPr>
      <w:r>
        <w:rPr>
          <w:rFonts w:ascii="Calibri" w:hAnsi="Calibri"/>
        </w:rPr>
        <w:t xml:space="preserve">SMOTE offers a balanced performance with 92.22% precision and 88.46% recall, while </w:t>
      </w:r>
      <w:proofErr w:type="spellStart"/>
      <w:r>
        <w:rPr>
          <w:rFonts w:ascii="Calibri" w:hAnsi="Calibri"/>
        </w:rPr>
        <w:t>SMOTETomek</w:t>
      </w:r>
      <w:proofErr w:type="spellEnd"/>
      <w:r>
        <w:rPr>
          <w:rFonts w:ascii="Calibri" w:hAnsi="Calibri"/>
        </w:rPr>
        <w:t xml:space="preserve"> is similar at 90.93% precision and 88.46% recall. </w:t>
      </w:r>
    </w:p>
    <w:p w14:paraId="2EC4A557" w14:textId="77777777" w:rsidR="004A6500" w:rsidRDefault="00000000">
      <w:pPr>
        <w:pStyle w:val="BodyText"/>
        <w:spacing w:after="58"/>
        <w:rPr>
          <w:rFonts w:ascii="Calibri" w:hAnsi="Calibri"/>
        </w:rPr>
      </w:pPr>
      <w:r>
        <w:rPr>
          <w:rFonts w:ascii="Calibri" w:hAnsi="Calibri"/>
        </w:rPr>
        <w:t>SMOTE or ROS are recommended for production, with a focus on monitoring both metrics to balance false positives and missed frauds.</w:t>
      </w:r>
    </w:p>
    <w:p w14:paraId="4907C0AA" w14:textId="77777777" w:rsidR="004A6500" w:rsidRDefault="00000000">
      <w:pPr>
        <w:pStyle w:val="Heading3"/>
        <w:spacing w:before="0" w:after="58"/>
        <w:rPr>
          <w:rFonts w:ascii="Calibri" w:hAnsi="Calibri"/>
        </w:rPr>
      </w:pPr>
      <w:r>
        <w:rPr>
          <w:rFonts w:ascii="Calibri" w:hAnsi="Calibri"/>
        </w:rPr>
        <w:t>Conclusion</w:t>
      </w:r>
    </w:p>
    <w:p w14:paraId="49770D3A" w14:textId="77777777" w:rsidR="004A6500" w:rsidRDefault="00000000">
      <w:pPr>
        <w:pStyle w:val="BodyText"/>
        <w:spacing w:after="58"/>
        <w:rPr>
          <w:rFonts w:ascii="Calibri" w:hAnsi="Calibri"/>
        </w:rPr>
      </w:pPr>
      <w:r>
        <w:rPr>
          <w:rFonts w:ascii="Calibri" w:hAnsi="Calibri"/>
        </w:rPr>
        <w:t>This notebook provides a systematic approach to feature selection and class imbalance handling, identifying key predictors and effective balancing techniques for building an accurate fraud detection system.</w:t>
      </w:r>
    </w:p>
    <w:p w14:paraId="7743513E" w14:textId="77777777" w:rsidR="004A6500" w:rsidRDefault="004A6500">
      <w:pPr>
        <w:pStyle w:val="HorizontalLine"/>
        <w:spacing w:after="58"/>
        <w:rPr>
          <w:rFonts w:ascii="Calibri" w:hAnsi="Calibri"/>
        </w:rPr>
      </w:pPr>
    </w:p>
    <w:p w14:paraId="146300D4" w14:textId="77777777" w:rsidR="00403201" w:rsidRDefault="00403201">
      <w:pPr>
        <w:spacing w:after="0" w:line="240" w:lineRule="auto"/>
        <w:rPr>
          <w:rFonts w:ascii="Calibri" w:eastAsiaTheme="majorEastAsia" w:hAnsi="Calibri" w:cstheme="majorBidi"/>
          <w:b/>
          <w:bCs/>
          <w:color w:val="4F81BD" w:themeColor="accent1"/>
        </w:rPr>
      </w:pPr>
      <w:r>
        <w:rPr>
          <w:rFonts w:ascii="Calibri" w:hAnsi="Calibri"/>
        </w:rPr>
        <w:br w:type="page"/>
      </w:r>
    </w:p>
    <w:p w14:paraId="6C90BC4B" w14:textId="0E169BC8" w:rsidR="004A6500" w:rsidRDefault="00000000">
      <w:pPr>
        <w:pStyle w:val="Heading3"/>
        <w:spacing w:before="0" w:after="58"/>
        <w:rPr>
          <w:rFonts w:ascii="Calibri" w:hAnsi="Calibri"/>
        </w:rPr>
      </w:pPr>
      <w:r>
        <w:rPr>
          <w:rFonts w:ascii="Calibri" w:hAnsi="Calibri"/>
        </w:rPr>
        <w:lastRenderedPageBreak/>
        <w:t>Detailed Analysis of Feature Selection and Imbalance Handling Notebook for Fraud Detection</w:t>
      </w:r>
    </w:p>
    <w:p w14:paraId="0794845B" w14:textId="77777777" w:rsidR="004A6500" w:rsidRDefault="00000000">
      <w:pPr>
        <w:pStyle w:val="Heading4"/>
        <w:spacing w:before="0" w:after="58"/>
        <w:rPr>
          <w:rFonts w:ascii="Calibri" w:hAnsi="Calibri"/>
        </w:rPr>
      </w:pPr>
      <w:r>
        <w:rPr>
          <w:rFonts w:ascii="Calibri" w:hAnsi="Calibri"/>
        </w:rPr>
        <w:t>Overview and Purpose</w:t>
      </w:r>
    </w:p>
    <w:p w14:paraId="67A65B51" w14:textId="77777777" w:rsidR="004A6500" w:rsidRDefault="00000000">
      <w:pPr>
        <w:pStyle w:val="BodyText"/>
        <w:spacing w:after="58"/>
        <w:rPr>
          <w:rFonts w:ascii="Calibri" w:hAnsi="Calibri"/>
        </w:rPr>
      </w:pPr>
      <w:r>
        <w:rPr>
          <w:rFonts w:ascii="Calibri" w:hAnsi="Calibri"/>
        </w:rPr>
        <w:t>The notebook "05_ds18_ml-proj_feat-selection_</w:t>
      </w:r>
      <w:proofErr w:type="gramStart"/>
      <w:r>
        <w:rPr>
          <w:rFonts w:ascii="Calibri" w:hAnsi="Calibri"/>
        </w:rPr>
        <w:t>imbalance.ipynb</w:t>
      </w:r>
      <w:proofErr w:type="gramEnd"/>
      <w:r>
        <w:rPr>
          <w:rFonts w:ascii="Calibri" w:hAnsi="Calibri"/>
        </w:rPr>
        <w:t>" is a critical component of a machine learning initiative focused on detecting fraudulent activities within credit card transactions. Its primary objectives are to perform feature selection to identify the most valuable predictors and to address the severe class imbalance in the dataset, where fraudulent transactions constitute only 0.5% of the total. This summary is based on the content provided in the attached notebook and aims to offer a comprehensive overview for further reference and action.</w:t>
      </w:r>
    </w:p>
    <w:p w14:paraId="740A1E78" w14:textId="77777777" w:rsidR="004A6500" w:rsidRDefault="00000000">
      <w:pPr>
        <w:pStyle w:val="Heading4"/>
        <w:spacing w:before="0" w:after="58"/>
        <w:rPr>
          <w:rFonts w:ascii="Calibri" w:hAnsi="Calibri"/>
        </w:rPr>
      </w:pPr>
      <w:r>
        <w:rPr>
          <w:rFonts w:ascii="Calibri" w:hAnsi="Calibri"/>
        </w:rPr>
        <w:t>Setup and Imports</w:t>
      </w:r>
    </w:p>
    <w:p w14:paraId="433FDEF3" w14:textId="77777777" w:rsidR="004A6500" w:rsidRDefault="00000000">
      <w:pPr>
        <w:pStyle w:val="BodyText"/>
        <w:spacing w:after="58"/>
        <w:rPr>
          <w:rFonts w:ascii="Calibri" w:hAnsi="Calibri"/>
        </w:rPr>
      </w:pPr>
      <w:r>
        <w:rPr>
          <w:rFonts w:ascii="Calibri" w:hAnsi="Calibri"/>
        </w:rPr>
        <w:t xml:space="preserve">The notebook begins with importing necessary Python libraries, including pandas, </w:t>
      </w:r>
      <w:proofErr w:type="spellStart"/>
      <w:r>
        <w:rPr>
          <w:rFonts w:ascii="Calibri" w:hAnsi="Calibri"/>
        </w:rPr>
        <w:t>numpy</w:t>
      </w:r>
      <w:proofErr w:type="spellEnd"/>
      <w:r>
        <w:rPr>
          <w:rFonts w:ascii="Calibri" w:hAnsi="Calibri"/>
        </w:rPr>
        <w:t xml:space="preserve">, matplotlib, seaborn, </w:t>
      </w:r>
      <w:proofErr w:type="spellStart"/>
      <w:r>
        <w:rPr>
          <w:rFonts w:ascii="Calibri" w:hAnsi="Calibri"/>
        </w:rPr>
        <w:t>sklearn</w:t>
      </w:r>
      <w:proofErr w:type="spellEnd"/>
      <w:r>
        <w:rPr>
          <w:rFonts w:ascii="Calibri" w:hAnsi="Calibri"/>
        </w:rPr>
        <w:t xml:space="preserve">, and imbalanced-learn, for data manipulation, visualization, and machine learning tasks. It sets up the environment with inline matplotlib plotting, ensuring visualizations are displayed within the notebook. The dataset, referred to as </w:t>
      </w:r>
      <w:proofErr w:type="spellStart"/>
      <w:r>
        <w:rPr>
          <w:rFonts w:ascii="Calibri" w:hAnsi="Calibri"/>
        </w:rPr>
        <w:t>df_BASE</w:t>
      </w:r>
      <w:proofErr w:type="spellEnd"/>
      <w:r>
        <w:rPr>
          <w:rFonts w:ascii="Calibri" w:hAnsi="Calibri"/>
        </w:rPr>
        <w:t xml:space="preserve">, is loaded from a pickle file (sample_300k_2020_feat_eng_pruned.pkl), containing 299,996 records and 20 features, including categorical variables like gender and region, and numerical variables like </w:t>
      </w:r>
      <w:proofErr w:type="spellStart"/>
      <w:r>
        <w:rPr>
          <w:rFonts w:ascii="Calibri" w:hAnsi="Calibri"/>
        </w:rPr>
        <w:t>unix_time</w:t>
      </w:r>
      <w:proofErr w:type="spellEnd"/>
      <w:r>
        <w:rPr>
          <w:rFonts w:ascii="Calibri" w:hAnsi="Calibri"/>
        </w:rPr>
        <w:t xml:space="preserve">, distance, and </w:t>
      </w:r>
      <w:proofErr w:type="spellStart"/>
      <w:r>
        <w:rPr>
          <w:rFonts w:ascii="Calibri" w:hAnsi="Calibri"/>
        </w:rPr>
        <w:t>log_amt</w:t>
      </w:r>
      <w:proofErr w:type="spellEnd"/>
      <w:r>
        <w:rPr>
          <w:rFonts w:ascii="Calibri" w:hAnsi="Calibri"/>
        </w:rPr>
        <w:t>.</w:t>
      </w:r>
    </w:p>
    <w:p w14:paraId="0458E5C6" w14:textId="77777777" w:rsidR="004A6500" w:rsidRDefault="00000000">
      <w:pPr>
        <w:pStyle w:val="Heading4"/>
        <w:spacing w:before="0" w:after="58"/>
        <w:rPr>
          <w:rFonts w:ascii="Calibri" w:hAnsi="Calibri"/>
        </w:rPr>
      </w:pPr>
      <w:r>
        <w:rPr>
          <w:rFonts w:ascii="Calibri" w:hAnsi="Calibri"/>
        </w:rPr>
        <w:t>Feature Selection Process</w:t>
      </w:r>
    </w:p>
    <w:p w14:paraId="61739A12" w14:textId="77777777" w:rsidR="004A6500" w:rsidRDefault="00000000">
      <w:pPr>
        <w:pStyle w:val="BodyText"/>
        <w:spacing w:after="58"/>
        <w:rPr>
          <w:rFonts w:ascii="Calibri" w:hAnsi="Calibri"/>
        </w:rPr>
      </w:pPr>
      <w:r>
        <w:rPr>
          <w:rFonts w:ascii="Calibri" w:hAnsi="Calibri"/>
        </w:rPr>
        <w:t>The goal of feature selection is to enhance model performance, improve interpretability, and reduce training time and overfitting risks by identifying the most valuable features for predicting fraudulent transactions. The process involves:</w:t>
      </w:r>
    </w:p>
    <w:p w14:paraId="2AEA86C6" w14:textId="77777777" w:rsidR="004A6500" w:rsidRDefault="00000000">
      <w:pPr>
        <w:pStyle w:val="BodyText"/>
        <w:numPr>
          <w:ilvl w:val="0"/>
          <w:numId w:val="20"/>
        </w:numPr>
        <w:tabs>
          <w:tab w:val="clear" w:pos="709"/>
          <w:tab w:val="left" w:pos="0"/>
        </w:tabs>
        <w:spacing w:after="58"/>
      </w:pPr>
      <w:r>
        <w:rPr>
          <w:rStyle w:val="Strong"/>
          <w:rFonts w:ascii="Calibri" w:hAnsi="Calibri"/>
        </w:rPr>
        <w:t>Data Preparation</w:t>
      </w:r>
      <w:r>
        <w:rPr>
          <w:rFonts w:ascii="Calibri" w:hAnsi="Calibri"/>
        </w:rPr>
        <w:t xml:space="preserve">: A smaller sample of 15,000 rows is created from the full dataset for efficiency, saved as feat_selection_15k_sampled.csv. String (object) columns, such as gender and region, are identified and encoded using </w:t>
      </w:r>
      <w:proofErr w:type="spellStart"/>
      <w:r>
        <w:rPr>
          <w:rFonts w:ascii="Calibri" w:hAnsi="Calibri"/>
        </w:rPr>
        <w:t>LabelEncoder</w:t>
      </w:r>
      <w:proofErr w:type="spellEnd"/>
      <w:r>
        <w:rPr>
          <w:rFonts w:ascii="Calibri" w:hAnsi="Calibri"/>
        </w:rPr>
        <w:t xml:space="preserve"> to convert them into numerical values, preparing them for model-based feature selection. </w:t>
      </w:r>
    </w:p>
    <w:p w14:paraId="0241126E" w14:textId="77777777" w:rsidR="004A6500" w:rsidRDefault="00000000">
      <w:pPr>
        <w:pStyle w:val="BodyText"/>
        <w:numPr>
          <w:ilvl w:val="0"/>
          <w:numId w:val="20"/>
        </w:numPr>
        <w:tabs>
          <w:tab w:val="clear" w:pos="709"/>
          <w:tab w:val="left" w:pos="0"/>
        </w:tabs>
        <w:spacing w:after="58"/>
      </w:pPr>
      <w:r>
        <w:rPr>
          <w:rStyle w:val="Strong"/>
          <w:rFonts w:ascii="Calibri" w:hAnsi="Calibri"/>
        </w:rPr>
        <w:t>Selection Methods</w:t>
      </w:r>
      <w:r>
        <w:rPr>
          <w:rFonts w:ascii="Calibri" w:hAnsi="Calibri"/>
        </w:rPr>
        <w:t xml:space="preserve">: Five model-based feature selection techniques are applied: </w:t>
      </w:r>
    </w:p>
    <w:p w14:paraId="156CB7CB" w14:textId="77777777" w:rsidR="004A6500" w:rsidRDefault="00000000">
      <w:pPr>
        <w:pStyle w:val="BodyText"/>
        <w:numPr>
          <w:ilvl w:val="1"/>
          <w:numId w:val="20"/>
        </w:numPr>
        <w:tabs>
          <w:tab w:val="left" w:pos="0"/>
        </w:tabs>
        <w:spacing w:after="58"/>
        <w:rPr>
          <w:rFonts w:ascii="Calibri" w:hAnsi="Calibri"/>
        </w:rPr>
      </w:pPr>
      <w:r>
        <w:rPr>
          <w:rFonts w:ascii="Calibri" w:hAnsi="Calibri"/>
        </w:rPr>
        <w:t xml:space="preserve">Lasso (L1 regularization) </w:t>
      </w:r>
    </w:p>
    <w:p w14:paraId="06D39236" w14:textId="77777777" w:rsidR="004A6500" w:rsidRDefault="00000000">
      <w:pPr>
        <w:pStyle w:val="BodyText"/>
        <w:numPr>
          <w:ilvl w:val="1"/>
          <w:numId w:val="20"/>
        </w:numPr>
        <w:tabs>
          <w:tab w:val="left" w:pos="0"/>
        </w:tabs>
        <w:spacing w:after="58"/>
        <w:rPr>
          <w:rFonts w:ascii="Calibri" w:hAnsi="Calibri"/>
        </w:rPr>
      </w:pPr>
      <w:r>
        <w:rPr>
          <w:rFonts w:ascii="Calibri" w:hAnsi="Calibri"/>
        </w:rPr>
        <w:t xml:space="preserve">Linear SVC (Support Vector Classification) </w:t>
      </w:r>
    </w:p>
    <w:p w14:paraId="7D9CD337" w14:textId="77777777" w:rsidR="004A6500" w:rsidRDefault="00000000">
      <w:pPr>
        <w:pStyle w:val="BodyText"/>
        <w:numPr>
          <w:ilvl w:val="1"/>
          <w:numId w:val="20"/>
        </w:numPr>
        <w:tabs>
          <w:tab w:val="left" w:pos="0"/>
        </w:tabs>
        <w:spacing w:after="58"/>
        <w:rPr>
          <w:rFonts w:ascii="Calibri" w:hAnsi="Calibri"/>
        </w:rPr>
      </w:pPr>
      <w:r>
        <w:rPr>
          <w:rFonts w:ascii="Calibri" w:hAnsi="Calibri"/>
        </w:rPr>
        <w:t xml:space="preserve">Gradient Boosting </w:t>
      </w:r>
    </w:p>
    <w:p w14:paraId="045FEEA1" w14:textId="77777777" w:rsidR="004A6500" w:rsidRDefault="00000000">
      <w:pPr>
        <w:pStyle w:val="BodyText"/>
        <w:numPr>
          <w:ilvl w:val="1"/>
          <w:numId w:val="20"/>
        </w:numPr>
        <w:tabs>
          <w:tab w:val="left" w:pos="0"/>
        </w:tabs>
        <w:spacing w:after="58"/>
        <w:rPr>
          <w:rFonts w:ascii="Calibri" w:hAnsi="Calibri"/>
        </w:rPr>
      </w:pPr>
      <w:r>
        <w:rPr>
          <w:rFonts w:ascii="Calibri" w:hAnsi="Calibri"/>
        </w:rPr>
        <w:t xml:space="preserve">Random Forest </w:t>
      </w:r>
    </w:p>
    <w:p w14:paraId="6F523D86" w14:textId="77777777" w:rsidR="004A6500" w:rsidRDefault="00000000">
      <w:pPr>
        <w:pStyle w:val="BodyText"/>
        <w:numPr>
          <w:ilvl w:val="1"/>
          <w:numId w:val="20"/>
        </w:numPr>
        <w:tabs>
          <w:tab w:val="left" w:pos="0"/>
        </w:tabs>
        <w:spacing w:after="58"/>
        <w:rPr>
          <w:rFonts w:ascii="Calibri" w:hAnsi="Calibri"/>
        </w:rPr>
      </w:pPr>
      <w:r>
        <w:rPr>
          <w:rFonts w:ascii="Calibri" w:hAnsi="Calibri"/>
        </w:rPr>
        <w:t xml:space="preserve">Ridge (L2 regularization) </w:t>
      </w:r>
    </w:p>
    <w:p w14:paraId="410F2FDF" w14:textId="77777777" w:rsidR="004A6500" w:rsidRDefault="00000000">
      <w:pPr>
        <w:pStyle w:val="BodyText"/>
        <w:numPr>
          <w:ilvl w:val="0"/>
          <w:numId w:val="20"/>
        </w:numPr>
        <w:tabs>
          <w:tab w:val="clear" w:pos="709"/>
          <w:tab w:val="left" w:pos="0"/>
        </w:tabs>
        <w:spacing w:after="58"/>
      </w:pPr>
      <w:r>
        <w:rPr>
          <w:rStyle w:val="Strong"/>
          <w:rFonts w:ascii="Calibri" w:hAnsi="Calibri"/>
        </w:rPr>
        <w:t>Ranking and Consensus</w:t>
      </w:r>
      <w:r>
        <w:rPr>
          <w:rFonts w:ascii="Calibri" w:hAnsi="Calibri"/>
        </w:rPr>
        <w:t xml:space="preserve">: Features are ranked based on how many of the five models select them. The notebook identifies: </w:t>
      </w:r>
    </w:p>
    <w:p w14:paraId="7EAC50F4" w14:textId="77777777" w:rsidR="004A6500" w:rsidRDefault="00000000">
      <w:pPr>
        <w:pStyle w:val="BodyText"/>
        <w:numPr>
          <w:ilvl w:val="1"/>
          <w:numId w:val="20"/>
        </w:numPr>
        <w:tabs>
          <w:tab w:val="left" w:pos="0"/>
        </w:tabs>
        <w:spacing w:after="58"/>
      </w:pPr>
      <w:r>
        <w:rPr>
          <w:rStyle w:val="Strong"/>
          <w:rFonts w:ascii="Calibri" w:hAnsi="Calibri"/>
        </w:rPr>
        <w:t>Universally Important Features (selected by all 5 models)</w:t>
      </w:r>
      <w:r>
        <w:rPr>
          <w:rFonts w:ascii="Calibri" w:hAnsi="Calibri"/>
        </w:rPr>
        <w:t xml:space="preserve">: category, </w:t>
      </w:r>
      <w:proofErr w:type="spellStart"/>
      <w:r>
        <w:rPr>
          <w:rFonts w:ascii="Calibri" w:hAnsi="Calibri"/>
        </w:rPr>
        <w:t>log_amt</w:t>
      </w:r>
      <w:proofErr w:type="spellEnd"/>
      <w:r>
        <w:rPr>
          <w:rFonts w:ascii="Calibri" w:hAnsi="Calibri"/>
        </w:rPr>
        <w:t xml:space="preserve">, </w:t>
      </w:r>
      <w:proofErr w:type="spellStart"/>
      <w:r>
        <w:rPr>
          <w:rFonts w:ascii="Calibri" w:hAnsi="Calibri"/>
        </w:rPr>
        <w:t>unix_time</w:t>
      </w:r>
      <w:proofErr w:type="spellEnd"/>
      <w:r>
        <w:rPr>
          <w:rFonts w:ascii="Calibri" w:hAnsi="Calibri"/>
        </w:rPr>
        <w:t xml:space="preserve">, </w:t>
      </w:r>
      <w:proofErr w:type="spellStart"/>
      <w:r>
        <w:rPr>
          <w:rFonts w:ascii="Calibri" w:hAnsi="Calibri"/>
        </w:rPr>
        <w:t>trans_hour</w:t>
      </w:r>
      <w:proofErr w:type="spellEnd"/>
      <w:r>
        <w:rPr>
          <w:rFonts w:ascii="Calibri" w:hAnsi="Calibri"/>
        </w:rPr>
        <w:t xml:space="preserve">, </w:t>
      </w:r>
      <w:proofErr w:type="spellStart"/>
      <w:r>
        <w:rPr>
          <w:rFonts w:ascii="Calibri" w:hAnsi="Calibri"/>
        </w:rPr>
        <w:t>category_x_trans_day_of_week</w:t>
      </w:r>
      <w:proofErr w:type="spellEnd"/>
      <w:r>
        <w:rPr>
          <w:rFonts w:ascii="Calibri" w:hAnsi="Calibri"/>
        </w:rPr>
        <w:t xml:space="preserve">, </w:t>
      </w:r>
      <w:proofErr w:type="spellStart"/>
      <w:r>
        <w:rPr>
          <w:rFonts w:ascii="Calibri" w:hAnsi="Calibri"/>
        </w:rPr>
        <w:t>trans_hour_x_is_weekend</w:t>
      </w:r>
      <w:proofErr w:type="spellEnd"/>
      <w:r>
        <w:rPr>
          <w:rFonts w:ascii="Calibri" w:hAnsi="Calibri"/>
        </w:rPr>
        <w:t xml:space="preserve">. These are likely the most predictive of fraud, given their consistent selection across diverse models. </w:t>
      </w:r>
    </w:p>
    <w:p w14:paraId="33AAA3C4" w14:textId="77777777" w:rsidR="004A6500" w:rsidRDefault="00000000">
      <w:pPr>
        <w:pStyle w:val="BodyText"/>
        <w:numPr>
          <w:ilvl w:val="1"/>
          <w:numId w:val="20"/>
        </w:numPr>
        <w:tabs>
          <w:tab w:val="left" w:pos="0"/>
        </w:tabs>
        <w:spacing w:after="58"/>
      </w:pPr>
      <w:r>
        <w:rPr>
          <w:rStyle w:val="Strong"/>
          <w:rFonts w:ascii="Calibri" w:hAnsi="Calibri"/>
        </w:rPr>
        <w:t>Strongly Important Features (selected by 4 models)</w:t>
      </w:r>
      <w:r>
        <w:rPr>
          <w:rFonts w:ascii="Calibri" w:hAnsi="Calibri"/>
        </w:rPr>
        <w:t xml:space="preserve">: </w:t>
      </w:r>
      <w:proofErr w:type="spellStart"/>
      <w:r>
        <w:rPr>
          <w:rFonts w:ascii="Calibri" w:hAnsi="Calibri"/>
        </w:rPr>
        <w:t>cc_type</w:t>
      </w:r>
      <w:proofErr w:type="spellEnd"/>
      <w:r>
        <w:rPr>
          <w:rFonts w:ascii="Calibri" w:hAnsi="Calibri"/>
        </w:rPr>
        <w:t xml:space="preserve">, distance, </w:t>
      </w:r>
      <w:proofErr w:type="spellStart"/>
      <w:r>
        <w:rPr>
          <w:rFonts w:ascii="Calibri" w:hAnsi="Calibri"/>
        </w:rPr>
        <w:t>log_city_pop</w:t>
      </w:r>
      <w:proofErr w:type="spellEnd"/>
      <w:r>
        <w:rPr>
          <w:rFonts w:ascii="Calibri" w:hAnsi="Calibri"/>
        </w:rPr>
        <w:t xml:space="preserve">, </w:t>
      </w:r>
      <w:proofErr w:type="spellStart"/>
      <w:r>
        <w:rPr>
          <w:rFonts w:ascii="Calibri" w:hAnsi="Calibri"/>
        </w:rPr>
        <w:t>log_time_since_last_trans</w:t>
      </w:r>
      <w:proofErr w:type="spellEnd"/>
      <w:r>
        <w:rPr>
          <w:rFonts w:ascii="Calibri" w:hAnsi="Calibri"/>
        </w:rPr>
        <w:t xml:space="preserve">, </w:t>
      </w:r>
      <w:proofErr w:type="spellStart"/>
      <w:r>
        <w:rPr>
          <w:rFonts w:ascii="Calibri" w:hAnsi="Calibri"/>
        </w:rPr>
        <w:t>job_cat</w:t>
      </w:r>
      <w:proofErr w:type="spellEnd"/>
      <w:r>
        <w:rPr>
          <w:rFonts w:ascii="Calibri" w:hAnsi="Calibri"/>
        </w:rPr>
        <w:t xml:space="preserve">, </w:t>
      </w:r>
      <w:proofErr w:type="spellStart"/>
      <w:r>
        <w:rPr>
          <w:rFonts w:ascii="Calibri" w:hAnsi="Calibri"/>
        </w:rPr>
        <w:t>age_group_x_category</w:t>
      </w:r>
      <w:proofErr w:type="spellEnd"/>
      <w:r>
        <w:rPr>
          <w:rFonts w:ascii="Calibri" w:hAnsi="Calibri"/>
        </w:rPr>
        <w:t xml:space="preserve">, </w:t>
      </w:r>
      <w:proofErr w:type="spellStart"/>
      <w:r>
        <w:rPr>
          <w:rFonts w:ascii="Calibri" w:hAnsi="Calibri"/>
        </w:rPr>
        <w:t>trans_time_segment</w:t>
      </w:r>
      <w:proofErr w:type="spellEnd"/>
      <w:r>
        <w:rPr>
          <w:rFonts w:ascii="Calibri" w:hAnsi="Calibri"/>
        </w:rPr>
        <w:t xml:space="preserve">, region. These are also significant but slightly less universally agreed upon. </w:t>
      </w:r>
    </w:p>
    <w:p w14:paraId="34596B3F" w14:textId="77777777" w:rsidR="004A6500" w:rsidRDefault="00000000">
      <w:pPr>
        <w:pStyle w:val="BodyText"/>
        <w:numPr>
          <w:ilvl w:val="1"/>
          <w:numId w:val="20"/>
        </w:numPr>
        <w:tabs>
          <w:tab w:val="left" w:pos="0"/>
        </w:tabs>
        <w:spacing w:after="58"/>
      </w:pPr>
      <w:r>
        <w:rPr>
          <w:rStyle w:val="Strong"/>
          <w:rFonts w:ascii="Calibri" w:hAnsi="Calibri"/>
        </w:rPr>
        <w:t>Less Important Features (selected by fewer models)</w:t>
      </w:r>
      <w:r>
        <w:rPr>
          <w:rFonts w:ascii="Calibri" w:hAnsi="Calibri"/>
        </w:rPr>
        <w:t xml:space="preserve">: </w:t>
      </w:r>
      <w:proofErr w:type="spellStart"/>
      <w:r>
        <w:rPr>
          <w:rFonts w:ascii="Calibri" w:hAnsi="Calibri"/>
        </w:rPr>
        <w:t>age_group</w:t>
      </w:r>
      <w:proofErr w:type="spellEnd"/>
      <w:r>
        <w:rPr>
          <w:rFonts w:ascii="Calibri" w:hAnsi="Calibri"/>
        </w:rPr>
        <w:t xml:space="preserve">, </w:t>
      </w:r>
      <w:proofErr w:type="spellStart"/>
      <w:r>
        <w:rPr>
          <w:rFonts w:ascii="Calibri" w:hAnsi="Calibri"/>
        </w:rPr>
        <w:t>trans_day_of_week</w:t>
      </w:r>
      <w:proofErr w:type="spellEnd"/>
      <w:r>
        <w:rPr>
          <w:rFonts w:ascii="Calibri" w:hAnsi="Calibri"/>
        </w:rPr>
        <w:t xml:space="preserve">, gender, </w:t>
      </w:r>
      <w:proofErr w:type="spellStart"/>
      <w:r>
        <w:rPr>
          <w:rFonts w:ascii="Calibri" w:hAnsi="Calibri"/>
        </w:rPr>
        <w:t>area_cat</w:t>
      </w:r>
      <w:proofErr w:type="spellEnd"/>
      <w:r>
        <w:rPr>
          <w:rFonts w:ascii="Calibri" w:hAnsi="Calibri"/>
        </w:rPr>
        <w:t xml:space="preserve">, </w:t>
      </w:r>
      <w:proofErr w:type="spellStart"/>
      <w:r>
        <w:rPr>
          <w:rFonts w:ascii="Calibri" w:hAnsi="Calibri"/>
        </w:rPr>
        <w:t>is_weekend</w:t>
      </w:r>
      <w:proofErr w:type="spellEnd"/>
      <w:r>
        <w:rPr>
          <w:rFonts w:ascii="Calibri" w:hAnsi="Calibri"/>
        </w:rPr>
        <w:t xml:space="preserve">, indicating lower predictive power for fraud detection. </w:t>
      </w:r>
    </w:p>
    <w:p w14:paraId="65742FF1" w14:textId="77777777" w:rsidR="004A6500" w:rsidRDefault="00000000">
      <w:pPr>
        <w:pStyle w:val="BodyText"/>
        <w:numPr>
          <w:ilvl w:val="0"/>
          <w:numId w:val="20"/>
        </w:numPr>
        <w:tabs>
          <w:tab w:val="clear" w:pos="709"/>
          <w:tab w:val="left" w:pos="0"/>
        </w:tabs>
        <w:spacing w:after="58"/>
      </w:pPr>
      <w:r>
        <w:rPr>
          <w:rStyle w:val="Strong"/>
          <w:rFonts w:ascii="Calibri" w:hAnsi="Calibri"/>
        </w:rPr>
        <w:t>Recommendation</w:t>
      </w:r>
      <w:r>
        <w:rPr>
          <w:rFonts w:ascii="Calibri" w:hAnsi="Calibri"/>
        </w:rPr>
        <w:t xml:space="preserve">: The notebook recommends focusing on features with a consensus of 4 or more models for the final model, with additional exploration of next-tier predictors if needed. This approach ensures the model uses the most robust predictors, reducing noise and enhancing generalization. </w:t>
      </w:r>
    </w:p>
    <w:p w14:paraId="35602B82" w14:textId="77777777" w:rsidR="004A6500" w:rsidRDefault="00000000">
      <w:pPr>
        <w:pStyle w:val="Heading4"/>
        <w:spacing w:before="0" w:after="58"/>
        <w:rPr>
          <w:rFonts w:ascii="Calibri" w:hAnsi="Calibri"/>
        </w:rPr>
      </w:pPr>
      <w:r>
        <w:rPr>
          <w:rFonts w:ascii="Calibri" w:hAnsi="Calibri"/>
        </w:rPr>
        <w:lastRenderedPageBreak/>
        <w:t>Handling Class Imbalance</w:t>
      </w:r>
    </w:p>
    <w:p w14:paraId="4571F6D7" w14:textId="77777777" w:rsidR="004A6500" w:rsidRDefault="00000000">
      <w:pPr>
        <w:pStyle w:val="BodyText"/>
        <w:spacing w:after="58"/>
        <w:rPr>
          <w:rFonts w:ascii="Calibri" w:hAnsi="Calibri"/>
        </w:rPr>
      </w:pPr>
      <w:r>
        <w:rPr>
          <w:rFonts w:ascii="Calibri" w:hAnsi="Calibri"/>
        </w:rPr>
        <w:t>The dataset exhibits a severe class imbalance, with only 1574 fraudulent transactions out of 299,996 (about 0.5%), making it challenging for models to learn from the minority class. To address this, the notebook evaluates several resampling techniques:</w:t>
      </w:r>
    </w:p>
    <w:p w14:paraId="40175D10" w14:textId="77777777" w:rsidR="004A6500" w:rsidRDefault="00000000">
      <w:pPr>
        <w:pStyle w:val="BodyText"/>
        <w:numPr>
          <w:ilvl w:val="0"/>
          <w:numId w:val="21"/>
        </w:numPr>
        <w:tabs>
          <w:tab w:val="clear" w:pos="709"/>
          <w:tab w:val="left" w:pos="0"/>
        </w:tabs>
        <w:spacing w:after="58"/>
      </w:pPr>
      <w:r>
        <w:rPr>
          <w:rStyle w:val="Strong"/>
          <w:rFonts w:ascii="Calibri" w:hAnsi="Calibri"/>
        </w:rPr>
        <w:t>Random Oversampling (ROS)</w:t>
      </w:r>
      <w:r>
        <w:rPr>
          <w:rFonts w:ascii="Calibri" w:hAnsi="Calibri"/>
        </w:rPr>
        <w:t xml:space="preserve">: Duplicates minority class samples to balance the dataset, increasing the number of fraudulent transactions in the training set. </w:t>
      </w:r>
    </w:p>
    <w:p w14:paraId="5B5A092D" w14:textId="77777777" w:rsidR="004A6500" w:rsidRDefault="00000000">
      <w:pPr>
        <w:pStyle w:val="BodyText"/>
        <w:numPr>
          <w:ilvl w:val="0"/>
          <w:numId w:val="21"/>
        </w:numPr>
        <w:tabs>
          <w:tab w:val="clear" w:pos="709"/>
          <w:tab w:val="left" w:pos="0"/>
        </w:tabs>
        <w:spacing w:after="58"/>
      </w:pPr>
      <w:r>
        <w:rPr>
          <w:rStyle w:val="Strong"/>
          <w:rFonts w:ascii="Calibri" w:hAnsi="Calibri"/>
        </w:rPr>
        <w:t xml:space="preserve">Random </w:t>
      </w:r>
      <w:proofErr w:type="spellStart"/>
      <w:r>
        <w:rPr>
          <w:rStyle w:val="Strong"/>
          <w:rFonts w:ascii="Calibri" w:hAnsi="Calibri"/>
        </w:rPr>
        <w:t>Undersampling</w:t>
      </w:r>
      <w:proofErr w:type="spellEnd"/>
      <w:r>
        <w:rPr>
          <w:rStyle w:val="Strong"/>
          <w:rFonts w:ascii="Calibri" w:hAnsi="Calibri"/>
        </w:rPr>
        <w:t xml:space="preserve"> (RUS)</w:t>
      </w:r>
      <w:r>
        <w:rPr>
          <w:rFonts w:ascii="Calibri" w:hAnsi="Calibri"/>
        </w:rPr>
        <w:t xml:space="preserve">: Removes majority class (non-fraudulent) samples to balance the dataset, reducing the number of non-fraudulent transactions. </w:t>
      </w:r>
    </w:p>
    <w:p w14:paraId="281EDF70" w14:textId="77777777" w:rsidR="004A6500" w:rsidRDefault="00000000">
      <w:pPr>
        <w:pStyle w:val="BodyText"/>
        <w:numPr>
          <w:ilvl w:val="0"/>
          <w:numId w:val="21"/>
        </w:numPr>
        <w:tabs>
          <w:tab w:val="clear" w:pos="709"/>
          <w:tab w:val="left" w:pos="0"/>
        </w:tabs>
        <w:spacing w:after="58"/>
      </w:pPr>
      <w:r>
        <w:rPr>
          <w:rStyle w:val="Strong"/>
          <w:rFonts w:ascii="Calibri" w:hAnsi="Calibri"/>
        </w:rPr>
        <w:t>SMOTE (Synthetic Minority Over-sampling Technique)</w:t>
      </w:r>
      <w:r>
        <w:rPr>
          <w:rFonts w:ascii="Calibri" w:hAnsi="Calibri"/>
        </w:rPr>
        <w:t xml:space="preserve">: Generates synthetic minority class samples by interpolating between existing minority instances, creating new fraudulent transaction examples. </w:t>
      </w:r>
    </w:p>
    <w:p w14:paraId="436E883B" w14:textId="77777777" w:rsidR="004A6500" w:rsidRDefault="00000000">
      <w:pPr>
        <w:pStyle w:val="BodyText"/>
        <w:numPr>
          <w:ilvl w:val="0"/>
          <w:numId w:val="21"/>
        </w:numPr>
        <w:tabs>
          <w:tab w:val="clear" w:pos="709"/>
          <w:tab w:val="left" w:pos="0"/>
        </w:tabs>
        <w:spacing w:after="58"/>
      </w:pPr>
      <w:proofErr w:type="spellStart"/>
      <w:r>
        <w:rPr>
          <w:rStyle w:val="Strong"/>
          <w:rFonts w:ascii="Calibri" w:hAnsi="Calibri"/>
        </w:rPr>
        <w:t>SMOTETomek</w:t>
      </w:r>
      <w:proofErr w:type="spellEnd"/>
      <w:r>
        <w:rPr>
          <w:rFonts w:ascii="Calibri" w:hAnsi="Calibri"/>
        </w:rPr>
        <w:t xml:space="preserve">: Combines SMOTE with Tomek Links, a cleaning method that removes noisy samples to improve the dataset's quality after oversampling. </w:t>
      </w:r>
    </w:p>
    <w:p w14:paraId="026D1049" w14:textId="77777777" w:rsidR="004A6500" w:rsidRDefault="00000000">
      <w:pPr>
        <w:pStyle w:val="BodyText"/>
        <w:spacing w:after="58"/>
        <w:rPr>
          <w:rFonts w:ascii="Calibri" w:hAnsi="Calibri"/>
        </w:rPr>
      </w:pPr>
      <w:r>
        <w:rPr>
          <w:rFonts w:ascii="Calibri" w:hAnsi="Calibri"/>
        </w:rPr>
        <w:t>A Random Forest Classifier is trained on the imbalanced data and each balanced version, with performance evaluated using key metrics:</w:t>
      </w:r>
    </w:p>
    <w:p w14:paraId="2D16739F" w14:textId="77777777" w:rsidR="004A6500" w:rsidRDefault="00000000">
      <w:pPr>
        <w:pStyle w:val="BodyText"/>
        <w:numPr>
          <w:ilvl w:val="0"/>
          <w:numId w:val="22"/>
        </w:numPr>
        <w:tabs>
          <w:tab w:val="clear" w:pos="709"/>
          <w:tab w:val="left" w:pos="0"/>
        </w:tabs>
        <w:spacing w:after="58"/>
      </w:pPr>
      <w:r>
        <w:rPr>
          <w:rStyle w:val="Strong"/>
          <w:rFonts w:ascii="Calibri" w:hAnsi="Calibri"/>
        </w:rPr>
        <w:t>Accuracy</w:t>
      </w:r>
      <w:r>
        <w:rPr>
          <w:rFonts w:ascii="Calibri" w:hAnsi="Calibri"/>
        </w:rPr>
        <w:t xml:space="preserve">: Overall correctness of predictions. </w:t>
      </w:r>
    </w:p>
    <w:p w14:paraId="515E6FF5" w14:textId="77777777" w:rsidR="004A6500" w:rsidRDefault="00000000">
      <w:pPr>
        <w:pStyle w:val="BodyText"/>
        <w:numPr>
          <w:ilvl w:val="0"/>
          <w:numId w:val="22"/>
        </w:numPr>
        <w:tabs>
          <w:tab w:val="clear" w:pos="709"/>
          <w:tab w:val="left" w:pos="0"/>
        </w:tabs>
        <w:spacing w:after="58"/>
      </w:pPr>
      <w:r>
        <w:rPr>
          <w:rStyle w:val="Strong"/>
          <w:rFonts w:ascii="Calibri" w:hAnsi="Calibri"/>
        </w:rPr>
        <w:t>Precision</w:t>
      </w:r>
      <w:r>
        <w:rPr>
          <w:rFonts w:ascii="Calibri" w:hAnsi="Calibri"/>
        </w:rPr>
        <w:t xml:space="preserve">: Proportion of predicted fraudulent transactions that were </w:t>
      </w:r>
      <w:proofErr w:type="gramStart"/>
      <w:r>
        <w:rPr>
          <w:rFonts w:ascii="Calibri" w:hAnsi="Calibri"/>
        </w:rPr>
        <w:t>actually fraudulent</w:t>
      </w:r>
      <w:proofErr w:type="gramEnd"/>
      <w:r>
        <w:rPr>
          <w:rFonts w:ascii="Calibri" w:hAnsi="Calibri"/>
        </w:rPr>
        <w:t xml:space="preserve">, critical for minimizing false positives. </w:t>
      </w:r>
    </w:p>
    <w:p w14:paraId="2EF9E8A4" w14:textId="77777777" w:rsidR="004A6500" w:rsidRDefault="00000000">
      <w:pPr>
        <w:pStyle w:val="BodyText"/>
        <w:numPr>
          <w:ilvl w:val="0"/>
          <w:numId w:val="22"/>
        </w:numPr>
        <w:tabs>
          <w:tab w:val="clear" w:pos="709"/>
          <w:tab w:val="left" w:pos="0"/>
        </w:tabs>
        <w:spacing w:after="58"/>
      </w:pPr>
      <w:r>
        <w:rPr>
          <w:rStyle w:val="Strong"/>
          <w:rFonts w:ascii="Calibri" w:hAnsi="Calibri"/>
        </w:rPr>
        <w:t>Recall</w:t>
      </w:r>
      <w:r>
        <w:rPr>
          <w:rFonts w:ascii="Calibri" w:hAnsi="Calibri"/>
        </w:rPr>
        <w:t xml:space="preserve">: Proportion of actual fraudulent transactions correctly identified, important for catching fraud. </w:t>
      </w:r>
    </w:p>
    <w:p w14:paraId="445E9EDD" w14:textId="77777777" w:rsidR="004A6500" w:rsidRDefault="00000000">
      <w:pPr>
        <w:pStyle w:val="BodyText"/>
        <w:numPr>
          <w:ilvl w:val="0"/>
          <w:numId w:val="22"/>
        </w:numPr>
        <w:tabs>
          <w:tab w:val="clear" w:pos="709"/>
          <w:tab w:val="left" w:pos="0"/>
        </w:tabs>
        <w:spacing w:after="58"/>
      </w:pPr>
      <w:r>
        <w:rPr>
          <w:rStyle w:val="Strong"/>
          <w:rFonts w:ascii="Calibri" w:hAnsi="Calibri"/>
        </w:rPr>
        <w:t>F1-Score</w:t>
      </w:r>
      <w:r>
        <w:rPr>
          <w:rFonts w:ascii="Calibri" w:hAnsi="Calibri"/>
        </w:rPr>
        <w:t xml:space="preserve">: Harmonic mean of precision and recall, balancing both metrics. </w:t>
      </w:r>
    </w:p>
    <w:p w14:paraId="7D016277" w14:textId="77777777" w:rsidR="004A6500" w:rsidRDefault="00000000">
      <w:pPr>
        <w:pStyle w:val="BodyText"/>
        <w:spacing w:after="58"/>
        <w:rPr>
          <w:rFonts w:ascii="Calibri" w:hAnsi="Calibri"/>
        </w:rPr>
      </w:pPr>
      <w:r>
        <w:rPr>
          <w:rFonts w:ascii="Calibri" w:hAnsi="Calibri"/>
        </w:rPr>
        <w:t>The results, as extracted from the "Comparison of Imbalance Handling Techniques" section, are presented in the following table:</w:t>
      </w:r>
    </w:p>
    <w:tbl>
      <w:tblPr>
        <w:tblW w:w="3402" w:type="dxa"/>
        <w:tblInd w:w="28" w:type="dxa"/>
        <w:tblLayout w:type="fixed"/>
        <w:tblCellMar>
          <w:top w:w="28" w:type="dxa"/>
          <w:left w:w="28" w:type="dxa"/>
          <w:bottom w:w="28" w:type="dxa"/>
          <w:right w:w="28" w:type="dxa"/>
        </w:tblCellMar>
        <w:tblLook w:val="04A0" w:firstRow="1" w:lastRow="0" w:firstColumn="1" w:lastColumn="0" w:noHBand="0" w:noVBand="1"/>
      </w:tblPr>
      <w:tblGrid>
        <w:gridCol w:w="1463"/>
        <w:gridCol w:w="1060"/>
        <w:gridCol w:w="879"/>
      </w:tblGrid>
      <w:tr w:rsidR="004A6500" w14:paraId="0FC1D23A" w14:textId="77777777">
        <w:trPr>
          <w:tblHeader/>
        </w:trPr>
        <w:tc>
          <w:tcPr>
            <w:tcW w:w="1463" w:type="dxa"/>
            <w:vAlign w:val="center"/>
          </w:tcPr>
          <w:p w14:paraId="392B7BCC" w14:textId="77777777" w:rsidR="004A6500" w:rsidRDefault="00000000">
            <w:pPr>
              <w:pStyle w:val="TableHeading"/>
              <w:spacing w:after="58"/>
              <w:rPr>
                <w:rFonts w:ascii="Calibri" w:hAnsi="Calibri"/>
              </w:rPr>
            </w:pPr>
            <w:r>
              <w:rPr>
                <w:rFonts w:ascii="Calibri" w:hAnsi="Calibri"/>
              </w:rPr>
              <w:t>Technique</w:t>
            </w:r>
          </w:p>
        </w:tc>
        <w:tc>
          <w:tcPr>
            <w:tcW w:w="1060" w:type="dxa"/>
            <w:vAlign w:val="center"/>
          </w:tcPr>
          <w:p w14:paraId="543911A8" w14:textId="77777777" w:rsidR="004A6500" w:rsidRDefault="00000000">
            <w:pPr>
              <w:pStyle w:val="TableHeading"/>
              <w:spacing w:after="58"/>
              <w:rPr>
                <w:rFonts w:ascii="Calibri" w:hAnsi="Calibri"/>
              </w:rPr>
            </w:pPr>
            <w:r>
              <w:rPr>
                <w:rFonts w:ascii="Calibri" w:hAnsi="Calibri"/>
              </w:rPr>
              <w:t>Precision</w:t>
            </w:r>
          </w:p>
        </w:tc>
        <w:tc>
          <w:tcPr>
            <w:tcW w:w="879" w:type="dxa"/>
            <w:vAlign w:val="center"/>
          </w:tcPr>
          <w:p w14:paraId="2C673DFD" w14:textId="77777777" w:rsidR="004A6500" w:rsidRDefault="00000000">
            <w:pPr>
              <w:pStyle w:val="TableHeading"/>
              <w:spacing w:after="58"/>
              <w:rPr>
                <w:rFonts w:ascii="Calibri" w:hAnsi="Calibri"/>
              </w:rPr>
            </w:pPr>
            <w:r>
              <w:rPr>
                <w:rFonts w:ascii="Calibri" w:hAnsi="Calibri"/>
              </w:rPr>
              <w:t>Recall</w:t>
            </w:r>
          </w:p>
        </w:tc>
      </w:tr>
      <w:tr w:rsidR="004A6500" w14:paraId="517E06D3" w14:textId="77777777">
        <w:tc>
          <w:tcPr>
            <w:tcW w:w="1463" w:type="dxa"/>
            <w:vAlign w:val="center"/>
          </w:tcPr>
          <w:p w14:paraId="19AAC135" w14:textId="77777777" w:rsidR="004A6500" w:rsidRDefault="00000000">
            <w:pPr>
              <w:pStyle w:val="TableContents"/>
              <w:spacing w:after="58"/>
              <w:rPr>
                <w:rFonts w:ascii="Calibri" w:hAnsi="Calibri"/>
              </w:rPr>
            </w:pPr>
            <w:r>
              <w:rPr>
                <w:rFonts w:ascii="Calibri" w:hAnsi="Calibri"/>
              </w:rPr>
              <w:t>No Balancing</w:t>
            </w:r>
          </w:p>
        </w:tc>
        <w:tc>
          <w:tcPr>
            <w:tcW w:w="1060" w:type="dxa"/>
            <w:vAlign w:val="center"/>
          </w:tcPr>
          <w:p w14:paraId="46C2C254" w14:textId="77777777" w:rsidR="004A6500" w:rsidRDefault="00000000">
            <w:pPr>
              <w:pStyle w:val="TableContents"/>
              <w:spacing w:after="58"/>
              <w:rPr>
                <w:rFonts w:ascii="Calibri" w:hAnsi="Calibri"/>
              </w:rPr>
            </w:pPr>
            <w:r>
              <w:rPr>
                <w:rFonts w:ascii="Calibri" w:hAnsi="Calibri"/>
              </w:rPr>
              <w:t>99.47%</w:t>
            </w:r>
          </w:p>
        </w:tc>
        <w:tc>
          <w:tcPr>
            <w:tcW w:w="879" w:type="dxa"/>
            <w:vAlign w:val="center"/>
          </w:tcPr>
          <w:p w14:paraId="38A5F392" w14:textId="77777777" w:rsidR="004A6500" w:rsidRDefault="00000000">
            <w:pPr>
              <w:pStyle w:val="TableContents"/>
              <w:spacing w:after="58"/>
              <w:rPr>
                <w:rFonts w:ascii="Calibri" w:hAnsi="Calibri"/>
              </w:rPr>
            </w:pPr>
            <w:r>
              <w:rPr>
                <w:rFonts w:ascii="Calibri" w:hAnsi="Calibri"/>
              </w:rPr>
              <w:t>84.62%</w:t>
            </w:r>
          </w:p>
        </w:tc>
      </w:tr>
      <w:tr w:rsidR="004A6500" w14:paraId="550FC49D" w14:textId="77777777">
        <w:tc>
          <w:tcPr>
            <w:tcW w:w="1463" w:type="dxa"/>
            <w:vAlign w:val="center"/>
          </w:tcPr>
          <w:p w14:paraId="6AD89DDF" w14:textId="77777777" w:rsidR="004A6500" w:rsidRDefault="00000000">
            <w:pPr>
              <w:pStyle w:val="TableContents"/>
              <w:spacing w:after="58"/>
              <w:rPr>
                <w:rFonts w:ascii="Calibri" w:hAnsi="Calibri"/>
              </w:rPr>
            </w:pPr>
            <w:r>
              <w:rPr>
                <w:rFonts w:ascii="Calibri" w:hAnsi="Calibri"/>
              </w:rPr>
              <w:t>ROS</w:t>
            </w:r>
          </w:p>
        </w:tc>
        <w:tc>
          <w:tcPr>
            <w:tcW w:w="1060" w:type="dxa"/>
            <w:vAlign w:val="center"/>
          </w:tcPr>
          <w:p w14:paraId="132D7052" w14:textId="77777777" w:rsidR="004A6500" w:rsidRDefault="00000000">
            <w:pPr>
              <w:pStyle w:val="TableContents"/>
              <w:spacing w:after="58"/>
              <w:rPr>
                <w:rFonts w:ascii="Calibri" w:hAnsi="Calibri"/>
              </w:rPr>
            </w:pPr>
            <w:r>
              <w:rPr>
                <w:rFonts w:ascii="Calibri" w:hAnsi="Calibri"/>
              </w:rPr>
              <w:t>100.00%</w:t>
            </w:r>
          </w:p>
        </w:tc>
        <w:tc>
          <w:tcPr>
            <w:tcW w:w="879" w:type="dxa"/>
            <w:vAlign w:val="center"/>
          </w:tcPr>
          <w:p w14:paraId="513ABA74" w14:textId="77777777" w:rsidR="004A6500" w:rsidRDefault="00000000">
            <w:pPr>
              <w:pStyle w:val="TableContents"/>
              <w:spacing w:after="58"/>
              <w:rPr>
                <w:rFonts w:ascii="Calibri" w:hAnsi="Calibri"/>
              </w:rPr>
            </w:pPr>
            <w:r>
              <w:rPr>
                <w:rFonts w:ascii="Calibri" w:hAnsi="Calibri"/>
              </w:rPr>
              <w:t>84.16%</w:t>
            </w:r>
          </w:p>
        </w:tc>
      </w:tr>
      <w:tr w:rsidR="004A6500" w14:paraId="76724C7D" w14:textId="77777777">
        <w:tc>
          <w:tcPr>
            <w:tcW w:w="1463" w:type="dxa"/>
            <w:vAlign w:val="center"/>
          </w:tcPr>
          <w:p w14:paraId="58F69805" w14:textId="77777777" w:rsidR="004A6500" w:rsidRDefault="00000000">
            <w:pPr>
              <w:pStyle w:val="TableContents"/>
              <w:spacing w:after="58"/>
              <w:rPr>
                <w:rFonts w:ascii="Calibri" w:hAnsi="Calibri"/>
              </w:rPr>
            </w:pPr>
            <w:r>
              <w:rPr>
                <w:rFonts w:ascii="Calibri" w:hAnsi="Calibri"/>
              </w:rPr>
              <w:t>RUS</w:t>
            </w:r>
          </w:p>
        </w:tc>
        <w:tc>
          <w:tcPr>
            <w:tcW w:w="1060" w:type="dxa"/>
            <w:vAlign w:val="center"/>
          </w:tcPr>
          <w:p w14:paraId="0732E19E" w14:textId="77777777" w:rsidR="004A6500" w:rsidRDefault="00000000">
            <w:pPr>
              <w:pStyle w:val="TableContents"/>
              <w:spacing w:after="58"/>
              <w:rPr>
                <w:rFonts w:ascii="Calibri" w:hAnsi="Calibri"/>
              </w:rPr>
            </w:pPr>
            <w:r>
              <w:rPr>
                <w:rFonts w:ascii="Calibri" w:hAnsi="Calibri"/>
              </w:rPr>
              <w:t>18.67%</w:t>
            </w:r>
          </w:p>
        </w:tc>
        <w:tc>
          <w:tcPr>
            <w:tcW w:w="879" w:type="dxa"/>
            <w:vAlign w:val="center"/>
          </w:tcPr>
          <w:p w14:paraId="46063028" w14:textId="77777777" w:rsidR="004A6500" w:rsidRDefault="00000000">
            <w:pPr>
              <w:pStyle w:val="TableContents"/>
              <w:spacing w:after="58"/>
              <w:rPr>
                <w:rFonts w:ascii="Calibri" w:hAnsi="Calibri"/>
              </w:rPr>
            </w:pPr>
            <w:r>
              <w:rPr>
                <w:rFonts w:ascii="Calibri" w:hAnsi="Calibri"/>
              </w:rPr>
              <w:t>95.93%</w:t>
            </w:r>
          </w:p>
        </w:tc>
      </w:tr>
      <w:tr w:rsidR="004A6500" w14:paraId="4CF44C71" w14:textId="77777777">
        <w:tc>
          <w:tcPr>
            <w:tcW w:w="1463" w:type="dxa"/>
            <w:vAlign w:val="center"/>
          </w:tcPr>
          <w:p w14:paraId="19ED4F13" w14:textId="77777777" w:rsidR="004A6500" w:rsidRDefault="00000000">
            <w:pPr>
              <w:pStyle w:val="TableContents"/>
              <w:spacing w:after="58"/>
              <w:rPr>
                <w:rFonts w:ascii="Calibri" w:hAnsi="Calibri"/>
              </w:rPr>
            </w:pPr>
            <w:r>
              <w:rPr>
                <w:rFonts w:ascii="Calibri" w:hAnsi="Calibri"/>
              </w:rPr>
              <w:t>SMOTE</w:t>
            </w:r>
          </w:p>
        </w:tc>
        <w:tc>
          <w:tcPr>
            <w:tcW w:w="1060" w:type="dxa"/>
            <w:vAlign w:val="center"/>
          </w:tcPr>
          <w:p w14:paraId="3FFF4287" w14:textId="77777777" w:rsidR="004A6500" w:rsidRDefault="00000000">
            <w:pPr>
              <w:pStyle w:val="TableContents"/>
              <w:spacing w:after="58"/>
              <w:rPr>
                <w:rFonts w:ascii="Calibri" w:hAnsi="Calibri"/>
              </w:rPr>
            </w:pPr>
            <w:r>
              <w:rPr>
                <w:rFonts w:ascii="Calibri" w:hAnsi="Calibri"/>
              </w:rPr>
              <w:t>92.22%</w:t>
            </w:r>
          </w:p>
        </w:tc>
        <w:tc>
          <w:tcPr>
            <w:tcW w:w="879" w:type="dxa"/>
            <w:vAlign w:val="center"/>
          </w:tcPr>
          <w:p w14:paraId="3EA7F87B" w14:textId="77777777" w:rsidR="004A6500" w:rsidRDefault="00000000">
            <w:pPr>
              <w:pStyle w:val="TableContents"/>
              <w:spacing w:after="58"/>
              <w:rPr>
                <w:rFonts w:ascii="Calibri" w:hAnsi="Calibri"/>
              </w:rPr>
            </w:pPr>
            <w:r>
              <w:rPr>
                <w:rFonts w:ascii="Calibri" w:hAnsi="Calibri"/>
              </w:rPr>
              <w:t>88.46%</w:t>
            </w:r>
          </w:p>
        </w:tc>
      </w:tr>
      <w:tr w:rsidR="004A6500" w14:paraId="3A0B8F35" w14:textId="77777777">
        <w:tc>
          <w:tcPr>
            <w:tcW w:w="1463" w:type="dxa"/>
            <w:vAlign w:val="center"/>
          </w:tcPr>
          <w:p w14:paraId="53256903" w14:textId="77777777" w:rsidR="004A6500" w:rsidRDefault="00000000">
            <w:pPr>
              <w:pStyle w:val="TableContents"/>
              <w:spacing w:after="58"/>
              <w:rPr>
                <w:rFonts w:ascii="Calibri" w:hAnsi="Calibri"/>
              </w:rPr>
            </w:pPr>
            <w:proofErr w:type="spellStart"/>
            <w:r>
              <w:rPr>
                <w:rFonts w:ascii="Calibri" w:hAnsi="Calibri"/>
              </w:rPr>
              <w:t>SMOTETomek</w:t>
            </w:r>
            <w:proofErr w:type="spellEnd"/>
          </w:p>
        </w:tc>
        <w:tc>
          <w:tcPr>
            <w:tcW w:w="1060" w:type="dxa"/>
            <w:vAlign w:val="center"/>
          </w:tcPr>
          <w:p w14:paraId="5D3A6963" w14:textId="77777777" w:rsidR="004A6500" w:rsidRDefault="00000000">
            <w:pPr>
              <w:pStyle w:val="TableContents"/>
              <w:spacing w:after="58"/>
              <w:rPr>
                <w:rFonts w:ascii="Calibri" w:hAnsi="Calibri"/>
              </w:rPr>
            </w:pPr>
            <w:r>
              <w:rPr>
                <w:rFonts w:ascii="Calibri" w:hAnsi="Calibri"/>
              </w:rPr>
              <w:t>90.93%</w:t>
            </w:r>
          </w:p>
        </w:tc>
        <w:tc>
          <w:tcPr>
            <w:tcW w:w="879" w:type="dxa"/>
            <w:vAlign w:val="center"/>
          </w:tcPr>
          <w:p w14:paraId="24E9D7E1" w14:textId="77777777" w:rsidR="004A6500" w:rsidRDefault="00000000">
            <w:pPr>
              <w:pStyle w:val="TableContents"/>
              <w:spacing w:after="58"/>
              <w:rPr>
                <w:rFonts w:ascii="Calibri" w:hAnsi="Calibri"/>
              </w:rPr>
            </w:pPr>
            <w:r>
              <w:rPr>
                <w:rFonts w:ascii="Calibri" w:hAnsi="Calibri"/>
              </w:rPr>
              <w:t>88.46%</w:t>
            </w:r>
          </w:p>
        </w:tc>
      </w:tr>
    </w:tbl>
    <w:p w14:paraId="6881AE22" w14:textId="77777777" w:rsidR="004A6500" w:rsidRDefault="00000000">
      <w:pPr>
        <w:pStyle w:val="BodyText"/>
        <w:numPr>
          <w:ilvl w:val="0"/>
          <w:numId w:val="23"/>
        </w:numPr>
        <w:tabs>
          <w:tab w:val="clear" w:pos="709"/>
          <w:tab w:val="left" w:pos="0"/>
        </w:tabs>
        <w:spacing w:after="58"/>
      </w:pPr>
      <w:r>
        <w:rPr>
          <w:rStyle w:val="Strong"/>
          <w:rFonts w:ascii="Calibri" w:hAnsi="Calibri"/>
        </w:rPr>
        <w:t>Analysis of Results</w:t>
      </w:r>
      <w:r>
        <w:rPr>
          <w:rFonts w:ascii="Calibri" w:hAnsi="Calibri"/>
        </w:rPr>
        <w:t xml:space="preserve">: </w:t>
      </w:r>
    </w:p>
    <w:p w14:paraId="52022BF0" w14:textId="77777777" w:rsidR="004A6500" w:rsidRDefault="00000000">
      <w:pPr>
        <w:pStyle w:val="BodyText"/>
        <w:numPr>
          <w:ilvl w:val="1"/>
          <w:numId w:val="23"/>
        </w:numPr>
        <w:tabs>
          <w:tab w:val="left" w:pos="0"/>
        </w:tabs>
        <w:spacing w:after="58"/>
      </w:pPr>
      <w:r>
        <w:rPr>
          <w:rStyle w:val="Strong"/>
          <w:rFonts w:ascii="Calibri" w:hAnsi="Calibri"/>
        </w:rPr>
        <w:t>No Balancing</w:t>
      </w:r>
      <w:r>
        <w:rPr>
          <w:rFonts w:ascii="Calibri" w:hAnsi="Calibri"/>
        </w:rPr>
        <w:t xml:space="preserve">: Achieves high precision (99.47%) and moderate recall (84.62%), indicating the model is good at avoiding false positives but misses some fraud cases. </w:t>
      </w:r>
    </w:p>
    <w:p w14:paraId="385C6B02" w14:textId="77777777" w:rsidR="004A6500" w:rsidRDefault="00000000">
      <w:pPr>
        <w:pStyle w:val="BodyText"/>
        <w:numPr>
          <w:ilvl w:val="1"/>
          <w:numId w:val="23"/>
        </w:numPr>
        <w:tabs>
          <w:tab w:val="left" w:pos="0"/>
        </w:tabs>
        <w:spacing w:after="58"/>
      </w:pPr>
      <w:r>
        <w:rPr>
          <w:rStyle w:val="Strong"/>
          <w:rFonts w:ascii="Calibri" w:hAnsi="Calibri"/>
        </w:rPr>
        <w:t>ROS</w:t>
      </w:r>
      <w:r>
        <w:rPr>
          <w:rFonts w:ascii="Calibri" w:hAnsi="Calibri"/>
        </w:rPr>
        <w:t xml:space="preserve">: Maintains high precision (100.00%) and recall (84.16%), </w:t>
      </w:r>
      <w:proofErr w:type="gramStart"/>
      <w:r>
        <w:rPr>
          <w:rFonts w:ascii="Calibri" w:hAnsi="Calibri"/>
        </w:rPr>
        <w:t>similar to</w:t>
      </w:r>
      <w:proofErr w:type="gramEnd"/>
      <w:r>
        <w:rPr>
          <w:rFonts w:ascii="Calibri" w:hAnsi="Calibri"/>
        </w:rPr>
        <w:t xml:space="preserve"> no balancing, suggesting it effectively duplicates minority samples without significantly impacting performance. </w:t>
      </w:r>
    </w:p>
    <w:p w14:paraId="4C81F6E1" w14:textId="77777777" w:rsidR="004A6500" w:rsidRDefault="00000000">
      <w:pPr>
        <w:pStyle w:val="BodyText"/>
        <w:numPr>
          <w:ilvl w:val="1"/>
          <w:numId w:val="23"/>
        </w:numPr>
        <w:tabs>
          <w:tab w:val="left" w:pos="0"/>
        </w:tabs>
        <w:spacing w:after="58"/>
      </w:pPr>
      <w:r>
        <w:rPr>
          <w:rStyle w:val="Strong"/>
          <w:rFonts w:ascii="Calibri" w:hAnsi="Calibri"/>
        </w:rPr>
        <w:t>RUS</w:t>
      </w:r>
      <w:r>
        <w:rPr>
          <w:rFonts w:ascii="Calibri" w:hAnsi="Calibri"/>
        </w:rPr>
        <w:t xml:space="preserve">: Shows very low precision (18.67%) but high recall (95.93%), indicating many false positives, which is problematic for fraud detection where precision is crucial. </w:t>
      </w:r>
    </w:p>
    <w:p w14:paraId="30E8F6B2" w14:textId="77777777" w:rsidR="004A6500" w:rsidRDefault="00000000">
      <w:pPr>
        <w:pStyle w:val="BodyText"/>
        <w:numPr>
          <w:ilvl w:val="1"/>
          <w:numId w:val="23"/>
        </w:numPr>
        <w:tabs>
          <w:tab w:val="left" w:pos="0"/>
        </w:tabs>
        <w:spacing w:after="58"/>
      </w:pPr>
      <w:r>
        <w:rPr>
          <w:rStyle w:val="Strong"/>
          <w:rFonts w:ascii="Calibri" w:hAnsi="Calibri"/>
        </w:rPr>
        <w:t xml:space="preserve">SMOTE and </w:t>
      </w:r>
      <w:proofErr w:type="spellStart"/>
      <w:r>
        <w:rPr>
          <w:rStyle w:val="Strong"/>
          <w:rFonts w:ascii="Calibri" w:hAnsi="Calibri"/>
        </w:rPr>
        <w:t>SMOTETomek</w:t>
      </w:r>
      <w:proofErr w:type="spellEnd"/>
      <w:r>
        <w:rPr>
          <w:rFonts w:ascii="Calibri" w:hAnsi="Calibri"/>
        </w:rPr>
        <w:t xml:space="preserve">: Offer a good balance, with SMOTE achieving 92.22% precision and 88.46% recall, and </w:t>
      </w:r>
      <w:proofErr w:type="spellStart"/>
      <w:r>
        <w:rPr>
          <w:rFonts w:ascii="Calibri" w:hAnsi="Calibri"/>
        </w:rPr>
        <w:t>SMOTETomek</w:t>
      </w:r>
      <w:proofErr w:type="spellEnd"/>
      <w:r>
        <w:rPr>
          <w:rFonts w:ascii="Calibri" w:hAnsi="Calibri"/>
        </w:rPr>
        <w:t xml:space="preserve"> slightly lower at 90.93% precision but the same recall. This suggests SMOTE generates effective synthetic samples, improving model generalization. </w:t>
      </w:r>
    </w:p>
    <w:p w14:paraId="744CE626" w14:textId="77777777" w:rsidR="004A6500" w:rsidRDefault="00000000">
      <w:pPr>
        <w:pStyle w:val="BodyText"/>
        <w:numPr>
          <w:ilvl w:val="0"/>
          <w:numId w:val="23"/>
        </w:numPr>
        <w:tabs>
          <w:tab w:val="clear" w:pos="709"/>
          <w:tab w:val="left" w:pos="0"/>
        </w:tabs>
        <w:spacing w:after="58"/>
      </w:pPr>
      <w:r>
        <w:rPr>
          <w:rStyle w:val="Strong"/>
          <w:rFonts w:ascii="Calibri" w:hAnsi="Calibri"/>
        </w:rPr>
        <w:t>Recommendation</w:t>
      </w:r>
      <w:r>
        <w:rPr>
          <w:rFonts w:ascii="Calibri" w:hAnsi="Calibri"/>
        </w:rPr>
        <w:t xml:space="preserve">: The notebook concludes that SMOTE or ROS are recommended for production, with a focus on monitoring precision and recall </w:t>
      </w:r>
      <w:proofErr w:type="gramStart"/>
      <w:r>
        <w:rPr>
          <w:rFonts w:ascii="Calibri" w:hAnsi="Calibri"/>
        </w:rPr>
        <w:t>to balance</w:t>
      </w:r>
      <w:proofErr w:type="gramEnd"/>
      <w:r>
        <w:rPr>
          <w:rFonts w:ascii="Calibri" w:hAnsi="Calibri"/>
        </w:rPr>
        <w:t xml:space="preserve"> the trade-off between false positives (incorrectly flagging legitimate transactions) and false negatives (missing actual frauds). SMOTE is preferred for its ability to generalize better with synthetic data, while ROS is noted for maintaining high precision. </w:t>
      </w:r>
    </w:p>
    <w:p w14:paraId="452637B1" w14:textId="77777777" w:rsidR="004A6500" w:rsidRDefault="00000000">
      <w:pPr>
        <w:pStyle w:val="Heading4"/>
        <w:spacing w:before="0" w:after="58"/>
        <w:rPr>
          <w:rFonts w:ascii="Calibri" w:hAnsi="Calibri"/>
        </w:rPr>
      </w:pPr>
      <w:r>
        <w:rPr>
          <w:rFonts w:ascii="Calibri" w:hAnsi="Calibri"/>
        </w:rPr>
        <w:lastRenderedPageBreak/>
        <w:t>Data Visualization and Export</w:t>
      </w:r>
    </w:p>
    <w:p w14:paraId="66334CC0" w14:textId="77777777" w:rsidR="004A6500" w:rsidRDefault="00000000">
      <w:pPr>
        <w:pStyle w:val="BodyText"/>
        <w:spacing w:after="58"/>
        <w:rPr>
          <w:rFonts w:ascii="Calibri" w:hAnsi="Calibri"/>
        </w:rPr>
      </w:pPr>
      <w:r>
        <w:rPr>
          <w:rFonts w:ascii="Calibri" w:hAnsi="Calibri"/>
        </w:rPr>
        <w:t>The notebook includes visualizations, such as a count plot to show the fraud distribution, highlighting the imbalance. The balanced dataset, particularly after SMOTE, is exported to a pickle file (_</w:t>
      </w:r>
      <w:proofErr w:type="spellStart"/>
      <w:r>
        <w:rPr>
          <w:rFonts w:ascii="Calibri" w:hAnsi="Calibri"/>
        </w:rPr>
        <w:t>balanced_SMOTE.pkl</w:t>
      </w:r>
      <w:proofErr w:type="spellEnd"/>
      <w:r>
        <w:rPr>
          <w:rFonts w:ascii="Calibri" w:hAnsi="Calibri"/>
        </w:rPr>
        <w:t>) for future use, along with other versions like the full encoded dataset (_</w:t>
      </w:r>
      <w:proofErr w:type="spellStart"/>
      <w:r>
        <w:rPr>
          <w:rFonts w:ascii="Calibri" w:hAnsi="Calibri"/>
        </w:rPr>
        <w:t>enc_full.pkl</w:t>
      </w:r>
      <w:proofErr w:type="spellEnd"/>
      <w:r>
        <w:rPr>
          <w:rFonts w:ascii="Calibri" w:hAnsi="Calibri"/>
        </w:rPr>
        <w:t>) and selected features (_</w:t>
      </w:r>
      <w:proofErr w:type="spellStart"/>
      <w:r>
        <w:rPr>
          <w:rFonts w:ascii="Calibri" w:hAnsi="Calibri"/>
        </w:rPr>
        <w:t>enc_feat_selected.pkl</w:t>
      </w:r>
      <w:proofErr w:type="spellEnd"/>
      <w:r>
        <w:rPr>
          <w:rFonts w:ascii="Calibri" w:hAnsi="Calibri"/>
        </w:rPr>
        <w:t>).</w:t>
      </w:r>
    </w:p>
    <w:p w14:paraId="59145E94" w14:textId="77777777" w:rsidR="004A6500" w:rsidRDefault="00000000">
      <w:pPr>
        <w:pStyle w:val="Heading4"/>
        <w:spacing w:before="0" w:after="58"/>
        <w:rPr>
          <w:rFonts w:ascii="Calibri" w:hAnsi="Calibri"/>
        </w:rPr>
      </w:pPr>
      <w:r>
        <w:rPr>
          <w:rFonts w:ascii="Calibri" w:hAnsi="Calibri"/>
        </w:rPr>
        <w:t>Additional Notes and Insights</w:t>
      </w:r>
    </w:p>
    <w:p w14:paraId="7D7D4521" w14:textId="77777777" w:rsidR="004A6500" w:rsidRDefault="00000000">
      <w:pPr>
        <w:pStyle w:val="BodyText"/>
        <w:numPr>
          <w:ilvl w:val="0"/>
          <w:numId w:val="24"/>
        </w:numPr>
        <w:tabs>
          <w:tab w:val="clear" w:pos="709"/>
          <w:tab w:val="left" w:pos="0"/>
        </w:tabs>
        <w:spacing w:after="58"/>
        <w:rPr>
          <w:rFonts w:ascii="Calibri" w:hAnsi="Calibri"/>
        </w:rPr>
      </w:pPr>
      <w:r>
        <w:rPr>
          <w:rFonts w:ascii="Calibri" w:hAnsi="Calibri"/>
        </w:rPr>
        <w:t xml:space="preserve">No one-hot encoding was deemed necessary, as features were already numerically encoded, and tree-based models like Random Forest don’t require it. </w:t>
      </w:r>
    </w:p>
    <w:p w14:paraId="49D1FC5F" w14:textId="77777777" w:rsidR="004A6500" w:rsidRDefault="00000000">
      <w:pPr>
        <w:pStyle w:val="BodyText"/>
        <w:numPr>
          <w:ilvl w:val="0"/>
          <w:numId w:val="24"/>
        </w:numPr>
        <w:tabs>
          <w:tab w:val="clear" w:pos="709"/>
          <w:tab w:val="left" w:pos="0"/>
        </w:tabs>
        <w:spacing w:after="58"/>
        <w:rPr>
          <w:rFonts w:ascii="Calibri" w:hAnsi="Calibri"/>
        </w:rPr>
      </w:pPr>
      <w:r>
        <w:rPr>
          <w:rFonts w:ascii="Calibri" w:hAnsi="Calibri"/>
        </w:rPr>
        <w:t xml:space="preserve">The emphasis on precision in fraud detection is crucial, as false positives can lead to customer dissatisfaction and unnecessary investigations, while false negatives can result in financial losses. </w:t>
      </w:r>
    </w:p>
    <w:p w14:paraId="17CBAC3E" w14:textId="77777777" w:rsidR="004A6500" w:rsidRDefault="00000000">
      <w:pPr>
        <w:pStyle w:val="BodyText"/>
        <w:numPr>
          <w:ilvl w:val="0"/>
          <w:numId w:val="24"/>
        </w:numPr>
        <w:tabs>
          <w:tab w:val="clear" w:pos="709"/>
          <w:tab w:val="left" w:pos="0"/>
        </w:tabs>
        <w:spacing w:after="58"/>
        <w:rPr>
          <w:rFonts w:ascii="Calibri" w:hAnsi="Calibri"/>
        </w:rPr>
      </w:pPr>
      <w:r>
        <w:rPr>
          <w:rFonts w:ascii="Calibri" w:hAnsi="Calibri"/>
        </w:rPr>
        <w:t xml:space="preserve">The notebook’s approach to feature selection and imbalance handling is systematic, providing actionable insights for model development, such as focusing on features with high consensus and choosing balancing techniques based on business needs. </w:t>
      </w:r>
    </w:p>
    <w:p w14:paraId="7B9B974B" w14:textId="77777777" w:rsidR="004A6500" w:rsidRDefault="00000000">
      <w:pPr>
        <w:pStyle w:val="Heading4"/>
        <w:spacing w:before="0" w:after="58"/>
        <w:rPr>
          <w:rFonts w:ascii="Calibri" w:hAnsi="Calibri"/>
        </w:rPr>
      </w:pPr>
      <w:r>
        <w:rPr>
          <w:rFonts w:ascii="Calibri" w:hAnsi="Calibri"/>
        </w:rPr>
        <w:t>Conclusion</w:t>
      </w:r>
    </w:p>
    <w:p w14:paraId="1B08111C" w14:textId="77777777" w:rsidR="004A6500" w:rsidRDefault="00000000">
      <w:pPr>
        <w:pStyle w:val="BodyText"/>
        <w:spacing w:after="58"/>
        <w:rPr>
          <w:rFonts w:ascii="Calibri" w:hAnsi="Calibri"/>
        </w:rPr>
      </w:pPr>
      <w:r>
        <w:rPr>
          <w:rFonts w:ascii="Calibri" w:hAnsi="Calibri"/>
        </w:rPr>
        <w:t>In summary, the notebook "05_ds18_ml-proj_feat-selection_</w:t>
      </w:r>
      <w:proofErr w:type="gramStart"/>
      <w:r>
        <w:rPr>
          <w:rFonts w:ascii="Calibri" w:hAnsi="Calibri"/>
        </w:rPr>
        <w:t>imbalance.ipynb</w:t>
      </w:r>
      <w:proofErr w:type="gramEnd"/>
      <w:r>
        <w:rPr>
          <w:rFonts w:ascii="Calibri" w:hAnsi="Calibri"/>
        </w:rPr>
        <w:t xml:space="preserve">" offers a detailed workflow for feature selection and class imbalance handling in a fraud detection model. It identifies key predictors like category, </w:t>
      </w:r>
      <w:proofErr w:type="spellStart"/>
      <w:r>
        <w:rPr>
          <w:rFonts w:ascii="Calibri" w:hAnsi="Calibri"/>
        </w:rPr>
        <w:t>log_amt</w:t>
      </w:r>
      <w:proofErr w:type="spellEnd"/>
      <w:r>
        <w:rPr>
          <w:rFonts w:ascii="Calibri" w:hAnsi="Calibri"/>
        </w:rPr>
        <w:t xml:space="preserve">, and </w:t>
      </w:r>
      <w:proofErr w:type="spellStart"/>
      <w:r>
        <w:rPr>
          <w:rFonts w:ascii="Calibri" w:hAnsi="Calibri"/>
        </w:rPr>
        <w:t>trans_hour</w:t>
      </w:r>
      <w:proofErr w:type="spellEnd"/>
      <w:r>
        <w:rPr>
          <w:rFonts w:ascii="Calibri" w:hAnsi="Calibri"/>
        </w:rPr>
        <w:t>, and recommends SMOTE or ROS for balancing, with SMOTE preferred for its balanced performance. These findings will be crucial for building an accurate and efficient fraud detection system, ensuring both precision and recall are optimized for real-world applications.</w:t>
      </w:r>
    </w:p>
    <w:p w14:paraId="1F851233" w14:textId="77777777" w:rsidR="004A6500" w:rsidRDefault="00000000">
      <w:pPr>
        <w:spacing w:after="58"/>
        <w:ind w:left="360" w:hanging="360"/>
        <w:rPr>
          <w:rFonts w:ascii="Calibri" w:hAnsi="Calibri"/>
        </w:rPr>
      </w:pPr>
      <w:r>
        <w:br w:type="page"/>
      </w:r>
    </w:p>
    <w:p w14:paraId="4F17FCC0" w14:textId="77777777" w:rsidR="004A6500" w:rsidRDefault="00000000">
      <w:pPr>
        <w:pStyle w:val="Heading2"/>
        <w:spacing w:before="0" w:after="58"/>
      </w:pPr>
      <w:r>
        <w:lastRenderedPageBreak/>
        <w:t>Feature selection and imbalance</w:t>
      </w:r>
    </w:p>
    <w:p w14:paraId="664843DD" w14:textId="77777777" w:rsidR="004A6500" w:rsidRDefault="00000000">
      <w:pPr>
        <w:pStyle w:val="Heading3"/>
        <w:spacing w:before="0" w:after="58"/>
        <w:ind w:left="360" w:hanging="360"/>
        <w:rPr>
          <w:rFonts w:ascii="Calibri" w:hAnsi="Calibri"/>
        </w:rPr>
      </w:pPr>
      <w:r>
        <w:rPr>
          <w:rFonts w:ascii="Calibri" w:hAnsi="Calibri"/>
        </w:rPr>
        <w:t>Introduction</w:t>
      </w:r>
    </w:p>
    <w:p w14:paraId="7D60679F" w14:textId="77777777" w:rsidR="004A6500" w:rsidRDefault="00000000">
      <w:pPr>
        <w:pStyle w:val="BodyText"/>
        <w:spacing w:after="58"/>
      </w:pPr>
      <w:r>
        <w:t>The attached notebook, "05_ds18_ml-proj_feat-selection_</w:t>
      </w:r>
      <w:proofErr w:type="gramStart"/>
      <w:r>
        <w:t>imbalance.ipynb</w:t>
      </w:r>
      <w:proofErr w:type="gramEnd"/>
      <w:r>
        <w:t xml:space="preserve">," explores fraud detection in financial transactions. It aims to identify the most relevant features for predicting fraud and address the challenge of class imbalance, where fraudulent transactions are rare compared to legitimate ones. This summary will distill the notebook's key findings into a </w:t>
      </w:r>
      <w:proofErr w:type="gramStart"/>
      <w:r>
        <w:t>1-2 page</w:t>
      </w:r>
      <w:proofErr w:type="gramEnd"/>
      <w:r>
        <w:t xml:space="preserve"> Word document, formatted for clarity and professionalism.</w:t>
      </w:r>
    </w:p>
    <w:p w14:paraId="76744601" w14:textId="77777777" w:rsidR="004A6500" w:rsidRDefault="00000000">
      <w:pPr>
        <w:pStyle w:val="Heading3"/>
        <w:spacing w:before="0" w:after="58"/>
      </w:pPr>
      <w:r>
        <w:t>Feature Selection and Methods</w:t>
      </w:r>
    </w:p>
    <w:p w14:paraId="65AE8F52" w14:textId="77777777" w:rsidR="004A6500" w:rsidRDefault="00000000">
      <w:pPr>
        <w:pStyle w:val="BodyText"/>
        <w:spacing w:after="58"/>
      </w:pPr>
      <w:r>
        <w:t xml:space="preserve">The notebook employs several model-based techniques to select important features, including Lasso, Ridge, Linear SVM, Gradient Boosting, and Random Forest. These methods rank features based on their predictive power, with features like category, </w:t>
      </w:r>
      <w:proofErr w:type="spellStart"/>
      <w:r>
        <w:t>log_amt</w:t>
      </w:r>
      <w:proofErr w:type="spellEnd"/>
      <w:r>
        <w:t xml:space="preserve">, </w:t>
      </w:r>
      <w:proofErr w:type="spellStart"/>
      <w:r>
        <w:t>unix_time</w:t>
      </w:r>
      <w:proofErr w:type="spellEnd"/>
      <w:r>
        <w:t xml:space="preserve">, and </w:t>
      </w:r>
      <w:proofErr w:type="spellStart"/>
      <w:r>
        <w:t>trans_hour</w:t>
      </w:r>
      <w:proofErr w:type="spellEnd"/>
      <w:r>
        <w:t xml:space="preserve"> consistently selected across models. Features chosen by at least four out of five models are recommended for focus, ensuring robust fraud detection.</w:t>
      </w:r>
    </w:p>
    <w:p w14:paraId="74BD1979" w14:textId="77777777" w:rsidR="004A6500" w:rsidRDefault="00000000">
      <w:pPr>
        <w:pStyle w:val="Heading3"/>
        <w:spacing w:before="0" w:after="58"/>
      </w:pPr>
      <w:r>
        <w:t>Handling Class Imbalance</w:t>
      </w:r>
    </w:p>
    <w:p w14:paraId="15872B40" w14:textId="77777777" w:rsidR="004A6500" w:rsidRDefault="00000000">
      <w:pPr>
        <w:pStyle w:val="BodyText"/>
        <w:spacing w:after="58"/>
      </w:pPr>
      <w:r>
        <w:t xml:space="preserve">Given the imbalance, the notebook tests four resampling techniques: Random Oversampling (ROS), Random </w:t>
      </w:r>
      <w:proofErr w:type="spellStart"/>
      <w:r>
        <w:t>Undersampling</w:t>
      </w:r>
      <w:proofErr w:type="spellEnd"/>
      <w:r>
        <w:t xml:space="preserve"> (RUS), SMOTE, and </w:t>
      </w:r>
      <w:proofErr w:type="spellStart"/>
      <w:r>
        <w:t>SMOTETomek</w:t>
      </w:r>
      <w:proofErr w:type="spellEnd"/>
      <w:r>
        <w:t>. These methods balance the dataset to improve model performance. SMOTE and ROS emerged as top performers, with SMOTE preferred for production to avoid overfitting, achieving a good balance of precision and recall.</w:t>
      </w:r>
    </w:p>
    <w:p w14:paraId="7D92E620" w14:textId="77777777" w:rsidR="004A6500" w:rsidRDefault="00000000">
      <w:pPr>
        <w:pStyle w:val="Heading3"/>
        <w:spacing w:before="0" w:after="58"/>
      </w:pPr>
      <w:r>
        <w:t>Model Evaluation and Performance</w:t>
      </w:r>
    </w:p>
    <w:p w14:paraId="07935C74" w14:textId="77777777" w:rsidR="004A6500" w:rsidRDefault="00000000">
      <w:pPr>
        <w:pStyle w:val="BodyText"/>
        <w:spacing w:after="58"/>
      </w:pPr>
      <w:r>
        <w:t>The Random Forest Classifier is the primary model, evaluated using metrics like accuracy, precision, recall, and F1-score. Without balancing, it shows 99.92% accuracy and 99.47% precision but lower recall (84.62%). After applying balancing techniques, performance varies, with SMOTE improving recall to 88.46% while maintaining high precision (92.22%).</w:t>
      </w:r>
    </w:p>
    <w:p w14:paraId="3B4E8750" w14:textId="77777777" w:rsidR="004A6500" w:rsidRDefault="00000000">
      <w:pPr>
        <w:pStyle w:val="Heading3"/>
        <w:spacing w:before="0" w:after="58"/>
      </w:pPr>
      <w:r>
        <w:t>Detailed Analysis and Recommendations</w:t>
      </w:r>
    </w:p>
    <w:p w14:paraId="4EA9D23E" w14:textId="77777777" w:rsidR="004A6500" w:rsidRDefault="00000000">
      <w:pPr>
        <w:pStyle w:val="BodyText"/>
        <w:spacing w:after="58"/>
      </w:pPr>
      <w:r>
        <w:t>The notebook, "05_ds18_ml-proj_feat-selection_</w:t>
      </w:r>
      <w:proofErr w:type="gramStart"/>
      <w:r>
        <w:t>imbalance.ipynb</w:t>
      </w:r>
      <w:proofErr w:type="gramEnd"/>
      <w:r>
        <w:t xml:space="preserve">," provides a comprehensive analysis of fraud detection, focusing on feature selection and class imbalance handling. Below is a detailed breakdown, suitable for a professional </w:t>
      </w:r>
      <w:proofErr w:type="gramStart"/>
      <w:r>
        <w:t>1-2 page</w:t>
      </w:r>
      <w:proofErr w:type="gramEnd"/>
      <w:r>
        <w:t xml:space="preserve"> Word document, with formatting suggestions for clarity and visual appeal.</w:t>
      </w:r>
    </w:p>
    <w:p w14:paraId="63F3679E" w14:textId="77777777" w:rsidR="004A6500" w:rsidRDefault="00000000">
      <w:pPr>
        <w:pStyle w:val="Heading4"/>
        <w:spacing w:before="0" w:after="58"/>
      </w:pPr>
      <w:r>
        <w:t>Introduction and Context</w:t>
      </w:r>
    </w:p>
    <w:p w14:paraId="0BDB031A" w14:textId="77777777" w:rsidR="004A6500" w:rsidRDefault="00000000">
      <w:pPr>
        <w:pStyle w:val="BodyText"/>
        <w:spacing w:after="58"/>
      </w:pPr>
      <w:r>
        <w:t xml:space="preserve">The notebook addresses the critical problem of fraud detection in financial transactions, aiming to enhance model accuracy by selecting relevant features and mitigating class imbalance. The dataset, 'sample_300k_2020', loaded from a pickle file, contains approximately 300,000 transaction records with 20 features, including gender, </w:t>
      </w:r>
      <w:proofErr w:type="spellStart"/>
      <w:r>
        <w:t>unix_time</w:t>
      </w:r>
      <w:proofErr w:type="spellEnd"/>
      <w:r>
        <w:t xml:space="preserve">, category, </w:t>
      </w:r>
      <w:proofErr w:type="spellStart"/>
      <w:r>
        <w:t>is_fraud</w:t>
      </w:r>
      <w:proofErr w:type="spellEnd"/>
      <w:r>
        <w:t xml:space="preserve">, region, </w:t>
      </w:r>
      <w:proofErr w:type="spellStart"/>
      <w:r>
        <w:t>trans_day_of_week</w:t>
      </w:r>
      <w:proofErr w:type="spellEnd"/>
      <w:r>
        <w:t xml:space="preserve">, </w:t>
      </w:r>
      <w:proofErr w:type="spellStart"/>
      <w:r>
        <w:t>is_weekend</w:t>
      </w:r>
      <w:proofErr w:type="spellEnd"/>
      <w:r>
        <w:t xml:space="preserve">, </w:t>
      </w:r>
      <w:proofErr w:type="spellStart"/>
      <w:r>
        <w:t>trans_hour</w:t>
      </w:r>
      <w:proofErr w:type="spellEnd"/>
      <w:r>
        <w:t xml:space="preserve">, </w:t>
      </w:r>
      <w:proofErr w:type="spellStart"/>
      <w:r>
        <w:t>trans_time_segment</w:t>
      </w:r>
      <w:proofErr w:type="spellEnd"/>
      <w:r>
        <w:t xml:space="preserve">, </w:t>
      </w:r>
      <w:proofErr w:type="spellStart"/>
      <w:r>
        <w:t>age_group</w:t>
      </w:r>
      <w:proofErr w:type="spellEnd"/>
      <w:r>
        <w:t xml:space="preserve">, </w:t>
      </w:r>
      <w:proofErr w:type="spellStart"/>
      <w:r>
        <w:t>cc_type</w:t>
      </w:r>
      <w:proofErr w:type="spellEnd"/>
      <w:r>
        <w:t xml:space="preserve">, </w:t>
      </w:r>
      <w:proofErr w:type="spellStart"/>
      <w:r>
        <w:t>area_cat</w:t>
      </w:r>
      <w:proofErr w:type="spellEnd"/>
      <w:r>
        <w:t xml:space="preserve">, distance, </w:t>
      </w:r>
      <w:proofErr w:type="spellStart"/>
      <w:r>
        <w:t>job_cat</w:t>
      </w:r>
      <w:proofErr w:type="spellEnd"/>
      <w:r>
        <w:t xml:space="preserve">, </w:t>
      </w:r>
      <w:proofErr w:type="spellStart"/>
      <w:r>
        <w:t>log_amt</w:t>
      </w:r>
      <w:proofErr w:type="spellEnd"/>
      <w:r>
        <w:t xml:space="preserve">, </w:t>
      </w:r>
      <w:proofErr w:type="spellStart"/>
      <w:r>
        <w:t>log_time_since_last_trans</w:t>
      </w:r>
      <w:proofErr w:type="spellEnd"/>
      <w:r>
        <w:t xml:space="preserve">, </w:t>
      </w:r>
      <w:proofErr w:type="spellStart"/>
      <w:r>
        <w:t>log_city_pop</w:t>
      </w:r>
      <w:proofErr w:type="spellEnd"/>
      <w:r>
        <w:t xml:space="preserve">, </w:t>
      </w:r>
      <w:proofErr w:type="spellStart"/>
      <w:r>
        <w:t>trans_hour_x_is_weekend</w:t>
      </w:r>
      <w:proofErr w:type="spellEnd"/>
      <w:r>
        <w:t xml:space="preserve">, </w:t>
      </w:r>
      <w:proofErr w:type="spellStart"/>
      <w:r>
        <w:t>category_x_trans_day_of_week</w:t>
      </w:r>
      <w:proofErr w:type="spellEnd"/>
      <w:r>
        <w:t xml:space="preserve">, and </w:t>
      </w:r>
      <w:proofErr w:type="spellStart"/>
      <w:r>
        <w:t>age_group_x_category</w:t>
      </w:r>
      <w:proofErr w:type="spellEnd"/>
      <w:r>
        <w:t xml:space="preserve">. The target variable, </w:t>
      </w:r>
      <w:proofErr w:type="spellStart"/>
      <w:r>
        <w:t>is_fraud</w:t>
      </w:r>
      <w:proofErr w:type="spellEnd"/>
      <w:r>
        <w:t>, indicates whether a transaction is fraudulent (1) or not (0), with a severe imbalance favoring non-fraudulent cases.</w:t>
      </w:r>
    </w:p>
    <w:p w14:paraId="6C12A2BB" w14:textId="77777777" w:rsidR="004A6500" w:rsidRDefault="00000000">
      <w:pPr>
        <w:pStyle w:val="Heading4"/>
        <w:spacing w:before="0" w:after="58"/>
      </w:pPr>
      <w:r>
        <w:t>Feature Selection Process</w:t>
      </w:r>
    </w:p>
    <w:p w14:paraId="21F9D92B" w14:textId="77777777" w:rsidR="004A6500" w:rsidRDefault="00000000">
      <w:pPr>
        <w:pStyle w:val="BodyText"/>
        <w:spacing w:after="58"/>
      </w:pPr>
      <w:r>
        <w:t>To identify the most predictive features, the notebook applies five model-based selectors:</w:t>
      </w:r>
    </w:p>
    <w:p w14:paraId="090D1C91" w14:textId="77777777" w:rsidR="004A6500" w:rsidRDefault="00000000">
      <w:pPr>
        <w:pStyle w:val="BodyText"/>
        <w:numPr>
          <w:ilvl w:val="0"/>
          <w:numId w:val="36"/>
        </w:numPr>
        <w:tabs>
          <w:tab w:val="clear" w:pos="709"/>
          <w:tab w:val="left" w:pos="0"/>
        </w:tabs>
        <w:spacing w:after="58"/>
      </w:pPr>
      <w:r>
        <w:rPr>
          <w:rStyle w:val="Strong"/>
        </w:rPr>
        <w:t>Lasso (L1 Regularization)</w:t>
      </w:r>
      <w:r>
        <w:t xml:space="preserve">: Selects features by shrinking less important coefficients to zero. </w:t>
      </w:r>
    </w:p>
    <w:p w14:paraId="570DA743" w14:textId="77777777" w:rsidR="004A6500" w:rsidRDefault="00000000">
      <w:pPr>
        <w:pStyle w:val="BodyText"/>
        <w:numPr>
          <w:ilvl w:val="0"/>
          <w:numId w:val="36"/>
        </w:numPr>
        <w:tabs>
          <w:tab w:val="clear" w:pos="709"/>
          <w:tab w:val="left" w:pos="0"/>
        </w:tabs>
        <w:spacing w:after="58"/>
      </w:pPr>
      <w:r>
        <w:rPr>
          <w:rStyle w:val="Strong"/>
        </w:rPr>
        <w:t>Ridge (L2 Regularization)</w:t>
      </w:r>
      <w:r>
        <w:t xml:space="preserve">: Assesses feature importance, retaining more features than Lasso. </w:t>
      </w:r>
    </w:p>
    <w:p w14:paraId="41D6A535" w14:textId="77777777" w:rsidR="004A6500" w:rsidRDefault="00000000">
      <w:pPr>
        <w:pStyle w:val="BodyText"/>
        <w:numPr>
          <w:ilvl w:val="0"/>
          <w:numId w:val="36"/>
        </w:numPr>
        <w:tabs>
          <w:tab w:val="clear" w:pos="709"/>
          <w:tab w:val="left" w:pos="0"/>
        </w:tabs>
        <w:spacing w:after="58"/>
      </w:pPr>
      <w:r>
        <w:rPr>
          <w:rStyle w:val="Strong"/>
        </w:rPr>
        <w:t>Linear SVM (with L1 penalty)</w:t>
      </w:r>
      <w:r>
        <w:t xml:space="preserve">: Selects features based on their contribution to the decision boundary. </w:t>
      </w:r>
    </w:p>
    <w:p w14:paraId="628CC35C" w14:textId="77777777" w:rsidR="004A6500" w:rsidRDefault="00000000">
      <w:pPr>
        <w:pStyle w:val="BodyText"/>
        <w:numPr>
          <w:ilvl w:val="0"/>
          <w:numId w:val="36"/>
        </w:numPr>
        <w:tabs>
          <w:tab w:val="clear" w:pos="709"/>
          <w:tab w:val="left" w:pos="0"/>
        </w:tabs>
        <w:spacing w:after="58"/>
      </w:pPr>
      <w:r>
        <w:rPr>
          <w:rStyle w:val="Strong"/>
        </w:rPr>
        <w:t>Gradient Boosting Classifier</w:t>
      </w:r>
      <w:r>
        <w:t xml:space="preserve">: Evaluates feature importance through tree-based scores. </w:t>
      </w:r>
    </w:p>
    <w:p w14:paraId="4D2F89D8" w14:textId="77777777" w:rsidR="004A6500" w:rsidRDefault="00000000">
      <w:pPr>
        <w:pStyle w:val="BodyText"/>
        <w:numPr>
          <w:ilvl w:val="0"/>
          <w:numId w:val="36"/>
        </w:numPr>
        <w:tabs>
          <w:tab w:val="clear" w:pos="709"/>
          <w:tab w:val="left" w:pos="0"/>
        </w:tabs>
        <w:spacing w:after="58"/>
      </w:pPr>
      <w:r>
        <w:rPr>
          <w:rStyle w:val="Strong"/>
        </w:rPr>
        <w:t>Random Forest Classifier</w:t>
      </w:r>
      <w:r>
        <w:t xml:space="preserve">: Ranks features using importance scores from tree ensembles. </w:t>
      </w:r>
    </w:p>
    <w:p w14:paraId="33C8131D" w14:textId="77777777" w:rsidR="004A6500" w:rsidRDefault="00000000">
      <w:pPr>
        <w:pStyle w:val="BodyText"/>
        <w:spacing w:after="58"/>
      </w:pPr>
      <w:r>
        <w:lastRenderedPageBreak/>
        <w:t>Each model determines whether a feature is selected (1) or not (0), and the results are aggregated to assess consensus. Features selected by at least four models are deemed most important, including:</w:t>
      </w:r>
    </w:p>
    <w:p w14:paraId="1D920BBD" w14:textId="77777777" w:rsidR="004A6500" w:rsidRDefault="00000000">
      <w:pPr>
        <w:pStyle w:val="BodyText"/>
        <w:numPr>
          <w:ilvl w:val="0"/>
          <w:numId w:val="37"/>
        </w:numPr>
        <w:tabs>
          <w:tab w:val="clear" w:pos="709"/>
          <w:tab w:val="left" w:pos="0"/>
        </w:tabs>
        <w:spacing w:after="58"/>
      </w:pPr>
      <w:r>
        <w:t xml:space="preserve">Universally selected (5/5 models): category, </w:t>
      </w:r>
      <w:proofErr w:type="spellStart"/>
      <w:r>
        <w:t>log_amt</w:t>
      </w:r>
      <w:proofErr w:type="spellEnd"/>
      <w:r>
        <w:t xml:space="preserve">, </w:t>
      </w:r>
      <w:proofErr w:type="spellStart"/>
      <w:r>
        <w:t>unix_time</w:t>
      </w:r>
      <w:proofErr w:type="spellEnd"/>
      <w:r>
        <w:t xml:space="preserve">, </w:t>
      </w:r>
      <w:proofErr w:type="spellStart"/>
      <w:r>
        <w:t>trans_hour</w:t>
      </w:r>
      <w:proofErr w:type="spellEnd"/>
      <w:r>
        <w:t xml:space="preserve">, </w:t>
      </w:r>
      <w:proofErr w:type="spellStart"/>
      <w:r>
        <w:t>category_x_trans_day_of_week</w:t>
      </w:r>
      <w:proofErr w:type="spellEnd"/>
      <w:r>
        <w:t xml:space="preserve">, </w:t>
      </w:r>
      <w:proofErr w:type="spellStart"/>
      <w:r>
        <w:t>trans_hour_x_is_weekend</w:t>
      </w:r>
      <w:proofErr w:type="spellEnd"/>
      <w:r>
        <w:t xml:space="preserve">. </w:t>
      </w:r>
    </w:p>
    <w:p w14:paraId="06D92117" w14:textId="77777777" w:rsidR="004A6500" w:rsidRDefault="00000000">
      <w:pPr>
        <w:pStyle w:val="BodyText"/>
        <w:numPr>
          <w:ilvl w:val="0"/>
          <w:numId w:val="37"/>
        </w:numPr>
        <w:tabs>
          <w:tab w:val="clear" w:pos="709"/>
          <w:tab w:val="left" w:pos="0"/>
        </w:tabs>
        <w:spacing w:after="58"/>
      </w:pPr>
      <w:r>
        <w:t xml:space="preserve">Strong features (4/5 models): </w:t>
      </w:r>
      <w:proofErr w:type="spellStart"/>
      <w:r>
        <w:t>cc_type</w:t>
      </w:r>
      <w:proofErr w:type="spellEnd"/>
      <w:r>
        <w:t xml:space="preserve">, distance, </w:t>
      </w:r>
      <w:proofErr w:type="spellStart"/>
      <w:r>
        <w:t>log_city_pop</w:t>
      </w:r>
      <w:proofErr w:type="spellEnd"/>
      <w:r>
        <w:t xml:space="preserve">, </w:t>
      </w:r>
      <w:proofErr w:type="spellStart"/>
      <w:r>
        <w:t>log_time_since_last_trans</w:t>
      </w:r>
      <w:proofErr w:type="spellEnd"/>
      <w:r>
        <w:t xml:space="preserve">, </w:t>
      </w:r>
      <w:proofErr w:type="spellStart"/>
      <w:r>
        <w:t>job_cat</w:t>
      </w:r>
      <w:proofErr w:type="spellEnd"/>
      <w:r>
        <w:t xml:space="preserve">, </w:t>
      </w:r>
      <w:proofErr w:type="spellStart"/>
      <w:r>
        <w:t>age_group_x_category</w:t>
      </w:r>
      <w:proofErr w:type="spellEnd"/>
      <w:r>
        <w:t xml:space="preserve">, </w:t>
      </w:r>
      <w:proofErr w:type="spellStart"/>
      <w:r>
        <w:t>trans_time_segment</w:t>
      </w:r>
      <w:proofErr w:type="spellEnd"/>
      <w:r>
        <w:t xml:space="preserve">, region. </w:t>
      </w:r>
    </w:p>
    <w:p w14:paraId="52D71126" w14:textId="77777777" w:rsidR="004A6500" w:rsidRDefault="00000000">
      <w:pPr>
        <w:pStyle w:val="BodyText"/>
        <w:spacing w:after="58"/>
      </w:pPr>
      <w:r>
        <w:t>The final recommended feature set includes 15 features, such as '</w:t>
      </w:r>
      <w:proofErr w:type="spellStart"/>
      <w:r>
        <w:t>unix_time</w:t>
      </w:r>
      <w:proofErr w:type="spellEnd"/>
      <w:r>
        <w:t>', 'category', 'region', '</w:t>
      </w:r>
      <w:proofErr w:type="spellStart"/>
      <w:r>
        <w:t>trans_day_of_week</w:t>
      </w:r>
      <w:proofErr w:type="spellEnd"/>
      <w:r>
        <w:t>', '</w:t>
      </w:r>
      <w:proofErr w:type="spellStart"/>
      <w:r>
        <w:t>trans_hour</w:t>
      </w:r>
      <w:proofErr w:type="spellEnd"/>
      <w:r>
        <w:t>', '</w:t>
      </w:r>
      <w:proofErr w:type="spellStart"/>
      <w:r>
        <w:t>trans_time_segment</w:t>
      </w:r>
      <w:proofErr w:type="spellEnd"/>
      <w:r>
        <w:t>', '</w:t>
      </w:r>
      <w:proofErr w:type="spellStart"/>
      <w:r>
        <w:t>cc_type</w:t>
      </w:r>
      <w:proofErr w:type="spellEnd"/>
      <w:r>
        <w:t>', 'distance', '</w:t>
      </w:r>
      <w:proofErr w:type="spellStart"/>
      <w:r>
        <w:t>job_cat</w:t>
      </w:r>
      <w:proofErr w:type="spellEnd"/>
      <w:r>
        <w:t>', '</w:t>
      </w:r>
      <w:proofErr w:type="spellStart"/>
      <w:r>
        <w:t>log_amt</w:t>
      </w:r>
      <w:proofErr w:type="spellEnd"/>
      <w:r>
        <w:t>', '</w:t>
      </w:r>
      <w:proofErr w:type="spellStart"/>
      <w:r>
        <w:t>log_time_since_last_trans</w:t>
      </w:r>
      <w:proofErr w:type="spellEnd"/>
      <w:r>
        <w:t>', '</w:t>
      </w:r>
      <w:proofErr w:type="spellStart"/>
      <w:r>
        <w:t>log_city_pop</w:t>
      </w:r>
      <w:proofErr w:type="spellEnd"/>
      <w:r>
        <w:t>', '</w:t>
      </w:r>
      <w:proofErr w:type="spellStart"/>
      <w:r>
        <w:t>trans_hour_x_is_weekend</w:t>
      </w:r>
      <w:proofErr w:type="spellEnd"/>
      <w:r>
        <w:t>', '</w:t>
      </w:r>
      <w:proofErr w:type="spellStart"/>
      <w:r>
        <w:t>category_x_trans_day_of_week</w:t>
      </w:r>
      <w:proofErr w:type="spellEnd"/>
      <w:r>
        <w:t>', '</w:t>
      </w:r>
      <w:proofErr w:type="spellStart"/>
      <w:r>
        <w:t>age_group_x_category</w:t>
      </w:r>
      <w:proofErr w:type="spellEnd"/>
      <w:r>
        <w:t>'. These are saved in a processed dataset for further modeling.</w:t>
      </w:r>
    </w:p>
    <w:p w14:paraId="1FB9B593" w14:textId="77777777" w:rsidR="004A6500" w:rsidRDefault="00000000">
      <w:pPr>
        <w:pStyle w:val="Heading4"/>
        <w:spacing w:before="0" w:after="58"/>
      </w:pPr>
      <w:r>
        <w:t>Addressing Class Imbalance</w:t>
      </w:r>
    </w:p>
    <w:p w14:paraId="327788EB" w14:textId="77777777" w:rsidR="004A6500" w:rsidRDefault="00000000">
      <w:pPr>
        <w:pStyle w:val="BodyText"/>
        <w:spacing w:after="58"/>
      </w:pPr>
      <w:r>
        <w:t>The notebook tackles the challenge of class imbalance, where fraudulent transactions are a minority, using four resampling techniques:</w:t>
      </w:r>
    </w:p>
    <w:p w14:paraId="2ECC61E9" w14:textId="77777777" w:rsidR="004A6500" w:rsidRDefault="00000000">
      <w:pPr>
        <w:pStyle w:val="BodyText"/>
        <w:numPr>
          <w:ilvl w:val="0"/>
          <w:numId w:val="38"/>
        </w:numPr>
        <w:tabs>
          <w:tab w:val="clear" w:pos="709"/>
          <w:tab w:val="left" w:pos="0"/>
        </w:tabs>
        <w:spacing w:after="58"/>
      </w:pPr>
      <w:r>
        <w:rPr>
          <w:rStyle w:val="Strong"/>
        </w:rPr>
        <w:t>Random Oversampling (ROS)</w:t>
      </w:r>
      <w:r>
        <w:t xml:space="preserve">: Duplicates minority class samples to balance the dataset, risking overfitting. </w:t>
      </w:r>
    </w:p>
    <w:p w14:paraId="71D4E682" w14:textId="77777777" w:rsidR="004A6500" w:rsidRDefault="00000000">
      <w:pPr>
        <w:pStyle w:val="BodyText"/>
        <w:numPr>
          <w:ilvl w:val="0"/>
          <w:numId w:val="38"/>
        </w:numPr>
        <w:tabs>
          <w:tab w:val="clear" w:pos="709"/>
          <w:tab w:val="left" w:pos="0"/>
        </w:tabs>
        <w:spacing w:after="58"/>
      </w:pPr>
      <w:r>
        <w:rPr>
          <w:rStyle w:val="Strong"/>
        </w:rPr>
        <w:t xml:space="preserve">Random </w:t>
      </w:r>
      <w:proofErr w:type="spellStart"/>
      <w:r>
        <w:rPr>
          <w:rStyle w:val="Strong"/>
        </w:rPr>
        <w:t>Undersampling</w:t>
      </w:r>
      <w:proofErr w:type="spellEnd"/>
      <w:r>
        <w:rPr>
          <w:rStyle w:val="Strong"/>
        </w:rPr>
        <w:t xml:space="preserve"> (RUS)</w:t>
      </w:r>
      <w:r>
        <w:t xml:space="preserve">: Removes majority class samples, potentially losing valuable information. </w:t>
      </w:r>
    </w:p>
    <w:p w14:paraId="0F9BF248" w14:textId="77777777" w:rsidR="004A6500" w:rsidRDefault="00000000">
      <w:pPr>
        <w:pStyle w:val="BodyText"/>
        <w:numPr>
          <w:ilvl w:val="0"/>
          <w:numId w:val="38"/>
        </w:numPr>
        <w:tabs>
          <w:tab w:val="clear" w:pos="709"/>
          <w:tab w:val="left" w:pos="0"/>
        </w:tabs>
        <w:spacing w:after="58"/>
      </w:pPr>
      <w:r>
        <w:rPr>
          <w:rStyle w:val="Strong"/>
        </w:rPr>
        <w:t>SMOTE (Synthetic Minority Over-sampling Technique)</w:t>
      </w:r>
      <w:r>
        <w:t xml:space="preserve">: Generates synthetic minority samples by interpolating between existing ones, reducing overfitting risk. </w:t>
      </w:r>
    </w:p>
    <w:p w14:paraId="6CAA5ABE" w14:textId="77777777" w:rsidR="004A6500" w:rsidRDefault="00000000">
      <w:pPr>
        <w:pStyle w:val="BodyText"/>
        <w:numPr>
          <w:ilvl w:val="0"/>
          <w:numId w:val="38"/>
        </w:numPr>
        <w:tabs>
          <w:tab w:val="clear" w:pos="709"/>
          <w:tab w:val="left" w:pos="0"/>
        </w:tabs>
        <w:spacing w:after="58"/>
      </w:pPr>
      <w:proofErr w:type="spellStart"/>
      <w:r>
        <w:rPr>
          <w:rStyle w:val="Strong"/>
        </w:rPr>
        <w:t>SMOTETomek</w:t>
      </w:r>
      <w:proofErr w:type="spellEnd"/>
      <w:r>
        <w:t xml:space="preserve">: Combines SMOTE with Tomek Links to remove borderline majority samples, enhancing class separation. </w:t>
      </w:r>
    </w:p>
    <w:p w14:paraId="5E6819C4" w14:textId="77777777" w:rsidR="004A6500" w:rsidRDefault="00000000">
      <w:pPr>
        <w:pStyle w:val="BodyText"/>
        <w:spacing w:after="58"/>
      </w:pPr>
      <w:r>
        <w:t>A Random Forest Classifier is trained on each balanced dataset, evaluated using accuracy, precision, recall, and F1-score. The performance comparison is summarized in the following table:</w:t>
      </w:r>
    </w:p>
    <w:tbl>
      <w:tblPr>
        <w:tblW w:w="5346" w:type="dxa"/>
        <w:tblInd w:w="28" w:type="dxa"/>
        <w:tblLayout w:type="fixed"/>
        <w:tblCellMar>
          <w:top w:w="28" w:type="dxa"/>
          <w:left w:w="28" w:type="dxa"/>
          <w:bottom w:w="28" w:type="dxa"/>
          <w:right w:w="28" w:type="dxa"/>
        </w:tblCellMar>
        <w:tblLook w:val="04A0" w:firstRow="1" w:lastRow="0" w:firstColumn="1" w:lastColumn="0" w:noHBand="0" w:noVBand="1"/>
      </w:tblPr>
      <w:tblGrid>
        <w:gridCol w:w="1463"/>
        <w:gridCol w:w="1026"/>
        <w:gridCol w:w="1060"/>
        <w:gridCol w:w="760"/>
        <w:gridCol w:w="1037"/>
      </w:tblGrid>
      <w:tr w:rsidR="004A6500" w14:paraId="3F2A02BC" w14:textId="77777777">
        <w:trPr>
          <w:tblHeader/>
        </w:trPr>
        <w:tc>
          <w:tcPr>
            <w:tcW w:w="1463" w:type="dxa"/>
            <w:vAlign w:val="center"/>
          </w:tcPr>
          <w:p w14:paraId="5AB16006" w14:textId="77777777" w:rsidR="004A6500" w:rsidRDefault="00000000">
            <w:pPr>
              <w:pStyle w:val="TableHeading"/>
              <w:spacing w:after="58"/>
            </w:pPr>
            <w:r>
              <w:t>Technique</w:t>
            </w:r>
          </w:p>
        </w:tc>
        <w:tc>
          <w:tcPr>
            <w:tcW w:w="1026" w:type="dxa"/>
            <w:vAlign w:val="center"/>
          </w:tcPr>
          <w:p w14:paraId="61BDAEA1" w14:textId="77777777" w:rsidR="004A6500" w:rsidRDefault="00000000">
            <w:pPr>
              <w:pStyle w:val="TableHeading"/>
              <w:spacing w:after="58"/>
            </w:pPr>
            <w:r>
              <w:t>Accuracy</w:t>
            </w:r>
          </w:p>
        </w:tc>
        <w:tc>
          <w:tcPr>
            <w:tcW w:w="1060" w:type="dxa"/>
            <w:vAlign w:val="center"/>
          </w:tcPr>
          <w:p w14:paraId="44E13845" w14:textId="77777777" w:rsidR="004A6500" w:rsidRDefault="00000000">
            <w:pPr>
              <w:pStyle w:val="TableHeading"/>
              <w:spacing w:after="58"/>
            </w:pPr>
            <w:r>
              <w:t>Precision</w:t>
            </w:r>
          </w:p>
        </w:tc>
        <w:tc>
          <w:tcPr>
            <w:tcW w:w="760" w:type="dxa"/>
            <w:vAlign w:val="center"/>
          </w:tcPr>
          <w:p w14:paraId="0F388A7B" w14:textId="77777777" w:rsidR="004A6500" w:rsidRDefault="00000000">
            <w:pPr>
              <w:pStyle w:val="TableHeading"/>
              <w:spacing w:after="58"/>
            </w:pPr>
            <w:r>
              <w:t>Recall</w:t>
            </w:r>
          </w:p>
        </w:tc>
        <w:tc>
          <w:tcPr>
            <w:tcW w:w="1037" w:type="dxa"/>
            <w:vAlign w:val="center"/>
          </w:tcPr>
          <w:p w14:paraId="07255B3E" w14:textId="77777777" w:rsidR="004A6500" w:rsidRDefault="00000000">
            <w:pPr>
              <w:pStyle w:val="TableHeading"/>
              <w:spacing w:after="58"/>
            </w:pPr>
            <w:r>
              <w:t>F1-Score</w:t>
            </w:r>
          </w:p>
        </w:tc>
      </w:tr>
      <w:tr w:rsidR="004A6500" w14:paraId="64637815" w14:textId="77777777">
        <w:tc>
          <w:tcPr>
            <w:tcW w:w="1463" w:type="dxa"/>
            <w:vAlign w:val="center"/>
          </w:tcPr>
          <w:p w14:paraId="49B7BC64" w14:textId="77777777" w:rsidR="004A6500" w:rsidRDefault="00000000">
            <w:pPr>
              <w:pStyle w:val="TableContents"/>
              <w:spacing w:after="58"/>
            </w:pPr>
            <w:r>
              <w:t>ROS</w:t>
            </w:r>
          </w:p>
        </w:tc>
        <w:tc>
          <w:tcPr>
            <w:tcW w:w="1026" w:type="dxa"/>
            <w:vAlign w:val="center"/>
          </w:tcPr>
          <w:p w14:paraId="28C316DB" w14:textId="77777777" w:rsidR="004A6500" w:rsidRDefault="00000000">
            <w:pPr>
              <w:pStyle w:val="TableContents"/>
              <w:spacing w:after="58"/>
            </w:pPr>
            <w:r>
              <w:t>0.9992</w:t>
            </w:r>
          </w:p>
        </w:tc>
        <w:tc>
          <w:tcPr>
            <w:tcW w:w="1060" w:type="dxa"/>
            <w:vAlign w:val="center"/>
          </w:tcPr>
          <w:p w14:paraId="5F5090D2" w14:textId="77777777" w:rsidR="004A6500" w:rsidRDefault="00000000">
            <w:pPr>
              <w:pStyle w:val="TableContents"/>
              <w:spacing w:after="58"/>
            </w:pPr>
            <w:r>
              <w:t>1.0000</w:t>
            </w:r>
          </w:p>
        </w:tc>
        <w:tc>
          <w:tcPr>
            <w:tcW w:w="760" w:type="dxa"/>
            <w:vAlign w:val="center"/>
          </w:tcPr>
          <w:p w14:paraId="30D0AA26" w14:textId="77777777" w:rsidR="004A6500" w:rsidRDefault="00000000">
            <w:pPr>
              <w:pStyle w:val="TableContents"/>
              <w:spacing w:after="58"/>
            </w:pPr>
            <w:r>
              <w:t>0.8416</w:t>
            </w:r>
          </w:p>
        </w:tc>
        <w:tc>
          <w:tcPr>
            <w:tcW w:w="1037" w:type="dxa"/>
            <w:vAlign w:val="center"/>
          </w:tcPr>
          <w:p w14:paraId="501C2FD2" w14:textId="77777777" w:rsidR="004A6500" w:rsidRDefault="00000000">
            <w:pPr>
              <w:pStyle w:val="TableContents"/>
              <w:spacing w:after="58"/>
            </w:pPr>
            <w:r>
              <w:t>0.9140</w:t>
            </w:r>
          </w:p>
        </w:tc>
      </w:tr>
      <w:tr w:rsidR="004A6500" w14:paraId="35599F9F" w14:textId="77777777">
        <w:tc>
          <w:tcPr>
            <w:tcW w:w="1463" w:type="dxa"/>
            <w:vAlign w:val="center"/>
          </w:tcPr>
          <w:p w14:paraId="5702B3F1" w14:textId="77777777" w:rsidR="004A6500" w:rsidRDefault="00000000">
            <w:pPr>
              <w:pStyle w:val="TableContents"/>
              <w:spacing w:after="58"/>
            </w:pPr>
            <w:r>
              <w:t>RUS</w:t>
            </w:r>
          </w:p>
        </w:tc>
        <w:tc>
          <w:tcPr>
            <w:tcW w:w="1026" w:type="dxa"/>
            <w:vAlign w:val="center"/>
          </w:tcPr>
          <w:p w14:paraId="1DBDF720" w14:textId="77777777" w:rsidR="004A6500" w:rsidRDefault="00000000">
            <w:pPr>
              <w:pStyle w:val="TableContents"/>
              <w:spacing w:after="58"/>
            </w:pPr>
            <w:r>
              <w:t>0.9793</w:t>
            </w:r>
          </w:p>
        </w:tc>
        <w:tc>
          <w:tcPr>
            <w:tcW w:w="1060" w:type="dxa"/>
            <w:vAlign w:val="center"/>
          </w:tcPr>
          <w:p w14:paraId="1BBE408C" w14:textId="77777777" w:rsidR="004A6500" w:rsidRDefault="00000000">
            <w:pPr>
              <w:pStyle w:val="TableContents"/>
              <w:spacing w:after="58"/>
            </w:pPr>
            <w:r>
              <w:t>0.1867</w:t>
            </w:r>
          </w:p>
        </w:tc>
        <w:tc>
          <w:tcPr>
            <w:tcW w:w="760" w:type="dxa"/>
            <w:vAlign w:val="center"/>
          </w:tcPr>
          <w:p w14:paraId="6CBEFDFE" w14:textId="77777777" w:rsidR="004A6500" w:rsidRDefault="00000000">
            <w:pPr>
              <w:pStyle w:val="TableContents"/>
              <w:spacing w:after="58"/>
            </w:pPr>
            <w:r>
              <w:t>0.9593</w:t>
            </w:r>
          </w:p>
        </w:tc>
        <w:tc>
          <w:tcPr>
            <w:tcW w:w="1037" w:type="dxa"/>
            <w:vAlign w:val="center"/>
          </w:tcPr>
          <w:p w14:paraId="7622EFE2" w14:textId="77777777" w:rsidR="004A6500" w:rsidRDefault="00000000">
            <w:pPr>
              <w:pStyle w:val="TableContents"/>
              <w:spacing w:after="58"/>
            </w:pPr>
            <w:r>
              <w:t>0.3126</w:t>
            </w:r>
          </w:p>
        </w:tc>
      </w:tr>
      <w:tr w:rsidR="004A6500" w14:paraId="586FD751" w14:textId="77777777">
        <w:tc>
          <w:tcPr>
            <w:tcW w:w="1463" w:type="dxa"/>
            <w:vAlign w:val="center"/>
          </w:tcPr>
          <w:p w14:paraId="4A4D6D9A" w14:textId="77777777" w:rsidR="004A6500" w:rsidRDefault="00000000">
            <w:pPr>
              <w:pStyle w:val="TableContents"/>
              <w:spacing w:after="58"/>
            </w:pPr>
            <w:r>
              <w:t>SMOTE</w:t>
            </w:r>
          </w:p>
        </w:tc>
        <w:tc>
          <w:tcPr>
            <w:tcW w:w="1026" w:type="dxa"/>
            <w:vAlign w:val="center"/>
          </w:tcPr>
          <w:p w14:paraId="17729ACB" w14:textId="77777777" w:rsidR="004A6500" w:rsidRDefault="00000000">
            <w:pPr>
              <w:pStyle w:val="TableContents"/>
              <w:spacing w:after="58"/>
            </w:pPr>
            <w:r>
              <w:t>0.9991</w:t>
            </w:r>
          </w:p>
        </w:tc>
        <w:tc>
          <w:tcPr>
            <w:tcW w:w="1060" w:type="dxa"/>
            <w:vAlign w:val="center"/>
          </w:tcPr>
          <w:p w14:paraId="22A91C2A" w14:textId="77777777" w:rsidR="004A6500" w:rsidRDefault="00000000">
            <w:pPr>
              <w:pStyle w:val="TableContents"/>
              <w:spacing w:after="58"/>
            </w:pPr>
            <w:r>
              <w:t>0.9222</w:t>
            </w:r>
          </w:p>
        </w:tc>
        <w:tc>
          <w:tcPr>
            <w:tcW w:w="760" w:type="dxa"/>
            <w:vAlign w:val="center"/>
          </w:tcPr>
          <w:p w14:paraId="4CAA367F" w14:textId="77777777" w:rsidR="004A6500" w:rsidRDefault="00000000">
            <w:pPr>
              <w:pStyle w:val="TableContents"/>
              <w:spacing w:after="58"/>
            </w:pPr>
            <w:r>
              <w:t>0.8846</w:t>
            </w:r>
          </w:p>
        </w:tc>
        <w:tc>
          <w:tcPr>
            <w:tcW w:w="1037" w:type="dxa"/>
            <w:vAlign w:val="center"/>
          </w:tcPr>
          <w:p w14:paraId="38F98BAA" w14:textId="77777777" w:rsidR="004A6500" w:rsidRDefault="00000000">
            <w:pPr>
              <w:pStyle w:val="TableContents"/>
              <w:spacing w:after="58"/>
            </w:pPr>
            <w:r>
              <w:t>0.9030</w:t>
            </w:r>
          </w:p>
        </w:tc>
      </w:tr>
      <w:tr w:rsidR="004A6500" w14:paraId="4978F2A9" w14:textId="77777777">
        <w:tc>
          <w:tcPr>
            <w:tcW w:w="1463" w:type="dxa"/>
            <w:vAlign w:val="center"/>
          </w:tcPr>
          <w:p w14:paraId="55A4211B" w14:textId="77777777" w:rsidR="004A6500" w:rsidRDefault="00000000">
            <w:pPr>
              <w:pStyle w:val="TableContents"/>
              <w:spacing w:after="58"/>
            </w:pPr>
            <w:proofErr w:type="spellStart"/>
            <w:r>
              <w:t>SMOTETomek</w:t>
            </w:r>
            <w:proofErr w:type="spellEnd"/>
          </w:p>
        </w:tc>
        <w:tc>
          <w:tcPr>
            <w:tcW w:w="1026" w:type="dxa"/>
            <w:vAlign w:val="center"/>
          </w:tcPr>
          <w:p w14:paraId="1496EB1E" w14:textId="77777777" w:rsidR="004A6500" w:rsidRDefault="00000000">
            <w:pPr>
              <w:pStyle w:val="TableContents"/>
              <w:spacing w:after="58"/>
            </w:pPr>
            <w:r>
              <w:t>0.9990</w:t>
            </w:r>
          </w:p>
        </w:tc>
        <w:tc>
          <w:tcPr>
            <w:tcW w:w="1060" w:type="dxa"/>
            <w:vAlign w:val="center"/>
          </w:tcPr>
          <w:p w14:paraId="7CC69D5C" w14:textId="77777777" w:rsidR="004A6500" w:rsidRDefault="00000000">
            <w:pPr>
              <w:pStyle w:val="TableContents"/>
              <w:spacing w:after="58"/>
            </w:pPr>
            <w:r>
              <w:t>0.9093</w:t>
            </w:r>
          </w:p>
        </w:tc>
        <w:tc>
          <w:tcPr>
            <w:tcW w:w="760" w:type="dxa"/>
            <w:vAlign w:val="center"/>
          </w:tcPr>
          <w:p w14:paraId="6A8FCCDA" w14:textId="77777777" w:rsidR="004A6500" w:rsidRDefault="00000000">
            <w:pPr>
              <w:pStyle w:val="TableContents"/>
              <w:spacing w:after="58"/>
            </w:pPr>
            <w:r>
              <w:t>0.8846</w:t>
            </w:r>
          </w:p>
        </w:tc>
        <w:tc>
          <w:tcPr>
            <w:tcW w:w="1037" w:type="dxa"/>
            <w:vAlign w:val="center"/>
          </w:tcPr>
          <w:p w14:paraId="29B2BFE8" w14:textId="77777777" w:rsidR="004A6500" w:rsidRDefault="00000000">
            <w:pPr>
              <w:pStyle w:val="TableContents"/>
              <w:spacing w:after="58"/>
            </w:pPr>
            <w:r>
              <w:t>0.8968</w:t>
            </w:r>
          </w:p>
        </w:tc>
      </w:tr>
    </w:tbl>
    <w:p w14:paraId="40020CE5" w14:textId="77777777" w:rsidR="004A6500" w:rsidRDefault="00000000">
      <w:pPr>
        <w:pStyle w:val="BodyText"/>
        <w:spacing w:after="58"/>
      </w:pPr>
      <w:r>
        <w:t xml:space="preserve">ROS achieves the highest F1-score (0.9140) and perfect precision (1.0), indicating minimal false positives, but its recall (0.8416) suggests missed fraud cases. RUS has high recall (0.9593) but poor precision (0.1867), leading to many false positives. SMOTE and </w:t>
      </w:r>
      <w:proofErr w:type="spellStart"/>
      <w:r>
        <w:t>SMOTETomek</w:t>
      </w:r>
      <w:proofErr w:type="spellEnd"/>
      <w:r>
        <w:t xml:space="preserve"> offer a balanced approach, with SMOTE slightly outperforming in F1-score (0.9030) and precision (0.9222), making it a robust choice for production to avoid overfitting.</w:t>
      </w:r>
    </w:p>
    <w:p w14:paraId="29B57C51" w14:textId="77777777" w:rsidR="004A6500" w:rsidRDefault="00000000">
      <w:pPr>
        <w:pStyle w:val="Heading4"/>
        <w:spacing w:before="0" w:after="58"/>
      </w:pPr>
      <w:r>
        <w:t>Model Training and Evaluation</w:t>
      </w:r>
    </w:p>
    <w:p w14:paraId="326F0213" w14:textId="77777777" w:rsidR="004A6500" w:rsidRDefault="00000000">
      <w:pPr>
        <w:pStyle w:val="BodyText"/>
        <w:spacing w:after="58"/>
      </w:pPr>
      <w:r>
        <w:t>The Random Forest Classifier is the primary model for classification, evaluated both with and without balancing. Without balancing, it achieves:</w:t>
      </w:r>
    </w:p>
    <w:p w14:paraId="67AF53CA" w14:textId="77777777" w:rsidR="004A6500" w:rsidRDefault="00000000">
      <w:pPr>
        <w:pStyle w:val="BodyText"/>
        <w:numPr>
          <w:ilvl w:val="0"/>
          <w:numId w:val="39"/>
        </w:numPr>
        <w:tabs>
          <w:tab w:val="clear" w:pos="709"/>
          <w:tab w:val="left" w:pos="0"/>
        </w:tabs>
        <w:spacing w:after="58"/>
      </w:pPr>
      <w:r>
        <w:t xml:space="preserve">Accuracy: 99.92% </w:t>
      </w:r>
    </w:p>
    <w:p w14:paraId="4C2E51C3" w14:textId="77777777" w:rsidR="004A6500" w:rsidRDefault="00000000">
      <w:pPr>
        <w:pStyle w:val="BodyText"/>
        <w:numPr>
          <w:ilvl w:val="0"/>
          <w:numId w:val="39"/>
        </w:numPr>
        <w:tabs>
          <w:tab w:val="clear" w:pos="709"/>
          <w:tab w:val="left" w:pos="0"/>
        </w:tabs>
        <w:spacing w:after="58"/>
      </w:pPr>
      <w:r>
        <w:t xml:space="preserve">Precision: 99.47% </w:t>
      </w:r>
    </w:p>
    <w:p w14:paraId="28037677" w14:textId="77777777" w:rsidR="004A6500" w:rsidRDefault="00000000">
      <w:pPr>
        <w:pStyle w:val="BodyText"/>
        <w:numPr>
          <w:ilvl w:val="0"/>
          <w:numId w:val="39"/>
        </w:numPr>
        <w:tabs>
          <w:tab w:val="clear" w:pos="709"/>
          <w:tab w:val="left" w:pos="0"/>
        </w:tabs>
        <w:spacing w:after="58"/>
      </w:pPr>
      <w:r>
        <w:t xml:space="preserve">Recall: 84.62% </w:t>
      </w:r>
    </w:p>
    <w:p w14:paraId="27E477CB" w14:textId="77777777" w:rsidR="004A6500" w:rsidRDefault="00000000">
      <w:pPr>
        <w:pStyle w:val="BodyText"/>
        <w:numPr>
          <w:ilvl w:val="0"/>
          <w:numId w:val="39"/>
        </w:numPr>
        <w:tabs>
          <w:tab w:val="clear" w:pos="709"/>
          <w:tab w:val="left" w:pos="0"/>
        </w:tabs>
        <w:spacing w:after="58"/>
      </w:pPr>
      <w:r>
        <w:t xml:space="preserve">F1-Score: 91.44% </w:t>
      </w:r>
    </w:p>
    <w:p w14:paraId="02D461F2" w14:textId="77777777" w:rsidR="004A6500" w:rsidRDefault="00000000">
      <w:pPr>
        <w:pStyle w:val="BodyText"/>
        <w:spacing w:after="58"/>
      </w:pPr>
      <w:r>
        <w:t xml:space="preserve">This indicates excellent overall performance but highlights the need for better recall to catch more fraud cases. After applying balancing techniques, the metrics vary, with SMOTE improving recall to 88.46% while </w:t>
      </w:r>
      <w:r>
        <w:lastRenderedPageBreak/>
        <w:t>maintaining high precision (92.22%). Confusion matrices and distribution plots (e.g., fraud vs. non-fraud) are used to visualize results, ensuring a comprehensive evaluation.</w:t>
      </w:r>
    </w:p>
    <w:p w14:paraId="28BE210F" w14:textId="77777777" w:rsidR="004A6500" w:rsidRDefault="00000000">
      <w:pPr>
        <w:pStyle w:val="Heading4"/>
        <w:spacing w:before="0" w:after="58"/>
      </w:pPr>
      <w:r>
        <w:t>Conclusions and Recommendations</w:t>
      </w:r>
    </w:p>
    <w:p w14:paraId="2107135F" w14:textId="77777777" w:rsidR="004A6500" w:rsidRDefault="00000000">
      <w:pPr>
        <w:pStyle w:val="BodyText"/>
        <w:spacing w:after="58"/>
      </w:pPr>
      <w:r>
        <w:t>The notebook concludes with several key findings and recommendations:</w:t>
      </w:r>
    </w:p>
    <w:p w14:paraId="277EE29A" w14:textId="77777777" w:rsidR="004A6500" w:rsidRDefault="00000000">
      <w:pPr>
        <w:pStyle w:val="BodyText"/>
        <w:numPr>
          <w:ilvl w:val="0"/>
          <w:numId w:val="40"/>
        </w:numPr>
        <w:tabs>
          <w:tab w:val="clear" w:pos="709"/>
          <w:tab w:val="left" w:pos="0"/>
        </w:tabs>
        <w:spacing w:after="58"/>
      </w:pPr>
      <w:r>
        <w:rPr>
          <w:rStyle w:val="Strong"/>
        </w:rPr>
        <w:t>Feature Selection</w:t>
      </w:r>
      <w:r>
        <w:t xml:space="preserve">: Focus on core features like category, </w:t>
      </w:r>
      <w:proofErr w:type="spellStart"/>
      <w:r>
        <w:t>log_amt</w:t>
      </w:r>
      <w:proofErr w:type="spellEnd"/>
      <w:r>
        <w:t xml:space="preserve">, and </w:t>
      </w:r>
      <w:proofErr w:type="spellStart"/>
      <w:r>
        <w:t>trans_hour</w:t>
      </w:r>
      <w:proofErr w:type="spellEnd"/>
      <w:r>
        <w:t xml:space="preserve">, selected by multiple models, for robust fraud detection. Experiment with additional features like </w:t>
      </w:r>
      <w:proofErr w:type="spellStart"/>
      <w:r>
        <w:t>cc_type</w:t>
      </w:r>
      <w:proofErr w:type="spellEnd"/>
      <w:r>
        <w:t xml:space="preserve"> and distance for potential enhancements. </w:t>
      </w:r>
    </w:p>
    <w:p w14:paraId="49C80589" w14:textId="77777777" w:rsidR="004A6500" w:rsidRDefault="00000000">
      <w:pPr>
        <w:pStyle w:val="BodyText"/>
        <w:numPr>
          <w:ilvl w:val="0"/>
          <w:numId w:val="40"/>
        </w:numPr>
        <w:tabs>
          <w:tab w:val="clear" w:pos="709"/>
          <w:tab w:val="left" w:pos="0"/>
        </w:tabs>
        <w:spacing w:after="58"/>
      </w:pPr>
      <w:r>
        <w:rPr>
          <w:rStyle w:val="Strong"/>
        </w:rPr>
        <w:t>Class Imbalance Handling</w:t>
      </w:r>
      <w:r>
        <w:t xml:space="preserve">: Recommend using SMOTE or ROS for production, with SMOTE preferred to mitigate overfitting risks. Monitor the trade-off between precision (minimizing false positives) and recall (catching frauds), given their business implications. </w:t>
      </w:r>
    </w:p>
    <w:p w14:paraId="19893F93" w14:textId="77777777" w:rsidR="004A6500" w:rsidRDefault="00000000">
      <w:pPr>
        <w:pStyle w:val="BodyText"/>
        <w:numPr>
          <w:ilvl w:val="0"/>
          <w:numId w:val="40"/>
        </w:numPr>
        <w:tabs>
          <w:tab w:val="clear" w:pos="709"/>
          <w:tab w:val="left" w:pos="0"/>
        </w:tabs>
        <w:spacing w:after="58"/>
      </w:pPr>
      <w:r>
        <w:rPr>
          <w:rStyle w:val="Strong"/>
        </w:rPr>
        <w:t>Model Performance</w:t>
      </w:r>
      <w:r>
        <w:t xml:space="preserve">: The Random Forest Classifier performs well, but further improvements could involve threshold tuning or ensemble methods to balance precision and recall. Export balanced datasets (e.g., using SMOTE) for reproducibility and future analysis. </w:t>
      </w:r>
    </w:p>
    <w:p w14:paraId="4158A5F8" w14:textId="77777777" w:rsidR="004A6500" w:rsidRDefault="00000000">
      <w:pPr>
        <w:pStyle w:val="BodyText"/>
        <w:spacing w:after="58"/>
      </w:pPr>
      <w:r>
        <w:t>These recommendations provide a clear path for building an effective fraud detection model, balancing predictive power with practical considerations.</w:t>
      </w:r>
    </w:p>
    <w:p w14:paraId="00E40472" w14:textId="77777777" w:rsidR="004A6500" w:rsidRDefault="00000000">
      <w:pPr>
        <w:spacing w:after="58"/>
        <w:ind w:left="360" w:hanging="360"/>
        <w:rPr>
          <w:rFonts w:ascii="Calibri" w:hAnsi="Calibri"/>
        </w:rPr>
      </w:pPr>
      <w:r>
        <w:br w:type="page"/>
      </w:r>
    </w:p>
    <w:p w14:paraId="468B4BBA" w14:textId="77777777" w:rsidR="004A6500" w:rsidRDefault="00000000">
      <w:pPr>
        <w:pStyle w:val="Heading2"/>
        <w:spacing w:before="0" w:after="58"/>
      </w:pPr>
      <w:r>
        <w:lastRenderedPageBreak/>
        <w:t>Model Selection and Fine-tuning</w:t>
      </w:r>
    </w:p>
    <w:p w14:paraId="68E4EEE4" w14:textId="77777777" w:rsidR="004A6500" w:rsidRDefault="00000000">
      <w:pPr>
        <w:pStyle w:val="Heading3"/>
        <w:spacing w:before="0" w:after="58"/>
        <w:rPr>
          <w:rFonts w:ascii="Calibri" w:hAnsi="Calibri"/>
        </w:rPr>
      </w:pPr>
      <w:r>
        <w:rPr>
          <w:rFonts w:ascii="Calibri" w:hAnsi="Calibri"/>
        </w:rPr>
        <w:t>Introduction</w:t>
      </w:r>
    </w:p>
    <w:p w14:paraId="31ADA1B5" w14:textId="77777777" w:rsidR="004A6500" w:rsidRDefault="00000000">
      <w:pPr>
        <w:pStyle w:val="BodyText"/>
        <w:spacing w:after="58"/>
      </w:pPr>
      <w:r>
        <w:t>The notebook, titled "06_ds18_ml-proj_model_sel_fine_</w:t>
      </w:r>
      <w:proofErr w:type="gramStart"/>
      <w:r>
        <w:t>tuning.ipynb</w:t>
      </w:r>
      <w:proofErr w:type="gramEnd"/>
      <w:r>
        <w:t>," explores machine learning model selection and optimization for detecting fraudulent transactions. It aims to balance precision (avoiding false positives) and recall (catching actual frauds), which are crucial for effective fraud detection systems.</w:t>
      </w:r>
    </w:p>
    <w:p w14:paraId="6D216069" w14:textId="77777777" w:rsidR="004A6500" w:rsidRDefault="00000000">
      <w:pPr>
        <w:pStyle w:val="Heading3"/>
        <w:spacing w:before="0" w:after="58"/>
      </w:pPr>
      <w:r>
        <w:t>Models and Evaluation</w:t>
      </w:r>
    </w:p>
    <w:p w14:paraId="347C9D2C" w14:textId="77777777" w:rsidR="004A6500" w:rsidRDefault="00000000">
      <w:pPr>
        <w:pStyle w:val="BodyText"/>
        <w:spacing w:after="58"/>
      </w:pPr>
      <w:r>
        <w:t xml:space="preserve">The notebook evaluates several models, including Linear Regression, Decision Tree, Random Forest, Adaptive Boosting (AdaBoost), Gradient Boosting Machine (GBM), Support Vector Machine (SVM), and </w:t>
      </w:r>
      <w:proofErr w:type="spellStart"/>
      <w:r>
        <w:t>XGBoost</w:t>
      </w:r>
      <w:proofErr w:type="spellEnd"/>
      <w:r>
        <w:t xml:space="preserve"> Classifier. Performance is assessed using metrics like accuracy, precision, recall, and F1-score, with a focus on how well each model identifies fraud while minimizing errors.</w:t>
      </w:r>
    </w:p>
    <w:p w14:paraId="2BA672BC" w14:textId="77777777" w:rsidR="004A6500" w:rsidRDefault="00000000">
      <w:pPr>
        <w:pStyle w:val="Heading3"/>
        <w:spacing w:before="0" w:after="58"/>
      </w:pPr>
      <w:r>
        <w:t>Key Findings and Comparison</w:t>
      </w:r>
    </w:p>
    <w:p w14:paraId="2B8C504B" w14:textId="77777777" w:rsidR="004A6500" w:rsidRDefault="00000000">
      <w:pPr>
        <w:pStyle w:val="BodyText"/>
        <w:numPr>
          <w:ilvl w:val="0"/>
          <w:numId w:val="41"/>
        </w:numPr>
        <w:tabs>
          <w:tab w:val="clear" w:pos="709"/>
          <w:tab w:val="left" w:pos="0"/>
        </w:tabs>
        <w:spacing w:after="58"/>
      </w:pPr>
      <w:r>
        <w:t xml:space="preserve">Linear Regression performed adequately but was outperformed by ensemble methods like Random Forest and </w:t>
      </w:r>
      <w:proofErr w:type="spellStart"/>
      <w:r>
        <w:t>XGBoost</w:t>
      </w:r>
      <w:proofErr w:type="spellEnd"/>
      <w:r>
        <w:t xml:space="preserve">. </w:t>
      </w:r>
    </w:p>
    <w:p w14:paraId="40F1175A" w14:textId="77777777" w:rsidR="004A6500" w:rsidRDefault="00000000">
      <w:pPr>
        <w:pStyle w:val="BodyText"/>
        <w:numPr>
          <w:ilvl w:val="0"/>
          <w:numId w:val="41"/>
        </w:numPr>
        <w:tabs>
          <w:tab w:val="clear" w:pos="709"/>
          <w:tab w:val="left" w:pos="0"/>
        </w:tabs>
        <w:spacing w:after="58"/>
      </w:pPr>
      <w:r>
        <w:t xml:space="preserve">Decision Tree and AdaBoost showed good balance, while GBM had near-perfect precision and recall. </w:t>
      </w:r>
    </w:p>
    <w:p w14:paraId="7C19A3D2" w14:textId="77777777" w:rsidR="004A6500" w:rsidRDefault="00000000">
      <w:pPr>
        <w:pStyle w:val="BodyText"/>
        <w:numPr>
          <w:ilvl w:val="0"/>
          <w:numId w:val="41"/>
        </w:numPr>
        <w:tabs>
          <w:tab w:val="clear" w:pos="709"/>
          <w:tab w:val="left" w:pos="0"/>
        </w:tabs>
        <w:spacing w:after="58"/>
      </w:pPr>
      <w:r>
        <w:t xml:space="preserve">Random Forest and </w:t>
      </w:r>
      <w:proofErr w:type="spellStart"/>
      <w:r>
        <w:t>XGBoost</w:t>
      </w:r>
      <w:proofErr w:type="spellEnd"/>
      <w:r>
        <w:t xml:space="preserve"> stood out, with optimized versions excelling in recall (Random Forest) and precision (</w:t>
      </w:r>
      <w:proofErr w:type="spellStart"/>
      <w:r>
        <w:t>XGBoost</w:t>
      </w:r>
      <w:proofErr w:type="spellEnd"/>
      <w:r>
        <w:t xml:space="preserve">). </w:t>
      </w:r>
    </w:p>
    <w:p w14:paraId="7EAE9E1B" w14:textId="77777777" w:rsidR="004A6500" w:rsidRDefault="00000000">
      <w:pPr>
        <w:pStyle w:val="BodyText"/>
        <w:numPr>
          <w:ilvl w:val="0"/>
          <w:numId w:val="41"/>
        </w:numPr>
        <w:tabs>
          <w:tab w:val="clear" w:pos="709"/>
          <w:tab w:val="left" w:pos="0"/>
        </w:tabs>
        <w:spacing w:after="58"/>
      </w:pPr>
      <w:r>
        <w:t xml:space="preserve">An unexpected detail is the use of </w:t>
      </w:r>
      <w:proofErr w:type="spellStart"/>
      <w:r>
        <w:t>RandomizedSearchCV</w:t>
      </w:r>
      <w:proofErr w:type="spellEnd"/>
      <w:r>
        <w:t xml:space="preserve"> for fine-tuning Random Forest, showing practical optimization techniques. </w:t>
      </w:r>
    </w:p>
    <w:p w14:paraId="0BF46487" w14:textId="77777777" w:rsidR="004A6500" w:rsidRDefault="00000000">
      <w:pPr>
        <w:pStyle w:val="Heading3"/>
        <w:spacing w:before="0" w:after="58"/>
      </w:pPr>
      <w:r>
        <w:t>Conclusion</w:t>
      </w:r>
    </w:p>
    <w:p w14:paraId="39C1461E" w14:textId="77777777" w:rsidR="004A6500" w:rsidRDefault="00000000">
      <w:pPr>
        <w:pStyle w:val="BodyText"/>
        <w:spacing w:after="58"/>
      </w:pPr>
      <w:r>
        <w:t xml:space="preserve">Both Random Forest and </w:t>
      </w:r>
      <w:proofErr w:type="spellStart"/>
      <w:r>
        <w:t>XGBoost</w:t>
      </w:r>
      <w:proofErr w:type="spellEnd"/>
      <w:r>
        <w:t xml:space="preserve"> are highly effective after fine-tuning. Choose Random Forest to minimize missed frauds or </w:t>
      </w:r>
      <w:proofErr w:type="spellStart"/>
      <w:r>
        <w:t>XGBoost</w:t>
      </w:r>
      <w:proofErr w:type="spellEnd"/>
      <w:r>
        <w:t xml:space="preserve"> to reduce false alarms, based on your business priorities. This approach ensures a reliable fraud detection system.</w:t>
      </w:r>
    </w:p>
    <w:p w14:paraId="46ABB3C8" w14:textId="77777777" w:rsidR="004A6500" w:rsidRDefault="004A6500">
      <w:pPr>
        <w:pStyle w:val="HorizontalLine"/>
        <w:spacing w:after="58"/>
      </w:pPr>
    </w:p>
    <w:p w14:paraId="441CD30D" w14:textId="77777777" w:rsidR="004A6500" w:rsidRDefault="00000000">
      <w:pPr>
        <w:pStyle w:val="Heading3"/>
        <w:spacing w:before="0" w:after="58"/>
      </w:pPr>
      <w:r>
        <w:t>Detailed Analysis and Observations</w:t>
      </w:r>
    </w:p>
    <w:p w14:paraId="20D979EF" w14:textId="77777777" w:rsidR="004A6500" w:rsidRDefault="00000000">
      <w:pPr>
        <w:pStyle w:val="BodyText"/>
        <w:spacing w:after="58"/>
      </w:pPr>
      <w:r>
        <w:t xml:space="preserve">The analysis of the </w:t>
      </w:r>
      <w:proofErr w:type="spellStart"/>
      <w:r>
        <w:t>Jupyter</w:t>
      </w:r>
      <w:proofErr w:type="spellEnd"/>
      <w:r>
        <w:t xml:space="preserve"> notebook "06_ds18_ml-proj_model_sel_fine_</w:t>
      </w:r>
      <w:proofErr w:type="gramStart"/>
      <w:r>
        <w:t>tuning.ipynb</w:t>
      </w:r>
      <w:proofErr w:type="gramEnd"/>
      <w:r>
        <w:t>" provides a comprehensive exploration of machine learning model selection and fine-tuning for fraud detection, a critical application in financial security. This section expands on the key points, offering a detailed breakdown of the content, methodologies, and conclusions, suitable for a professional audience seeking a thorough understanding.</w:t>
      </w:r>
    </w:p>
    <w:p w14:paraId="522781FE" w14:textId="77777777" w:rsidR="004A6500" w:rsidRDefault="00000000">
      <w:pPr>
        <w:pStyle w:val="Heading4"/>
        <w:spacing w:before="0" w:after="58"/>
      </w:pPr>
      <w:r>
        <w:t>Overview and Objectives</w:t>
      </w:r>
    </w:p>
    <w:p w14:paraId="50B2C1A4" w14:textId="77777777" w:rsidR="004A6500" w:rsidRDefault="00000000">
      <w:pPr>
        <w:pStyle w:val="BodyText"/>
        <w:spacing w:after="58"/>
      </w:pPr>
      <w:r>
        <w:t>The notebook begins by outlining its purpose: to train and optimize machine learning models to distinguish between fraudulent and legitimate transactions. The primary goals include training various classifiers, evaluating them using metrics like precision, recall, and F1-score, and applying hyperparameter tuning to enhance performance. This focus on fraud detection highlights the importance of minimizing both false positives (legitimate transactions flagged as fraud) and false negatives (missed fraudulent transactions), which can have significant financial and operational impacts.</w:t>
      </w:r>
    </w:p>
    <w:p w14:paraId="74BB9EA5" w14:textId="77777777" w:rsidR="004A6500" w:rsidRDefault="00000000">
      <w:pPr>
        <w:pStyle w:val="BodyText"/>
        <w:spacing w:after="58"/>
      </w:pPr>
      <w:r>
        <w:t>The notebook is structured with markdown cells that provide explanatory text, alongside code cells (not extracted here) likely containing the implementation details. The markdown cells serve as a narrative, guiding the reader through the modeling process, evaluation, and final recommendations.</w:t>
      </w:r>
    </w:p>
    <w:p w14:paraId="5CC219A0" w14:textId="77777777" w:rsidR="004A6500" w:rsidRDefault="00000000">
      <w:pPr>
        <w:pStyle w:val="Heading4"/>
        <w:spacing w:before="0" w:after="58"/>
      </w:pPr>
      <w:r>
        <w:t>Models Evaluated</w:t>
      </w:r>
    </w:p>
    <w:p w14:paraId="1D5DE85E" w14:textId="77777777" w:rsidR="004A6500" w:rsidRDefault="00000000">
      <w:pPr>
        <w:pStyle w:val="BodyText"/>
        <w:spacing w:after="58"/>
      </w:pPr>
      <w:r>
        <w:t>A diverse set of machine learning models was assessed, reflecting a robust approach to model selection:</w:t>
      </w:r>
    </w:p>
    <w:p w14:paraId="36A81E70" w14:textId="77777777" w:rsidR="004A6500" w:rsidRDefault="00000000">
      <w:pPr>
        <w:pStyle w:val="BodyText"/>
        <w:numPr>
          <w:ilvl w:val="0"/>
          <w:numId w:val="42"/>
        </w:numPr>
        <w:tabs>
          <w:tab w:val="clear" w:pos="709"/>
          <w:tab w:val="left" w:pos="0"/>
        </w:tabs>
        <w:spacing w:after="58"/>
      </w:pPr>
      <w:r>
        <w:rPr>
          <w:rStyle w:val="Strong"/>
        </w:rPr>
        <w:t>Linear Regression</w:t>
      </w:r>
      <w:r>
        <w:t xml:space="preserve">: Included despite being less common for classification tasks, it served as a baseline. The notebook notes its adequate performance but highlights its inferiority to ensemble methods. </w:t>
      </w:r>
    </w:p>
    <w:p w14:paraId="6AA482AE" w14:textId="77777777" w:rsidR="004A6500" w:rsidRDefault="00000000">
      <w:pPr>
        <w:pStyle w:val="BodyText"/>
        <w:numPr>
          <w:ilvl w:val="0"/>
          <w:numId w:val="42"/>
        </w:numPr>
        <w:tabs>
          <w:tab w:val="clear" w:pos="709"/>
          <w:tab w:val="left" w:pos="0"/>
        </w:tabs>
        <w:spacing w:after="58"/>
      </w:pPr>
      <w:r>
        <w:rPr>
          <w:rStyle w:val="Strong"/>
        </w:rPr>
        <w:lastRenderedPageBreak/>
        <w:t>Decision Tree</w:t>
      </w:r>
      <w:r>
        <w:t xml:space="preserve">: Showed good performance, particularly in recall, making it suitable for catching most fraud cases. </w:t>
      </w:r>
    </w:p>
    <w:p w14:paraId="44363ECD" w14:textId="77777777" w:rsidR="004A6500" w:rsidRDefault="00000000">
      <w:pPr>
        <w:pStyle w:val="BodyText"/>
        <w:numPr>
          <w:ilvl w:val="0"/>
          <w:numId w:val="42"/>
        </w:numPr>
        <w:tabs>
          <w:tab w:val="clear" w:pos="709"/>
          <w:tab w:val="left" w:pos="0"/>
        </w:tabs>
        <w:spacing w:after="58"/>
      </w:pPr>
      <w:r>
        <w:rPr>
          <w:rStyle w:val="Strong"/>
        </w:rPr>
        <w:t>Random Forest</w:t>
      </w:r>
      <w:r>
        <w:t xml:space="preserve">: An ensemble method that achieved high accuracy and F1-score, with the optimized version excelling in recall, minimizing false negatives. </w:t>
      </w:r>
    </w:p>
    <w:p w14:paraId="70142665" w14:textId="77777777" w:rsidR="004A6500" w:rsidRDefault="00000000">
      <w:pPr>
        <w:pStyle w:val="BodyText"/>
        <w:numPr>
          <w:ilvl w:val="0"/>
          <w:numId w:val="42"/>
        </w:numPr>
        <w:tabs>
          <w:tab w:val="clear" w:pos="709"/>
          <w:tab w:val="left" w:pos="0"/>
        </w:tabs>
        <w:spacing w:after="58"/>
      </w:pPr>
      <w:r>
        <w:rPr>
          <w:rStyle w:val="Strong"/>
        </w:rPr>
        <w:t>Adaptive Boosting (AdaBoost)</w:t>
      </w:r>
      <w:r>
        <w:t xml:space="preserve">: Provided a strong balance between precision and recall, making it a viable candidate for production. </w:t>
      </w:r>
    </w:p>
    <w:p w14:paraId="5011EE6C" w14:textId="77777777" w:rsidR="004A6500" w:rsidRDefault="00000000">
      <w:pPr>
        <w:pStyle w:val="BodyText"/>
        <w:numPr>
          <w:ilvl w:val="0"/>
          <w:numId w:val="42"/>
        </w:numPr>
        <w:tabs>
          <w:tab w:val="clear" w:pos="709"/>
          <w:tab w:val="left" w:pos="0"/>
        </w:tabs>
        <w:spacing w:after="58"/>
      </w:pPr>
      <w:r>
        <w:rPr>
          <w:rStyle w:val="Strong"/>
        </w:rPr>
        <w:t>Gradient Boosting Machine (GBM)</w:t>
      </w:r>
      <w:r>
        <w:t xml:space="preserve">: Demonstrated near-perfect precision and recall, indicating excellent fraud detection capability. </w:t>
      </w:r>
    </w:p>
    <w:p w14:paraId="5AF47748" w14:textId="77777777" w:rsidR="004A6500" w:rsidRDefault="00000000">
      <w:pPr>
        <w:pStyle w:val="BodyText"/>
        <w:numPr>
          <w:ilvl w:val="0"/>
          <w:numId w:val="42"/>
        </w:numPr>
        <w:tabs>
          <w:tab w:val="clear" w:pos="709"/>
          <w:tab w:val="left" w:pos="0"/>
        </w:tabs>
        <w:spacing w:after="58"/>
      </w:pPr>
      <w:r>
        <w:rPr>
          <w:rStyle w:val="Strong"/>
        </w:rPr>
        <w:t>Support Vector Machine (SVM)</w:t>
      </w:r>
      <w:r>
        <w:t xml:space="preserve">: Mentioned but with limited evaluation details provided in the extracted markdown, suggesting it may have been less emphasized. </w:t>
      </w:r>
    </w:p>
    <w:p w14:paraId="6F90DB06" w14:textId="77777777" w:rsidR="004A6500" w:rsidRDefault="00000000">
      <w:pPr>
        <w:pStyle w:val="BodyText"/>
        <w:numPr>
          <w:ilvl w:val="0"/>
          <w:numId w:val="42"/>
        </w:numPr>
        <w:tabs>
          <w:tab w:val="clear" w:pos="709"/>
          <w:tab w:val="left" w:pos="0"/>
        </w:tabs>
        <w:spacing w:after="58"/>
      </w:pPr>
      <w:proofErr w:type="spellStart"/>
      <w:r>
        <w:rPr>
          <w:rStyle w:val="Strong"/>
        </w:rPr>
        <w:t>XGBoost</w:t>
      </w:r>
      <w:proofErr w:type="spellEnd"/>
      <w:r>
        <w:rPr>
          <w:rStyle w:val="Strong"/>
        </w:rPr>
        <w:t xml:space="preserve"> Classifier</w:t>
      </w:r>
      <w:r>
        <w:t xml:space="preserve">: Delivered the best overall performance, with near-perfect metrics across accuracy, precision, recall, and F1-score, positioning it as a top contender. </w:t>
      </w:r>
    </w:p>
    <w:p w14:paraId="232F552A" w14:textId="77777777" w:rsidR="004A6500" w:rsidRDefault="00000000">
      <w:pPr>
        <w:pStyle w:val="BodyText"/>
        <w:spacing w:after="58"/>
      </w:pPr>
      <w:r>
        <w:t xml:space="preserve">This variety ensures a comprehensive comparison, covering both simpler models (like Linear Regression) and advanced ensemble methods (like Random Forest and </w:t>
      </w:r>
      <w:proofErr w:type="spellStart"/>
      <w:r>
        <w:t>XGBoost</w:t>
      </w:r>
      <w:proofErr w:type="spellEnd"/>
      <w:r>
        <w:t>), which are known for their robustness in classification tasks.</w:t>
      </w:r>
    </w:p>
    <w:p w14:paraId="69E2F9F5" w14:textId="77777777" w:rsidR="004A6500" w:rsidRDefault="00000000">
      <w:pPr>
        <w:pStyle w:val="Heading4"/>
        <w:spacing w:before="0" w:after="58"/>
      </w:pPr>
      <w:r>
        <w:t>Evaluation Metrics and Analysis</w:t>
      </w:r>
    </w:p>
    <w:p w14:paraId="439C13B4" w14:textId="77777777" w:rsidR="004A6500" w:rsidRDefault="00000000">
      <w:pPr>
        <w:pStyle w:val="BodyText"/>
        <w:spacing w:after="58"/>
      </w:pPr>
      <w:r>
        <w:t>The evaluation relied on standard classification metrics, each serving a specific purpose in fraud detection:</w:t>
      </w:r>
    </w:p>
    <w:p w14:paraId="55ACC937" w14:textId="77777777" w:rsidR="004A6500" w:rsidRDefault="00000000">
      <w:pPr>
        <w:pStyle w:val="BodyText"/>
        <w:numPr>
          <w:ilvl w:val="0"/>
          <w:numId w:val="43"/>
        </w:numPr>
        <w:tabs>
          <w:tab w:val="clear" w:pos="709"/>
          <w:tab w:val="left" w:pos="0"/>
        </w:tabs>
        <w:spacing w:after="58"/>
      </w:pPr>
      <w:r>
        <w:rPr>
          <w:rStyle w:val="Strong"/>
        </w:rPr>
        <w:t>Accuracy</w:t>
      </w:r>
      <w:r>
        <w:t xml:space="preserve">: Measures overall correctness, useful for understanding general performance but less critical in imbalanced datasets like fraud detection. </w:t>
      </w:r>
    </w:p>
    <w:p w14:paraId="60B0213D" w14:textId="77777777" w:rsidR="004A6500" w:rsidRDefault="00000000">
      <w:pPr>
        <w:pStyle w:val="BodyText"/>
        <w:numPr>
          <w:ilvl w:val="0"/>
          <w:numId w:val="43"/>
        </w:numPr>
        <w:tabs>
          <w:tab w:val="clear" w:pos="709"/>
          <w:tab w:val="left" w:pos="0"/>
        </w:tabs>
        <w:spacing w:after="58"/>
      </w:pPr>
      <w:r>
        <w:rPr>
          <w:rStyle w:val="Strong"/>
        </w:rPr>
        <w:t>Precision</w:t>
      </w:r>
      <w:r>
        <w:t xml:space="preserve">: Critical for minimizing false positives, ensuring that transactions flagged as fraud are indeed fraudulent, preserving customer trust. </w:t>
      </w:r>
    </w:p>
    <w:p w14:paraId="5FF80E54" w14:textId="77777777" w:rsidR="004A6500" w:rsidRDefault="00000000">
      <w:pPr>
        <w:pStyle w:val="BodyText"/>
        <w:numPr>
          <w:ilvl w:val="0"/>
          <w:numId w:val="43"/>
        </w:numPr>
        <w:tabs>
          <w:tab w:val="clear" w:pos="709"/>
          <w:tab w:val="left" w:pos="0"/>
        </w:tabs>
        <w:spacing w:after="58"/>
      </w:pPr>
      <w:r>
        <w:rPr>
          <w:rStyle w:val="Strong"/>
        </w:rPr>
        <w:t>Recall</w:t>
      </w:r>
      <w:r>
        <w:t xml:space="preserve">: Essential for catching actual frauds, minimizing false negatives, which can lead to financial losses. </w:t>
      </w:r>
    </w:p>
    <w:p w14:paraId="4A4A9F4E" w14:textId="77777777" w:rsidR="004A6500" w:rsidRDefault="00000000">
      <w:pPr>
        <w:pStyle w:val="BodyText"/>
        <w:numPr>
          <w:ilvl w:val="0"/>
          <w:numId w:val="43"/>
        </w:numPr>
        <w:tabs>
          <w:tab w:val="clear" w:pos="709"/>
          <w:tab w:val="left" w:pos="0"/>
        </w:tabs>
        <w:spacing w:after="58"/>
      </w:pPr>
      <w:r>
        <w:rPr>
          <w:rStyle w:val="Strong"/>
        </w:rPr>
        <w:t>F1-Score</w:t>
      </w:r>
      <w:r>
        <w:t xml:space="preserve">: Balances precision and recall, providing a single metric for overall model reliability. </w:t>
      </w:r>
    </w:p>
    <w:p w14:paraId="2BCE57AB" w14:textId="77777777" w:rsidR="004A6500" w:rsidRDefault="00000000">
      <w:pPr>
        <w:pStyle w:val="BodyText"/>
        <w:spacing w:after="58"/>
      </w:pPr>
      <w:r>
        <w:t xml:space="preserve">The notebook includes detailed evaluations for each model, with tables summarizing metrics. For example, the </w:t>
      </w:r>
      <w:proofErr w:type="spellStart"/>
      <w:r>
        <w:t>XGBoost</w:t>
      </w:r>
      <w:proofErr w:type="spellEnd"/>
      <w:r>
        <w:t xml:space="preserve"> Classifier achieved an accuracy of 99.97%, precision of 99.98%, recall of 99.97%, and F1-score of 99.97%, indicating near-perfect performance. Similarly, Random Forest showed comparable metrics, with slight variations in recall and precision post-optimization.</w:t>
      </w:r>
    </w:p>
    <w:p w14:paraId="2605F6EA" w14:textId="77777777" w:rsidR="004A6500" w:rsidRDefault="00000000">
      <w:pPr>
        <w:pStyle w:val="Heading4"/>
        <w:spacing w:before="0" w:after="58"/>
      </w:pPr>
      <w:r>
        <w:t>Hyperparameter Fine-Tuning</w:t>
      </w:r>
    </w:p>
    <w:p w14:paraId="4DDE46E6" w14:textId="77777777" w:rsidR="004A6500" w:rsidRDefault="00000000">
      <w:pPr>
        <w:pStyle w:val="BodyText"/>
        <w:spacing w:after="58"/>
      </w:pPr>
      <w:r>
        <w:t>A significant aspect of the notebook is the focus on hyperparameter fine-tuning, which is crucial for maximizing model performance. The notebook discusses several techniques:</w:t>
      </w:r>
    </w:p>
    <w:p w14:paraId="6352C1DD" w14:textId="77777777" w:rsidR="004A6500" w:rsidRDefault="00000000">
      <w:pPr>
        <w:pStyle w:val="BodyText"/>
        <w:numPr>
          <w:ilvl w:val="0"/>
          <w:numId w:val="44"/>
        </w:numPr>
        <w:tabs>
          <w:tab w:val="clear" w:pos="709"/>
          <w:tab w:val="left" w:pos="0"/>
        </w:tabs>
        <w:spacing w:after="58"/>
      </w:pPr>
      <w:r>
        <w:rPr>
          <w:rStyle w:val="Strong"/>
        </w:rPr>
        <w:t>Grid Search</w:t>
      </w:r>
      <w:r>
        <w:t xml:space="preserve">: Exhaustively searches through predefined hyperparameter combinations, ensuring thorough exploration but potentially computationally expensive. </w:t>
      </w:r>
    </w:p>
    <w:p w14:paraId="78E43318" w14:textId="77777777" w:rsidR="004A6500" w:rsidRDefault="00000000">
      <w:pPr>
        <w:pStyle w:val="BodyText"/>
        <w:numPr>
          <w:ilvl w:val="0"/>
          <w:numId w:val="44"/>
        </w:numPr>
        <w:tabs>
          <w:tab w:val="clear" w:pos="709"/>
          <w:tab w:val="left" w:pos="0"/>
        </w:tabs>
        <w:spacing w:after="58"/>
      </w:pPr>
      <w:r>
        <w:rPr>
          <w:rStyle w:val="Strong"/>
        </w:rPr>
        <w:t>Randomized Search</w:t>
      </w:r>
      <w:r>
        <w:t xml:space="preserve">: Randomly samples combinations, offering a faster alternative for large search spaces, as seen with </w:t>
      </w:r>
      <w:proofErr w:type="spellStart"/>
      <w:r>
        <w:t>RandomizedSearchCV</w:t>
      </w:r>
      <w:proofErr w:type="spellEnd"/>
      <w:r>
        <w:t xml:space="preserve"> applied to Random Forest. </w:t>
      </w:r>
    </w:p>
    <w:p w14:paraId="65890A91" w14:textId="77777777" w:rsidR="004A6500" w:rsidRDefault="00000000">
      <w:pPr>
        <w:pStyle w:val="BodyText"/>
        <w:numPr>
          <w:ilvl w:val="0"/>
          <w:numId w:val="44"/>
        </w:numPr>
        <w:tabs>
          <w:tab w:val="clear" w:pos="709"/>
          <w:tab w:val="left" w:pos="0"/>
        </w:tabs>
        <w:spacing w:after="58"/>
      </w:pPr>
      <w:r>
        <w:rPr>
          <w:rStyle w:val="Strong"/>
        </w:rPr>
        <w:t xml:space="preserve">Bayesian Optimization / </w:t>
      </w:r>
      <w:proofErr w:type="spellStart"/>
      <w:r>
        <w:rPr>
          <w:rStyle w:val="Strong"/>
        </w:rPr>
        <w:t>Optuna</w:t>
      </w:r>
      <w:proofErr w:type="spellEnd"/>
      <w:r>
        <w:t xml:space="preserve">: Mentioned as an advanced option, suggesting a probability-based approach for smarter parameter selection. </w:t>
      </w:r>
    </w:p>
    <w:p w14:paraId="5567376A" w14:textId="77777777" w:rsidR="004A6500" w:rsidRDefault="00000000">
      <w:pPr>
        <w:pStyle w:val="BodyText"/>
        <w:spacing w:after="58"/>
      </w:pPr>
      <w:r>
        <w:t xml:space="preserve">The application of </w:t>
      </w:r>
      <w:proofErr w:type="spellStart"/>
      <w:r>
        <w:t>RandomizedSearchCV</w:t>
      </w:r>
      <w:proofErr w:type="spellEnd"/>
      <w:r>
        <w:t xml:space="preserve"> to Random Forest is particularly notable, with comparisons between default and optimized versions using confusion matrices. For instance, the optimized Random Forest reduced false positives from 18 to 12 and false negatives from 10 to 7, improving both precision and recall. This practical example underscores the importance of tuning for real-world deployment.</w:t>
      </w:r>
    </w:p>
    <w:p w14:paraId="73C5B612" w14:textId="77777777" w:rsidR="004A6500" w:rsidRDefault="00000000">
      <w:pPr>
        <w:pStyle w:val="Heading4"/>
        <w:spacing w:before="0" w:after="58"/>
      </w:pPr>
      <w:r>
        <w:t>Model Comparison and Confusion Matrix Analysis</w:t>
      </w:r>
    </w:p>
    <w:p w14:paraId="02E6C535" w14:textId="77777777" w:rsidR="004A6500" w:rsidRDefault="00000000">
      <w:pPr>
        <w:pStyle w:val="BodyText"/>
        <w:spacing w:after="58"/>
      </w:pPr>
      <w:r>
        <w:t xml:space="preserve">The notebook provides a detailed comparison, especially between optimized Random Forest and </w:t>
      </w:r>
      <w:proofErr w:type="spellStart"/>
      <w:r>
        <w:t>XGBoost</w:t>
      </w:r>
      <w:proofErr w:type="spellEnd"/>
      <w:r>
        <w:t>, using confusion matrices to highlight performance differences:</w:t>
      </w:r>
    </w:p>
    <w:tbl>
      <w:tblPr>
        <w:tblW w:w="10331" w:type="dxa"/>
        <w:tblInd w:w="28" w:type="dxa"/>
        <w:tblLayout w:type="fixed"/>
        <w:tblCellMar>
          <w:top w:w="28" w:type="dxa"/>
          <w:left w:w="28" w:type="dxa"/>
          <w:bottom w:w="28" w:type="dxa"/>
          <w:right w:w="28" w:type="dxa"/>
        </w:tblCellMar>
        <w:tblLook w:val="04A0" w:firstRow="1" w:lastRow="0" w:firstColumn="1" w:lastColumn="0" w:noHBand="0" w:noVBand="1"/>
      </w:tblPr>
      <w:tblGrid>
        <w:gridCol w:w="1265"/>
        <w:gridCol w:w="1659"/>
        <w:gridCol w:w="1592"/>
        <w:gridCol w:w="1668"/>
        <w:gridCol w:w="1583"/>
        <w:gridCol w:w="2564"/>
      </w:tblGrid>
      <w:tr w:rsidR="004A6500" w14:paraId="64D2EF45" w14:textId="77777777">
        <w:trPr>
          <w:tblHeader/>
        </w:trPr>
        <w:tc>
          <w:tcPr>
            <w:tcW w:w="1265" w:type="dxa"/>
            <w:vAlign w:val="center"/>
          </w:tcPr>
          <w:p w14:paraId="6A282EAF" w14:textId="77777777" w:rsidR="004A6500" w:rsidRDefault="00000000">
            <w:pPr>
              <w:pStyle w:val="TableHeading"/>
              <w:spacing w:after="58"/>
            </w:pPr>
            <w:r>
              <w:lastRenderedPageBreak/>
              <w:t>Model</w:t>
            </w:r>
          </w:p>
        </w:tc>
        <w:tc>
          <w:tcPr>
            <w:tcW w:w="1659" w:type="dxa"/>
            <w:vAlign w:val="center"/>
          </w:tcPr>
          <w:p w14:paraId="2293E4C4" w14:textId="77777777" w:rsidR="004A6500" w:rsidRDefault="00000000">
            <w:pPr>
              <w:pStyle w:val="TableHeading"/>
              <w:spacing w:after="58"/>
            </w:pPr>
            <w:r>
              <w:t>True Negatives (TN)</w:t>
            </w:r>
          </w:p>
        </w:tc>
        <w:tc>
          <w:tcPr>
            <w:tcW w:w="1592" w:type="dxa"/>
            <w:vAlign w:val="center"/>
          </w:tcPr>
          <w:p w14:paraId="1EBC00FB" w14:textId="77777777" w:rsidR="004A6500" w:rsidRDefault="00000000">
            <w:pPr>
              <w:pStyle w:val="TableHeading"/>
              <w:spacing w:after="58"/>
            </w:pPr>
            <w:r>
              <w:t>False Positives (FP)</w:t>
            </w:r>
          </w:p>
        </w:tc>
        <w:tc>
          <w:tcPr>
            <w:tcW w:w="1668" w:type="dxa"/>
            <w:vAlign w:val="center"/>
          </w:tcPr>
          <w:p w14:paraId="2D7E657E" w14:textId="77777777" w:rsidR="004A6500" w:rsidRDefault="00000000">
            <w:pPr>
              <w:pStyle w:val="TableHeading"/>
              <w:spacing w:after="58"/>
            </w:pPr>
            <w:r>
              <w:t>False Negatives (FN)</w:t>
            </w:r>
          </w:p>
        </w:tc>
        <w:tc>
          <w:tcPr>
            <w:tcW w:w="1583" w:type="dxa"/>
            <w:vAlign w:val="center"/>
          </w:tcPr>
          <w:p w14:paraId="6508511D" w14:textId="77777777" w:rsidR="004A6500" w:rsidRDefault="00000000">
            <w:pPr>
              <w:pStyle w:val="TableHeading"/>
              <w:spacing w:after="58"/>
            </w:pPr>
            <w:r>
              <w:t>True Positives (TP)</w:t>
            </w:r>
          </w:p>
        </w:tc>
        <w:tc>
          <w:tcPr>
            <w:tcW w:w="2564" w:type="dxa"/>
            <w:vAlign w:val="center"/>
          </w:tcPr>
          <w:p w14:paraId="0B1CA42C" w14:textId="77777777" w:rsidR="004A6500" w:rsidRDefault="00000000">
            <w:pPr>
              <w:pStyle w:val="TableHeading"/>
              <w:spacing w:after="58"/>
            </w:pPr>
            <w:r>
              <w:t>Notes</w:t>
            </w:r>
          </w:p>
        </w:tc>
      </w:tr>
      <w:tr w:rsidR="004A6500" w14:paraId="0DAD2684" w14:textId="77777777">
        <w:tc>
          <w:tcPr>
            <w:tcW w:w="1265" w:type="dxa"/>
            <w:vAlign w:val="center"/>
          </w:tcPr>
          <w:p w14:paraId="0B320841" w14:textId="77777777" w:rsidR="004A6500" w:rsidRDefault="00000000">
            <w:pPr>
              <w:pStyle w:val="TableContents"/>
              <w:spacing w:after="58"/>
            </w:pPr>
            <w:r>
              <w:t>Random Forest</w:t>
            </w:r>
          </w:p>
        </w:tc>
        <w:tc>
          <w:tcPr>
            <w:tcW w:w="1659" w:type="dxa"/>
            <w:vAlign w:val="center"/>
          </w:tcPr>
          <w:p w14:paraId="19736574" w14:textId="77777777" w:rsidR="004A6500" w:rsidRDefault="00000000">
            <w:pPr>
              <w:pStyle w:val="TableContents"/>
              <w:spacing w:after="58"/>
            </w:pPr>
            <w:r>
              <w:t>41,601</w:t>
            </w:r>
          </w:p>
        </w:tc>
        <w:tc>
          <w:tcPr>
            <w:tcW w:w="1592" w:type="dxa"/>
            <w:vAlign w:val="center"/>
          </w:tcPr>
          <w:p w14:paraId="7B07E3AF" w14:textId="77777777" w:rsidR="004A6500" w:rsidRDefault="00000000">
            <w:pPr>
              <w:pStyle w:val="TableContents"/>
              <w:spacing w:after="58"/>
            </w:pPr>
            <w:r>
              <w:t>12</w:t>
            </w:r>
          </w:p>
        </w:tc>
        <w:tc>
          <w:tcPr>
            <w:tcW w:w="1668" w:type="dxa"/>
            <w:vAlign w:val="center"/>
          </w:tcPr>
          <w:p w14:paraId="78B6BAE4" w14:textId="77777777" w:rsidR="004A6500" w:rsidRDefault="00000000">
            <w:pPr>
              <w:pStyle w:val="TableContents"/>
              <w:spacing w:after="58"/>
            </w:pPr>
            <w:r>
              <w:t>7</w:t>
            </w:r>
          </w:p>
        </w:tc>
        <w:tc>
          <w:tcPr>
            <w:tcW w:w="1583" w:type="dxa"/>
            <w:vAlign w:val="center"/>
          </w:tcPr>
          <w:p w14:paraId="152CA2A9" w14:textId="77777777" w:rsidR="004A6500" w:rsidRDefault="00000000">
            <w:pPr>
              <w:pStyle w:val="TableContents"/>
              <w:spacing w:after="58"/>
            </w:pPr>
            <w:r>
              <w:t>41,926</w:t>
            </w:r>
          </w:p>
        </w:tc>
        <w:tc>
          <w:tcPr>
            <w:tcW w:w="2564" w:type="dxa"/>
            <w:vAlign w:val="center"/>
          </w:tcPr>
          <w:p w14:paraId="6C68DB2C" w14:textId="77777777" w:rsidR="004A6500" w:rsidRDefault="00000000">
            <w:pPr>
              <w:pStyle w:val="TableContents"/>
              <w:spacing w:after="58"/>
            </w:pPr>
            <w:r>
              <w:t>Lower false negatives (better recall)</w:t>
            </w:r>
          </w:p>
        </w:tc>
      </w:tr>
      <w:tr w:rsidR="004A6500" w14:paraId="02D8A059" w14:textId="77777777">
        <w:tc>
          <w:tcPr>
            <w:tcW w:w="1265" w:type="dxa"/>
            <w:vAlign w:val="center"/>
          </w:tcPr>
          <w:p w14:paraId="46AB4F6C" w14:textId="77777777" w:rsidR="004A6500" w:rsidRDefault="00000000">
            <w:pPr>
              <w:pStyle w:val="TableContents"/>
              <w:spacing w:after="58"/>
            </w:pPr>
            <w:proofErr w:type="spellStart"/>
            <w:r>
              <w:t>XGBoost</w:t>
            </w:r>
            <w:proofErr w:type="spellEnd"/>
          </w:p>
        </w:tc>
        <w:tc>
          <w:tcPr>
            <w:tcW w:w="1659" w:type="dxa"/>
            <w:vAlign w:val="center"/>
          </w:tcPr>
          <w:p w14:paraId="3512C84A" w14:textId="77777777" w:rsidR="004A6500" w:rsidRDefault="00000000">
            <w:pPr>
              <w:pStyle w:val="TableContents"/>
              <w:spacing w:after="58"/>
            </w:pPr>
            <w:r>
              <w:t>41,610</w:t>
            </w:r>
          </w:p>
        </w:tc>
        <w:tc>
          <w:tcPr>
            <w:tcW w:w="1592" w:type="dxa"/>
            <w:vAlign w:val="center"/>
          </w:tcPr>
          <w:p w14:paraId="2C9A817F" w14:textId="77777777" w:rsidR="004A6500" w:rsidRDefault="00000000">
            <w:pPr>
              <w:pStyle w:val="TableContents"/>
              <w:spacing w:after="58"/>
            </w:pPr>
            <w:r>
              <w:t>3</w:t>
            </w:r>
          </w:p>
        </w:tc>
        <w:tc>
          <w:tcPr>
            <w:tcW w:w="1668" w:type="dxa"/>
            <w:vAlign w:val="center"/>
          </w:tcPr>
          <w:p w14:paraId="3E66AAF8" w14:textId="77777777" w:rsidR="004A6500" w:rsidRDefault="00000000">
            <w:pPr>
              <w:pStyle w:val="TableContents"/>
              <w:spacing w:after="58"/>
            </w:pPr>
            <w:r>
              <w:t>12</w:t>
            </w:r>
          </w:p>
        </w:tc>
        <w:tc>
          <w:tcPr>
            <w:tcW w:w="1583" w:type="dxa"/>
            <w:vAlign w:val="center"/>
          </w:tcPr>
          <w:p w14:paraId="03B9D107" w14:textId="77777777" w:rsidR="004A6500" w:rsidRDefault="00000000">
            <w:pPr>
              <w:pStyle w:val="TableContents"/>
              <w:spacing w:after="58"/>
            </w:pPr>
            <w:r>
              <w:t>41,921</w:t>
            </w:r>
          </w:p>
        </w:tc>
        <w:tc>
          <w:tcPr>
            <w:tcW w:w="2564" w:type="dxa"/>
            <w:vAlign w:val="center"/>
          </w:tcPr>
          <w:p w14:paraId="0A94A05C" w14:textId="77777777" w:rsidR="004A6500" w:rsidRDefault="00000000">
            <w:pPr>
              <w:pStyle w:val="TableContents"/>
              <w:spacing w:after="58"/>
            </w:pPr>
            <w:r>
              <w:t>Lower false positives (better precision)</w:t>
            </w:r>
          </w:p>
        </w:tc>
      </w:tr>
    </w:tbl>
    <w:p w14:paraId="4B8C2F47" w14:textId="77777777" w:rsidR="004A6500" w:rsidRDefault="00000000">
      <w:pPr>
        <w:pStyle w:val="BodyText"/>
        <w:spacing w:after="58"/>
      </w:pPr>
      <w:r>
        <w:t>This comparison reveals:</w:t>
      </w:r>
    </w:p>
    <w:p w14:paraId="5BFE926E" w14:textId="77777777" w:rsidR="004A6500" w:rsidRDefault="00000000">
      <w:pPr>
        <w:pStyle w:val="BodyText"/>
        <w:numPr>
          <w:ilvl w:val="0"/>
          <w:numId w:val="45"/>
        </w:numPr>
        <w:tabs>
          <w:tab w:val="clear" w:pos="709"/>
          <w:tab w:val="left" w:pos="0"/>
        </w:tabs>
        <w:spacing w:after="58"/>
      </w:pPr>
      <w:r>
        <w:rPr>
          <w:rStyle w:val="Strong"/>
        </w:rPr>
        <w:t>Random Forest</w:t>
      </w:r>
      <w:r>
        <w:t xml:space="preserve">: Excels in recall, with fewer missed frauds (FN = 7), making it ideal when catching all frauds is critical. </w:t>
      </w:r>
    </w:p>
    <w:p w14:paraId="50447C6C" w14:textId="77777777" w:rsidR="004A6500" w:rsidRDefault="00000000">
      <w:pPr>
        <w:pStyle w:val="BodyText"/>
        <w:numPr>
          <w:ilvl w:val="0"/>
          <w:numId w:val="45"/>
        </w:numPr>
        <w:tabs>
          <w:tab w:val="clear" w:pos="709"/>
          <w:tab w:val="left" w:pos="0"/>
        </w:tabs>
        <w:spacing w:after="58"/>
      </w:pPr>
      <w:proofErr w:type="spellStart"/>
      <w:r>
        <w:rPr>
          <w:rStyle w:val="Strong"/>
        </w:rPr>
        <w:t>XGBoost</w:t>
      </w:r>
      <w:proofErr w:type="spellEnd"/>
      <w:r>
        <w:t xml:space="preserve">: Excels in precision, with fewer false alarms (FP = 3), suitable when avoiding disruption to legitimate users is a priority. </w:t>
      </w:r>
    </w:p>
    <w:p w14:paraId="6E661BBD" w14:textId="77777777" w:rsidR="004A6500" w:rsidRDefault="00000000">
      <w:pPr>
        <w:pStyle w:val="BodyText"/>
        <w:spacing w:after="58"/>
      </w:pPr>
      <w:r>
        <w:t>The notebook also includes a broader model comparison table, summarizing metrics across all evaluated models:</w:t>
      </w:r>
    </w:p>
    <w:tbl>
      <w:tblPr>
        <w:tblW w:w="7210" w:type="dxa"/>
        <w:tblInd w:w="28" w:type="dxa"/>
        <w:tblLayout w:type="fixed"/>
        <w:tblCellMar>
          <w:top w:w="28" w:type="dxa"/>
          <w:left w:w="28" w:type="dxa"/>
          <w:bottom w:w="28" w:type="dxa"/>
          <w:right w:w="28" w:type="dxa"/>
        </w:tblCellMar>
        <w:tblLook w:val="04A0" w:firstRow="1" w:lastRow="0" w:firstColumn="1" w:lastColumn="0" w:noHBand="0" w:noVBand="1"/>
      </w:tblPr>
      <w:tblGrid>
        <w:gridCol w:w="3327"/>
        <w:gridCol w:w="1026"/>
        <w:gridCol w:w="1060"/>
        <w:gridCol w:w="760"/>
        <w:gridCol w:w="1037"/>
      </w:tblGrid>
      <w:tr w:rsidR="004A6500" w14:paraId="4CA12C37" w14:textId="77777777">
        <w:trPr>
          <w:tblHeader/>
        </w:trPr>
        <w:tc>
          <w:tcPr>
            <w:tcW w:w="3327" w:type="dxa"/>
            <w:vAlign w:val="center"/>
          </w:tcPr>
          <w:p w14:paraId="5E432010" w14:textId="77777777" w:rsidR="004A6500" w:rsidRDefault="00000000">
            <w:pPr>
              <w:pStyle w:val="TableHeading"/>
              <w:spacing w:after="58"/>
            </w:pPr>
            <w:r>
              <w:t>Model</w:t>
            </w:r>
          </w:p>
        </w:tc>
        <w:tc>
          <w:tcPr>
            <w:tcW w:w="1026" w:type="dxa"/>
            <w:vAlign w:val="center"/>
          </w:tcPr>
          <w:p w14:paraId="5031F023" w14:textId="77777777" w:rsidR="004A6500" w:rsidRDefault="00000000">
            <w:pPr>
              <w:pStyle w:val="TableHeading"/>
              <w:spacing w:after="58"/>
            </w:pPr>
            <w:r>
              <w:t>Accuracy</w:t>
            </w:r>
          </w:p>
        </w:tc>
        <w:tc>
          <w:tcPr>
            <w:tcW w:w="1060" w:type="dxa"/>
            <w:vAlign w:val="center"/>
          </w:tcPr>
          <w:p w14:paraId="26D63EE4" w14:textId="77777777" w:rsidR="004A6500" w:rsidRDefault="00000000">
            <w:pPr>
              <w:pStyle w:val="TableHeading"/>
              <w:spacing w:after="58"/>
            </w:pPr>
            <w:r>
              <w:t>Precision</w:t>
            </w:r>
          </w:p>
        </w:tc>
        <w:tc>
          <w:tcPr>
            <w:tcW w:w="760" w:type="dxa"/>
            <w:vAlign w:val="center"/>
          </w:tcPr>
          <w:p w14:paraId="043771F2" w14:textId="77777777" w:rsidR="004A6500" w:rsidRDefault="00000000">
            <w:pPr>
              <w:pStyle w:val="TableHeading"/>
              <w:spacing w:after="58"/>
            </w:pPr>
            <w:r>
              <w:t>Recall</w:t>
            </w:r>
          </w:p>
        </w:tc>
        <w:tc>
          <w:tcPr>
            <w:tcW w:w="1037" w:type="dxa"/>
            <w:vAlign w:val="center"/>
          </w:tcPr>
          <w:p w14:paraId="5E1AFE78" w14:textId="77777777" w:rsidR="004A6500" w:rsidRDefault="00000000">
            <w:pPr>
              <w:pStyle w:val="TableHeading"/>
              <w:spacing w:after="58"/>
            </w:pPr>
            <w:r>
              <w:t>F1-Score</w:t>
            </w:r>
          </w:p>
        </w:tc>
      </w:tr>
      <w:tr w:rsidR="004A6500" w14:paraId="74AC08AE" w14:textId="77777777">
        <w:tc>
          <w:tcPr>
            <w:tcW w:w="3327" w:type="dxa"/>
            <w:vAlign w:val="center"/>
          </w:tcPr>
          <w:p w14:paraId="5E2A2607" w14:textId="77777777" w:rsidR="004A6500" w:rsidRDefault="00000000">
            <w:pPr>
              <w:pStyle w:val="TableContents"/>
              <w:spacing w:after="58"/>
            </w:pPr>
            <w:r>
              <w:t>Linear Regression</w:t>
            </w:r>
          </w:p>
        </w:tc>
        <w:tc>
          <w:tcPr>
            <w:tcW w:w="1026" w:type="dxa"/>
            <w:vAlign w:val="center"/>
          </w:tcPr>
          <w:p w14:paraId="1201B18A" w14:textId="77777777" w:rsidR="004A6500" w:rsidRDefault="00000000">
            <w:pPr>
              <w:pStyle w:val="TableContents"/>
              <w:spacing w:after="58"/>
            </w:pPr>
            <w:r>
              <w:t>0.8801</w:t>
            </w:r>
          </w:p>
        </w:tc>
        <w:tc>
          <w:tcPr>
            <w:tcW w:w="1060" w:type="dxa"/>
            <w:vAlign w:val="center"/>
          </w:tcPr>
          <w:p w14:paraId="6604AA30" w14:textId="77777777" w:rsidR="004A6500" w:rsidRDefault="00000000">
            <w:pPr>
              <w:pStyle w:val="TableContents"/>
              <w:spacing w:after="58"/>
            </w:pPr>
            <w:r>
              <w:t>0.8969</w:t>
            </w:r>
          </w:p>
        </w:tc>
        <w:tc>
          <w:tcPr>
            <w:tcW w:w="760" w:type="dxa"/>
            <w:vAlign w:val="center"/>
          </w:tcPr>
          <w:p w14:paraId="5C01CFF9" w14:textId="77777777" w:rsidR="004A6500" w:rsidRDefault="00000000">
            <w:pPr>
              <w:pStyle w:val="TableContents"/>
              <w:spacing w:after="58"/>
            </w:pPr>
            <w:r>
              <w:t>0.8601</w:t>
            </w:r>
          </w:p>
        </w:tc>
        <w:tc>
          <w:tcPr>
            <w:tcW w:w="1037" w:type="dxa"/>
            <w:vAlign w:val="center"/>
          </w:tcPr>
          <w:p w14:paraId="4C9469CF" w14:textId="77777777" w:rsidR="004A6500" w:rsidRDefault="00000000">
            <w:pPr>
              <w:pStyle w:val="TableContents"/>
              <w:spacing w:after="58"/>
            </w:pPr>
            <w:r>
              <w:t>0.8781</w:t>
            </w:r>
          </w:p>
        </w:tc>
      </w:tr>
      <w:tr w:rsidR="004A6500" w14:paraId="342016CD" w14:textId="77777777">
        <w:tc>
          <w:tcPr>
            <w:tcW w:w="3327" w:type="dxa"/>
            <w:vAlign w:val="center"/>
          </w:tcPr>
          <w:p w14:paraId="06D5FD4A" w14:textId="77777777" w:rsidR="004A6500" w:rsidRDefault="00000000">
            <w:pPr>
              <w:pStyle w:val="TableContents"/>
              <w:spacing w:after="58"/>
            </w:pPr>
            <w:r>
              <w:t>Decision Tree</w:t>
            </w:r>
          </w:p>
        </w:tc>
        <w:tc>
          <w:tcPr>
            <w:tcW w:w="1026" w:type="dxa"/>
            <w:vAlign w:val="center"/>
          </w:tcPr>
          <w:p w14:paraId="5A62BFF2" w14:textId="77777777" w:rsidR="004A6500" w:rsidRDefault="00000000">
            <w:pPr>
              <w:pStyle w:val="TableContents"/>
              <w:spacing w:after="58"/>
            </w:pPr>
            <w:r>
              <w:t>0.9972</w:t>
            </w:r>
          </w:p>
        </w:tc>
        <w:tc>
          <w:tcPr>
            <w:tcW w:w="1060" w:type="dxa"/>
            <w:vAlign w:val="center"/>
          </w:tcPr>
          <w:p w14:paraId="196A8C5F" w14:textId="77777777" w:rsidR="004A6500" w:rsidRDefault="00000000">
            <w:pPr>
              <w:pStyle w:val="TableContents"/>
              <w:spacing w:after="58"/>
            </w:pPr>
            <w:r>
              <w:t>0.9964</w:t>
            </w:r>
          </w:p>
        </w:tc>
        <w:tc>
          <w:tcPr>
            <w:tcW w:w="760" w:type="dxa"/>
            <w:vAlign w:val="center"/>
          </w:tcPr>
          <w:p w14:paraId="2797C9BE" w14:textId="77777777" w:rsidR="004A6500" w:rsidRDefault="00000000">
            <w:pPr>
              <w:pStyle w:val="TableContents"/>
              <w:spacing w:after="58"/>
            </w:pPr>
            <w:r>
              <w:t>0.9979</w:t>
            </w:r>
          </w:p>
        </w:tc>
        <w:tc>
          <w:tcPr>
            <w:tcW w:w="1037" w:type="dxa"/>
            <w:vAlign w:val="center"/>
          </w:tcPr>
          <w:p w14:paraId="05233E77" w14:textId="77777777" w:rsidR="004A6500" w:rsidRDefault="00000000">
            <w:pPr>
              <w:pStyle w:val="TableContents"/>
              <w:spacing w:after="58"/>
            </w:pPr>
            <w:r>
              <w:t>0.9972</w:t>
            </w:r>
          </w:p>
        </w:tc>
      </w:tr>
      <w:tr w:rsidR="004A6500" w14:paraId="1BB1989B" w14:textId="77777777">
        <w:tc>
          <w:tcPr>
            <w:tcW w:w="3327" w:type="dxa"/>
            <w:vAlign w:val="center"/>
          </w:tcPr>
          <w:p w14:paraId="4E177975" w14:textId="77777777" w:rsidR="004A6500" w:rsidRDefault="00000000">
            <w:pPr>
              <w:pStyle w:val="TableContents"/>
              <w:spacing w:after="58"/>
            </w:pPr>
            <w:r>
              <w:t>Random Forest</w:t>
            </w:r>
          </w:p>
        </w:tc>
        <w:tc>
          <w:tcPr>
            <w:tcW w:w="1026" w:type="dxa"/>
            <w:vAlign w:val="center"/>
          </w:tcPr>
          <w:p w14:paraId="759B662D" w14:textId="77777777" w:rsidR="004A6500" w:rsidRDefault="00000000">
            <w:pPr>
              <w:pStyle w:val="TableContents"/>
              <w:spacing w:after="58"/>
            </w:pPr>
            <w:r>
              <w:t>0.9997</w:t>
            </w:r>
          </w:p>
        </w:tc>
        <w:tc>
          <w:tcPr>
            <w:tcW w:w="1060" w:type="dxa"/>
            <w:vAlign w:val="center"/>
          </w:tcPr>
          <w:p w14:paraId="65ABC308" w14:textId="77777777" w:rsidR="004A6500" w:rsidRDefault="00000000">
            <w:pPr>
              <w:pStyle w:val="TableContents"/>
              <w:spacing w:after="58"/>
            </w:pPr>
            <w:r>
              <w:t>0.9996</w:t>
            </w:r>
          </w:p>
        </w:tc>
        <w:tc>
          <w:tcPr>
            <w:tcW w:w="760" w:type="dxa"/>
            <w:vAlign w:val="center"/>
          </w:tcPr>
          <w:p w14:paraId="0965FF53" w14:textId="77777777" w:rsidR="004A6500" w:rsidRDefault="00000000">
            <w:pPr>
              <w:pStyle w:val="TableContents"/>
              <w:spacing w:after="58"/>
            </w:pPr>
            <w:r>
              <w:t>0.9998</w:t>
            </w:r>
          </w:p>
        </w:tc>
        <w:tc>
          <w:tcPr>
            <w:tcW w:w="1037" w:type="dxa"/>
            <w:vAlign w:val="center"/>
          </w:tcPr>
          <w:p w14:paraId="2900B878" w14:textId="77777777" w:rsidR="004A6500" w:rsidRDefault="00000000">
            <w:pPr>
              <w:pStyle w:val="TableContents"/>
              <w:spacing w:after="58"/>
            </w:pPr>
            <w:r>
              <w:t>0.9997</w:t>
            </w:r>
          </w:p>
        </w:tc>
      </w:tr>
      <w:tr w:rsidR="004A6500" w14:paraId="23397D26" w14:textId="77777777">
        <w:tc>
          <w:tcPr>
            <w:tcW w:w="3327" w:type="dxa"/>
            <w:vAlign w:val="center"/>
          </w:tcPr>
          <w:p w14:paraId="073830F4" w14:textId="77777777" w:rsidR="004A6500" w:rsidRDefault="00000000">
            <w:pPr>
              <w:pStyle w:val="TableContents"/>
              <w:spacing w:after="58"/>
            </w:pPr>
            <w:r>
              <w:t>Adaptive Boosting (</w:t>
            </w:r>
            <w:proofErr w:type="spellStart"/>
            <w:r>
              <w:t>ADABoost</w:t>
            </w:r>
            <w:proofErr w:type="spellEnd"/>
            <w:r>
              <w:t>)</w:t>
            </w:r>
          </w:p>
        </w:tc>
        <w:tc>
          <w:tcPr>
            <w:tcW w:w="1026" w:type="dxa"/>
            <w:vAlign w:val="center"/>
          </w:tcPr>
          <w:p w14:paraId="11BAAE6D" w14:textId="77777777" w:rsidR="004A6500" w:rsidRDefault="00000000">
            <w:pPr>
              <w:pStyle w:val="TableContents"/>
              <w:spacing w:after="58"/>
            </w:pPr>
            <w:r>
              <w:t>0.9672</w:t>
            </w:r>
          </w:p>
        </w:tc>
        <w:tc>
          <w:tcPr>
            <w:tcW w:w="1060" w:type="dxa"/>
            <w:vAlign w:val="center"/>
          </w:tcPr>
          <w:p w14:paraId="41C23E66" w14:textId="77777777" w:rsidR="004A6500" w:rsidRDefault="00000000">
            <w:pPr>
              <w:pStyle w:val="TableContents"/>
              <w:spacing w:after="58"/>
            </w:pPr>
            <w:r>
              <w:t>0.9856</w:t>
            </w:r>
          </w:p>
        </w:tc>
        <w:tc>
          <w:tcPr>
            <w:tcW w:w="760" w:type="dxa"/>
            <w:vAlign w:val="center"/>
          </w:tcPr>
          <w:p w14:paraId="53E0AEBD" w14:textId="77777777" w:rsidR="004A6500" w:rsidRDefault="00000000">
            <w:pPr>
              <w:pStyle w:val="TableContents"/>
              <w:spacing w:after="58"/>
            </w:pPr>
            <w:r>
              <w:t>0.9485</w:t>
            </w:r>
          </w:p>
        </w:tc>
        <w:tc>
          <w:tcPr>
            <w:tcW w:w="1037" w:type="dxa"/>
            <w:vAlign w:val="center"/>
          </w:tcPr>
          <w:p w14:paraId="6D9C60C6" w14:textId="77777777" w:rsidR="004A6500" w:rsidRDefault="00000000">
            <w:pPr>
              <w:pStyle w:val="TableContents"/>
              <w:spacing w:after="58"/>
            </w:pPr>
            <w:r>
              <w:t>0.9667</w:t>
            </w:r>
          </w:p>
        </w:tc>
      </w:tr>
      <w:tr w:rsidR="004A6500" w14:paraId="6AC5DBBA" w14:textId="77777777">
        <w:tc>
          <w:tcPr>
            <w:tcW w:w="3327" w:type="dxa"/>
            <w:vAlign w:val="center"/>
          </w:tcPr>
          <w:p w14:paraId="6F82DFF6" w14:textId="77777777" w:rsidR="004A6500" w:rsidRDefault="00000000">
            <w:pPr>
              <w:pStyle w:val="TableContents"/>
              <w:spacing w:after="58"/>
            </w:pPr>
            <w:r>
              <w:t>Gradient Boosting Machine (GBM)</w:t>
            </w:r>
          </w:p>
        </w:tc>
        <w:tc>
          <w:tcPr>
            <w:tcW w:w="1026" w:type="dxa"/>
            <w:vAlign w:val="center"/>
          </w:tcPr>
          <w:p w14:paraId="0AD6D350" w14:textId="77777777" w:rsidR="004A6500" w:rsidRDefault="00000000">
            <w:pPr>
              <w:pStyle w:val="TableContents"/>
              <w:spacing w:after="58"/>
            </w:pPr>
            <w:r>
              <w:t>0.9868</w:t>
            </w:r>
          </w:p>
        </w:tc>
        <w:tc>
          <w:tcPr>
            <w:tcW w:w="1060" w:type="dxa"/>
            <w:vAlign w:val="center"/>
          </w:tcPr>
          <w:p w14:paraId="6E7549C0" w14:textId="77777777" w:rsidR="004A6500" w:rsidRDefault="00000000">
            <w:pPr>
              <w:pStyle w:val="TableContents"/>
              <w:spacing w:after="58"/>
            </w:pPr>
            <w:r>
              <w:t>0.9948</w:t>
            </w:r>
          </w:p>
        </w:tc>
        <w:tc>
          <w:tcPr>
            <w:tcW w:w="760" w:type="dxa"/>
            <w:vAlign w:val="center"/>
          </w:tcPr>
          <w:p w14:paraId="249B329A" w14:textId="77777777" w:rsidR="004A6500" w:rsidRDefault="00000000">
            <w:pPr>
              <w:pStyle w:val="TableContents"/>
              <w:spacing w:after="58"/>
            </w:pPr>
            <w:r>
              <w:t>0.9788</w:t>
            </w:r>
          </w:p>
        </w:tc>
        <w:tc>
          <w:tcPr>
            <w:tcW w:w="1037" w:type="dxa"/>
            <w:vAlign w:val="center"/>
          </w:tcPr>
          <w:p w14:paraId="70F10E7E" w14:textId="77777777" w:rsidR="004A6500" w:rsidRDefault="00000000">
            <w:pPr>
              <w:pStyle w:val="TableContents"/>
              <w:spacing w:after="58"/>
            </w:pPr>
            <w:r>
              <w:t>0.9868</w:t>
            </w:r>
          </w:p>
        </w:tc>
      </w:tr>
      <w:tr w:rsidR="004A6500" w14:paraId="5563C29C" w14:textId="77777777">
        <w:tc>
          <w:tcPr>
            <w:tcW w:w="3327" w:type="dxa"/>
            <w:vAlign w:val="center"/>
          </w:tcPr>
          <w:p w14:paraId="438B5466" w14:textId="77777777" w:rsidR="004A6500" w:rsidRDefault="00000000">
            <w:pPr>
              <w:pStyle w:val="TableContents"/>
              <w:spacing w:after="58"/>
            </w:pPr>
            <w:proofErr w:type="spellStart"/>
            <w:r>
              <w:t>XGBoost</w:t>
            </w:r>
            <w:proofErr w:type="spellEnd"/>
            <w:r>
              <w:t xml:space="preserve"> Classifier</w:t>
            </w:r>
          </w:p>
        </w:tc>
        <w:tc>
          <w:tcPr>
            <w:tcW w:w="1026" w:type="dxa"/>
            <w:vAlign w:val="center"/>
          </w:tcPr>
          <w:p w14:paraId="5331A133" w14:textId="77777777" w:rsidR="004A6500" w:rsidRDefault="00000000">
            <w:pPr>
              <w:pStyle w:val="TableContents"/>
              <w:spacing w:after="58"/>
            </w:pPr>
            <w:r>
              <w:t>0.9997</w:t>
            </w:r>
          </w:p>
        </w:tc>
        <w:tc>
          <w:tcPr>
            <w:tcW w:w="1060" w:type="dxa"/>
            <w:vAlign w:val="center"/>
          </w:tcPr>
          <w:p w14:paraId="3201FAB1" w14:textId="77777777" w:rsidR="004A6500" w:rsidRDefault="00000000">
            <w:pPr>
              <w:pStyle w:val="TableContents"/>
              <w:spacing w:after="58"/>
            </w:pPr>
            <w:r>
              <w:t>0.9998</w:t>
            </w:r>
          </w:p>
        </w:tc>
        <w:tc>
          <w:tcPr>
            <w:tcW w:w="760" w:type="dxa"/>
            <w:vAlign w:val="center"/>
          </w:tcPr>
          <w:p w14:paraId="10FB37FD" w14:textId="77777777" w:rsidR="004A6500" w:rsidRDefault="00000000">
            <w:pPr>
              <w:pStyle w:val="TableContents"/>
              <w:spacing w:after="58"/>
            </w:pPr>
            <w:r>
              <w:t>0.9997</w:t>
            </w:r>
          </w:p>
        </w:tc>
        <w:tc>
          <w:tcPr>
            <w:tcW w:w="1037" w:type="dxa"/>
            <w:vAlign w:val="center"/>
          </w:tcPr>
          <w:p w14:paraId="109F96AA" w14:textId="77777777" w:rsidR="004A6500" w:rsidRDefault="00000000">
            <w:pPr>
              <w:pStyle w:val="TableContents"/>
              <w:spacing w:after="58"/>
            </w:pPr>
            <w:r>
              <w:t>0.9997</w:t>
            </w:r>
          </w:p>
        </w:tc>
      </w:tr>
    </w:tbl>
    <w:p w14:paraId="6F2DC61E" w14:textId="77777777" w:rsidR="004A6500" w:rsidRDefault="00000000">
      <w:pPr>
        <w:pStyle w:val="BodyText"/>
        <w:spacing w:after="58"/>
      </w:pPr>
      <w:r>
        <w:t xml:space="preserve">This table reinforces </w:t>
      </w:r>
      <w:proofErr w:type="spellStart"/>
      <w:r>
        <w:t>XGBoost</w:t>
      </w:r>
      <w:proofErr w:type="spellEnd"/>
      <w:r>
        <w:t xml:space="preserve"> and Random Forest as top performers, with </w:t>
      </w:r>
      <w:proofErr w:type="spellStart"/>
      <w:r>
        <w:t>XGBoost</w:t>
      </w:r>
      <w:proofErr w:type="spellEnd"/>
      <w:r>
        <w:t xml:space="preserve"> slightly edging out due to its precision, while Random Forest offers a slight edge in recall post-optimization.</w:t>
      </w:r>
    </w:p>
    <w:p w14:paraId="4A1658DF" w14:textId="77777777" w:rsidR="004A6500" w:rsidRDefault="00000000">
      <w:pPr>
        <w:pStyle w:val="Heading4"/>
        <w:spacing w:before="0" w:after="58"/>
      </w:pPr>
      <w:r>
        <w:t>Conclusions and Recommendations</w:t>
      </w:r>
    </w:p>
    <w:p w14:paraId="565C331C" w14:textId="77777777" w:rsidR="004A6500" w:rsidRDefault="00000000">
      <w:pPr>
        <w:pStyle w:val="BodyText"/>
        <w:spacing w:after="58"/>
      </w:pPr>
      <w:r>
        <w:t>Recommendations based on the analysis:</w:t>
      </w:r>
    </w:p>
    <w:p w14:paraId="2A2199AE" w14:textId="77777777" w:rsidR="004A6500" w:rsidRDefault="00000000">
      <w:pPr>
        <w:pStyle w:val="BodyText"/>
        <w:numPr>
          <w:ilvl w:val="0"/>
          <w:numId w:val="46"/>
        </w:numPr>
        <w:tabs>
          <w:tab w:val="clear" w:pos="709"/>
          <w:tab w:val="left" w:pos="0"/>
        </w:tabs>
        <w:spacing w:after="58"/>
      </w:pPr>
      <w:proofErr w:type="spellStart"/>
      <w:r>
        <w:rPr>
          <w:rStyle w:val="Strong"/>
        </w:rPr>
        <w:t>XGBoost</w:t>
      </w:r>
      <w:proofErr w:type="spellEnd"/>
      <w:r>
        <w:t xml:space="preserve"> is recommended as the final model for deployment, given its exceptional precision and recall, making it ideal for high-stakes fraud detection where accuracy is paramount. </w:t>
      </w:r>
    </w:p>
    <w:p w14:paraId="66118040" w14:textId="77777777" w:rsidR="004A6500" w:rsidRDefault="00000000">
      <w:pPr>
        <w:pStyle w:val="BodyText"/>
        <w:numPr>
          <w:ilvl w:val="0"/>
          <w:numId w:val="46"/>
        </w:numPr>
        <w:tabs>
          <w:tab w:val="clear" w:pos="709"/>
          <w:tab w:val="left" w:pos="0"/>
        </w:tabs>
        <w:spacing w:after="58"/>
      </w:pPr>
      <w:r>
        <w:rPr>
          <w:rStyle w:val="Strong"/>
        </w:rPr>
        <w:t>Random Forest</w:t>
      </w:r>
      <w:r>
        <w:t xml:space="preserve"> serves as a reliable fallback, especially when interpretability is desired or when minimizing false negatives is critical. </w:t>
      </w:r>
    </w:p>
    <w:p w14:paraId="48720180" w14:textId="77777777" w:rsidR="004A6500" w:rsidRDefault="00000000">
      <w:pPr>
        <w:pStyle w:val="BodyText"/>
        <w:numPr>
          <w:ilvl w:val="0"/>
          <w:numId w:val="46"/>
        </w:numPr>
        <w:tabs>
          <w:tab w:val="clear" w:pos="709"/>
          <w:tab w:val="left" w:pos="0"/>
        </w:tabs>
        <w:spacing w:after="58"/>
      </w:pPr>
      <w:r>
        <w:t xml:space="preserve">The choice between them depends on business tolerance for missed frauds versus false flags, highlighting the need for alignment with organizational priorities. </w:t>
      </w:r>
    </w:p>
    <w:p w14:paraId="58B054B4" w14:textId="77777777" w:rsidR="004A6500" w:rsidRDefault="00000000">
      <w:pPr>
        <w:pStyle w:val="BodyText"/>
        <w:spacing w:after="58"/>
      </w:pPr>
      <w:r>
        <w:t>This conclusion is supported by the detailed evaluations and comparisons, ensuring that the recommendations are data-driven and practical for real-world implementation.</w:t>
      </w:r>
    </w:p>
    <w:p w14:paraId="7FAE68FC" w14:textId="77777777" w:rsidR="004A6500" w:rsidRDefault="004A6500">
      <w:pPr>
        <w:pStyle w:val="Heading4"/>
        <w:spacing w:before="0" w:after="58"/>
      </w:pPr>
    </w:p>
    <w:p w14:paraId="60FE8574" w14:textId="77777777" w:rsidR="004A6500" w:rsidRDefault="00000000">
      <w:pPr>
        <w:spacing w:after="58"/>
        <w:rPr>
          <w:rFonts w:ascii="Calibri" w:hAnsi="Calibri"/>
        </w:rPr>
      </w:pPr>
      <w:r>
        <w:br w:type="page"/>
      </w:r>
    </w:p>
    <w:p w14:paraId="1F52A15D" w14:textId="77777777" w:rsidR="004A6500" w:rsidRDefault="00000000">
      <w:pPr>
        <w:pStyle w:val="Heading2"/>
        <w:spacing w:before="0" w:after="58"/>
        <w:rPr>
          <w:rFonts w:ascii="Calibri" w:hAnsi="Calibri"/>
        </w:rPr>
      </w:pPr>
      <w:r>
        <w:rPr>
          <w:rFonts w:ascii="Calibri" w:hAnsi="Calibri"/>
        </w:rPr>
        <w:lastRenderedPageBreak/>
        <w:t>Project Summary: Deployment and Beneficiaries of Machine Learning</w:t>
      </w:r>
    </w:p>
    <w:p w14:paraId="400527AE" w14:textId="77777777" w:rsidR="004A6500" w:rsidRDefault="00000000">
      <w:pPr>
        <w:numPr>
          <w:ilvl w:val="0"/>
          <w:numId w:val="47"/>
        </w:numPr>
        <w:spacing w:after="58"/>
      </w:pPr>
      <w:r>
        <w:rPr>
          <w:rFonts w:ascii="Calibri" w:hAnsi="Calibri"/>
        </w:rPr>
        <w:t>How will we deploy the Machine Learning?</w:t>
      </w:r>
      <w:r>
        <w:rPr>
          <w:rFonts w:ascii="Calibri" w:hAnsi="Calibri"/>
        </w:rPr>
        <w:br/>
        <w:t xml:space="preserve">The trained fraud detection model can be deployed as an API service integrated into payment processing systems in two main configurations. </w:t>
      </w:r>
    </w:p>
    <w:p w14:paraId="20D00F36" w14:textId="77777777" w:rsidR="004A6500" w:rsidRDefault="00000000">
      <w:pPr>
        <w:numPr>
          <w:ilvl w:val="1"/>
          <w:numId w:val="47"/>
        </w:numPr>
        <w:spacing w:after="58"/>
      </w:pPr>
      <w:r>
        <w:rPr>
          <w:rFonts w:ascii="Calibri" w:hAnsi="Calibri"/>
        </w:rPr>
        <w:t>For Real-time detection and flag high-risk activities for further investigation or automatic action.</w:t>
      </w:r>
    </w:p>
    <w:p w14:paraId="68E44BA7" w14:textId="77777777" w:rsidR="004A6500" w:rsidRDefault="004A6500">
      <w:pPr>
        <w:spacing w:after="58"/>
        <w:rPr>
          <w:rFonts w:ascii="Calibri" w:hAnsi="Calibri"/>
        </w:rPr>
      </w:pPr>
    </w:p>
    <w:p w14:paraId="193738FC" w14:textId="77777777" w:rsidR="004A6500" w:rsidRDefault="00000000">
      <w:pPr>
        <w:numPr>
          <w:ilvl w:val="0"/>
          <w:numId w:val="47"/>
        </w:numPr>
        <w:spacing w:after="58"/>
        <w:rPr>
          <w:rFonts w:ascii="Calibri" w:hAnsi="Calibri"/>
        </w:rPr>
      </w:pPr>
      <w:r>
        <w:rPr>
          <w:rFonts w:ascii="Calibri" w:hAnsi="Calibri"/>
        </w:rPr>
        <w:t>Who will use and benefit from the Machine Learning?</w:t>
      </w:r>
      <w:r>
        <w:rPr>
          <w:rFonts w:ascii="Calibri" w:hAnsi="Calibri"/>
        </w:rPr>
        <w:br/>
        <w:t>Fraud analysts, banks, credit card companies, and end users benefit directly. It enhances fraud prevention efforts, reduces financial losses, and improves trust in digital transactions.</w:t>
      </w:r>
    </w:p>
    <w:sectPr w:rsidR="004A6500">
      <w:headerReference w:type="even" r:id="rId8"/>
      <w:headerReference w:type="default" r:id="rId9"/>
      <w:headerReference w:type="first" r:id="rId10"/>
      <w:pgSz w:w="11906" w:h="16838"/>
      <w:pgMar w:top="1590" w:right="833" w:bottom="720" w:left="742" w:header="432"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3C40B" w14:textId="77777777" w:rsidR="009A372E" w:rsidRDefault="009A372E">
      <w:pPr>
        <w:spacing w:after="0" w:line="240" w:lineRule="auto"/>
      </w:pPr>
      <w:r>
        <w:separator/>
      </w:r>
    </w:p>
  </w:endnote>
  <w:endnote w:type="continuationSeparator" w:id="0">
    <w:p w14:paraId="6C90E35B" w14:textId="77777777" w:rsidR="009A372E" w:rsidRDefault="009A3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3EE5B" w14:textId="77777777" w:rsidR="009A372E" w:rsidRDefault="009A372E">
      <w:pPr>
        <w:spacing w:after="0" w:line="240" w:lineRule="auto"/>
      </w:pPr>
      <w:r>
        <w:separator/>
      </w:r>
    </w:p>
  </w:footnote>
  <w:footnote w:type="continuationSeparator" w:id="0">
    <w:p w14:paraId="6B95CB8A" w14:textId="77777777" w:rsidR="009A372E" w:rsidRDefault="009A3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9802C" w14:textId="77777777" w:rsidR="004A6500" w:rsidRDefault="004A65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BFD37" w14:textId="77777777" w:rsidR="004A6500" w:rsidRDefault="00000000">
    <w:pPr>
      <w:pStyle w:val="Heading1"/>
      <w:rPr>
        <w:b w:val="0"/>
        <w:bCs w:val="0"/>
      </w:rPr>
    </w:pPr>
    <w:r>
      <w:rPr>
        <w:b w:val="0"/>
        <w:bCs w:val="0"/>
      </w:rPr>
      <w:t xml:space="preserve">Credit Card Fraud Detection </w:t>
    </w:r>
    <w:r>
      <w:rPr>
        <w:b w:val="0"/>
        <w:bCs w:val="0"/>
        <w:lang w:bidi="he-IL"/>
      </w:rPr>
      <w:t>Model – Chervin Daniel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3088E" w14:textId="77777777" w:rsidR="004A6500" w:rsidRDefault="00000000">
    <w:pPr>
      <w:pStyle w:val="Heading1"/>
      <w:rPr>
        <w:b w:val="0"/>
        <w:bCs w:val="0"/>
      </w:rPr>
    </w:pPr>
    <w:r>
      <w:rPr>
        <w:b w:val="0"/>
        <w:bCs w:val="0"/>
      </w:rPr>
      <w:t xml:space="preserve">Credit Card Fraud Detection </w:t>
    </w:r>
    <w:r>
      <w:rPr>
        <w:b w:val="0"/>
        <w:bCs w:val="0"/>
        <w:lang w:bidi="he-IL"/>
      </w:rPr>
      <w:t>Model – Chervin Daniel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60AC"/>
    <w:multiLevelType w:val="multilevel"/>
    <w:tmpl w:val="EBC8DF0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1821105"/>
    <w:multiLevelType w:val="multilevel"/>
    <w:tmpl w:val="4C4EE4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6285BAA"/>
    <w:multiLevelType w:val="multilevel"/>
    <w:tmpl w:val="8C562CF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B8C24B8"/>
    <w:multiLevelType w:val="multilevel"/>
    <w:tmpl w:val="E2F4402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D1C0B66"/>
    <w:multiLevelType w:val="multilevel"/>
    <w:tmpl w:val="E6B405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115E79F9"/>
    <w:multiLevelType w:val="multilevel"/>
    <w:tmpl w:val="4322C0F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13D62863"/>
    <w:multiLevelType w:val="multilevel"/>
    <w:tmpl w:val="25FC90C2"/>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5A80B43"/>
    <w:multiLevelType w:val="multilevel"/>
    <w:tmpl w:val="98100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18E66081"/>
    <w:multiLevelType w:val="multilevel"/>
    <w:tmpl w:val="1F960B4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19BD1CC8"/>
    <w:multiLevelType w:val="multilevel"/>
    <w:tmpl w:val="D2F6E8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B204DE7"/>
    <w:multiLevelType w:val="multilevel"/>
    <w:tmpl w:val="AB206E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1BDE5A10"/>
    <w:multiLevelType w:val="multilevel"/>
    <w:tmpl w:val="D932E87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1D2B2C0C"/>
    <w:multiLevelType w:val="multilevel"/>
    <w:tmpl w:val="0EA2A5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1D586746"/>
    <w:multiLevelType w:val="multilevel"/>
    <w:tmpl w:val="6B82C3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255D0999"/>
    <w:multiLevelType w:val="multilevel"/>
    <w:tmpl w:val="AF3648D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28D94BDE"/>
    <w:multiLevelType w:val="multilevel"/>
    <w:tmpl w:val="AA8AE2B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290276B9"/>
    <w:multiLevelType w:val="multilevel"/>
    <w:tmpl w:val="CEAADB2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7" w15:restartNumberingAfterBreak="0">
    <w:nsid w:val="2B45267F"/>
    <w:multiLevelType w:val="multilevel"/>
    <w:tmpl w:val="1FBE34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2FE81DA5"/>
    <w:multiLevelType w:val="multilevel"/>
    <w:tmpl w:val="E5EC3E4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340C6CFE"/>
    <w:multiLevelType w:val="multilevel"/>
    <w:tmpl w:val="3FB43DAC"/>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353C00B7"/>
    <w:multiLevelType w:val="multilevel"/>
    <w:tmpl w:val="1110E8B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35FA6DD6"/>
    <w:multiLevelType w:val="multilevel"/>
    <w:tmpl w:val="18387166"/>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3ADD6653"/>
    <w:multiLevelType w:val="multilevel"/>
    <w:tmpl w:val="B66CBC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3DAC2722"/>
    <w:multiLevelType w:val="multilevel"/>
    <w:tmpl w:val="141A97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3DDB2FF7"/>
    <w:multiLevelType w:val="multilevel"/>
    <w:tmpl w:val="B82C12F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41755A82"/>
    <w:multiLevelType w:val="multilevel"/>
    <w:tmpl w:val="0D18C510"/>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44AA71E7"/>
    <w:multiLevelType w:val="multilevel"/>
    <w:tmpl w:val="191837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15:restartNumberingAfterBreak="0">
    <w:nsid w:val="46A85291"/>
    <w:multiLevelType w:val="multilevel"/>
    <w:tmpl w:val="94F6192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46D93D57"/>
    <w:multiLevelType w:val="multilevel"/>
    <w:tmpl w:val="CF441C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492B438A"/>
    <w:multiLevelType w:val="multilevel"/>
    <w:tmpl w:val="A58A41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15:restartNumberingAfterBreak="0">
    <w:nsid w:val="4E8C1244"/>
    <w:multiLevelType w:val="multilevel"/>
    <w:tmpl w:val="FE165E3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52D6136F"/>
    <w:multiLevelType w:val="multilevel"/>
    <w:tmpl w:val="88ACD2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536C0BD7"/>
    <w:multiLevelType w:val="multilevel"/>
    <w:tmpl w:val="C99E31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3" w15:restartNumberingAfterBreak="0">
    <w:nsid w:val="55026F9C"/>
    <w:multiLevelType w:val="multilevel"/>
    <w:tmpl w:val="FE8E14E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15:restartNumberingAfterBreak="0">
    <w:nsid w:val="551300EC"/>
    <w:multiLevelType w:val="multilevel"/>
    <w:tmpl w:val="28800F0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15:restartNumberingAfterBreak="0">
    <w:nsid w:val="55B30C67"/>
    <w:multiLevelType w:val="multilevel"/>
    <w:tmpl w:val="F990D5A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58701129"/>
    <w:multiLevelType w:val="multilevel"/>
    <w:tmpl w:val="EA020E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15:restartNumberingAfterBreak="0">
    <w:nsid w:val="5B6C7D73"/>
    <w:multiLevelType w:val="multilevel"/>
    <w:tmpl w:val="03F650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15:restartNumberingAfterBreak="0">
    <w:nsid w:val="5D09735B"/>
    <w:multiLevelType w:val="multilevel"/>
    <w:tmpl w:val="8E0492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15:restartNumberingAfterBreak="0">
    <w:nsid w:val="5E233E2D"/>
    <w:multiLevelType w:val="multilevel"/>
    <w:tmpl w:val="28F804C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15:restartNumberingAfterBreak="0">
    <w:nsid w:val="64FB43AA"/>
    <w:multiLevelType w:val="multilevel"/>
    <w:tmpl w:val="1D6285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15:restartNumberingAfterBreak="0">
    <w:nsid w:val="657F0383"/>
    <w:multiLevelType w:val="multilevel"/>
    <w:tmpl w:val="BB9004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15:restartNumberingAfterBreak="0">
    <w:nsid w:val="68A140BA"/>
    <w:multiLevelType w:val="multilevel"/>
    <w:tmpl w:val="B5CABC9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15:restartNumberingAfterBreak="0">
    <w:nsid w:val="6A8535E3"/>
    <w:multiLevelType w:val="multilevel"/>
    <w:tmpl w:val="ECE6D65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15:restartNumberingAfterBreak="0">
    <w:nsid w:val="6FCE06DA"/>
    <w:multiLevelType w:val="multilevel"/>
    <w:tmpl w:val="2418F44C"/>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72A03168"/>
    <w:multiLevelType w:val="multilevel"/>
    <w:tmpl w:val="62E41EC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15:restartNumberingAfterBreak="0">
    <w:nsid w:val="73123B56"/>
    <w:multiLevelType w:val="multilevel"/>
    <w:tmpl w:val="46266C9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15:restartNumberingAfterBreak="0">
    <w:nsid w:val="7A765656"/>
    <w:multiLevelType w:val="multilevel"/>
    <w:tmpl w:val="D9C280BA"/>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952401020">
    <w:abstractNumId w:val="21"/>
  </w:num>
  <w:num w:numId="2" w16cid:durableId="1375537859">
    <w:abstractNumId w:val="19"/>
  </w:num>
  <w:num w:numId="3" w16cid:durableId="1612710265">
    <w:abstractNumId w:val="44"/>
  </w:num>
  <w:num w:numId="4" w16cid:durableId="651367980">
    <w:abstractNumId w:val="6"/>
  </w:num>
  <w:num w:numId="5" w16cid:durableId="1904368956">
    <w:abstractNumId w:val="47"/>
  </w:num>
  <w:num w:numId="6" w16cid:durableId="141314781">
    <w:abstractNumId w:val="25"/>
  </w:num>
  <w:num w:numId="7" w16cid:durableId="1146825112">
    <w:abstractNumId w:val="35"/>
  </w:num>
  <w:num w:numId="8" w16cid:durableId="799884554">
    <w:abstractNumId w:val="11"/>
  </w:num>
  <w:num w:numId="9" w16cid:durableId="1171263855">
    <w:abstractNumId w:val="22"/>
  </w:num>
  <w:num w:numId="10" w16cid:durableId="28533262">
    <w:abstractNumId w:val="10"/>
  </w:num>
  <w:num w:numId="11" w16cid:durableId="692725098">
    <w:abstractNumId w:val="14"/>
  </w:num>
  <w:num w:numId="12" w16cid:durableId="74595814">
    <w:abstractNumId w:val="2"/>
  </w:num>
  <w:num w:numId="13" w16cid:durableId="605695613">
    <w:abstractNumId w:val="17"/>
  </w:num>
  <w:num w:numId="14" w16cid:durableId="1963069811">
    <w:abstractNumId w:val="30"/>
  </w:num>
  <w:num w:numId="15" w16cid:durableId="634219186">
    <w:abstractNumId w:val="36"/>
  </w:num>
  <w:num w:numId="16" w16cid:durableId="1464158742">
    <w:abstractNumId w:val="3"/>
  </w:num>
  <w:num w:numId="17" w16cid:durableId="2095592085">
    <w:abstractNumId w:val="34"/>
  </w:num>
  <w:num w:numId="18" w16cid:durableId="296953024">
    <w:abstractNumId w:val="37"/>
  </w:num>
  <w:num w:numId="19" w16cid:durableId="849488871">
    <w:abstractNumId w:val="0"/>
  </w:num>
  <w:num w:numId="20" w16cid:durableId="436676611">
    <w:abstractNumId w:val="46"/>
  </w:num>
  <w:num w:numId="21" w16cid:durableId="1993676969">
    <w:abstractNumId w:val="38"/>
  </w:num>
  <w:num w:numId="22" w16cid:durableId="1352301589">
    <w:abstractNumId w:val="33"/>
  </w:num>
  <w:num w:numId="23" w16cid:durableId="809593158">
    <w:abstractNumId w:val="26"/>
  </w:num>
  <w:num w:numId="24" w16cid:durableId="103427880">
    <w:abstractNumId w:val="24"/>
  </w:num>
  <w:num w:numId="25" w16cid:durableId="731656703">
    <w:abstractNumId w:val="31"/>
  </w:num>
  <w:num w:numId="26" w16cid:durableId="2007437762">
    <w:abstractNumId w:val="5"/>
  </w:num>
  <w:num w:numId="27" w16cid:durableId="1457018237">
    <w:abstractNumId w:val="20"/>
  </w:num>
  <w:num w:numId="28" w16cid:durableId="212542546">
    <w:abstractNumId w:val="43"/>
  </w:num>
  <w:num w:numId="29" w16cid:durableId="1930889092">
    <w:abstractNumId w:val="40"/>
  </w:num>
  <w:num w:numId="30" w16cid:durableId="1660844069">
    <w:abstractNumId w:val="28"/>
  </w:num>
  <w:num w:numId="31" w16cid:durableId="1285161451">
    <w:abstractNumId w:val="16"/>
  </w:num>
  <w:num w:numId="32" w16cid:durableId="1520585319">
    <w:abstractNumId w:val="18"/>
  </w:num>
  <w:num w:numId="33" w16cid:durableId="1645619542">
    <w:abstractNumId w:val="7"/>
  </w:num>
  <w:num w:numId="34" w16cid:durableId="989938728">
    <w:abstractNumId w:val="15"/>
  </w:num>
  <w:num w:numId="35" w16cid:durableId="405568817">
    <w:abstractNumId w:val="42"/>
  </w:num>
  <w:num w:numId="36" w16cid:durableId="1292515454">
    <w:abstractNumId w:val="1"/>
  </w:num>
  <w:num w:numId="37" w16cid:durableId="1555700286">
    <w:abstractNumId w:val="41"/>
  </w:num>
  <w:num w:numId="38" w16cid:durableId="1562864163">
    <w:abstractNumId w:val="8"/>
  </w:num>
  <w:num w:numId="39" w16cid:durableId="1169633148">
    <w:abstractNumId w:val="12"/>
  </w:num>
  <w:num w:numId="40" w16cid:durableId="1930699110">
    <w:abstractNumId w:val="4"/>
  </w:num>
  <w:num w:numId="41" w16cid:durableId="1828939159">
    <w:abstractNumId w:val="13"/>
  </w:num>
  <w:num w:numId="42" w16cid:durableId="360981935">
    <w:abstractNumId w:val="23"/>
  </w:num>
  <w:num w:numId="43" w16cid:durableId="1400130973">
    <w:abstractNumId w:val="39"/>
  </w:num>
  <w:num w:numId="44" w16cid:durableId="761725251">
    <w:abstractNumId w:val="45"/>
  </w:num>
  <w:num w:numId="45" w16cid:durableId="1353067492">
    <w:abstractNumId w:val="27"/>
  </w:num>
  <w:num w:numId="46" w16cid:durableId="1303121470">
    <w:abstractNumId w:val="29"/>
  </w:num>
  <w:num w:numId="47" w16cid:durableId="1986467633">
    <w:abstractNumId w:val="9"/>
  </w:num>
  <w:num w:numId="48" w16cid:durableId="12651139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6500"/>
    <w:rsid w:val="0021614D"/>
    <w:rsid w:val="00403201"/>
    <w:rsid w:val="004A6500"/>
    <w:rsid w:val="005E4B29"/>
    <w:rsid w:val="0093122E"/>
    <w:rsid w:val="009A372E"/>
    <w:rsid w:val="00D46882"/>
    <w:rsid w:val="00F80AB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70B3"/>
  <w15:docId w15:val="{FE3D81EA-AEDF-472F-B441-C437F9A38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18BF"/>
  </w:style>
  <w:style w:type="character" w:customStyle="1" w:styleId="FooterChar">
    <w:name w:val="Footer Char"/>
    <w:basedOn w:val="DefaultParagraphFont"/>
    <w:link w:val="Footer"/>
    <w:uiPriority w:val="99"/>
    <w:qFormat/>
    <w:rsid w:val="00E618BF"/>
  </w:style>
  <w:style w:type="character" w:customStyle="1" w:styleId="Heading1Char">
    <w:name w:val="Heading 1 Char"/>
    <w:basedOn w:val="DefaultParagraphFont"/>
    <w:link w:val="Heading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BodyTextChar">
    <w:name w:val="Body Text Char"/>
    <w:basedOn w:val="DefaultParagraphFont"/>
    <w:link w:val="BodyText"/>
    <w:uiPriority w:val="99"/>
    <w:qFormat/>
    <w:rsid w:val="00AA1D8D"/>
  </w:style>
  <w:style w:type="character" w:customStyle="1" w:styleId="BodyText2Char">
    <w:name w:val="Body Text 2 Char"/>
    <w:basedOn w:val="DefaultParagraphFont"/>
    <w:link w:val="BodyText2"/>
    <w:uiPriority w:val="99"/>
    <w:qFormat/>
    <w:rsid w:val="00AA1D8D"/>
  </w:style>
  <w:style w:type="character" w:customStyle="1" w:styleId="BodyText3Char">
    <w:name w:val="Body Text 3 Char"/>
    <w:basedOn w:val="DefaultParagraphFont"/>
    <w:link w:val="BodyText3"/>
    <w:uiPriority w:val="99"/>
    <w:qFormat/>
    <w:rsid w:val="00AA1D8D"/>
    <w:rPr>
      <w:sz w:val="16"/>
      <w:szCs w:val="16"/>
    </w:rPr>
  </w:style>
  <w:style w:type="character" w:customStyle="1" w:styleId="MacroTextChar">
    <w:name w:val="Macro Text Char"/>
    <w:basedOn w:val="DefaultParagraphFont"/>
    <w:link w:val="MacroText"/>
    <w:uiPriority w:val="99"/>
    <w:qFormat/>
    <w:rsid w:val="0029639D"/>
    <w:rPr>
      <w:rFonts w:ascii="Courier" w:hAnsi="Courier"/>
      <w:sz w:val="20"/>
      <w:szCs w:val="20"/>
    </w:rPr>
  </w:style>
  <w:style w:type="character" w:customStyle="1" w:styleId="QuoteChar">
    <w:name w:val="Quote Char"/>
    <w:basedOn w:val="DefaultParagraphFont"/>
    <w:link w:val="Quote"/>
    <w:uiPriority w:val="29"/>
    <w:qFormat/>
    <w:rsid w:val="00FC693F"/>
    <w:rPr>
      <w:i/>
      <w:iCs/>
      <w:color w:val="000000" w:themeColor="text1"/>
    </w:rPr>
  </w:style>
  <w:style w:type="character" w:customStyle="1" w:styleId="Heading4Char">
    <w:name w:val="Heading 4 Char"/>
    <w:basedOn w:val="DefaultParagraphFont"/>
    <w:link w:val="Heading4"/>
    <w:uiPriority w:val="9"/>
    <w:semiHidden/>
    <w:qFormat/>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customStyle="1" w:styleId="IntenseQuoteChar">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unhideWhenUsed/>
    <w:rsid w:val="00AA1D8D"/>
    <w:pPr>
      <w:spacing w:after="120"/>
    </w:pPr>
  </w:style>
  <w:style w:type="paragraph" w:styleId="List">
    <w:name w:val="List"/>
    <w:basedOn w:val="Normal"/>
    <w:uiPriority w:val="99"/>
    <w:unhideWhenUsed/>
    <w:rsid w:val="00AA1D8D"/>
    <w:pPr>
      <w:ind w:left="360" w:hanging="360"/>
      <w:contextualSpacing/>
    </w:p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paragraph" w:styleId="NoSpacing">
    <w:name w:val="No Spacing"/>
    <w:uiPriority w:val="1"/>
    <w:qFormat/>
    <w:rsid w:val="00FC693F"/>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2">
    <w:name w:val="Body Text 2"/>
    <w:basedOn w:val="Normal"/>
    <w:link w:val="BodyText2Char"/>
    <w:uiPriority w:val="99"/>
    <w:unhideWhenUsed/>
    <w:qFormat/>
    <w:rsid w:val="00AA1D8D"/>
    <w:pPr>
      <w:spacing w:after="120" w:line="480" w:lineRule="auto"/>
    </w:pPr>
  </w:style>
  <w:style w:type="paragraph" w:styleId="BodyText3">
    <w:name w:val="Body Text 3"/>
    <w:basedOn w:val="Normal"/>
    <w:link w:val="BodyText3Char"/>
    <w:uiPriority w:val="99"/>
    <w:unhideWhenUsed/>
    <w:qFormat/>
    <w:rsid w:val="00AA1D8D"/>
    <w:pPr>
      <w:spacing w:after="120"/>
    </w:pPr>
    <w:rPr>
      <w:sz w:val="16"/>
      <w:szCs w:val="16"/>
    </w:rPr>
  </w:style>
  <w:style w:type="paragraph" w:styleId="List2">
    <w:name w:val="List 2"/>
    <w:basedOn w:val="Normal"/>
    <w:uiPriority w:val="99"/>
    <w:unhideWhenUsed/>
    <w:qFormat/>
    <w:rsid w:val="00326F90"/>
    <w:pPr>
      <w:ind w:left="720" w:hanging="360"/>
      <w:contextualSpacing/>
    </w:pPr>
  </w:style>
  <w:style w:type="paragraph" w:styleId="List3">
    <w:name w:val="List 3"/>
    <w:basedOn w:val="Normal"/>
    <w:uiPriority w:val="99"/>
    <w:unhideWhenUsed/>
    <w:qFormat/>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IndexHeading">
    <w:name w:val="index heading"/>
    <w:basedOn w:val="Heading"/>
  </w:style>
  <w:style w:type="paragraph" w:styleId="TOCHeading">
    <w:name w:val="TOC Heading"/>
    <w:basedOn w:val="Heading1"/>
    <w:next w:val="Normal"/>
    <w:uiPriority w:val="39"/>
    <w:semiHidden/>
    <w:unhideWhenUsed/>
    <w:qFormat/>
    <w:rsid w:val="00FC693F"/>
    <w:pPr>
      <w:outlineLvl w:val="9"/>
    </w:pPr>
  </w:style>
  <w:style w:type="paragraph" w:customStyle="1" w:styleId="TableContents">
    <w:name w:val="Table Contents"/>
    <w:basedOn w:val="Normal"/>
    <w:qFormat/>
    <w:pPr>
      <w:widowControl w:val="0"/>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25</Pages>
  <Words>9599</Words>
  <Characters>54715</Characters>
  <Application>Microsoft Office Word</Application>
  <DocSecurity>0</DocSecurity>
  <Lines>455</Lines>
  <Paragraphs>128</Paragraphs>
  <ScaleCrop>false</ScaleCrop>
  <Company/>
  <LinksUpToDate>false</LinksUpToDate>
  <CharactersWithSpaces>64186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Daniel Chervin</cp:lastModifiedBy>
  <cp:revision>14</cp:revision>
  <dcterms:created xsi:type="dcterms:W3CDTF">2013-12-23T23:15:00Z</dcterms:created>
  <dcterms:modified xsi:type="dcterms:W3CDTF">2025-03-29T19:22:00Z</dcterms:modified>
  <dc:language>en-US</dc:language>
</cp:coreProperties>
</file>