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9669" w14:textId="77777777" w:rsidR="007806E5" w:rsidRPr="002D0865" w:rsidRDefault="008A29D2">
      <w:pPr>
        <w:spacing w:before="1200"/>
        <w:jc w:val="center"/>
        <w:rPr>
          <w:rFonts w:ascii="Arial" w:hAnsi="Arial" w:cs="Arial"/>
        </w:rPr>
      </w:pPr>
      <w:r w:rsidRPr="002D0865">
        <w:rPr>
          <w:rFonts w:ascii="Arial" w:hAnsi="Arial" w:cs="Arial"/>
          <w:b/>
          <w:color w:val="1F4E79"/>
          <w:sz w:val="56"/>
        </w:rPr>
        <w:t>NUTRI-BOX V2</w:t>
      </w:r>
    </w:p>
    <w:p w14:paraId="588D0885" w14:textId="77777777" w:rsidR="007806E5" w:rsidRPr="002D0865" w:rsidRDefault="008A29D2">
      <w:pPr>
        <w:jc w:val="center"/>
        <w:rPr>
          <w:rFonts w:ascii="Arial" w:hAnsi="Arial" w:cs="Arial"/>
        </w:rPr>
      </w:pPr>
      <w:r w:rsidRPr="002D0865">
        <w:rPr>
          <w:rFonts w:ascii="Arial" w:hAnsi="Arial" w:cs="Arial"/>
          <w:b/>
          <w:sz w:val="40"/>
        </w:rPr>
        <w:t>Technical Clarification Questionnaire</w:t>
      </w:r>
    </w:p>
    <w:p w14:paraId="358CB002" w14:textId="77777777" w:rsidR="007806E5" w:rsidRPr="002D0865" w:rsidRDefault="008A29D2">
      <w:pPr>
        <w:jc w:val="center"/>
        <w:rPr>
          <w:rFonts w:ascii="Arial" w:hAnsi="Arial" w:cs="Arial"/>
        </w:rPr>
      </w:pPr>
      <w:r w:rsidRPr="002D0865">
        <w:rPr>
          <w:rFonts w:ascii="Arial" w:hAnsi="Arial" w:cs="Arial"/>
          <w:i/>
          <w:color w:val="595959"/>
          <w:sz w:val="26"/>
        </w:rPr>
        <w:t>Pre-R1 Requirements Confirmation</w:t>
      </w:r>
    </w:p>
    <w:p w14:paraId="71490076" w14:textId="77777777" w:rsidR="007806E5" w:rsidRPr="002D0865" w:rsidRDefault="007806E5">
      <w:pPr>
        <w:rPr>
          <w:rFonts w:ascii="Arial" w:hAnsi="Arial" w:cs="Arial"/>
        </w:rPr>
      </w:pPr>
    </w:p>
    <w:p w14:paraId="18A39080" w14:textId="77777777" w:rsidR="007806E5" w:rsidRPr="002D0865" w:rsidRDefault="008A29D2">
      <w:pPr>
        <w:ind w:left="936" w:right="936"/>
        <w:jc w:val="center"/>
        <w:rPr>
          <w:rFonts w:ascii="Arial" w:hAnsi="Arial" w:cs="Arial"/>
        </w:rPr>
      </w:pPr>
      <w:r w:rsidRPr="002D0865">
        <w:rPr>
          <w:rFonts w:ascii="Arial" w:hAnsi="Arial" w:cs="Arial"/>
        </w:rPr>
        <w:t>Prepared to confirm key implementation decisions from the client-provided Nutri-Box V2 Development Roadmap and accompanying system flowcharts before the next backend and database refactoring stage.</w:t>
      </w:r>
    </w:p>
    <w:p w14:paraId="55EB4C0D" w14:textId="77777777" w:rsidR="007806E5" w:rsidRPr="002D0865" w:rsidRDefault="007806E5">
      <w:pPr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806E5" w:rsidRPr="002D0865" w14:paraId="279B8C0C" w14:textId="77777777">
        <w:trPr>
          <w:cantSplit/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1687D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Project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24E1E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</w:rPr>
              <w:t>Nutri-Box V2</w:t>
            </w:r>
          </w:p>
        </w:tc>
      </w:tr>
      <w:tr w:rsidR="007806E5" w:rsidRPr="002D0865" w14:paraId="2AEFB7B6" w14:textId="77777777">
        <w:trPr>
          <w:cantSplit/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87637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Document Purpose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BDBE4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</w:rPr>
              <w:t>Technical clarification before Phase R1</w:t>
            </w:r>
          </w:p>
        </w:tc>
      </w:tr>
      <w:tr w:rsidR="007806E5" w:rsidRPr="002D0865" w14:paraId="448C6778" w14:textId="77777777">
        <w:trPr>
          <w:cantSplit/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77A96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Prepared By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6B28C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</w:rPr>
              <w:t>Nutri-Box Development Team</w:t>
            </w:r>
          </w:p>
        </w:tc>
      </w:tr>
      <w:tr w:rsidR="007806E5" w:rsidRPr="002D0865" w14:paraId="43076E3D" w14:textId="77777777">
        <w:trPr>
          <w:cantSplit/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A52CA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Prepared On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6F44F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</w:rPr>
              <w:t>August 12, 2026</w:t>
            </w:r>
          </w:p>
        </w:tc>
      </w:tr>
      <w:tr w:rsidR="007806E5" w:rsidRPr="002D0865" w14:paraId="705B27D7" w14:textId="77777777">
        <w:trPr>
          <w:cantSplit/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CF773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Client / Research Team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C4A31" w14:textId="77777777" w:rsidR="00FA20CE" w:rsidRDefault="00FA20CE">
            <w:pPr>
              <w:rPr>
                <w:rFonts w:ascii="Arial" w:hAnsi="Arial" w:cs="Arial"/>
                <w:lang w:val="en-PH"/>
              </w:rPr>
            </w:pPr>
            <w:r w:rsidRPr="00FA20CE">
              <w:rPr>
                <w:rFonts w:ascii="Arial" w:hAnsi="Arial" w:cs="Arial"/>
                <w:lang w:val="en-PH"/>
              </w:rPr>
              <w:t xml:space="preserve">Nutri-Box: AI </w:t>
            </w:r>
            <w:proofErr w:type="spellStart"/>
            <w:r w:rsidRPr="00FA20CE">
              <w:rPr>
                <w:rFonts w:ascii="Arial" w:hAnsi="Arial" w:cs="Arial"/>
                <w:lang w:val="en-PH"/>
              </w:rPr>
              <w:t>Mealbox</w:t>
            </w:r>
            <w:proofErr w:type="spellEnd"/>
            <w:r w:rsidRPr="00FA20CE">
              <w:rPr>
                <w:rFonts w:ascii="Arial" w:hAnsi="Arial" w:cs="Arial"/>
                <w:lang w:val="en-PH"/>
              </w:rPr>
              <w:t xml:space="preserve"> for Food Analysis an</w:t>
            </w:r>
            <w:r>
              <w:rPr>
                <w:rFonts w:ascii="Arial" w:hAnsi="Arial" w:cs="Arial"/>
                <w:lang w:val="en-PH"/>
              </w:rPr>
              <w:t>d Personalized Nutrition</w:t>
            </w:r>
          </w:p>
          <w:p w14:paraId="6284880E" w14:textId="2DC780FE" w:rsidR="007806E5" w:rsidRPr="000C6DF1" w:rsidRDefault="00FA20CE">
            <w:pPr>
              <w:rPr>
                <w:rFonts w:ascii="Arial" w:hAnsi="Arial" w:cs="Arial"/>
                <w:lang w:val="it-IT"/>
              </w:rPr>
            </w:pPr>
            <w:r w:rsidRPr="000C6DF1">
              <w:rPr>
                <w:rFonts w:ascii="Arial" w:hAnsi="Arial" w:cs="Arial"/>
                <w:lang w:val="it-IT"/>
              </w:rPr>
              <w:br/>
              <w:t>LORICO, Ezekiel Rogel Regalado</w:t>
            </w:r>
          </w:p>
          <w:p w14:paraId="322D8FD1" w14:textId="77777777" w:rsidR="00FA20CE" w:rsidRPr="00FA20CE" w:rsidRDefault="00FA20CE">
            <w:pPr>
              <w:rPr>
                <w:rFonts w:ascii="Arial" w:hAnsi="Arial" w:cs="Arial"/>
                <w:lang w:val="it-IT"/>
              </w:rPr>
            </w:pPr>
            <w:r w:rsidRPr="00FA20CE">
              <w:rPr>
                <w:rFonts w:ascii="Arial" w:hAnsi="Arial" w:cs="Arial"/>
                <w:lang w:val="it-IT"/>
              </w:rPr>
              <w:t>NIETO, Matthew Yanga</w:t>
            </w:r>
          </w:p>
          <w:p w14:paraId="654DAFB9" w14:textId="3E34C27C" w:rsidR="00FA20CE" w:rsidRPr="002D0865" w:rsidRDefault="00FA20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MAGDAONG, Erin Gale Ravago</w:t>
            </w:r>
          </w:p>
        </w:tc>
      </w:tr>
    </w:tbl>
    <w:p w14:paraId="741468ED" w14:textId="77777777" w:rsidR="007806E5" w:rsidRPr="002D0865" w:rsidRDefault="007806E5">
      <w:pPr>
        <w:rPr>
          <w:rFonts w:ascii="Arial" w:hAnsi="Arial" w:cs="Arial"/>
        </w:rPr>
      </w:pPr>
    </w:p>
    <w:p w14:paraId="4E0A35D2" w14:textId="77777777" w:rsidR="007806E5" w:rsidRPr="002D0865" w:rsidRDefault="008A29D2">
      <w:pPr>
        <w:pStyle w:val="SmallNote"/>
        <w:jc w:val="center"/>
        <w:rPr>
          <w:rFonts w:ascii="Arial" w:hAnsi="Arial" w:cs="Arial"/>
        </w:rPr>
      </w:pPr>
      <w:r w:rsidRPr="002D0865">
        <w:rPr>
          <w:rFonts w:ascii="Arial" w:hAnsi="Arial" w:cs="Arial"/>
        </w:rPr>
        <w:t>This questionnaire does not replace the approved roadmap. Its purpose is to resolve implementation details that affect data integrity, research reproducibility, safety, and system behavior.</w:t>
      </w:r>
    </w:p>
    <w:p w14:paraId="78BF9E84" w14:textId="77777777" w:rsidR="007806E5" w:rsidRPr="002D0865" w:rsidRDefault="008A29D2">
      <w:pPr>
        <w:rPr>
          <w:rFonts w:ascii="Arial" w:hAnsi="Arial" w:cs="Arial"/>
        </w:rPr>
      </w:pPr>
      <w:r w:rsidRPr="002D0865">
        <w:rPr>
          <w:rFonts w:ascii="Arial" w:hAnsi="Arial" w:cs="Arial"/>
        </w:rPr>
        <w:br w:type="page"/>
      </w:r>
    </w:p>
    <w:p w14:paraId="6A311700" w14:textId="77777777" w:rsidR="007806E5" w:rsidRPr="002D0865" w:rsidRDefault="008A29D2">
      <w:pPr>
        <w:pStyle w:val="Heading1"/>
        <w:rPr>
          <w:rFonts w:ascii="Arial" w:hAnsi="Arial" w:cs="Arial"/>
        </w:rPr>
      </w:pPr>
      <w:r w:rsidRPr="002D0865">
        <w:rPr>
          <w:rFonts w:ascii="Arial" w:hAnsi="Arial" w:cs="Arial"/>
        </w:rPr>
        <w:lastRenderedPageBreak/>
        <w:t>1. Purpose and Instructions</w:t>
      </w:r>
    </w:p>
    <w:p w14:paraId="784C4E50" w14:textId="77777777" w:rsidR="007806E5" w:rsidRPr="002D0865" w:rsidRDefault="008A29D2">
      <w:pPr>
        <w:rPr>
          <w:rFonts w:ascii="Arial" w:hAnsi="Arial" w:cs="Arial"/>
        </w:rPr>
      </w:pPr>
      <w:r w:rsidRPr="002D0865">
        <w:rPr>
          <w:rFonts w:ascii="Arial" w:hAnsi="Arial" w:cs="Arial"/>
        </w:rPr>
        <w:t>The development team has completed an initial technical reconciliation of the Nutri-Box V2 roadmap, flowcharts, and the current system implementation. Before proceeding with the next backend/database refactoring stage, several requirements need explicit confirmation so that the implementation reflects the intended research methodology rather than developer assumptions.</w:t>
      </w:r>
    </w:p>
    <w:p w14:paraId="226541CF" w14:textId="77777777" w:rsidR="007806E5" w:rsidRPr="002D0865" w:rsidRDefault="008A29D2">
      <w:pPr>
        <w:rPr>
          <w:rFonts w:ascii="Arial" w:hAnsi="Arial" w:cs="Arial"/>
        </w:rPr>
      </w:pPr>
      <w:r w:rsidRPr="002D0865">
        <w:rPr>
          <w:rFonts w:ascii="Arial" w:hAnsi="Arial" w:cs="Arial"/>
        </w:rPr>
        <w:t>Please mark the preferred option where choices are provided and add comments when needed. Questions 1-12 are considered required before Phase R1 because they directly affect the nutrition data model, meal records, food-database integration, and API contracts. Questions 13-20 may be answered at the same time and will guide later development phases.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7806E5" w:rsidRPr="002D0865" w14:paraId="3B87807B" w14:textId="77777777">
        <w:trPr>
          <w:cantSplit/>
        </w:trPr>
        <w:tc>
          <w:tcPr>
            <w:tcW w:w="10080" w:type="dxa"/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9A67A9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 xml:space="preserve">Important: </w:t>
            </w:r>
            <w:r w:rsidRPr="002D0865">
              <w:rPr>
                <w:rFonts w:ascii="Arial" w:hAnsi="Arial" w:cs="Arial"/>
              </w:rPr>
              <w:t>If a question depends on a research paper, clinical reference, nutritional standard, or hardware specification, please provide or identify that source together with the response.</w:t>
            </w:r>
          </w:p>
        </w:tc>
      </w:tr>
    </w:tbl>
    <w:p w14:paraId="5858D077" w14:textId="77777777" w:rsidR="007806E5" w:rsidRPr="002D0865" w:rsidRDefault="007806E5">
      <w:pPr>
        <w:rPr>
          <w:rFonts w:ascii="Arial" w:hAnsi="Arial" w:cs="Arial"/>
        </w:rPr>
      </w:pPr>
    </w:p>
    <w:p w14:paraId="624240A4" w14:textId="77777777" w:rsidR="007806E5" w:rsidRPr="002D0865" w:rsidRDefault="008A29D2">
      <w:pPr>
        <w:pStyle w:val="Heading2"/>
        <w:rPr>
          <w:rFonts w:ascii="Arial" w:hAnsi="Arial" w:cs="Arial"/>
        </w:rPr>
      </w:pPr>
      <w:r w:rsidRPr="002D0865">
        <w:rPr>
          <w:rFonts w:ascii="Arial" w:hAnsi="Arial" w:cs="Arial"/>
        </w:rPr>
        <w:t>Response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806E5" w:rsidRPr="002D0865" w14:paraId="1BD71B36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6C47F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Respondent Name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D0BB6" w14:textId="7C178640" w:rsidR="007806E5" w:rsidRPr="002D0865" w:rsidRDefault="00FA20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LORICO, Ezekiel Rogel Regalado</w:t>
            </w:r>
          </w:p>
        </w:tc>
      </w:tr>
      <w:tr w:rsidR="007806E5" w:rsidRPr="002D0865" w14:paraId="4C97943F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BB525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Role / Position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10DB4" w14:textId="1ECB8E03" w:rsidR="007806E5" w:rsidRPr="002D0865" w:rsidRDefault="00FA20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Research Leader</w:t>
            </w:r>
          </w:p>
        </w:tc>
      </w:tr>
      <w:tr w:rsidR="007806E5" w:rsidRPr="002D0865" w14:paraId="74379672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F1744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Organization / Research Group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C7880" w14:textId="3EC5C79D" w:rsidR="007806E5" w:rsidRPr="002D0865" w:rsidRDefault="00FA20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Nutri-Box</w:t>
            </w:r>
          </w:p>
        </w:tc>
      </w:tr>
      <w:tr w:rsidR="007806E5" w:rsidRPr="002D0865" w14:paraId="18E8BA47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38C5A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Date Answered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C12C4" w14:textId="138EFD9C" w:rsidR="007806E5" w:rsidRPr="002D0865" w:rsidRDefault="00FA20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August 12, 2026</w:t>
            </w:r>
          </w:p>
        </w:tc>
      </w:tr>
    </w:tbl>
    <w:p w14:paraId="333EFDCD" w14:textId="77777777" w:rsidR="007806E5" w:rsidRPr="002D0865" w:rsidRDefault="008A29D2">
      <w:pPr>
        <w:pStyle w:val="Heading2"/>
        <w:rPr>
          <w:rFonts w:ascii="Arial" w:hAnsi="Arial" w:cs="Arial"/>
        </w:rPr>
      </w:pPr>
      <w:r w:rsidRPr="002D0865">
        <w:rPr>
          <w:rFonts w:ascii="Arial" w:hAnsi="Arial" w:cs="Arial"/>
        </w:rPr>
        <w:t>How responses will be used</w:t>
      </w:r>
    </w:p>
    <w:p w14:paraId="129B6A4E" w14:textId="77777777" w:rsidR="007806E5" w:rsidRPr="002D0865" w:rsidRDefault="008A29D2">
      <w:pPr>
        <w:pStyle w:val="ListBullet"/>
        <w:rPr>
          <w:rFonts w:ascii="Arial" w:hAnsi="Arial" w:cs="Arial"/>
        </w:rPr>
      </w:pPr>
      <w:r w:rsidRPr="002D0865">
        <w:rPr>
          <w:rFonts w:ascii="Arial" w:hAnsi="Arial" w:cs="Arial"/>
        </w:rPr>
        <w:t>Finalize the authoritative nutrition-data strategy and nutrient scope.</w:t>
      </w:r>
    </w:p>
    <w:p w14:paraId="6F49FB17" w14:textId="77777777" w:rsidR="007806E5" w:rsidRPr="002D0865" w:rsidRDefault="008A29D2">
      <w:pPr>
        <w:pStyle w:val="ListBullet"/>
        <w:rPr>
          <w:rFonts w:ascii="Arial" w:hAnsi="Arial" w:cs="Arial"/>
        </w:rPr>
      </w:pPr>
      <w:r w:rsidRPr="002D0865">
        <w:rPr>
          <w:rFonts w:ascii="Arial" w:hAnsi="Arial" w:cs="Arial"/>
        </w:rPr>
        <w:t>Determine which existing database structures can be extended and which require migration.</w:t>
      </w:r>
    </w:p>
    <w:p w14:paraId="04328983" w14:textId="77777777" w:rsidR="007806E5" w:rsidRPr="002D0865" w:rsidRDefault="008A29D2">
      <w:pPr>
        <w:pStyle w:val="ListBullet"/>
        <w:rPr>
          <w:rFonts w:ascii="Arial" w:hAnsi="Arial" w:cs="Arial"/>
        </w:rPr>
      </w:pPr>
      <w:r w:rsidRPr="002D0865">
        <w:rPr>
          <w:rFonts w:ascii="Arial" w:hAnsi="Arial" w:cs="Arial"/>
        </w:rPr>
        <w:t>Separate validated research logic from presentation-only or informational features.</w:t>
      </w:r>
    </w:p>
    <w:p w14:paraId="21D20649" w14:textId="77777777" w:rsidR="007806E5" w:rsidRPr="002D0865" w:rsidRDefault="008A29D2">
      <w:pPr>
        <w:pStyle w:val="ListBullet"/>
        <w:rPr>
          <w:rFonts w:ascii="Arial" w:hAnsi="Arial" w:cs="Arial"/>
        </w:rPr>
      </w:pPr>
      <w:r w:rsidRPr="002D0865">
        <w:rPr>
          <w:rFonts w:ascii="Arial" w:hAnsi="Arial" w:cs="Arial"/>
        </w:rPr>
        <w:t>Define later requirements for mobile synchronization, diagnostics, AI assistance, and device workflows.</w:t>
      </w:r>
    </w:p>
    <w:p w14:paraId="1147F1FE" w14:textId="77777777" w:rsidR="007806E5" w:rsidRPr="002D0865" w:rsidRDefault="008A29D2">
      <w:pPr>
        <w:pStyle w:val="ListBullet"/>
        <w:rPr>
          <w:rFonts w:ascii="Arial" w:hAnsi="Arial" w:cs="Arial"/>
        </w:rPr>
      </w:pPr>
      <w:r w:rsidRPr="002D0865">
        <w:rPr>
          <w:rFonts w:ascii="Arial" w:hAnsi="Arial" w:cs="Arial"/>
        </w:rPr>
        <w:t>Reduce rework by resolving ambiguous behavior before implementation begins.</w:t>
      </w:r>
    </w:p>
    <w:p w14:paraId="101B5E17" w14:textId="77777777" w:rsidR="007806E5" w:rsidRPr="002D0865" w:rsidRDefault="008A29D2">
      <w:pPr>
        <w:rPr>
          <w:rFonts w:ascii="Arial" w:hAnsi="Arial" w:cs="Arial"/>
        </w:rPr>
      </w:pPr>
      <w:r w:rsidRPr="002D0865">
        <w:rPr>
          <w:rFonts w:ascii="Arial" w:hAnsi="Arial" w:cs="Arial"/>
        </w:rPr>
        <w:br w:type="page"/>
      </w:r>
    </w:p>
    <w:p w14:paraId="04F55068" w14:textId="77777777" w:rsidR="007806E5" w:rsidRPr="002D0865" w:rsidRDefault="008A29D2">
      <w:pPr>
        <w:pStyle w:val="Heading1"/>
        <w:rPr>
          <w:rFonts w:ascii="Arial" w:hAnsi="Arial" w:cs="Arial"/>
        </w:rPr>
      </w:pPr>
      <w:r w:rsidRPr="002D0865">
        <w:rPr>
          <w:rFonts w:ascii="Arial" w:hAnsi="Arial" w:cs="Arial"/>
        </w:rPr>
        <w:lastRenderedPageBreak/>
        <w:t>2. Section A - Nutrition Authority and Data Sources</w:t>
      </w:r>
    </w:p>
    <w:p w14:paraId="521A5429" w14:textId="77777777" w:rsidR="007806E5" w:rsidRPr="002D0865" w:rsidRDefault="008A29D2">
      <w:pPr>
        <w:rPr>
          <w:rFonts w:ascii="Arial" w:hAnsi="Arial" w:cs="Arial"/>
        </w:rPr>
      </w:pPr>
      <w:r w:rsidRPr="002D0865">
        <w:rPr>
          <w:rFonts w:ascii="Arial" w:hAnsi="Arial" w:cs="Arial"/>
        </w:rPr>
        <w:t>These questions define how Nutri-Box determines, stores, and preserves numerical nutritional values. They are the primary prerequisite for Phase R1.</w:t>
      </w:r>
    </w:p>
    <w:p w14:paraId="571B9371" w14:textId="77777777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 xml:space="preserve">1. What should be the authoritative source of numerical nutritional values? </w:t>
      </w:r>
      <w:r w:rsidRPr="002D0865">
        <w:rPr>
          <w:rFonts w:ascii="Arial" w:hAnsi="Arial" w:cs="Arial"/>
          <w:color w:val="C00000"/>
        </w:rPr>
        <w:t>[Required before R1]</w:t>
      </w:r>
    </w:p>
    <w:p w14:paraId="57F43B21" w14:textId="77777777" w:rsidR="007806E5" w:rsidRPr="002D0865" w:rsidRDefault="008A29D2">
      <w:pPr>
        <w:pStyle w:val="SmallNote"/>
        <w:keepNext/>
        <w:rPr>
          <w:rFonts w:ascii="Arial" w:hAnsi="Arial" w:cs="Arial"/>
        </w:rPr>
      </w:pPr>
      <w:r w:rsidRPr="002D0865">
        <w:rPr>
          <w:rFonts w:ascii="Arial" w:hAnsi="Arial" w:cs="Arial"/>
          <w:b/>
        </w:rPr>
        <w:t xml:space="preserve">Why this matters: </w:t>
      </w:r>
      <w:r w:rsidRPr="002D0865">
        <w:rPr>
          <w:rFonts w:ascii="Arial" w:hAnsi="Arial" w:cs="Arial"/>
        </w:rPr>
        <w:t>The roadmap describes both AI-based nutrient estimation and nutritional-database integration. The system needs one clear rule for what values are considered authoritative.</w:t>
      </w:r>
    </w:p>
    <w:p w14:paraId="4F8D3C1A" w14:textId="158EA933" w:rsidR="007806E5" w:rsidRPr="002D0865" w:rsidRDefault="008A29D2">
      <w:pPr>
        <w:pStyle w:val="Option"/>
        <w:keepNext/>
        <w:rPr>
          <w:rFonts w:ascii="Arial" w:hAnsi="Arial" w:cs="Arial"/>
        </w:rPr>
      </w:pPr>
      <w:proofErr w:type="gramStart"/>
      <w:r w:rsidRPr="002D0865">
        <w:rPr>
          <w:rFonts w:ascii="Arial" w:hAnsi="Arial" w:cs="Arial"/>
        </w:rPr>
        <w:t>(</w:t>
      </w:r>
      <w:r w:rsidR="000C70E8">
        <w:rPr>
          <w:rFonts w:ascii="Segoe UI Symbol" w:hAnsi="Segoe UI Symbol" w:cs="Segoe UI Symbol"/>
        </w:rPr>
        <w:t xml:space="preserve"> </w:t>
      </w:r>
      <w:r w:rsidR="004C207A">
        <w:rPr>
          <w:rFonts w:ascii="Segoe UI Symbol" w:hAnsi="Segoe UI Symbol" w:cs="Segoe UI Symbol"/>
        </w:rPr>
        <w:t xml:space="preserve"> </w:t>
      </w:r>
      <w:proofErr w:type="gramEnd"/>
      <w:r w:rsidR="004C207A">
        <w:rPr>
          <w:rFonts w:ascii="Segoe UI Symbol" w:hAnsi="Segoe UI Symbol" w:cs="Segoe UI Symbol"/>
        </w:rPr>
        <w:t xml:space="preserve"> </w:t>
      </w:r>
      <w:r w:rsidRPr="002D0865">
        <w:rPr>
          <w:rFonts w:ascii="Arial" w:hAnsi="Arial" w:cs="Arial"/>
        </w:rPr>
        <w:t>) A. AI estimates all numerical nutrition values.</w:t>
      </w:r>
    </w:p>
    <w:p w14:paraId="7847867C" w14:textId="4FEF0283" w:rsidR="007806E5" w:rsidRPr="002D0865" w:rsidRDefault="008A29D2">
      <w:pPr>
        <w:pStyle w:val="Option"/>
        <w:keepNext/>
        <w:rPr>
          <w:rFonts w:ascii="Arial" w:hAnsi="Arial" w:cs="Arial"/>
        </w:rPr>
      </w:pPr>
      <w:proofErr w:type="gramStart"/>
      <w:r w:rsidRPr="002D0865">
        <w:rPr>
          <w:rFonts w:ascii="Arial" w:hAnsi="Arial" w:cs="Arial"/>
        </w:rPr>
        <w:t>(</w:t>
      </w:r>
      <w:r w:rsidR="004C207A">
        <w:rPr>
          <w:rFonts w:ascii="Arial" w:hAnsi="Arial" w:cs="Arial"/>
        </w:rPr>
        <w:t xml:space="preserve">  </w:t>
      </w:r>
      <w:proofErr w:type="gramEnd"/>
      <w:r w:rsidR="000C70E8">
        <w:rPr>
          <w:rFonts w:ascii="Segoe UI Symbol" w:hAnsi="Segoe UI Symbol" w:cs="Segoe UI Symbol"/>
        </w:rPr>
        <w:t xml:space="preserve"> </w:t>
      </w:r>
      <w:r w:rsidRPr="002D0865">
        <w:rPr>
          <w:rFonts w:ascii="Arial" w:hAnsi="Arial" w:cs="Arial"/>
        </w:rPr>
        <w:t>) B. Verified nutrition databases determine numerical nutrition values.</w:t>
      </w:r>
    </w:p>
    <w:p w14:paraId="6AFF4977" w14:textId="1A150934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</w:t>
      </w:r>
      <w:r w:rsidR="000C70E8"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 C. Verified database values are preferred; AI estimation is used only when no reference exists.</w:t>
      </w:r>
    </w:p>
    <w:p w14:paraId="5EB25556" w14:textId="1FD1C4EA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</w:t>
      </w:r>
      <w:r w:rsidR="000C70E8"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 xml:space="preserve">) D. AI identifies foods/ingredients; verified databases plus measured weight </w:t>
      </w:r>
      <w:proofErr w:type="gramStart"/>
      <w:r w:rsidRPr="002D0865">
        <w:rPr>
          <w:rFonts w:ascii="Arial" w:hAnsi="Arial" w:cs="Arial"/>
        </w:rPr>
        <w:t>calculate</w:t>
      </w:r>
      <w:proofErr w:type="gramEnd"/>
      <w:r w:rsidRPr="002D0865">
        <w:rPr>
          <w:rFonts w:ascii="Arial" w:hAnsi="Arial" w:cs="Arial"/>
        </w:rPr>
        <w:t xml:space="preserve"> numerical nutrition.</w:t>
      </w:r>
    </w:p>
    <w:p w14:paraId="68FB8BCB" w14:textId="3E8270FD" w:rsidR="004C207A" w:rsidRPr="000C70E8" w:rsidRDefault="008A29D2" w:rsidP="004C207A">
      <w:pPr>
        <w:pStyle w:val="Option"/>
        <w:rPr>
          <w:rFonts w:ascii="Arial" w:hAnsi="Arial" w:cs="Arial"/>
          <w:b/>
          <w:bCs/>
        </w:rPr>
      </w:pPr>
      <w:r w:rsidRPr="002D0865">
        <w:rPr>
          <w:rFonts w:ascii="Arial" w:hAnsi="Arial" w:cs="Arial"/>
        </w:rPr>
        <w:t>(</w:t>
      </w:r>
      <w:r w:rsidR="000C70E8"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 Other / clarification:</w:t>
      </w:r>
      <w:r w:rsidR="000C70E8">
        <w:rPr>
          <w:rFonts w:ascii="Arial" w:hAnsi="Arial" w:cs="Arial"/>
        </w:rPr>
        <w:t xml:space="preserve"> </w:t>
      </w:r>
      <w:r w:rsidR="000C70E8">
        <w:rPr>
          <w:rFonts w:ascii="Arial" w:hAnsi="Arial" w:cs="Arial"/>
          <w:b/>
          <w:bCs/>
        </w:rPr>
        <w:t xml:space="preserve">Identified foods/ingredients along with the weight help the AI in estimating the nutritional values of the meal </w:t>
      </w:r>
      <w:r w:rsidR="004C207A">
        <w:rPr>
          <w:rFonts w:ascii="Arial" w:hAnsi="Arial" w:cs="Arial"/>
          <w:b/>
          <w:bCs/>
        </w:rPr>
        <w:t xml:space="preserve">(e.g. Total Fats-5g) and identifying the local meal name (e.g. Bicol Express) </w:t>
      </w:r>
      <w:r w:rsidR="000C70E8">
        <w:rPr>
          <w:rFonts w:ascii="Arial" w:hAnsi="Arial" w:cs="Arial"/>
          <w:b/>
          <w:bCs/>
        </w:rPr>
        <w:t>which are based on the provided database (e.g. USDA, FDA-</w:t>
      </w:r>
      <w:proofErr w:type="spellStart"/>
      <w:r w:rsidR="000C70E8">
        <w:rPr>
          <w:rFonts w:ascii="Arial" w:hAnsi="Arial" w:cs="Arial"/>
          <w:b/>
          <w:bCs/>
        </w:rPr>
        <w:t>Ligao</w:t>
      </w:r>
      <w:proofErr w:type="spellEnd"/>
      <w:r w:rsidR="000C70E8">
        <w:rPr>
          <w:rFonts w:ascii="Arial" w:hAnsi="Arial" w:cs="Arial"/>
          <w:b/>
          <w:bCs/>
        </w:rPr>
        <w:t xml:space="preserve"> City). </w:t>
      </w:r>
      <w:r w:rsidR="004C207A">
        <w:rPr>
          <w:rFonts w:ascii="Arial" w:hAnsi="Arial" w:cs="Arial"/>
          <w:b/>
          <w:bCs/>
        </w:rPr>
        <w:t>The device should also be capable of displaying the standard nutritional values of each ingredient of the meal.</w:t>
      </w:r>
    </w:p>
    <w:p w14:paraId="51CDD405" w14:textId="77777777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 xml:space="preserve">2. If AI and a nutrition database return different numerical values for the same food, which result should Nutri-Box display and save? </w:t>
      </w:r>
      <w:r w:rsidRPr="002D0865">
        <w:rPr>
          <w:rFonts w:ascii="Arial" w:hAnsi="Arial" w:cs="Arial"/>
          <w:color w:val="C00000"/>
        </w:rPr>
        <w:t>[Required before R1]</w:t>
      </w:r>
    </w:p>
    <w:p w14:paraId="604BA72B" w14:textId="77777777" w:rsidR="007806E5" w:rsidRPr="002D0865" w:rsidRDefault="008A29D2">
      <w:pPr>
        <w:pStyle w:val="SmallNote"/>
        <w:keepNext/>
        <w:rPr>
          <w:rFonts w:ascii="Arial" w:hAnsi="Arial" w:cs="Arial"/>
        </w:rPr>
      </w:pPr>
      <w:r w:rsidRPr="002D0865">
        <w:rPr>
          <w:rFonts w:ascii="Arial" w:hAnsi="Arial" w:cs="Arial"/>
          <w:b/>
        </w:rPr>
        <w:t xml:space="preserve">Why this matters: </w:t>
      </w:r>
      <w:r w:rsidRPr="002D0865">
        <w:rPr>
          <w:rFonts w:ascii="Arial" w:hAnsi="Arial" w:cs="Arial"/>
        </w:rPr>
        <w:t>Conflicting values must be resolved consistently so meal history and research outputs remain reproducible.</w:t>
      </w:r>
    </w:p>
    <w:p w14:paraId="51591747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A. Use the verified database value.</w:t>
      </w:r>
    </w:p>
    <w:p w14:paraId="61DEE5E4" w14:textId="4D0B1802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</w:t>
      </w:r>
      <w:r w:rsidR="004C207A"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 B. Use the AI-estimated value.</w:t>
      </w:r>
    </w:p>
    <w:p w14:paraId="3F2659A2" w14:textId="320883D0" w:rsidR="007806E5" w:rsidRPr="002D0865" w:rsidRDefault="008A29D2">
      <w:pPr>
        <w:pStyle w:val="Option"/>
        <w:keepNext/>
        <w:rPr>
          <w:rFonts w:ascii="Arial" w:hAnsi="Arial" w:cs="Arial"/>
        </w:rPr>
      </w:pPr>
      <w:proofErr w:type="gramStart"/>
      <w:r w:rsidRPr="002D0865">
        <w:rPr>
          <w:rFonts w:ascii="Arial" w:hAnsi="Arial" w:cs="Arial"/>
        </w:rPr>
        <w:t>(</w:t>
      </w:r>
      <w:r w:rsidR="004C207A">
        <w:rPr>
          <w:rFonts w:ascii="Segoe UI Symbol" w:hAnsi="Segoe UI Symbol" w:cs="Segoe UI Symbol"/>
        </w:rPr>
        <w:t xml:space="preserve">  </w:t>
      </w:r>
      <w:proofErr w:type="gramEnd"/>
      <w:r w:rsidR="004C207A">
        <w:rPr>
          <w:rFonts w:ascii="Segoe UI Symbol" w:hAnsi="Segoe UI Symbol" w:cs="Segoe UI Symbol"/>
        </w:rPr>
        <w:t xml:space="preserve"> </w:t>
      </w:r>
      <w:r w:rsidRPr="002D0865">
        <w:rPr>
          <w:rFonts w:ascii="Arial" w:hAnsi="Arial" w:cs="Arial"/>
        </w:rPr>
        <w:t>) C. Use a defined source-priority rule.</w:t>
      </w:r>
    </w:p>
    <w:p w14:paraId="3D4974B8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D. Require user/researcher confirmation before saving.</w:t>
      </w:r>
    </w:p>
    <w:p w14:paraId="5AE14144" w14:textId="05E8E27D" w:rsidR="007806E5" w:rsidRPr="004C207A" w:rsidRDefault="008A29D2" w:rsidP="004C207A">
      <w:pPr>
        <w:pStyle w:val="Option"/>
        <w:rPr>
          <w:rFonts w:ascii="Arial" w:hAnsi="Arial" w:cs="Arial"/>
          <w:b/>
          <w:bCs/>
        </w:rPr>
      </w:pPr>
      <w:r w:rsidRPr="002D0865">
        <w:rPr>
          <w:rFonts w:ascii="Arial" w:hAnsi="Arial" w:cs="Arial"/>
        </w:rPr>
        <w:t>(</w:t>
      </w:r>
      <w:r w:rsidR="004C207A"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 Other / clarification</w:t>
      </w:r>
      <w:r w:rsidR="004C207A">
        <w:rPr>
          <w:rFonts w:ascii="Arial" w:hAnsi="Arial" w:cs="Arial"/>
        </w:rPr>
        <w:t xml:space="preserve">: </w:t>
      </w:r>
      <w:r w:rsidR="004C207A">
        <w:rPr>
          <w:rFonts w:ascii="Arial" w:hAnsi="Arial" w:cs="Arial"/>
          <w:b/>
          <w:bCs/>
        </w:rPr>
        <w:t xml:space="preserve">Nutri-Box should be able to calculate the values based </w:t>
      </w:r>
      <w:proofErr w:type="gramStart"/>
      <w:r w:rsidR="004C207A">
        <w:rPr>
          <w:rFonts w:ascii="Arial" w:hAnsi="Arial" w:cs="Arial"/>
          <w:b/>
          <w:bCs/>
        </w:rPr>
        <w:t>from</w:t>
      </w:r>
      <w:proofErr w:type="gramEnd"/>
      <w:r w:rsidR="004C207A">
        <w:rPr>
          <w:rFonts w:ascii="Arial" w:hAnsi="Arial" w:cs="Arial"/>
          <w:b/>
          <w:bCs/>
        </w:rPr>
        <w:t xml:space="preserve"> the database since it varies based </w:t>
      </w:r>
      <w:proofErr w:type="gramStart"/>
      <w:r w:rsidR="004C207A">
        <w:rPr>
          <w:rFonts w:ascii="Arial" w:hAnsi="Arial" w:cs="Arial"/>
          <w:b/>
          <w:bCs/>
        </w:rPr>
        <w:t>from</w:t>
      </w:r>
      <w:proofErr w:type="gramEnd"/>
      <w:r w:rsidR="004C207A">
        <w:rPr>
          <w:rFonts w:ascii="Arial" w:hAnsi="Arial" w:cs="Arial"/>
          <w:b/>
          <w:bCs/>
        </w:rPr>
        <w:t xml:space="preserve"> the amount of the portion that was inputted.</w:t>
      </w:r>
    </w:p>
    <w:p w14:paraId="0E91BD6D" w14:textId="77777777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 xml:space="preserve">3. When no verified nutrition reference exists, may Nutri-Box use AI-estimated nutritional values? </w:t>
      </w:r>
      <w:r w:rsidRPr="002D0865">
        <w:rPr>
          <w:rFonts w:ascii="Arial" w:hAnsi="Arial" w:cs="Arial"/>
          <w:color w:val="C00000"/>
        </w:rPr>
        <w:t>[Required before R1]</w:t>
      </w:r>
    </w:p>
    <w:p w14:paraId="081CAB69" w14:textId="77777777" w:rsidR="007806E5" w:rsidRPr="002D0865" w:rsidRDefault="008A29D2">
      <w:pPr>
        <w:pStyle w:val="SmallNote"/>
        <w:keepNext/>
        <w:rPr>
          <w:rFonts w:ascii="Arial" w:hAnsi="Arial" w:cs="Arial"/>
        </w:rPr>
      </w:pPr>
      <w:r w:rsidRPr="002D0865">
        <w:rPr>
          <w:rFonts w:ascii="Arial" w:hAnsi="Arial" w:cs="Arial"/>
          <w:b/>
        </w:rPr>
        <w:t xml:space="preserve">Why this matters: </w:t>
      </w:r>
      <w:r w:rsidRPr="002D0865">
        <w:rPr>
          <w:rFonts w:ascii="Arial" w:hAnsi="Arial" w:cs="Arial"/>
        </w:rPr>
        <w:t>This determines fallback behavior when a recognized food is absent from the approved food databases.</w:t>
      </w:r>
    </w:p>
    <w:p w14:paraId="4EE88015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A. No. Do not produce numerical nutrition until a verified reference is available.</w:t>
      </w:r>
    </w:p>
    <w:p w14:paraId="48869486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B. Yes, but clearly label the values as estimated/unverified.</w:t>
      </w:r>
    </w:p>
    <w:p w14:paraId="6DFCABEC" w14:textId="30AF6879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</w:t>
      </w:r>
      <w:r w:rsidR="00C72F5C"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 C. Yes, and treat the estimate as equivalent to verified database data.</w:t>
      </w:r>
    </w:p>
    <w:p w14:paraId="115C755F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D. Only in research/testing mode, not in normal user records.</w:t>
      </w:r>
    </w:p>
    <w:p w14:paraId="24FDCE19" w14:textId="5E0C2820" w:rsidR="007806E5" w:rsidRPr="00C72F5C" w:rsidRDefault="008A29D2" w:rsidP="00C72F5C">
      <w:pPr>
        <w:pStyle w:val="Option"/>
        <w:rPr>
          <w:rFonts w:ascii="Arial" w:hAnsi="Arial" w:cs="Arial"/>
          <w:b/>
          <w:bCs/>
        </w:rPr>
      </w:pPr>
      <w:r w:rsidRPr="002D0865">
        <w:rPr>
          <w:rFonts w:ascii="Arial" w:hAnsi="Arial" w:cs="Arial"/>
        </w:rPr>
        <w:t>(</w:t>
      </w:r>
      <w:r w:rsidR="00C72F5C"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 Other / clarification:</w:t>
      </w:r>
      <w:r w:rsidR="00C72F5C">
        <w:rPr>
          <w:rFonts w:ascii="Arial" w:hAnsi="Arial" w:cs="Arial"/>
        </w:rPr>
        <w:t xml:space="preserve"> </w:t>
      </w:r>
      <w:r w:rsidR="00C72F5C">
        <w:rPr>
          <w:rFonts w:ascii="Arial" w:hAnsi="Arial" w:cs="Arial"/>
          <w:b/>
          <w:bCs/>
        </w:rPr>
        <w:t xml:space="preserve">Possibility of adding a disclaimer for users that the results are based </w:t>
      </w:r>
      <w:proofErr w:type="gramStart"/>
      <w:r w:rsidR="00C72F5C">
        <w:rPr>
          <w:rFonts w:ascii="Arial" w:hAnsi="Arial" w:cs="Arial"/>
          <w:b/>
          <w:bCs/>
        </w:rPr>
        <w:t>from</w:t>
      </w:r>
      <w:proofErr w:type="gramEnd"/>
      <w:r w:rsidR="00C72F5C">
        <w:rPr>
          <w:rFonts w:ascii="Arial" w:hAnsi="Arial" w:cs="Arial"/>
          <w:b/>
          <w:bCs/>
        </w:rPr>
        <w:t xml:space="preserve"> established databases and AI calculations.</w:t>
      </w:r>
    </w:p>
    <w:p w14:paraId="37D85B97" w14:textId="77777777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 xml:space="preserve">4. Which nutrients are mandatory for every supported food record? </w:t>
      </w:r>
      <w:r w:rsidRPr="002D0865">
        <w:rPr>
          <w:rFonts w:ascii="Arial" w:hAnsi="Arial" w:cs="Arial"/>
          <w:color w:val="C00000"/>
        </w:rPr>
        <w:t>[Required before R1]</w:t>
      </w:r>
    </w:p>
    <w:p w14:paraId="023E86C7" w14:textId="3CE7488D" w:rsidR="007806E5" w:rsidRPr="002D0865" w:rsidRDefault="008A29D2">
      <w:pPr>
        <w:pStyle w:val="SmallNote"/>
        <w:keepNext/>
        <w:rPr>
          <w:rFonts w:ascii="Arial" w:hAnsi="Arial" w:cs="Arial"/>
        </w:rPr>
      </w:pPr>
      <w:r w:rsidRPr="002D0865">
        <w:rPr>
          <w:rFonts w:ascii="Arial" w:hAnsi="Arial" w:cs="Arial"/>
          <w:b/>
        </w:rPr>
        <w:t xml:space="preserve">Why this matters: </w:t>
      </w:r>
      <w:r w:rsidRPr="002D0865">
        <w:rPr>
          <w:rFonts w:ascii="Arial" w:hAnsi="Arial" w:cs="Arial"/>
        </w:rPr>
        <w:t>The roadmap explicitly names energy, protein, carbohydrates, total fat, saturated fat, dietary fiber, sugars, and sodium, with additional micronutrients supported by the system.</w:t>
      </w:r>
    </w:p>
    <w:p w14:paraId="33C52861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A. Require all eight roadmap-listed nutrients for every food record.</w:t>
      </w:r>
    </w:p>
    <w:p w14:paraId="2DAAF1E6" w14:textId="7527B3D8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</w:t>
      </w:r>
      <w:r w:rsidR="00C72F5C"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 B. Require only core nutrients; allow the others when data is available.</w:t>
      </w:r>
    </w:p>
    <w:p w14:paraId="120EDB2D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C. Use another mandatory set specified below.</w:t>
      </w:r>
    </w:p>
    <w:p w14:paraId="5E38F1E0" w14:textId="722145EA" w:rsidR="007806E5" w:rsidRPr="00C72F5C" w:rsidRDefault="008A29D2" w:rsidP="00C72F5C">
      <w:pPr>
        <w:pStyle w:val="Option"/>
        <w:rPr>
          <w:b/>
          <w:bCs/>
        </w:rPr>
      </w:pPr>
      <w:r w:rsidRPr="002D0865">
        <w:rPr>
          <w:rFonts w:ascii="Arial" w:hAnsi="Arial" w:cs="Arial"/>
        </w:rPr>
        <w:t>(</w:t>
      </w:r>
      <w:r w:rsidR="008F4C75"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 Other / clarification:</w:t>
      </w:r>
      <w:r w:rsidR="00C72F5C">
        <w:rPr>
          <w:b/>
          <w:bCs/>
        </w:rPr>
        <w:t xml:space="preserve"> All macronutrients are required to be displayed while the values for the micronutrients ma</w:t>
      </w:r>
      <w:r w:rsidR="008F4C75">
        <w:rPr>
          <w:b/>
          <w:bCs/>
        </w:rPr>
        <w:t>y be displayed as 0g when applicable.</w:t>
      </w:r>
    </w:p>
    <w:p w14:paraId="0762CC6E" w14:textId="77777777" w:rsidR="002D0865" w:rsidRDefault="002D0865">
      <w:pPr>
        <w:pStyle w:val="Question"/>
        <w:keepNext/>
        <w:rPr>
          <w:rFonts w:ascii="Arial" w:hAnsi="Arial" w:cs="Arial"/>
        </w:rPr>
      </w:pPr>
    </w:p>
    <w:p w14:paraId="49A402DB" w14:textId="1AC4B50F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Please classify each nutrient: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806E5" w:rsidRPr="002D0865" w14:paraId="498C40A3" w14:textId="77777777">
        <w:trPr>
          <w:cantSplit/>
          <w:tblHeader/>
          <w:jc w:val="center"/>
        </w:trPr>
        <w:tc>
          <w:tcPr>
            <w:tcW w:w="2520" w:type="dxa"/>
            <w:shd w:val="clear" w:color="auto" w:fill="D9EAF7"/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40E554A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Nutrient</w:t>
            </w:r>
          </w:p>
        </w:tc>
        <w:tc>
          <w:tcPr>
            <w:tcW w:w="2520" w:type="dxa"/>
            <w:shd w:val="clear" w:color="auto" w:fill="D9EAF7"/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4EAC789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Required</w:t>
            </w:r>
          </w:p>
        </w:tc>
        <w:tc>
          <w:tcPr>
            <w:tcW w:w="2520" w:type="dxa"/>
            <w:shd w:val="clear" w:color="auto" w:fill="D9EAF7"/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DF58977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Optional when available</w:t>
            </w:r>
          </w:p>
        </w:tc>
        <w:tc>
          <w:tcPr>
            <w:tcW w:w="2520" w:type="dxa"/>
            <w:shd w:val="clear" w:color="auto" w:fill="D9EAF7"/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FA78B00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Not part of V2</w:t>
            </w:r>
          </w:p>
        </w:tc>
      </w:tr>
      <w:tr w:rsidR="007806E5" w:rsidRPr="002D0865" w14:paraId="25A3AD45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24988B8D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Energy / Calories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0B2E6E00" w14:textId="6A6EC85A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</w:t>
            </w:r>
            <w:r w:rsidR="008F4C75" w:rsidRPr="00FA20CE">
              <w:rPr>
                <w:rFonts w:ascii="Segoe UI Symbol" w:hAnsi="Segoe UI Symbol" w:cs="Segoe UI Symbol"/>
              </w:rPr>
              <w:t>✓</w:t>
            </w:r>
            <w:r w:rsidRPr="002D0865"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0F3EBE4F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5179B09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  <w:tr w:rsidR="007806E5" w:rsidRPr="002D0865" w14:paraId="41075A68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33AF36E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Protein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579981C0" w14:textId="5AA48859" w:rsidR="007806E5" w:rsidRPr="002D0865" w:rsidRDefault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</w:rPr>
              <w:t>(</w:t>
            </w:r>
            <w:r w:rsidRPr="00FA20CE">
              <w:rPr>
                <w:rFonts w:ascii="Segoe UI Symbol" w:hAnsi="Segoe UI Symbol" w:cs="Segoe UI Symbol"/>
              </w:rPr>
              <w:t>✓</w:t>
            </w:r>
            <w:r w:rsidRPr="002D0865">
              <w:rPr>
                <w:rFonts w:ascii="Arial" w:hAnsi="Arial" w:cs="Arial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371384D5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02DBB04E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  <w:tr w:rsidR="007806E5" w:rsidRPr="002D0865" w14:paraId="11BC7A96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522418DB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Carbohydrates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4DDA6891" w14:textId="2F367086" w:rsidR="007806E5" w:rsidRPr="002D0865" w:rsidRDefault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</w:rPr>
              <w:t>(</w:t>
            </w:r>
            <w:r w:rsidRPr="00FA20CE">
              <w:rPr>
                <w:rFonts w:ascii="Segoe UI Symbol" w:hAnsi="Segoe UI Symbol" w:cs="Segoe UI Symbol"/>
              </w:rPr>
              <w:t>✓</w:t>
            </w:r>
            <w:r w:rsidRPr="002D0865">
              <w:rPr>
                <w:rFonts w:ascii="Arial" w:hAnsi="Arial" w:cs="Arial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4EEA68CD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1C3706B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  <w:tr w:rsidR="007806E5" w:rsidRPr="002D0865" w14:paraId="21C147A0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06B78B70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Total Fat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4A6CEAFA" w14:textId="42D50341" w:rsidR="007806E5" w:rsidRPr="002D0865" w:rsidRDefault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</w:rPr>
              <w:t>(</w:t>
            </w:r>
            <w:r w:rsidRPr="00FA20CE">
              <w:rPr>
                <w:rFonts w:ascii="Segoe UI Symbol" w:hAnsi="Segoe UI Symbol" w:cs="Segoe UI Symbol"/>
              </w:rPr>
              <w:t>✓</w:t>
            </w:r>
            <w:r w:rsidRPr="002D0865">
              <w:rPr>
                <w:rFonts w:ascii="Arial" w:hAnsi="Arial" w:cs="Arial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4F7F67DD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65C06A77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  <w:tr w:rsidR="007806E5" w:rsidRPr="002D0865" w14:paraId="09B84583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0EE58A4A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Saturated Fat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6F6DF19" w14:textId="2FA31D88" w:rsidR="007806E5" w:rsidRPr="002D0865" w:rsidRDefault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</w:rPr>
              <w:t>(</w:t>
            </w:r>
            <w:r w:rsidRPr="00FA20CE">
              <w:rPr>
                <w:rFonts w:ascii="Segoe UI Symbol" w:hAnsi="Segoe UI Symbol" w:cs="Segoe UI Symbol"/>
              </w:rPr>
              <w:t>✓</w:t>
            </w:r>
            <w:r w:rsidRPr="002D0865">
              <w:rPr>
                <w:rFonts w:ascii="Arial" w:hAnsi="Arial" w:cs="Arial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7D98DFD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028D677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  <w:tr w:rsidR="007806E5" w:rsidRPr="002D0865" w14:paraId="1CCA91F6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D4F617E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Dietary Fiber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695C13BC" w14:textId="64FA43E0" w:rsidR="007806E5" w:rsidRPr="002D0865" w:rsidRDefault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</w:rPr>
              <w:t>(</w:t>
            </w:r>
            <w:r w:rsidRPr="00FA20CE">
              <w:rPr>
                <w:rFonts w:ascii="Segoe UI Symbol" w:hAnsi="Segoe UI Symbol" w:cs="Segoe UI Symbol"/>
              </w:rPr>
              <w:t>✓</w:t>
            </w:r>
            <w:r w:rsidRPr="002D0865">
              <w:rPr>
                <w:rFonts w:ascii="Arial" w:hAnsi="Arial" w:cs="Arial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0C6E01F8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34E456E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  <w:tr w:rsidR="007806E5" w:rsidRPr="002D0865" w14:paraId="01490E46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224E4DBB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Sugars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3108BDBA" w14:textId="3C97C692" w:rsidR="007806E5" w:rsidRPr="002D0865" w:rsidRDefault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</w:rPr>
              <w:t>(</w:t>
            </w:r>
            <w:r w:rsidRPr="00FA20CE">
              <w:rPr>
                <w:rFonts w:ascii="Segoe UI Symbol" w:hAnsi="Segoe UI Symbol" w:cs="Segoe UI Symbol"/>
              </w:rPr>
              <w:t>✓</w:t>
            </w:r>
            <w:r w:rsidRPr="002D0865">
              <w:rPr>
                <w:rFonts w:ascii="Arial" w:hAnsi="Arial" w:cs="Arial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3763444A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63F9BCD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  <w:tr w:rsidR="007806E5" w:rsidRPr="002D0865" w14:paraId="260E3C93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6AB53E36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Sodium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462092F5" w14:textId="6C785E8F" w:rsidR="007806E5" w:rsidRPr="002D0865" w:rsidRDefault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</w:rPr>
              <w:t>(</w:t>
            </w:r>
            <w:r w:rsidRPr="00FA20CE">
              <w:rPr>
                <w:rFonts w:ascii="Segoe UI Symbol" w:hAnsi="Segoe UI Symbol" w:cs="Segoe UI Symbol"/>
              </w:rPr>
              <w:t>✓</w:t>
            </w:r>
            <w:r w:rsidRPr="002D0865">
              <w:rPr>
                <w:rFonts w:ascii="Arial" w:hAnsi="Arial" w:cs="Arial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6AB2912D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5F7852D2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  <w:tr w:rsidR="007806E5" w:rsidRPr="002D0865" w14:paraId="6979660B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0B3697AA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Cholesterol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48651A71" w14:textId="15B05553" w:rsidR="007806E5" w:rsidRPr="002D0865" w:rsidRDefault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</w:rPr>
              <w:t>(</w:t>
            </w:r>
            <w:r w:rsidRPr="00FA20CE">
              <w:rPr>
                <w:rFonts w:ascii="Segoe UI Symbol" w:hAnsi="Segoe UI Symbol" w:cs="Segoe UI Symbol"/>
              </w:rPr>
              <w:t>✓</w:t>
            </w:r>
            <w:r w:rsidRPr="002D0865">
              <w:rPr>
                <w:rFonts w:ascii="Arial" w:hAnsi="Arial" w:cs="Arial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69B4380A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41D6D36A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  <w:tr w:rsidR="008F4C75" w:rsidRPr="002D0865" w14:paraId="63D81CEB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14C9A58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Omega-3 Fatty Acids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22CA26D2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403FFBB7" w14:textId="3A98D8F5" w:rsidR="008F4C75" w:rsidRPr="002D0865" w:rsidRDefault="008F4C75" w:rsidP="008F4C75">
            <w:pPr>
              <w:rPr>
                <w:rFonts w:ascii="Arial" w:hAnsi="Arial" w:cs="Arial"/>
              </w:rPr>
            </w:pPr>
            <w:r w:rsidRPr="007B0922">
              <w:rPr>
                <w:rFonts w:ascii="Arial" w:hAnsi="Arial" w:cs="Arial"/>
              </w:rPr>
              <w:t>(</w:t>
            </w:r>
            <w:r w:rsidRPr="007B0922">
              <w:rPr>
                <w:rFonts w:ascii="Segoe UI Symbol" w:hAnsi="Segoe UI Symbol" w:cs="Segoe UI Symbol"/>
              </w:rPr>
              <w:t>✓</w:t>
            </w:r>
            <w:r w:rsidRPr="007B0922">
              <w:rPr>
                <w:rFonts w:ascii="Arial" w:hAnsi="Arial" w:cs="Arial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1A86283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  <w:tr w:rsidR="008F4C75" w:rsidRPr="002D0865" w14:paraId="260B4182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4DA61C6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Omega-6 Fatty Acids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8E5D32D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23E35511" w14:textId="58A65C89" w:rsidR="008F4C75" w:rsidRPr="002D0865" w:rsidRDefault="008F4C75" w:rsidP="008F4C75">
            <w:pPr>
              <w:rPr>
                <w:rFonts w:ascii="Arial" w:hAnsi="Arial" w:cs="Arial"/>
              </w:rPr>
            </w:pPr>
            <w:r w:rsidRPr="007B0922">
              <w:rPr>
                <w:rFonts w:ascii="Arial" w:hAnsi="Arial" w:cs="Arial"/>
              </w:rPr>
              <w:t>(</w:t>
            </w:r>
            <w:r w:rsidRPr="007B0922">
              <w:rPr>
                <w:rFonts w:ascii="Segoe UI Symbol" w:hAnsi="Segoe UI Symbol" w:cs="Segoe UI Symbol"/>
              </w:rPr>
              <w:t>✓</w:t>
            </w:r>
            <w:r w:rsidRPr="007B0922">
              <w:rPr>
                <w:rFonts w:ascii="Arial" w:hAnsi="Arial" w:cs="Arial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6343406B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  <w:tr w:rsidR="008F4C75" w:rsidRPr="002D0865" w14:paraId="4D0D09EA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8DCDCA4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Calcium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6C092CD5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3709DC7E" w14:textId="375FE456" w:rsidR="008F4C75" w:rsidRPr="002D0865" w:rsidRDefault="008F4C75" w:rsidP="008F4C75">
            <w:pPr>
              <w:rPr>
                <w:rFonts w:ascii="Arial" w:hAnsi="Arial" w:cs="Arial"/>
              </w:rPr>
            </w:pPr>
            <w:r w:rsidRPr="00E00BE3">
              <w:rPr>
                <w:rFonts w:ascii="Arial" w:hAnsi="Arial" w:cs="Arial"/>
              </w:rPr>
              <w:t>(</w:t>
            </w:r>
            <w:r w:rsidRPr="00E00BE3">
              <w:rPr>
                <w:rFonts w:ascii="Segoe UI Symbol" w:hAnsi="Segoe UI Symbol" w:cs="Segoe UI Symbol"/>
              </w:rPr>
              <w:t>✓</w:t>
            </w:r>
            <w:r w:rsidRPr="00E00BE3">
              <w:rPr>
                <w:rFonts w:ascii="Arial" w:hAnsi="Arial" w:cs="Arial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05CA405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  <w:tr w:rsidR="008F4C75" w:rsidRPr="002D0865" w14:paraId="29BECF1C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08423565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Potassium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6F071FEE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F60EF29" w14:textId="27A27DF7" w:rsidR="008F4C75" w:rsidRPr="002D0865" w:rsidRDefault="008F4C75" w:rsidP="008F4C75">
            <w:pPr>
              <w:rPr>
                <w:rFonts w:ascii="Arial" w:hAnsi="Arial" w:cs="Arial"/>
              </w:rPr>
            </w:pPr>
            <w:r w:rsidRPr="00E00BE3">
              <w:rPr>
                <w:rFonts w:ascii="Arial" w:hAnsi="Arial" w:cs="Arial"/>
              </w:rPr>
              <w:t>(</w:t>
            </w:r>
            <w:r w:rsidRPr="00E00BE3">
              <w:rPr>
                <w:rFonts w:ascii="Segoe UI Symbol" w:hAnsi="Segoe UI Symbol" w:cs="Segoe UI Symbol"/>
              </w:rPr>
              <w:t>✓</w:t>
            </w:r>
            <w:r w:rsidRPr="00E00BE3">
              <w:rPr>
                <w:rFonts w:ascii="Arial" w:hAnsi="Arial" w:cs="Arial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44C3E1EB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  <w:tr w:rsidR="008F4C75" w:rsidRPr="002D0865" w14:paraId="65EFA7DF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81C3DBD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Zinc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0E7949F7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5E173516" w14:textId="3958B2D1" w:rsidR="008F4C75" w:rsidRPr="002D0865" w:rsidRDefault="008F4C75" w:rsidP="008F4C75">
            <w:pPr>
              <w:rPr>
                <w:rFonts w:ascii="Arial" w:hAnsi="Arial" w:cs="Arial"/>
              </w:rPr>
            </w:pPr>
            <w:r w:rsidRPr="00E00BE3">
              <w:rPr>
                <w:rFonts w:ascii="Arial" w:hAnsi="Arial" w:cs="Arial"/>
              </w:rPr>
              <w:t>(</w:t>
            </w:r>
            <w:r w:rsidRPr="00E00BE3">
              <w:rPr>
                <w:rFonts w:ascii="Segoe UI Symbol" w:hAnsi="Segoe UI Symbol" w:cs="Segoe UI Symbol"/>
              </w:rPr>
              <w:t>✓</w:t>
            </w:r>
            <w:r w:rsidRPr="00E00BE3">
              <w:rPr>
                <w:rFonts w:ascii="Arial" w:hAnsi="Arial" w:cs="Arial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3B5C7B36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  <w:tr w:rsidR="008F4C75" w:rsidRPr="002D0865" w14:paraId="7A1E2CED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36080D60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Iron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6DF5DCE9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0C28C9F6" w14:textId="58CDD010" w:rsidR="008F4C75" w:rsidRPr="002D0865" w:rsidRDefault="008F4C75" w:rsidP="008F4C75">
            <w:pPr>
              <w:rPr>
                <w:rFonts w:ascii="Arial" w:hAnsi="Arial" w:cs="Arial"/>
              </w:rPr>
            </w:pPr>
            <w:r w:rsidRPr="00E00BE3">
              <w:rPr>
                <w:rFonts w:ascii="Arial" w:hAnsi="Arial" w:cs="Arial"/>
              </w:rPr>
              <w:t>(</w:t>
            </w:r>
            <w:r w:rsidRPr="00E00BE3">
              <w:rPr>
                <w:rFonts w:ascii="Segoe UI Symbol" w:hAnsi="Segoe UI Symbol" w:cs="Segoe UI Symbol"/>
              </w:rPr>
              <w:t>✓</w:t>
            </w:r>
            <w:r w:rsidRPr="00E00BE3">
              <w:rPr>
                <w:rFonts w:ascii="Arial" w:hAnsi="Arial" w:cs="Arial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3D8AAD3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  <w:tr w:rsidR="008F4C75" w:rsidRPr="002D0865" w14:paraId="1F360FAF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2AE7CDA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Magnesium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2AF8A1AC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F5EFB4F" w14:textId="11FAEB45" w:rsidR="008F4C75" w:rsidRPr="002D0865" w:rsidRDefault="008F4C75" w:rsidP="008F4C75">
            <w:pPr>
              <w:rPr>
                <w:rFonts w:ascii="Arial" w:hAnsi="Arial" w:cs="Arial"/>
              </w:rPr>
            </w:pPr>
            <w:r w:rsidRPr="00E00BE3">
              <w:rPr>
                <w:rFonts w:ascii="Arial" w:hAnsi="Arial" w:cs="Arial"/>
              </w:rPr>
              <w:t>(</w:t>
            </w:r>
            <w:r w:rsidRPr="00E00BE3">
              <w:rPr>
                <w:rFonts w:ascii="Segoe UI Symbol" w:hAnsi="Segoe UI Symbol" w:cs="Segoe UI Symbol"/>
              </w:rPr>
              <w:t>✓</w:t>
            </w:r>
            <w:r w:rsidRPr="00E00BE3">
              <w:rPr>
                <w:rFonts w:ascii="Arial" w:hAnsi="Arial" w:cs="Arial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9DBC58A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  <w:tr w:rsidR="008F4C75" w:rsidRPr="002D0865" w14:paraId="0BC3F105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8046A2A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Vitamin A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5C69B2EF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5E026765" w14:textId="1D0C7C37" w:rsidR="008F4C75" w:rsidRPr="002D0865" w:rsidRDefault="008F4C75" w:rsidP="008F4C75">
            <w:pPr>
              <w:rPr>
                <w:rFonts w:ascii="Arial" w:hAnsi="Arial" w:cs="Arial"/>
              </w:rPr>
            </w:pPr>
            <w:r w:rsidRPr="000D0737">
              <w:rPr>
                <w:rFonts w:ascii="Arial" w:hAnsi="Arial" w:cs="Arial"/>
              </w:rPr>
              <w:t>(</w:t>
            </w:r>
            <w:r w:rsidRPr="000D0737">
              <w:rPr>
                <w:rFonts w:ascii="Segoe UI Symbol" w:hAnsi="Segoe UI Symbol" w:cs="Segoe UI Symbol"/>
              </w:rPr>
              <w:t>✓</w:t>
            </w:r>
            <w:r w:rsidRPr="000D0737">
              <w:rPr>
                <w:rFonts w:ascii="Arial" w:hAnsi="Arial" w:cs="Arial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D456F1A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  <w:tr w:rsidR="008F4C75" w:rsidRPr="002D0865" w14:paraId="12D6DE05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702059C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Vitamin B12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239E25BD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051A8514" w14:textId="17F8E1C2" w:rsidR="008F4C75" w:rsidRPr="002D0865" w:rsidRDefault="008F4C75" w:rsidP="008F4C75">
            <w:pPr>
              <w:rPr>
                <w:rFonts w:ascii="Arial" w:hAnsi="Arial" w:cs="Arial"/>
              </w:rPr>
            </w:pPr>
            <w:r w:rsidRPr="000D0737">
              <w:rPr>
                <w:rFonts w:ascii="Arial" w:hAnsi="Arial" w:cs="Arial"/>
              </w:rPr>
              <w:t>(</w:t>
            </w:r>
            <w:r w:rsidRPr="000D0737">
              <w:rPr>
                <w:rFonts w:ascii="Segoe UI Symbol" w:hAnsi="Segoe UI Symbol" w:cs="Segoe UI Symbol"/>
              </w:rPr>
              <w:t>✓</w:t>
            </w:r>
            <w:r w:rsidRPr="000D0737">
              <w:rPr>
                <w:rFonts w:ascii="Arial" w:hAnsi="Arial" w:cs="Arial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656FF355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  <w:tr w:rsidR="008F4C75" w:rsidRPr="002D0865" w14:paraId="25C3640D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58102CFF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Vitamin C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F9B21E7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D709100" w14:textId="1B05201F" w:rsidR="008F4C75" w:rsidRPr="002D0865" w:rsidRDefault="008F4C75" w:rsidP="008F4C75">
            <w:pPr>
              <w:rPr>
                <w:rFonts w:ascii="Arial" w:hAnsi="Arial" w:cs="Arial"/>
              </w:rPr>
            </w:pPr>
            <w:r w:rsidRPr="000D0737">
              <w:rPr>
                <w:rFonts w:ascii="Arial" w:hAnsi="Arial" w:cs="Arial"/>
              </w:rPr>
              <w:t>(</w:t>
            </w:r>
            <w:r w:rsidRPr="000D0737">
              <w:rPr>
                <w:rFonts w:ascii="Segoe UI Symbol" w:hAnsi="Segoe UI Symbol" w:cs="Segoe UI Symbol"/>
              </w:rPr>
              <w:t>✓</w:t>
            </w:r>
            <w:r w:rsidRPr="000D0737">
              <w:rPr>
                <w:rFonts w:ascii="Arial" w:hAnsi="Arial" w:cs="Arial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6277B764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  <w:tr w:rsidR="008F4C75" w:rsidRPr="002D0865" w14:paraId="1DAD8A3D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53E20FB4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Vitamin D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22814316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53F75C89" w14:textId="656562B9" w:rsidR="008F4C75" w:rsidRPr="002D0865" w:rsidRDefault="008F4C75" w:rsidP="008F4C75">
            <w:pPr>
              <w:rPr>
                <w:rFonts w:ascii="Arial" w:hAnsi="Arial" w:cs="Arial"/>
              </w:rPr>
            </w:pPr>
            <w:r w:rsidRPr="000D0737">
              <w:rPr>
                <w:rFonts w:ascii="Arial" w:hAnsi="Arial" w:cs="Arial"/>
              </w:rPr>
              <w:t>(</w:t>
            </w:r>
            <w:r w:rsidRPr="000D0737">
              <w:rPr>
                <w:rFonts w:ascii="Segoe UI Symbol" w:hAnsi="Segoe UI Symbol" w:cs="Segoe UI Symbol"/>
              </w:rPr>
              <w:t>✓</w:t>
            </w:r>
            <w:r w:rsidRPr="000D0737">
              <w:rPr>
                <w:rFonts w:ascii="Arial" w:hAnsi="Arial" w:cs="Arial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53A5E0CA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  <w:tr w:rsidR="008F4C75" w:rsidRPr="002D0865" w14:paraId="44DF0405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259D0C5F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Folate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4F0538F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62C24D85" w14:textId="16B3C771" w:rsidR="008F4C75" w:rsidRPr="002D0865" w:rsidRDefault="008F4C75" w:rsidP="008F4C75">
            <w:pPr>
              <w:rPr>
                <w:rFonts w:ascii="Arial" w:hAnsi="Arial" w:cs="Arial"/>
              </w:rPr>
            </w:pPr>
            <w:r w:rsidRPr="000D0737">
              <w:rPr>
                <w:rFonts w:ascii="Arial" w:hAnsi="Arial" w:cs="Arial"/>
              </w:rPr>
              <w:t>(</w:t>
            </w:r>
            <w:r w:rsidRPr="000D0737">
              <w:rPr>
                <w:rFonts w:ascii="Segoe UI Symbol" w:hAnsi="Segoe UI Symbol" w:cs="Segoe UI Symbol"/>
              </w:rPr>
              <w:t>✓</w:t>
            </w:r>
            <w:r w:rsidRPr="000D0737">
              <w:rPr>
                <w:rFonts w:ascii="Arial" w:hAnsi="Arial" w:cs="Arial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5324C679" w14:textId="77777777" w:rsidR="008F4C75" w:rsidRPr="002D0865" w:rsidRDefault="008F4C75" w:rsidP="008F4C75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8"/>
              </w:rPr>
              <w:t>(   )</w:t>
            </w:r>
          </w:p>
        </w:tc>
      </w:tr>
    </w:tbl>
    <w:p w14:paraId="3AAA1B85" w14:textId="77777777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 xml:space="preserve">5. Are all additional micronutrients shown in the flowcharts required for V2, or should some be optional/future scope? </w:t>
      </w:r>
      <w:r w:rsidRPr="002D0865">
        <w:rPr>
          <w:rFonts w:ascii="Arial" w:hAnsi="Arial" w:cs="Arial"/>
          <w:color w:val="C00000"/>
        </w:rPr>
        <w:t>[Required before R1]</w:t>
      </w:r>
    </w:p>
    <w:p w14:paraId="2AEE7FC8" w14:textId="77777777" w:rsidR="007806E5" w:rsidRPr="002D0865" w:rsidRDefault="008A29D2">
      <w:pPr>
        <w:pStyle w:val="SmallNote"/>
        <w:keepNext/>
        <w:rPr>
          <w:rFonts w:ascii="Arial" w:hAnsi="Arial" w:cs="Arial"/>
        </w:rPr>
      </w:pPr>
      <w:r w:rsidRPr="002D0865">
        <w:rPr>
          <w:rFonts w:ascii="Arial" w:hAnsi="Arial" w:cs="Arial"/>
          <w:b/>
        </w:rPr>
        <w:t xml:space="preserve">Why this matters: </w:t>
      </w:r>
      <w:r w:rsidRPr="002D0865">
        <w:rPr>
          <w:rFonts w:ascii="Arial" w:hAnsi="Arial" w:cs="Arial"/>
        </w:rPr>
        <w:t>The answer determines the size of the nutrition schema, importer, meal snapshots, progress calculations, and mobile/device displays.</w:t>
      </w:r>
    </w:p>
    <w:p w14:paraId="1AA8D38E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A. All flowchart nutrients are required for V2.</w:t>
      </w:r>
    </w:p>
    <w:p w14:paraId="59C8B564" w14:textId="5B09C1BD" w:rsidR="007806E5" w:rsidRPr="002D0865" w:rsidRDefault="008F4C75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</w:t>
      </w:r>
      <w:r w:rsidR="008A29D2" w:rsidRPr="002D0865">
        <w:rPr>
          <w:rFonts w:ascii="Arial" w:hAnsi="Arial" w:cs="Arial"/>
        </w:rPr>
        <w:t xml:space="preserve"> B. Only the roadmap minimum is required; additional micronutrients are optional.</w:t>
      </w:r>
    </w:p>
    <w:p w14:paraId="03E3B01F" w14:textId="4E9EB152" w:rsidR="007806E5" w:rsidRPr="002D0865" w:rsidRDefault="008F4C75">
      <w:pPr>
        <w:pStyle w:val="Option"/>
        <w:keepNext/>
        <w:rPr>
          <w:rFonts w:ascii="Arial" w:hAnsi="Arial" w:cs="Arial"/>
        </w:rPr>
      </w:pPr>
      <w:proofErr w:type="gramStart"/>
      <w:r w:rsidRPr="002D0865">
        <w:rPr>
          <w:rFonts w:ascii="Arial" w:hAnsi="Arial" w:cs="Arial"/>
        </w:rPr>
        <w:t>(</w:t>
      </w:r>
      <w:r>
        <w:rPr>
          <w:rFonts w:ascii="Segoe UI Symbol" w:hAnsi="Segoe UI Symbol" w:cs="Segoe UI Symbol"/>
        </w:rPr>
        <w:t xml:space="preserve">  </w:t>
      </w:r>
      <w:proofErr w:type="gramEnd"/>
      <w:r>
        <w:rPr>
          <w:rFonts w:ascii="Segoe UI Symbol" w:hAnsi="Segoe UI Symbol" w:cs="Segoe UI Symbol"/>
        </w:rPr>
        <w:t xml:space="preserve"> </w:t>
      </w:r>
      <w:r w:rsidRPr="002D0865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="008A29D2" w:rsidRPr="002D0865">
        <w:rPr>
          <w:rFonts w:ascii="Arial" w:hAnsi="Arial" w:cs="Arial"/>
        </w:rPr>
        <w:t>C. Use the classification table above.</w:t>
      </w:r>
    </w:p>
    <w:p w14:paraId="7BCDBA39" w14:textId="6A3F4D88" w:rsidR="007806E5" w:rsidRPr="008F4C75" w:rsidRDefault="000A07EC" w:rsidP="008F4C75">
      <w:pPr>
        <w:pStyle w:val="Option"/>
        <w:rPr>
          <w:rFonts w:ascii="Arial" w:hAnsi="Arial" w:cs="Arial"/>
          <w:b/>
          <w:bCs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="008A29D2" w:rsidRPr="002D0865">
        <w:rPr>
          <w:rFonts w:ascii="Arial" w:hAnsi="Arial" w:cs="Arial"/>
        </w:rPr>
        <w:t>Other / clarification:</w:t>
      </w:r>
      <w:r w:rsidR="008F4C75">
        <w:rPr>
          <w:rFonts w:ascii="Arial" w:hAnsi="Arial" w:cs="Arial"/>
          <w:b/>
          <w:bCs/>
        </w:rPr>
        <w:t xml:space="preserve"> Some micronutrients may be removed/tabled for future scope</w:t>
      </w:r>
      <w:r>
        <w:rPr>
          <w:rFonts w:ascii="Arial" w:hAnsi="Arial" w:cs="Arial"/>
          <w:b/>
          <w:bCs/>
        </w:rPr>
        <w:t xml:space="preserve"> in favor of cost-efficient usage of tokens.</w:t>
      </w:r>
    </w:p>
    <w:p w14:paraId="1E6E1AF7" w14:textId="77777777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lastRenderedPageBreak/>
        <w:t xml:space="preserve">6. What source-priority order should Nutri-Box use when the same food is available from multiple nutrition sources? </w:t>
      </w:r>
      <w:r w:rsidRPr="002D0865">
        <w:rPr>
          <w:rFonts w:ascii="Arial" w:hAnsi="Arial" w:cs="Arial"/>
          <w:color w:val="C00000"/>
        </w:rPr>
        <w:t>[Required before R1]</w:t>
      </w:r>
    </w:p>
    <w:p w14:paraId="010D2BC2" w14:textId="77777777" w:rsidR="007806E5" w:rsidRPr="002D0865" w:rsidRDefault="008A29D2">
      <w:pPr>
        <w:pStyle w:val="SmallNote"/>
        <w:keepNext/>
        <w:rPr>
          <w:rFonts w:ascii="Arial" w:hAnsi="Arial" w:cs="Arial"/>
        </w:rPr>
      </w:pPr>
      <w:r w:rsidRPr="002D0865">
        <w:rPr>
          <w:rFonts w:ascii="Arial" w:hAnsi="Arial" w:cs="Arial"/>
          <w:b/>
        </w:rPr>
        <w:t xml:space="preserve">Why this matters: </w:t>
      </w:r>
      <w:r w:rsidRPr="002D0865">
        <w:rPr>
          <w:rFonts w:ascii="Arial" w:hAnsi="Arial" w:cs="Arial"/>
        </w:rPr>
        <w:t>The roadmap references USDA, locally developed food data, and school-canteen recipe databases. A consistent hierarchy is needed.</w:t>
      </w:r>
    </w:p>
    <w:p w14:paraId="71546387" w14:textId="62EBCFD5" w:rsidR="007806E5" w:rsidRPr="002D0865" w:rsidRDefault="000A07EC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="008A29D2" w:rsidRPr="002D0865">
        <w:rPr>
          <w:rFonts w:ascii="Arial" w:hAnsi="Arial" w:cs="Arial"/>
        </w:rPr>
        <w:t>A. School/canteen recipe -&gt; local food database -&gt; USDA -&gt; AI estimate.</w:t>
      </w:r>
    </w:p>
    <w:p w14:paraId="4D7B18C5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B. Local food database -&gt; school/canteen recipe -&gt; USDA -&gt; AI estimate.</w:t>
      </w:r>
    </w:p>
    <w:p w14:paraId="06722426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C. USDA -&gt; local food database -&gt; school/canteen recipe -&gt; AI estimate.</w:t>
      </w:r>
    </w:p>
    <w:p w14:paraId="63E16C77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D. No fixed hierarchy; choose by an approved food/source-specific rule.</w:t>
      </w:r>
    </w:p>
    <w:p w14:paraId="74163319" w14:textId="642C3C4A" w:rsidR="007806E5" w:rsidRPr="000A07EC" w:rsidRDefault="000A07EC" w:rsidP="000A07EC">
      <w:pPr>
        <w:pStyle w:val="Option"/>
        <w:rPr>
          <w:rFonts w:ascii="Arial" w:hAnsi="Arial" w:cs="Arial"/>
          <w:b/>
          <w:bCs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</w:t>
      </w:r>
      <w:r w:rsidR="008A29D2" w:rsidRPr="002D0865">
        <w:rPr>
          <w:rFonts w:ascii="Arial" w:hAnsi="Arial" w:cs="Arial"/>
        </w:rPr>
        <w:t xml:space="preserve"> Other / clarification: </w:t>
      </w:r>
      <w:r>
        <w:rPr>
          <w:rFonts w:ascii="Arial" w:hAnsi="Arial" w:cs="Arial"/>
          <w:b/>
          <w:bCs/>
        </w:rPr>
        <w:t xml:space="preserve">Since we are deploying the device in our school canteens </w:t>
      </w:r>
      <w:proofErr w:type="gramStart"/>
      <w:r>
        <w:rPr>
          <w:rFonts w:ascii="Arial" w:hAnsi="Arial" w:cs="Arial"/>
          <w:b/>
          <w:bCs/>
        </w:rPr>
        <w:t>first</w:t>
      </w:r>
      <w:proofErr w:type="gramEnd"/>
      <w:r>
        <w:rPr>
          <w:rFonts w:ascii="Arial" w:hAnsi="Arial" w:cs="Arial"/>
          <w:b/>
          <w:bCs/>
        </w:rPr>
        <w:t xml:space="preserve"> we will prioritize it first over our local food database, USDA, and AI estimations.</w:t>
      </w:r>
    </w:p>
    <w:p w14:paraId="12B34756" w14:textId="77777777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 xml:space="preserve">7. If the same food exists in several approved databases with different nutrient values, what should determine which record takes precedence? </w:t>
      </w:r>
      <w:r w:rsidRPr="002D0865">
        <w:rPr>
          <w:rFonts w:ascii="Arial" w:hAnsi="Arial" w:cs="Arial"/>
          <w:color w:val="C00000"/>
        </w:rPr>
        <w:t>[Required before R1]</w:t>
      </w:r>
    </w:p>
    <w:p w14:paraId="02C46E76" w14:textId="77777777" w:rsidR="007806E5" w:rsidRPr="002D0865" w:rsidRDefault="008A29D2">
      <w:pPr>
        <w:pStyle w:val="SmallNote"/>
        <w:keepNext/>
        <w:rPr>
          <w:rFonts w:ascii="Arial" w:hAnsi="Arial" w:cs="Arial"/>
        </w:rPr>
      </w:pPr>
      <w:r w:rsidRPr="002D0865">
        <w:rPr>
          <w:rFonts w:ascii="Arial" w:hAnsi="Arial" w:cs="Arial"/>
          <w:b/>
        </w:rPr>
        <w:t xml:space="preserve">Why this matters: </w:t>
      </w:r>
      <w:r w:rsidRPr="002D0865">
        <w:rPr>
          <w:rFonts w:ascii="Arial" w:hAnsi="Arial" w:cs="Arial"/>
        </w:rPr>
        <w:t>This affects reproducibility and prevents silent switching between conflicting references.</w:t>
      </w:r>
    </w:p>
    <w:p w14:paraId="44CE4B88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A. Source priority only.</w:t>
      </w:r>
    </w:p>
    <w:p w14:paraId="39346FC2" w14:textId="39BA8860" w:rsidR="007806E5" w:rsidRPr="002D0865" w:rsidRDefault="000A07EC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</w:t>
      </w:r>
      <w:r w:rsidR="008A29D2" w:rsidRPr="002D0865">
        <w:rPr>
          <w:rFonts w:ascii="Arial" w:hAnsi="Arial" w:cs="Arial"/>
        </w:rPr>
        <w:t xml:space="preserve"> B. Most locally relevant/recipe-specific record.</w:t>
      </w:r>
    </w:p>
    <w:p w14:paraId="2BB03DAB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C. Most recently verified record.</w:t>
      </w:r>
    </w:p>
    <w:p w14:paraId="233A9AF2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D. Researcher-curated preferred record per food.</w:t>
      </w:r>
    </w:p>
    <w:p w14:paraId="1549DBB9" w14:textId="4FE51DD6" w:rsidR="007806E5" w:rsidRPr="000A07EC" w:rsidRDefault="00B06723" w:rsidP="00B06723">
      <w:pPr>
        <w:pStyle w:val="Option"/>
        <w:keepNext/>
        <w:rPr>
          <w:rFonts w:ascii="Arial" w:hAnsi="Arial" w:cs="Arial"/>
          <w:b/>
          <w:bCs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 xml:space="preserve">) </w:t>
      </w:r>
      <w:r w:rsidR="008A29D2" w:rsidRPr="002D0865">
        <w:rPr>
          <w:rFonts w:ascii="Arial" w:hAnsi="Arial" w:cs="Arial"/>
        </w:rPr>
        <w:t xml:space="preserve">Other / clarification: </w:t>
      </w:r>
      <w:r w:rsidR="000A07EC">
        <w:rPr>
          <w:rFonts w:ascii="Arial" w:hAnsi="Arial" w:cs="Arial"/>
          <w:b/>
          <w:bCs/>
        </w:rPr>
        <w:t xml:space="preserve">Same </w:t>
      </w:r>
      <w:r>
        <w:rPr>
          <w:rFonts w:ascii="Arial" w:hAnsi="Arial" w:cs="Arial"/>
          <w:b/>
          <w:bCs/>
        </w:rPr>
        <w:t xml:space="preserve">hierarchy as </w:t>
      </w:r>
      <w:r w:rsidRPr="00B06723">
        <w:rPr>
          <w:rFonts w:ascii="Arial" w:hAnsi="Arial" w:cs="Arial"/>
          <w:b/>
          <w:bCs/>
        </w:rPr>
        <w:t>School/canteen recipe -&gt; local food database -&gt; USDA -&gt; AI estimate.</w:t>
      </w:r>
      <w:r>
        <w:rPr>
          <w:rFonts w:ascii="Arial" w:hAnsi="Arial" w:cs="Arial"/>
          <w:b/>
          <w:bCs/>
        </w:rPr>
        <w:t xml:space="preserve"> AI may adjust values based on portion/weight.</w:t>
      </w:r>
    </w:p>
    <w:p w14:paraId="4D7F14B5" w14:textId="77777777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 xml:space="preserve">8. How should school-canteen recipes be represented? </w:t>
      </w:r>
      <w:r w:rsidRPr="002D0865">
        <w:rPr>
          <w:rFonts w:ascii="Arial" w:hAnsi="Arial" w:cs="Arial"/>
          <w:color w:val="C00000"/>
        </w:rPr>
        <w:t>[Required before R1]</w:t>
      </w:r>
    </w:p>
    <w:p w14:paraId="1F4A4F0E" w14:textId="77777777" w:rsidR="007806E5" w:rsidRPr="002D0865" w:rsidRDefault="008A29D2">
      <w:pPr>
        <w:pStyle w:val="SmallNote"/>
        <w:keepNext/>
        <w:rPr>
          <w:rFonts w:ascii="Arial" w:hAnsi="Arial" w:cs="Arial"/>
        </w:rPr>
      </w:pPr>
      <w:r w:rsidRPr="002D0865">
        <w:rPr>
          <w:rFonts w:ascii="Arial" w:hAnsi="Arial" w:cs="Arial"/>
          <w:b/>
        </w:rPr>
        <w:t xml:space="preserve">Why this matters: </w:t>
      </w:r>
      <w:r w:rsidRPr="002D0865">
        <w:rPr>
          <w:rFonts w:ascii="Arial" w:hAnsi="Arial" w:cs="Arial"/>
        </w:rPr>
        <w:t>Recipe structure affects ingredient identification, allergens, serving size, alternative recommendations, and nutritional calculations.</w:t>
      </w:r>
    </w:p>
    <w:p w14:paraId="00C783C3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A. Store exact ingredients, ingredient quantities, recipe yield, and serving size.</w:t>
      </w:r>
    </w:p>
    <w:p w14:paraId="011681BF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B. Store only final per-serving nutritional values.</w:t>
      </w:r>
    </w:p>
    <w:p w14:paraId="577C2ED0" w14:textId="14DBC608" w:rsidR="007806E5" w:rsidRPr="002D0865" w:rsidRDefault="00B06723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 xml:space="preserve">) </w:t>
      </w:r>
      <w:r w:rsidR="008A29D2" w:rsidRPr="002D0865">
        <w:rPr>
          <w:rFonts w:ascii="Arial" w:hAnsi="Arial" w:cs="Arial"/>
        </w:rPr>
        <w:t>C. Store both recipe composition and final per-serving nutrition.</w:t>
      </w:r>
    </w:p>
    <w:p w14:paraId="521CD044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D. To be defined later by the school/canteen dataset.</w:t>
      </w:r>
    </w:p>
    <w:p w14:paraId="366EA51C" w14:textId="77777777" w:rsidR="007806E5" w:rsidRPr="002D0865" w:rsidRDefault="008A29D2">
      <w:pPr>
        <w:pStyle w:val="Option"/>
        <w:rPr>
          <w:rFonts w:ascii="Arial" w:hAnsi="Arial" w:cs="Arial"/>
        </w:rPr>
      </w:pPr>
      <w:r w:rsidRPr="002D0865">
        <w:rPr>
          <w:rFonts w:ascii="Arial" w:hAnsi="Arial" w:cs="Arial"/>
        </w:rPr>
        <w:t>(   ) Other / clarification: ______________________________________________</w:t>
      </w:r>
    </w:p>
    <w:p w14:paraId="4DC0E5EF" w14:textId="77777777" w:rsidR="007806E5" w:rsidRPr="002D0865" w:rsidRDefault="008A29D2">
      <w:pPr>
        <w:spacing w:after="20"/>
        <w:rPr>
          <w:rFonts w:ascii="Arial" w:hAnsi="Arial" w:cs="Arial"/>
        </w:rPr>
      </w:pPr>
      <w:r w:rsidRPr="002D0865">
        <w:rPr>
          <w:rFonts w:ascii="Arial" w:hAnsi="Arial" w:cs="Arial"/>
        </w:rPr>
        <w:t>________________________________________________________________________________</w:t>
      </w:r>
    </w:p>
    <w:p w14:paraId="7C41D597" w14:textId="77777777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 xml:space="preserve">9. For mixed meals such as rice + chicken + vegetables, should nutrition be calculated for each recognized food separately or as one whole-meal estimate? </w:t>
      </w:r>
      <w:r w:rsidRPr="002D0865">
        <w:rPr>
          <w:rFonts w:ascii="Arial" w:hAnsi="Arial" w:cs="Arial"/>
          <w:color w:val="C00000"/>
        </w:rPr>
        <w:t>[Required before R1]</w:t>
      </w:r>
    </w:p>
    <w:p w14:paraId="04AC04E9" w14:textId="77777777" w:rsidR="007806E5" w:rsidRPr="002D0865" w:rsidRDefault="008A29D2">
      <w:pPr>
        <w:pStyle w:val="SmallNote"/>
        <w:keepNext/>
        <w:rPr>
          <w:rFonts w:ascii="Arial" w:hAnsi="Arial" w:cs="Arial"/>
        </w:rPr>
      </w:pPr>
      <w:r w:rsidRPr="002D0865">
        <w:rPr>
          <w:rFonts w:ascii="Arial" w:hAnsi="Arial" w:cs="Arial"/>
          <w:b/>
        </w:rPr>
        <w:t xml:space="preserve">Why this matters: </w:t>
      </w:r>
      <w:r w:rsidRPr="002D0865">
        <w:rPr>
          <w:rFonts w:ascii="Arial" w:hAnsi="Arial" w:cs="Arial"/>
        </w:rPr>
        <w:t>Per-item calculation is more traceable but requires individual portion handling.</w:t>
      </w:r>
    </w:p>
    <w:p w14:paraId="56450648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A. Recognize and calculate each food item separately.</w:t>
      </w:r>
    </w:p>
    <w:p w14:paraId="310ED55E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B. A whole-meal estimate is acceptable.</w:t>
      </w:r>
    </w:p>
    <w:p w14:paraId="211C4F7E" w14:textId="6E7AC62D" w:rsidR="007806E5" w:rsidRPr="002D0865" w:rsidRDefault="00B06723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 xml:space="preserve">) </w:t>
      </w:r>
      <w:r w:rsidR="008A29D2" w:rsidRPr="002D0865">
        <w:rPr>
          <w:rFonts w:ascii="Arial" w:hAnsi="Arial" w:cs="Arial"/>
        </w:rPr>
        <w:t>C. Use per-item calculation when possible; otherwise allow a clearly labeled whole-meal estimate.</w:t>
      </w:r>
    </w:p>
    <w:p w14:paraId="7D1DA6B4" w14:textId="6DC35D1D" w:rsidR="007806E5" w:rsidRPr="002F7325" w:rsidRDefault="00B06723" w:rsidP="00B06723">
      <w:pPr>
        <w:pStyle w:val="Option"/>
        <w:rPr>
          <w:rFonts w:ascii="Arial" w:hAnsi="Arial" w:cs="Arial"/>
          <w:b/>
          <w:bCs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 xml:space="preserve">) </w:t>
      </w:r>
      <w:r w:rsidR="008A29D2" w:rsidRPr="002D0865">
        <w:rPr>
          <w:rFonts w:ascii="Arial" w:hAnsi="Arial" w:cs="Arial"/>
        </w:rPr>
        <w:t>Other / clarification:</w:t>
      </w:r>
      <w:r>
        <w:rPr>
          <w:rFonts w:ascii="Arial" w:hAnsi="Arial" w:cs="Arial"/>
        </w:rPr>
        <w:t xml:space="preserve"> </w:t>
      </w:r>
      <w:r w:rsidR="002F7325">
        <w:rPr>
          <w:rFonts w:ascii="Arial" w:hAnsi="Arial" w:cs="Arial"/>
          <w:b/>
          <w:bCs/>
        </w:rPr>
        <w:t xml:space="preserve">Nutri-Box should </w:t>
      </w:r>
      <w:r w:rsidR="008E5B64">
        <w:rPr>
          <w:rFonts w:ascii="Arial" w:hAnsi="Arial" w:cs="Arial"/>
          <w:b/>
          <w:bCs/>
        </w:rPr>
        <w:t>prioritize displaying the whole-meal estimate and have an option to view the nutritional values of each separate food/ingredient.</w:t>
      </w:r>
    </w:p>
    <w:p w14:paraId="7591347C" w14:textId="77777777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lastRenderedPageBreak/>
        <w:t xml:space="preserve">10. When multiple foods are recognized, how should their individual portion weights be obtained? </w:t>
      </w:r>
      <w:r w:rsidRPr="002D0865">
        <w:rPr>
          <w:rFonts w:ascii="Arial" w:hAnsi="Arial" w:cs="Arial"/>
          <w:color w:val="C00000"/>
        </w:rPr>
        <w:t>[Required before R1]</w:t>
      </w:r>
    </w:p>
    <w:p w14:paraId="5E9764DE" w14:textId="77777777" w:rsidR="007806E5" w:rsidRPr="002D0865" w:rsidRDefault="008A29D2">
      <w:pPr>
        <w:pStyle w:val="SmallNote"/>
        <w:keepNext/>
        <w:rPr>
          <w:rFonts w:ascii="Arial" w:hAnsi="Arial" w:cs="Arial"/>
        </w:rPr>
      </w:pPr>
      <w:r w:rsidRPr="002D0865">
        <w:rPr>
          <w:rFonts w:ascii="Arial" w:hAnsi="Arial" w:cs="Arial"/>
          <w:b/>
        </w:rPr>
        <w:t xml:space="preserve">Why this matters: </w:t>
      </w:r>
      <w:r w:rsidRPr="002D0865">
        <w:rPr>
          <w:rFonts w:ascii="Arial" w:hAnsi="Arial" w:cs="Arial"/>
        </w:rPr>
        <w:t>The current system intentionally does not divide total plate weight equally because that would fabricate portions.</w:t>
      </w:r>
    </w:p>
    <w:p w14:paraId="7105812C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A. User confirms/enters each food's portion weight.</w:t>
      </w:r>
    </w:p>
    <w:p w14:paraId="7B395DBB" w14:textId="580CC655" w:rsidR="007806E5" w:rsidRPr="002D0865" w:rsidRDefault="008E5B64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="008A29D2" w:rsidRPr="002D0865">
        <w:rPr>
          <w:rFonts w:ascii="Arial" w:hAnsi="Arial" w:cs="Arial"/>
        </w:rPr>
        <w:t>B. AI estimates each food's portion weight.</w:t>
      </w:r>
    </w:p>
    <w:p w14:paraId="62CDCCBD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C. The device performs an additional measurement process.</w:t>
      </w:r>
    </w:p>
    <w:p w14:paraId="0C34479B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D. A combined method, described below.</w:t>
      </w:r>
    </w:p>
    <w:p w14:paraId="709B02AF" w14:textId="4F72C9D2" w:rsidR="007806E5" w:rsidRPr="008E5B64" w:rsidRDefault="008E5B64" w:rsidP="008E5B64">
      <w:pPr>
        <w:pStyle w:val="Option"/>
        <w:rPr>
          <w:rFonts w:ascii="Arial" w:hAnsi="Arial" w:cs="Arial"/>
          <w:b/>
          <w:bCs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="008A29D2" w:rsidRPr="002D0865">
        <w:rPr>
          <w:rFonts w:ascii="Arial" w:hAnsi="Arial" w:cs="Arial"/>
        </w:rPr>
        <w:t>Other / clarification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b/>
          <w:bCs/>
        </w:rPr>
        <w:t>Should be able to display whole weight and individual weight like the display for nutritional values.</w:t>
      </w:r>
    </w:p>
    <w:p w14:paraId="05C2E3AC" w14:textId="77777777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 xml:space="preserve">11. Should Nutri-Box save the source/provenance of the nutritional values used for each logged meal? </w:t>
      </w:r>
      <w:r w:rsidRPr="002D0865">
        <w:rPr>
          <w:rFonts w:ascii="Arial" w:hAnsi="Arial" w:cs="Arial"/>
          <w:color w:val="C00000"/>
        </w:rPr>
        <w:t>[Required before R1]</w:t>
      </w:r>
    </w:p>
    <w:p w14:paraId="20A4E6C6" w14:textId="77777777" w:rsidR="007806E5" w:rsidRPr="002D0865" w:rsidRDefault="008A29D2">
      <w:pPr>
        <w:pStyle w:val="SmallNote"/>
        <w:keepNext/>
        <w:rPr>
          <w:rFonts w:ascii="Arial" w:hAnsi="Arial" w:cs="Arial"/>
        </w:rPr>
      </w:pPr>
      <w:r w:rsidRPr="002D0865">
        <w:rPr>
          <w:rFonts w:ascii="Arial" w:hAnsi="Arial" w:cs="Arial"/>
          <w:b/>
        </w:rPr>
        <w:t xml:space="preserve">Why this matters: </w:t>
      </w:r>
      <w:r w:rsidRPr="002D0865">
        <w:rPr>
          <w:rFonts w:ascii="Arial" w:hAnsi="Arial" w:cs="Arial"/>
        </w:rPr>
        <w:t>Keeping the source (e.g., USDA, local database, canteen recipe, AI estimate) supports auditability and research interpretation.</w:t>
      </w:r>
    </w:p>
    <w:p w14:paraId="7135F0A0" w14:textId="3DA90767" w:rsidR="007806E5" w:rsidRPr="002D0865" w:rsidRDefault="008E5B64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="008A29D2" w:rsidRPr="002D0865">
        <w:rPr>
          <w:rFonts w:ascii="Arial" w:hAnsi="Arial" w:cs="Arial"/>
        </w:rPr>
        <w:t>A. Yes, preserve source/provenance for each meal item.</w:t>
      </w:r>
    </w:p>
    <w:p w14:paraId="3D5D1AE4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B. Yes, but only at the food-reference level.</w:t>
      </w:r>
    </w:p>
    <w:p w14:paraId="37DD84E8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C. No, source tracking is not required.</w:t>
      </w:r>
    </w:p>
    <w:p w14:paraId="48407739" w14:textId="77777777" w:rsidR="007806E5" w:rsidRPr="002D0865" w:rsidRDefault="008A29D2">
      <w:pPr>
        <w:pStyle w:val="Option"/>
        <w:rPr>
          <w:rFonts w:ascii="Arial" w:hAnsi="Arial" w:cs="Arial"/>
        </w:rPr>
      </w:pPr>
      <w:r w:rsidRPr="002D0865">
        <w:rPr>
          <w:rFonts w:ascii="Arial" w:hAnsi="Arial" w:cs="Arial"/>
        </w:rPr>
        <w:t>(   ) Other / clarification: ______________________________________________</w:t>
      </w:r>
    </w:p>
    <w:p w14:paraId="6C2A8F5C" w14:textId="77777777" w:rsidR="007806E5" w:rsidRPr="002D0865" w:rsidRDefault="008A29D2">
      <w:pPr>
        <w:spacing w:after="20"/>
        <w:rPr>
          <w:rFonts w:ascii="Arial" w:hAnsi="Arial" w:cs="Arial"/>
        </w:rPr>
      </w:pPr>
      <w:r w:rsidRPr="002D0865">
        <w:rPr>
          <w:rFonts w:ascii="Arial" w:hAnsi="Arial" w:cs="Arial"/>
        </w:rPr>
        <w:t>________________________________________________________________________________</w:t>
      </w:r>
    </w:p>
    <w:p w14:paraId="37CAAB77" w14:textId="77777777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 xml:space="preserve">12. Should a previously logged meal keep the nutritional values that were saved at the time of logging even if the source food record is later updated? </w:t>
      </w:r>
      <w:r w:rsidRPr="002D0865">
        <w:rPr>
          <w:rFonts w:ascii="Arial" w:hAnsi="Arial" w:cs="Arial"/>
          <w:color w:val="C00000"/>
        </w:rPr>
        <w:t>[Required before R1]</w:t>
      </w:r>
    </w:p>
    <w:p w14:paraId="7520D58F" w14:textId="77777777" w:rsidR="007806E5" w:rsidRPr="002D0865" w:rsidRDefault="008A29D2">
      <w:pPr>
        <w:pStyle w:val="SmallNote"/>
        <w:keepNext/>
        <w:rPr>
          <w:rFonts w:ascii="Arial" w:hAnsi="Arial" w:cs="Arial"/>
        </w:rPr>
      </w:pPr>
      <w:r w:rsidRPr="002D0865">
        <w:rPr>
          <w:rFonts w:ascii="Arial" w:hAnsi="Arial" w:cs="Arial"/>
          <w:b/>
        </w:rPr>
        <w:t xml:space="preserve">Why this matters: </w:t>
      </w:r>
      <w:r w:rsidRPr="002D0865">
        <w:rPr>
          <w:rFonts w:ascii="Arial" w:hAnsi="Arial" w:cs="Arial"/>
        </w:rPr>
        <w:t>This determines whether historical reports remain stable over time.</w:t>
      </w:r>
    </w:p>
    <w:p w14:paraId="07ADCD48" w14:textId="3F2F1D5C" w:rsidR="007806E5" w:rsidRPr="002D0865" w:rsidRDefault="008E5B64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="008A29D2" w:rsidRPr="002D0865">
        <w:rPr>
          <w:rFonts w:ascii="Arial" w:hAnsi="Arial" w:cs="Arial"/>
        </w:rPr>
        <w:t>A. Yes. Historical meal snapshots must remain unchanged.</w:t>
      </w:r>
    </w:p>
    <w:p w14:paraId="31A90039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B. No. Historical meals should always reflect the latest food-database values.</w:t>
      </w:r>
    </w:p>
    <w:p w14:paraId="3B7A65F8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C. Keep original values but allow an explicit researcher-controlled recalculation.</w:t>
      </w:r>
    </w:p>
    <w:p w14:paraId="61A6BE13" w14:textId="77777777" w:rsidR="007806E5" w:rsidRPr="002D0865" w:rsidRDefault="008A29D2">
      <w:pPr>
        <w:pStyle w:val="Option"/>
        <w:rPr>
          <w:rFonts w:ascii="Arial" w:hAnsi="Arial" w:cs="Arial"/>
        </w:rPr>
      </w:pPr>
      <w:r w:rsidRPr="002D0865">
        <w:rPr>
          <w:rFonts w:ascii="Arial" w:hAnsi="Arial" w:cs="Arial"/>
        </w:rPr>
        <w:t>(   ) Other / clarification: ______________________________________________</w:t>
      </w:r>
    </w:p>
    <w:p w14:paraId="54D6B6B8" w14:textId="77777777" w:rsidR="007806E5" w:rsidRPr="002D0865" w:rsidRDefault="008A29D2">
      <w:pPr>
        <w:spacing w:after="20"/>
        <w:rPr>
          <w:rFonts w:ascii="Arial" w:hAnsi="Arial" w:cs="Arial"/>
        </w:rPr>
      </w:pPr>
      <w:r w:rsidRPr="002D0865">
        <w:rPr>
          <w:rFonts w:ascii="Arial" w:hAnsi="Arial" w:cs="Arial"/>
        </w:rPr>
        <w:t>________________________________________________________________________________</w:t>
      </w:r>
    </w:p>
    <w:p w14:paraId="4C2C8630" w14:textId="77777777" w:rsidR="007806E5" w:rsidRPr="002D0865" w:rsidRDefault="008A29D2">
      <w:pPr>
        <w:pStyle w:val="Heading1"/>
        <w:rPr>
          <w:rFonts w:ascii="Arial" w:hAnsi="Arial" w:cs="Arial"/>
        </w:rPr>
      </w:pPr>
      <w:r w:rsidRPr="002D0865">
        <w:rPr>
          <w:rFonts w:ascii="Arial" w:hAnsi="Arial" w:cs="Arial"/>
        </w:rPr>
        <w:t>3. Section B - Calculators and Profile Personalization</w:t>
      </w:r>
    </w:p>
    <w:p w14:paraId="6324B501" w14:textId="77777777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13. How should outputs from nutrition calculators (e.g., BMR, TDEE, EER, macro split, water intake, BMI) relate to the user's nutrition targets?</w:t>
      </w:r>
    </w:p>
    <w:p w14:paraId="1240D1D7" w14:textId="77777777" w:rsidR="007806E5" w:rsidRPr="002D0865" w:rsidRDefault="008A29D2">
      <w:pPr>
        <w:pStyle w:val="SmallNote"/>
        <w:keepNext/>
        <w:rPr>
          <w:rFonts w:ascii="Arial" w:hAnsi="Arial" w:cs="Arial"/>
        </w:rPr>
      </w:pPr>
      <w:r w:rsidRPr="002D0865">
        <w:rPr>
          <w:rFonts w:ascii="Arial" w:hAnsi="Arial" w:cs="Arial"/>
          <w:b/>
        </w:rPr>
        <w:t xml:space="preserve">Why this matters: </w:t>
      </w:r>
      <w:r w:rsidRPr="002D0865">
        <w:rPr>
          <w:rFonts w:ascii="Arial" w:hAnsi="Arial" w:cs="Arial"/>
        </w:rPr>
        <w:t>The current system treats targets as manually/researcher/professional assigned. The roadmap introduces calculators, but it does not explicitly state whether calculator results should automatically become targets.</w:t>
      </w:r>
    </w:p>
    <w:p w14:paraId="5BBEDCDA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A. Informational only; never change targets automatically.</w:t>
      </w:r>
    </w:p>
    <w:p w14:paraId="442B766E" w14:textId="15848909" w:rsidR="007806E5" w:rsidRPr="002D0865" w:rsidRDefault="00F26C9A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</w:t>
      </w:r>
      <w:r w:rsidR="008A29D2" w:rsidRPr="002D0865">
        <w:rPr>
          <w:rFonts w:ascii="Arial" w:hAnsi="Arial" w:cs="Arial"/>
        </w:rPr>
        <w:t xml:space="preserve"> B. Show the estimate and let the user explicitly choose whether to apply it.</w:t>
      </w:r>
    </w:p>
    <w:p w14:paraId="526B2EA1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C. Automatically update targets from calculator outputs.</w:t>
      </w:r>
    </w:p>
    <w:p w14:paraId="74E8BA11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D. Only researchers/professionals may apply calculator outputs as targets.</w:t>
      </w:r>
    </w:p>
    <w:p w14:paraId="1D22C89E" w14:textId="2C6C16A7" w:rsidR="007806E5" w:rsidRPr="00F26C9A" w:rsidRDefault="000C6DF1" w:rsidP="00F26C9A">
      <w:pPr>
        <w:pStyle w:val="Option"/>
        <w:rPr>
          <w:rFonts w:ascii="Arial" w:hAnsi="Arial" w:cs="Arial"/>
          <w:b/>
          <w:bCs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="008A29D2" w:rsidRPr="002D0865">
        <w:rPr>
          <w:rFonts w:ascii="Arial" w:hAnsi="Arial" w:cs="Arial"/>
        </w:rPr>
        <w:t xml:space="preserve">Other / clarification: </w:t>
      </w:r>
      <w:r w:rsidR="00F26C9A">
        <w:rPr>
          <w:rFonts w:ascii="Arial" w:hAnsi="Arial" w:cs="Arial"/>
          <w:b/>
          <w:bCs/>
        </w:rPr>
        <w:t xml:space="preserve">Should </w:t>
      </w:r>
      <w:r>
        <w:rPr>
          <w:rFonts w:ascii="Arial" w:hAnsi="Arial" w:cs="Arial"/>
          <w:b/>
          <w:bCs/>
        </w:rPr>
        <w:t xml:space="preserve">calculate and </w:t>
      </w:r>
      <w:r w:rsidR="00F26C9A">
        <w:rPr>
          <w:rFonts w:ascii="Arial" w:hAnsi="Arial" w:cs="Arial"/>
          <w:b/>
          <w:bCs/>
        </w:rPr>
        <w:t>display the</w:t>
      </w:r>
      <w:r>
        <w:rPr>
          <w:rFonts w:ascii="Arial" w:hAnsi="Arial" w:cs="Arial"/>
          <w:b/>
          <w:bCs/>
        </w:rPr>
        <w:t xml:space="preserve"> user’s own data (e.g. BMR) automatically but also be independently available for users.</w:t>
      </w:r>
    </w:p>
    <w:p w14:paraId="5A770799" w14:textId="77777777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lastRenderedPageBreak/>
        <w:t xml:space="preserve">14. For profile fields such as medical conditions, pregnancy/postpartum status, drinking history, smoking history, blood type, and body type, which are intended only for </w:t>
      </w:r>
      <w:proofErr w:type="gramStart"/>
      <w:r w:rsidRPr="002D0865">
        <w:rPr>
          <w:rFonts w:ascii="Arial" w:hAnsi="Arial" w:cs="Arial"/>
        </w:rPr>
        <w:t>storage</w:t>
      </w:r>
      <w:proofErr w:type="gramEnd"/>
      <w:r w:rsidRPr="002D0865">
        <w:rPr>
          <w:rFonts w:ascii="Arial" w:hAnsi="Arial" w:cs="Arial"/>
        </w:rPr>
        <w:t xml:space="preserve"> and which should influence recommendations?</w:t>
      </w:r>
    </w:p>
    <w:p w14:paraId="236B6D3F" w14:textId="77777777" w:rsidR="007806E5" w:rsidRPr="002D0865" w:rsidRDefault="008A29D2">
      <w:pPr>
        <w:pStyle w:val="SmallNote"/>
        <w:keepNext/>
        <w:rPr>
          <w:rFonts w:ascii="Arial" w:hAnsi="Arial" w:cs="Arial"/>
        </w:rPr>
      </w:pPr>
      <w:r w:rsidRPr="002D0865">
        <w:rPr>
          <w:rFonts w:ascii="Arial" w:hAnsi="Arial" w:cs="Arial"/>
          <w:b/>
        </w:rPr>
        <w:t xml:space="preserve">Why this matters: </w:t>
      </w:r>
      <w:r w:rsidRPr="002D0865">
        <w:rPr>
          <w:rFonts w:ascii="Arial" w:hAnsi="Arial" w:cs="Arial"/>
        </w:rPr>
        <w:t>Collecting a field is different from using it for nutrition logic. The development team needs to know the intended function of each field.</w:t>
      </w:r>
    </w:p>
    <w:p w14:paraId="218C1AD8" w14:textId="2B888C35" w:rsidR="007806E5" w:rsidRPr="000C6DF1" w:rsidRDefault="000C6DF1" w:rsidP="000C6DF1">
      <w:pPr>
        <w:spacing w:after="20"/>
        <w:ind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All profile fields serve as factors which should influence recommendations </w:t>
      </w:r>
      <w:r w:rsidR="00F60298">
        <w:rPr>
          <w:rFonts w:ascii="Arial" w:hAnsi="Arial" w:cs="Arial"/>
          <w:b/>
          <w:bCs/>
        </w:rPr>
        <w:t xml:space="preserve">even if it only has a minor impact </w:t>
      </w:r>
      <w:proofErr w:type="gramStart"/>
      <w:r w:rsidR="00F60298">
        <w:rPr>
          <w:rFonts w:ascii="Arial" w:hAnsi="Arial" w:cs="Arial"/>
          <w:b/>
          <w:bCs/>
        </w:rPr>
        <w:t>to</w:t>
      </w:r>
      <w:proofErr w:type="gramEnd"/>
      <w:r w:rsidR="00F60298">
        <w:rPr>
          <w:rFonts w:ascii="Arial" w:hAnsi="Arial" w:cs="Arial"/>
          <w:b/>
          <w:bCs/>
        </w:rPr>
        <w:t xml:space="preserve"> the user’s personalized nutrition. Nutri-Box should be able to account for the user’s specific needs and </w:t>
      </w:r>
      <w:proofErr w:type="gramStart"/>
      <w:r w:rsidR="00F60298">
        <w:rPr>
          <w:rFonts w:ascii="Arial" w:hAnsi="Arial" w:cs="Arial"/>
          <w:b/>
          <w:bCs/>
        </w:rPr>
        <w:t>condition</w:t>
      </w:r>
      <w:proofErr w:type="gramEnd"/>
      <w:r w:rsidR="00F60298">
        <w:rPr>
          <w:rFonts w:ascii="Arial" w:hAnsi="Arial" w:cs="Arial"/>
          <w:b/>
          <w:bCs/>
        </w:rPr>
        <w:t xml:space="preserve"> to </w:t>
      </w:r>
      <w:r w:rsidR="00966117">
        <w:rPr>
          <w:rFonts w:ascii="Arial" w:hAnsi="Arial" w:cs="Arial"/>
          <w:b/>
          <w:bCs/>
        </w:rPr>
        <w:t>be considered effective in generating a personalized nutrition plan.</w:t>
      </w:r>
    </w:p>
    <w:p w14:paraId="16EE8D8A" w14:textId="77777777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15. For every health or lifestyle field that is intended to influence recommendations, can the research team provide the validated reference, formula, rule, or methodology to be followed?</w:t>
      </w:r>
    </w:p>
    <w:p w14:paraId="58B89C08" w14:textId="77777777" w:rsidR="007806E5" w:rsidRPr="002D0865" w:rsidRDefault="008A29D2">
      <w:pPr>
        <w:pStyle w:val="SmallNote"/>
        <w:keepNext/>
        <w:rPr>
          <w:rFonts w:ascii="Arial" w:hAnsi="Arial" w:cs="Arial"/>
        </w:rPr>
      </w:pPr>
      <w:r w:rsidRPr="002D0865">
        <w:rPr>
          <w:rFonts w:ascii="Arial" w:hAnsi="Arial" w:cs="Arial"/>
          <w:b/>
        </w:rPr>
        <w:t xml:space="preserve">Why this matters: </w:t>
      </w:r>
      <w:r w:rsidRPr="002D0865">
        <w:rPr>
          <w:rFonts w:ascii="Arial" w:hAnsi="Arial" w:cs="Arial"/>
        </w:rPr>
        <w:t>The system should not invent medical or nutrition rules from profile data without an approved methodological basis.</w:t>
      </w:r>
    </w:p>
    <w:p w14:paraId="3D46C1E3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A. Yes; references/rules will be provided.</w:t>
      </w:r>
    </w:p>
    <w:p w14:paraId="5E88F947" w14:textId="23A3C3B0" w:rsidR="007806E5" w:rsidRPr="002D0865" w:rsidRDefault="008623E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 xml:space="preserve">) </w:t>
      </w:r>
      <w:r w:rsidR="008A29D2" w:rsidRPr="002D0865">
        <w:rPr>
          <w:rFonts w:ascii="Arial" w:hAnsi="Arial" w:cs="Arial"/>
        </w:rPr>
        <w:t>B. Some fields have validated rules; others are for storage only.</w:t>
      </w:r>
    </w:p>
    <w:p w14:paraId="47D01480" w14:textId="4B6047F3" w:rsidR="007806E5" w:rsidRPr="002D0865" w:rsidRDefault="00966117">
      <w:pPr>
        <w:pStyle w:val="Option"/>
        <w:keepNext/>
        <w:rPr>
          <w:rFonts w:ascii="Arial" w:hAnsi="Arial" w:cs="Arial"/>
        </w:rPr>
      </w:pPr>
      <w:proofErr w:type="gramStart"/>
      <w:r w:rsidRPr="002D0865">
        <w:rPr>
          <w:rFonts w:ascii="Arial" w:hAnsi="Arial" w:cs="Arial"/>
        </w:rPr>
        <w:t>(</w:t>
      </w:r>
      <w:r w:rsidR="008623E2">
        <w:rPr>
          <w:rFonts w:ascii="Segoe UI Symbol" w:hAnsi="Segoe UI Symbol" w:cs="Segoe UI Symbol"/>
        </w:rPr>
        <w:t xml:space="preserve">  </w:t>
      </w:r>
      <w:proofErr w:type="gramEnd"/>
      <w:r w:rsidR="008623E2">
        <w:rPr>
          <w:rFonts w:ascii="Segoe UI Symbol" w:hAnsi="Segoe UI Symbol" w:cs="Segoe UI Symbol"/>
        </w:rPr>
        <w:t xml:space="preserve"> </w:t>
      </w:r>
      <w:r w:rsidRPr="002D0865">
        <w:rPr>
          <w:rFonts w:ascii="Arial" w:hAnsi="Arial" w:cs="Arial"/>
        </w:rPr>
        <w:t>)</w:t>
      </w:r>
      <w:r w:rsidR="008A29D2" w:rsidRPr="002D0865">
        <w:rPr>
          <w:rFonts w:ascii="Arial" w:hAnsi="Arial" w:cs="Arial"/>
        </w:rPr>
        <w:t xml:space="preserve"> C. No recommendation logic should use these fields at this stage.</w:t>
      </w:r>
    </w:p>
    <w:p w14:paraId="190F246B" w14:textId="0BC3F146" w:rsidR="007806E5" w:rsidRPr="00EA1965" w:rsidRDefault="00966117" w:rsidP="00966117">
      <w:pPr>
        <w:pStyle w:val="Option"/>
        <w:rPr>
          <w:rFonts w:ascii="Arial" w:hAnsi="Arial" w:cs="Arial"/>
          <w:b/>
          <w:bCs/>
          <w:lang w:val="en-PH"/>
        </w:rPr>
      </w:pPr>
      <w:proofErr w:type="gramStart"/>
      <w:r w:rsidRPr="002D0865">
        <w:rPr>
          <w:rFonts w:ascii="Arial" w:hAnsi="Arial" w:cs="Arial"/>
        </w:rPr>
        <w:t>(</w:t>
      </w:r>
      <w:r w:rsidR="008623E2">
        <w:rPr>
          <w:rFonts w:ascii="Segoe UI Symbol" w:hAnsi="Segoe UI Symbol" w:cs="Segoe UI Symbol"/>
        </w:rPr>
        <w:t xml:space="preserve">  </w:t>
      </w:r>
      <w:proofErr w:type="gramEnd"/>
      <w:r w:rsidR="008623E2">
        <w:rPr>
          <w:rFonts w:ascii="Segoe UI Symbol" w:hAnsi="Segoe UI Symbol" w:cs="Segoe UI Symbol"/>
        </w:rPr>
        <w:t xml:space="preserve"> </w:t>
      </w:r>
      <w:r w:rsidRPr="002D0865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="008A29D2" w:rsidRPr="002D0865">
        <w:rPr>
          <w:rFonts w:ascii="Arial" w:hAnsi="Arial" w:cs="Arial"/>
        </w:rPr>
        <w:t xml:space="preserve">Other / clarification: </w:t>
      </w:r>
    </w:p>
    <w:p w14:paraId="74F4D5BD" w14:textId="77777777" w:rsidR="007806E5" w:rsidRPr="002D0865" w:rsidRDefault="008A29D2">
      <w:pPr>
        <w:pStyle w:val="Heading1"/>
        <w:rPr>
          <w:rFonts w:ascii="Arial" w:hAnsi="Arial" w:cs="Arial"/>
        </w:rPr>
      </w:pPr>
      <w:r w:rsidRPr="002D0865">
        <w:rPr>
          <w:rFonts w:ascii="Arial" w:hAnsi="Arial" w:cs="Arial"/>
        </w:rPr>
        <w:t>4. Section C - Diagnostics and Nutritional-Loss Analysis</w:t>
      </w:r>
    </w:p>
    <w:p w14:paraId="6FB8AEB1" w14:textId="77777777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16. When the roadmap/flowcharts refer to a "nutrient deficiency," what should the system actually mean?</w:t>
      </w:r>
    </w:p>
    <w:p w14:paraId="1B12A008" w14:textId="77777777" w:rsidR="007806E5" w:rsidRPr="002D0865" w:rsidRDefault="008A29D2">
      <w:pPr>
        <w:pStyle w:val="SmallNote"/>
        <w:keepNext/>
        <w:rPr>
          <w:rFonts w:ascii="Arial" w:hAnsi="Arial" w:cs="Arial"/>
        </w:rPr>
      </w:pPr>
      <w:r w:rsidRPr="002D0865">
        <w:rPr>
          <w:rFonts w:ascii="Arial" w:hAnsi="Arial" w:cs="Arial"/>
          <w:b/>
        </w:rPr>
        <w:t xml:space="preserve">Why this matters: </w:t>
      </w:r>
      <w:r w:rsidRPr="002D0865">
        <w:rPr>
          <w:rFonts w:ascii="Arial" w:hAnsi="Arial" w:cs="Arial"/>
        </w:rPr>
        <w:t>Logged intake below a configured/reference target is not the same as a clinically diagnosed nutrient deficiency.</w:t>
      </w:r>
    </w:p>
    <w:p w14:paraId="349223C1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A. Only indicate that logged intake is below the configured/reference target.</w:t>
      </w:r>
    </w:p>
    <w:p w14:paraId="65727C93" w14:textId="3E5653CF" w:rsidR="007806E5" w:rsidRPr="002D0865" w:rsidRDefault="00EA1965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="008A29D2" w:rsidRPr="002D0865">
        <w:rPr>
          <w:rFonts w:ascii="Arial" w:hAnsi="Arial" w:cs="Arial"/>
        </w:rPr>
        <w:t>B. Use the term deficiency, but only as a non-clinical intake indicator.</w:t>
      </w:r>
    </w:p>
    <w:p w14:paraId="74220EF5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C. Produce a clinical deficiency assessment using a validated methodology to be supplied.</w:t>
      </w:r>
    </w:p>
    <w:p w14:paraId="59A4BAFF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D. Use different terminology specified below.</w:t>
      </w:r>
    </w:p>
    <w:p w14:paraId="5A6E490E" w14:textId="74EAFF3E" w:rsidR="007806E5" w:rsidRPr="00EA1965" w:rsidRDefault="00EA1965" w:rsidP="00EA1965">
      <w:pPr>
        <w:pStyle w:val="Option"/>
        <w:rPr>
          <w:rFonts w:ascii="Arial" w:hAnsi="Arial" w:cs="Arial"/>
          <w:b/>
          <w:bCs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="008A29D2" w:rsidRPr="002D0865">
        <w:rPr>
          <w:rFonts w:ascii="Arial" w:hAnsi="Arial" w:cs="Arial"/>
        </w:rPr>
        <w:t xml:space="preserve">Other / clarification: </w:t>
      </w:r>
      <w:r>
        <w:rPr>
          <w:rFonts w:ascii="Arial" w:hAnsi="Arial" w:cs="Arial"/>
          <w:b/>
          <w:bCs/>
        </w:rPr>
        <w:t>Nutrient deficiency is determined by “</w:t>
      </w:r>
      <w:proofErr w:type="spellStart"/>
      <w:r>
        <w:rPr>
          <w:rFonts w:ascii="Arial" w:hAnsi="Arial" w:cs="Arial"/>
          <w:b/>
          <w:bCs/>
        </w:rPr>
        <w:t>Nutritional_Loss</w:t>
      </w:r>
      <w:proofErr w:type="spellEnd"/>
      <w:r>
        <w:rPr>
          <w:rFonts w:ascii="Arial" w:hAnsi="Arial" w:cs="Arial"/>
          <w:b/>
          <w:bCs/>
        </w:rPr>
        <w:t xml:space="preserve">” </w:t>
      </w:r>
      <w:r w:rsidR="00510926">
        <w:rPr>
          <w:rFonts w:ascii="Arial" w:hAnsi="Arial" w:cs="Arial"/>
          <w:b/>
          <w:bCs/>
        </w:rPr>
        <w:t xml:space="preserve">used in </w:t>
      </w:r>
      <w:r>
        <w:rPr>
          <w:rFonts w:ascii="Arial" w:hAnsi="Arial" w:cs="Arial"/>
          <w:b/>
          <w:bCs/>
        </w:rPr>
        <w:t>calculat</w:t>
      </w:r>
      <w:r w:rsidR="00510926">
        <w:rPr>
          <w:rFonts w:ascii="Arial" w:hAnsi="Arial" w:cs="Arial"/>
          <w:b/>
          <w:bCs/>
        </w:rPr>
        <w:t>ions including</w:t>
      </w:r>
      <w:r>
        <w:rPr>
          <w:rFonts w:ascii="Arial" w:hAnsi="Arial" w:cs="Arial"/>
          <w:b/>
          <w:bCs/>
        </w:rPr>
        <w:t xml:space="preserve"> the pre-scan and post-scan analysis of the nutritional content of the meal </w:t>
      </w:r>
      <w:proofErr w:type="gramStart"/>
      <w:r>
        <w:rPr>
          <w:rFonts w:ascii="Arial" w:hAnsi="Arial" w:cs="Arial"/>
          <w:b/>
          <w:bCs/>
        </w:rPr>
        <w:t>in order to</w:t>
      </w:r>
      <w:proofErr w:type="gramEnd"/>
      <w:r>
        <w:rPr>
          <w:rFonts w:ascii="Arial" w:hAnsi="Arial" w:cs="Arial"/>
          <w:b/>
          <w:bCs/>
        </w:rPr>
        <w:t xml:space="preserve"> calculate how much of the nutrients the user intakes. The amount of nutrients that are consistently undertaken by the user are also </w:t>
      </w:r>
      <w:proofErr w:type="gramStart"/>
      <w:r>
        <w:rPr>
          <w:rFonts w:ascii="Arial" w:hAnsi="Arial" w:cs="Arial"/>
          <w:b/>
          <w:bCs/>
        </w:rPr>
        <w:t>taken into account</w:t>
      </w:r>
      <w:proofErr w:type="gramEnd"/>
      <w:r>
        <w:rPr>
          <w:rFonts w:ascii="Arial" w:hAnsi="Arial" w:cs="Arial"/>
          <w:b/>
          <w:bCs/>
        </w:rPr>
        <w:t xml:space="preserve"> here as the companion app sets a goal for how many of a select nutrient you must consume every day to reach your overall goal.</w:t>
      </w:r>
    </w:p>
    <w:p w14:paraId="53F5845D" w14:textId="77777777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17. For post-meal portion analysis, what does "nutritional loss" mean in the intended study?</w:t>
      </w:r>
    </w:p>
    <w:p w14:paraId="0CE3BB4E" w14:textId="77777777" w:rsidR="007806E5" w:rsidRPr="002D0865" w:rsidRDefault="008A29D2">
      <w:pPr>
        <w:pStyle w:val="SmallNote"/>
        <w:keepNext/>
        <w:rPr>
          <w:rFonts w:ascii="Arial" w:hAnsi="Arial" w:cs="Arial"/>
        </w:rPr>
      </w:pPr>
      <w:r w:rsidRPr="002D0865">
        <w:rPr>
          <w:rFonts w:ascii="Arial" w:hAnsi="Arial" w:cs="Arial"/>
          <w:b/>
        </w:rPr>
        <w:t xml:space="preserve">Why this matters: </w:t>
      </w:r>
      <w:r w:rsidRPr="002D0865">
        <w:rPr>
          <w:rFonts w:ascii="Arial" w:hAnsi="Arial" w:cs="Arial"/>
        </w:rPr>
        <w:t>The term could refer to uneaten nutrients, consumed nutrients, or actual nutrient degradation; these require different calculations.</w:t>
      </w:r>
    </w:p>
    <w:p w14:paraId="179558CF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A. Nutrients left uneaten in the leftovers.</w:t>
      </w:r>
    </w:p>
    <w:p w14:paraId="577CBCE3" w14:textId="38D70FF4" w:rsidR="007806E5" w:rsidRPr="002D0865" w:rsidRDefault="001F10F9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="008A29D2" w:rsidRPr="002D0865">
        <w:rPr>
          <w:rFonts w:ascii="Arial" w:hAnsi="Arial" w:cs="Arial"/>
        </w:rPr>
        <w:t xml:space="preserve">B. Nutrients </w:t>
      </w:r>
      <w:proofErr w:type="gramStart"/>
      <w:r w:rsidR="008A29D2" w:rsidRPr="002D0865">
        <w:rPr>
          <w:rFonts w:ascii="Arial" w:hAnsi="Arial" w:cs="Arial"/>
        </w:rPr>
        <w:t>actually consumed</w:t>
      </w:r>
      <w:proofErr w:type="gramEnd"/>
      <w:r w:rsidR="008A29D2" w:rsidRPr="002D0865">
        <w:rPr>
          <w:rFonts w:ascii="Arial" w:hAnsi="Arial" w:cs="Arial"/>
        </w:rPr>
        <w:t xml:space="preserve"> after subtracting leftovers.</w:t>
      </w:r>
    </w:p>
    <w:p w14:paraId="67673970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C. Nutrient degradation caused by heating/time/storage.</w:t>
      </w:r>
    </w:p>
    <w:p w14:paraId="7E1369E1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D. Another definition described below.</w:t>
      </w:r>
    </w:p>
    <w:p w14:paraId="09400ACA" w14:textId="2F3B9A43" w:rsidR="007806E5" w:rsidRPr="001F10F9" w:rsidRDefault="001F10F9" w:rsidP="001F10F9">
      <w:pPr>
        <w:pStyle w:val="Option"/>
        <w:rPr>
          <w:rFonts w:ascii="Arial" w:hAnsi="Arial" w:cs="Arial"/>
          <w:b/>
          <w:bCs/>
          <w:lang w:val="en-PH"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="008A29D2" w:rsidRPr="001F10F9">
        <w:rPr>
          <w:rFonts w:ascii="Arial" w:hAnsi="Arial" w:cs="Arial"/>
          <w:lang w:val="en-PH"/>
        </w:rPr>
        <w:t xml:space="preserve">Other / clarification: </w:t>
      </w:r>
      <w:r w:rsidRPr="001F10F9">
        <w:rPr>
          <w:rFonts w:ascii="Arial" w:hAnsi="Arial" w:cs="Arial"/>
          <w:b/>
          <w:bCs/>
          <w:lang w:val="en-PH"/>
        </w:rPr>
        <w:t xml:space="preserve">Sorry sir </w:t>
      </w:r>
      <w:proofErr w:type="spellStart"/>
      <w:r w:rsidRPr="001F10F9">
        <w:rPr>
          <w:rFonts w:ascii="Arial" w:hAnsi="Arial" w:cs="Arial"/>
          <w:b/>
          <w:bCs/>
          <w:lang w:val="en-PH"/>
        </w:rPr>
        <w:t>mali</w:t>
      </w:r>
      <w:proofErr w:type="spellEnd"/>
      <w:r w:rsidRPr="001F10F9">
        <w:rPr>
          <w:rFonts w:ascii="Arial" w:hAnsi="Arial" w:cs="Arial"/>
          <w:b/>
          <w:bCs/>
          <w:lang w:val="en-PH"/>
        </w:rPr>
        <w:t xml:space="preserve"> </w:t>
      </w:r>
      <w:proofErr w:type="spellStart"/>
      <w:r w:rsidRPr="001F10F9">
        <w:rPr>
          <w:rFonts w:ascii="Arial" w:hAnsi="Arial" w:cs="Arial"/>
          <w:b/>
          <w:bCs/>
          <w:lang w:val="en-PH"/>
        </w:rPr>
        <w:t>nga</w:t>
      </w:r>
      <w:proofErr w:type="spellEnd"/>
      <w:r w:rsidRPr="001F10F9">
        <w:rPr>
          <w:rFonts w:ascii="Arial" w:hAnsi="Arial" w:cs="Arial"/>
          <w:b/>
          <w:bCs/>
          <w:lang w:val="en-PH"/>
        </w:rPr>
        <w:t xml:space="preserve"> </w:t>
      </w:r>
      <w:proofErr w:type="spellStart"/>
      <w:r w:rsidRPr="001F10F9">
        <w:rPr>
          <w:rFonts w:ascii="Arial" w:hAnsi="Arial" w:cs="Arial"/>
          <w:b/>
          <w:bCs/>
          <w:lang w:val="en-PH"/>
        </w:rPr>
        <w:t>pala</w:t>
      </w:r>
      <w:proofErr w:type="spellEnd"/>
      <w:r w:rsidRPr="001F10F9">
        <w:rPr>
          <w:rFonts w:ascii="Arial" w:hAnsi="Arial" w:cs="Arial"/>
          <w:b/>
          <w:bCs/>
          <w:lang w:val="en-PH"/>
        </w:rPr>
        <w:t xml:space="preserve"> </w:t>
      </w:r>
      <w:proofErr w:type="spellStart"/>
      <w:r w:rsidRPr="001F10F9">
        <w:rPr>
          <w:rFonts w:ascii="Arial" w:hAnsi="Arial" w:cs="Arial"/>
          <w:b/>
          <w:bCs/>
          <w:lang w:val="en-PH"/>
        </w:rPr>
        <w:t>ung</w:t>
      </w:r>
      <w:proofErr w:type="spellEnd"/>
      <w:r w:rsidRPr="001F10F9">
        <w:rPr>
          <w:rFonts w:ascii="Arial" w:hAnsi="Arial" w:cs="Arial"/>
          <w:b/>
          <w:bCs/>
          <w:lang w:val="en-PH"/>
        </w:rPr>
        <w:t xml:space="preserve"> label HWHAHAHHAA. In the flowchart, Nutritional_ Loss</w:t>
      </w:r>
      <w:r>
        <w:rPr>
          <w:rFonts w:ascii="Arial" w:hAnsi="Arial" w:cs="Arial"/>
          <w:b/>
          <w:bCs/>
          <w:lang w:val="en-PH"/>
        </w:rPr>
        <w:t xml:space="preserve"> is incorrectly identified as a value calculated by </w:t>
      </w:r>
      <w:r w:rsidRPr="001F10F9">
        <w:rPr>
          <w:rFonts w:ascii="Arial" w:hAnsi="Arial" w:cs="Arial"/>
          <w:b/>
          <w:bCs/>
          <w:lang w:val="en-PH"/>
        </w:rPr>
        <w:t>"</w:t>
      </w:r>
      <w:proofErr w:type="spellStart"/>
      <w:r w:rsidRPr="001F10F9">
        <w:rPr>
          <w:rFonts w:ascii="Arial" w:hAnsi="Arial" w:cs="Arial"/>
          <w:b/>
          <w:bCs/>
          <w:lang w:val="en-PH"/>
        </w:rPr>
        <w:t>Leftovers_Value</w:t>
      </w:r>
      <w:proofErr w:type="spellEnd"/>
      <w:r w:rsidRPr="001F10F9">
        <w:rPr>
          <w:rFonts w:ascii="Arial" w:hAnsi="Arial" w:cs="Arial"/>
          <w:b/>
          <w:bCs/>
          <w:lang w:val="en-PH"/>
        </w:rPr>
        <w:t xml:space="preserve"> subtracted from </w:t>
      </w:r>
      <w:r>
        <w:rPr>
          <w:rFonts w:ascii="Arial" w:hAnsi="Arial" w:cs="Arial"/>
          <w:b/>
          <w:bCs/>
          <w:lang w:val="en-PH"/>
        </w:rPr>
        <w:t>‘</w:t>
      </w:r>
      <w:proofErr w:type="spellStart"/>
      <w:r w:rsidRPr="001F10F9">
        <w:rPr>
          <w:rFonts w:ascii="Arial" w:hAnsi="Arial" w:cs="Arial"/>
          <w:b/>
          <w:bCs/>
          <w:lang w:val="en-PH"/>
        </w:rPr>
        <w:t>Nutritional_Content</w:t>
      </w:r>
      <w:proofErr w:type="spellEnd"/>
      <w:proofErr w:type="gramStart"/>
      <w:r>
        <w:rPr>
          <w:rFonts w:ascii="Arial" w:hAnsi="Arial" w:cs="Arial"/>
          <w:b/>
          <w:bCs/>
          <w:lang w:val="en-PH"/>
        </w:rPr>
        <w:t>’ ”</w:t>
      </w:r>
      <w:proofErr w:type="gramEnd"/>
      <w:r>
        <w:rPr>
          <w:rFonts w:ascii="Arial" w:hAnsi="Arial" w:cs="Arial"/>
          <w:b/>
          <w:bCs/>
          <w:lang w:val="en-PH"/>
        </w:rPr>
        <w:t xml:space="preserve">, wherein it is supposed to be </w:t>
      </w:r>
      <w:proofErr w:type="spellStart"/>
      <w:r>
        <w:rPr>
          <w:rFonts w:ascii="Arial" w:hAnsi="Arial" w:cs="Arial"/>
          <w:b/>
          <w:bCs/>
          <w:lang w:val="en-PH"/>
        </w:rPr>
        <w:t>Total_Nutrients_Consumed</w:t>
      </w:r>
      <w:proofErr w:type="spellEnd"/>
      <w:r>
        <w:rPr>
          <w:rFonts w:ascii="Arial" w:hAnsi="Arial" w:cs="Arial"/>
          <w:b/>
          <w:bCs/>
          <w:lang w:val="en-PH"/>
        </w:rPr>
        <w:t xml:space="preserve">. </w:t>
      </w:r>
      <w:proofErr w:type="spellStart"/>
      <w:r>
        <w:rPr>
          <w:rFonts w:ascii="Arial" w:hAnsi="Arial" w:cs="Arial"/>
          <w:b/>
          <w:bCs/>
          <w:lang w:val="en-PH"/>
        </w:rPr>
        <w:t>Nutritional_Loss</w:t>
      </w:r>
      <w:proofErr w:type="spellEnd"/>
      <w:r>
        <w:rPr>
          <w:rFonts w:ascii="Arial" w:hAnsi="Arial" w:cs="Arial"/>
          <w:b/>
          <w:bCs/>
          <w:lang w:val="en-PH"/>
        </w:rPr>
        <w:t xml:space="preserve"> and </w:t>
      </w:r>
      <w:proofErr w:type="spellStart"/>
      <w:r>
        <w:rPr>
          <w:rFonts w:ascii="Arial" w:hAnsi="Arial" w:cs="Arial"/>
          <w:b/>
          <w:bCs/>
          <w:lang w:val="en-PH"/>
        </w:rPr>
        <w:t>Leftovers_Value</w:t>
      </w:r>
      <w:proofErr w:type="spellEnd"/>
      <w:r>
        <w:rPr>
          <w:rFonts w:ascii="Arial" w:hAnsi="Arial" w:cs="Arial"/>
          <w:b/>
          <w:bCs/>
          <w:lang w:val="en-PH"/>
        </w:rPr>
        <w:t xml:space="preserve"> are the same values in this case.</w:t>
      </w:r>
    </w:p>
    <w:p w14:paraId="78EA9C34" w14:textId="77777777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lastRenderedPageBreak/>
        <w:t>18. During leftover analysis, what measurements should the Nutri-Box perform after the user finishes eating?</w:t>
      </w:r>
    </w:p>
    <w:p w14:paraId="5B777944" w14:textId="77777777" w:rsidR="007806E5" w:rsidRPr="002D0865" w:rsidRDefault="008A29D2">
      <w:pPr>
        <w:pStyle w:val="SmallNote"/>
        <w:keepNext/>
        <w:rPr>
          <w:rFonts w:ascii="Arial" w:hAnsi="Arial" w:cs="Arial"/>
        </w:rPr>
      </w:pPr>
      <w:r w:rsidRPr="002D0865">
        <w:rPr>
          <w:rFonts w:ascii="Arial" w:hAnsi="Arial" w:cs="Arial"/>
          <w:b/>
        </w:rPr>
        <w:t xml:space="preserve">Why this matters: </w:t>
      </w:r>
      <w:r w:rsidRPr="002D0865">
        <w:rPr>
          <w:rFonts w:ascii="Arial" w:hAnsi="Arial" w:cs="Arial"/>
        </w:rPr>
        <w:t>The algorithm depends on whether leftovers are reweighed, re-imaged, re-recognized, or some combination.</w:t>
      </w:r>
    </w:p>
    <w:p w14:paraId="117401A5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proofErr w:type="gramStart"/>
      <w:r w:rsidRPr="002D0865">
        <w:rPr>
          <w:rFonts w:ascii="Arial" w:hAnsi="Arial" w:cs="Arial"/>
        </w:rPr>
        <w:t xml:space="preserve">(  </w:t>
      </w:r>
      <w:proofErr w:type="gramEnd"/>
      <w:r w:rsidRPr="002D0865">
        <w:rPr>
          <w:rFonts w:ascii="Arial" w:hAnsi="Arial" w:cs="Arial"/>
        </w:rPr>
        <w:t xml:space="preserve"> ) A. Weigh the leftovers again.</w:t>
      </w:r>
    </w:p>
    <w:p w14:paraId="2A6FC58C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B. Capture a second image only.</w:t>
      </w:r>
    </w:p>
    <w:p w14:paraId="1CFA64F4" w14:textId="4CA89C45" w:rsidR="007806E5" w:rsidRPr="002D0865" w:rsidRDefault="001F10F9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="008A29D2" w:rsidRPr="002D0865">
        <w:rPr>
          <w:rFonts w:ascii="Arial" w:hAnsi="Arial" w:cs="Arial"/>
        </w:rPr>
        <w:t>C. Capture a second image and weigh the leftovers again.</w:t>
      </w:r>
    </w:p>
    <w:p w14:paraId="4CFF96FE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D. Use another procedure described below.</w:t>
      </w:r>
    </w:p>
    <w:p w14:paraId="1D43F126" w14:textId="7B8DB9A8" w:rsidR="007806E5" w:rsidRPr="001F10F9" w:rsidRDefault="001F10F9" w:rsidP="001F10F9">
      <w:pPr>
        <w:pStyle w:val="Option"/>
        <w:rPr>
          <w:rFonts w:ascii="Arial" w:hAnsi="Arial" w:cs="Arial"/>
          <w:b/>
          <w:bCs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="008A29D2" w:rsidRPr="002D0865">
        <w:rPr>
          <w:rFonts w:ascii="Arial" w:hAnsi="Arial" w:cs="Arial"/>
        </w:rPr>
        <w:t>Other / clarification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b/>
          <w:bCs/>
        </w:rPr>
        <w:t>Nutri-Box should be able to generate another set of “</w:t>
      </w:r>
      <w:proofErr w:type="spellStart"/>
      <w:r>
        <w:rPr>
          <w:rFonts w:ascii="Arial" w:hAnsi="Arial" w:cs="Arial"/>
          <w:b/>
          <w:bCs/>
        </w:rPr>
        <w:t>Nutritional_Content</w:t>
      </w:r>
      <w:proofErr w:type="spellEnd"/>
      <w:r>
        <w:rPr>
          <w:rFonts w:ascii="Arial" w:hAnsi="Arial" w:cs="Arial"/>
          <w:b/>
          <w:bCs/>
        </w:rPr>
        <w:t>” which is used by the device in its calculations and data management.</w:t>
      </w:r>
    </w:p>
    <w:p w14:paraId="5286F2A7" w14:textId="77777777" w:rsidR="007806E5" w:rsidRPr="002D0865" w:rsidRDefault="008A29D2">
      <w:pPr>
        <w:pStyle w:val="Heading1"/>
        <w:rPr>
          <w:rFonts w:ascii="Arial" w:hAnsi="Arial" w:cs="Arial"/>
        </w:rPr>
      </w:pPr>
      <w:r w:rsidRPr="002D0865">
        <w:rPr>
          <w:rFonts w:ascii="Arial" w:hAnsi="Arial" w:cs="Arial"/>
        </w:rPr>
        <w:t>5. Section D - Mobile Storage, Synchronization, and Scope Priority</w:t>
      </w:r>
    </w:p>
    <w:p w14:paraId="1E17E52F" w14:textId="77777777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19. How should the official Companion Mobile Application store and synchronize user profile data?</w:t>
      </w:r>
    </w:p>
    <w:p w14:paraId="15C000DC" w14:textId="77777777" w:rsidR="007806E5" w:rsidRPr="002D0865" w:rsidRDefault="008A29D2">
      <w:pPr>
        <w:pStyle w:val="SmallNote"/>
        <w:keepNext/>
        <w:rPr>
          <w:rFonts w:ascii="Arial" w:hAnsi="Arial" w:cs="Arial"/>
        </w:rPr>
      </w:pPr>
      <w:r w:rsidRPr="002D0865">
        <w:rPr>
          <w:rFonts w:ascii="Arial" w:hAnsi="Arial" w:cs="Arial"/>
          <w:b/>
        </w:rPr>
        <w:t xml:space="preserve">Why this matters: </w:t>
      </w:r>
      <w:r w:rsidRPr="002D0865">
        <w:rPr>
          <w:rFonts w:ascii="Arial" w:hAnsi="Arial" w:cs="Arial"/>
        </w:rPr>
        <w:t>The roadmap states that profile data is securely stored locally for personalization, while the current shared backend also stores profile information for account synchronization.</w:t>
      </w:r>
    </w:p>
    <w:p w14:paraId="01EDC806" w14:textId="1DE34E3A" w:rsidR="007806E5" w:rsidRPr="002D0865" w:rsidRDefault="001F10F9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</w:t>
      </w:r>
      <w:r w:rsidRPr="00FA20CE">
        <w:rPr>
          <w:rFonts w:ascii="Segoe UI Symbol" w:hAnsi="Segoe UI Symbol" w:cs="Segoe UI Symbol"/>
        </w:rPr>
        <w:t>✓</w:t>
      </w:r>
      <w:r w:rsidRPr="002D0865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="008A29D2" w:rsidRPr="002D0865">
        <w:rPr>
          <w:rFonts w:ascii="Arial" w:hAnsi="Arial" w:cs="Arial"/>
        </w:rPr>
        <w:t>A. Mobile stores a local copy/cache; the backend remains the authoritative synchronized profile.</w:t>
      </w:r>
    </w:p>
    <w:p w14:paraId="1A1F4854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B. Mobile local storage is authoritative; the backend receives only selected data.</w:t>
      </w:r>
    </w:p>
    <w:p w14:paraId="3D267032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C. Both mobile and backend may update the profile using a defined synchronization/conflict rule.</w:t>
      </w:r>
    </w:p>
    <w:p w14:paraId="06AB090E" w14:textId="77777777" w:rsidR="007806E5" w:rsidRPr="002D0865" w:rsidRDefault="008A29D2">
      <w:pPr>
        <w:pStyle w:val="Op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(   ) D. Another model described below.</w:t>
      </w:r>
    </w:p>
    <w:p w14:paraId="6A871E39" w14:textId="77777777" w:rsidR="007806E5" w:rsidRPr="002D0865" w:rsidRDefault="008A29D2">
      <w:pPr>
        <w:pStyle w:val="Option"/>
        <w:rPr>
          <w:rFonts w:ascii="Arial" w:hAnsi="Arial" w:cs="Arial"/>
        </w:rPr>
      </w:pPr>
      <w:r w:rsidRPr="002D0865">
        <w:rPr>
          <w:rFonts w:ascii="Arial" w:hAnsi="Arial" w:cs="Arial"/>
        </w:rPr>
        <w:t>(   ) Other / clarification: ______________________________________________</w:t>
      </w:r>
    </w:p>
    <w:p w14:paraId="5C9F5D20" w14:textId="77777777" w:rsidR="007806E5" w:rsidRPr="002D0865" w:rsidRDefault="008A29D2">
      <w:pPr>
        <w:spacing w:after="20"/>
        <w:rPr>
          <w:rFonts w:ascii="Arial" w:hAnsi="Arial" w:cs="Arial"/>
        </w:rPr>
      </w:pPr>
      <w:r w:rsidRPr="002D0865">
        <w:rPr>
          <w:rFonts w:ascii="Arial" w:hAnsi="Arial" w:cs="Arial"/>
        </w:rPr>
        <w:t>________________________________________________________________________________</w:t>
      </w:r>
    </w:p>
    <w:p w14:paraId="68C48E75" w14:textId="77777777" w:rsidR="007806E5" w:rsidRPr="002D0865" w:rsidRDefault="008A29D2">
      <w:pPr>
        <w:spacing w:after="20"/>
        <w:rPr>
          <w:rFonts w:ascii="Arial" w:hAnsi="Arial" w:cs="Arial"/>
        </w:rPr>
      </w:pPr>
      <w:r w:rsidRPr="002D0865">
        <w:rPr>
          <w:rFonts w:ascii="Arial" w:hAnsi="Arial" w:cs="Arial"/>
        </w:rPr>
        <w:t>________________________________________________________________________________</w:t>
      </w:r>
    </w:p>
    <w:p w14:paraId="579A05AE" w14:textId="77777777" w:rsidR="007806E5" w:rsidRPr="002D0865" w:rsidRDefault="008A29D2">
      <w:pPr>
        <w:pStyle w:val="Question"/>
        <w:keepNext/>
        <w:rPr>
          <w:rFonts w:ascii="Arial" w:hAnsi="Arial" w:cs="Arial"/>
        </w:rPr>
      </w:pPr>
      <w:r w:rsidRPr="002D0865">
        <w:rPr>
          <w:rFonts w:ascii="Arial" w:hAnsi="Arial" w:cs="Arial"/>
        </w:rPr>
        <w:t>20. Which roadmap features are required for the final research prototype/MVP, and which may be implemented as later enhancements?</w:t>
      </w:r>
    </w:p>
    <w:p w14:paraId="4AD8C29F" w14:textId="77777777" w:rsidR="007806E5" w:rsidRPr="002D0865" w:rsidRDefault="008A29D2">
      <w:pPr>
        <w:pStyle w:val="SmallNote"/>
        <w:keepNext/>
        <w:rPr>
          <w:rFonts w:ascii="Arial" w:hAnsi="Arial" w:cs="Arial"/>
        </w:rPr>
      </w:pPr>
      <w:r w:rsidRPr="002D0865">
        <w:rPr>
          <w:rFonts w:ascii="Arial" w:hAnsi="Arial" w:cs="Arial"/>
          <w:b/>
        </w:rPr>
        <w:t xml:space="preserve">Why this matters: </w:t>
      </w:r>
      <w:r w:rsidRPr="002D0865">
        <w:rPr>
          <w:rFonts w:ascii="Arial" w:hAnsi="Arial" w:cs="Arial"/>
        </w:rPr>
        <w:t>The V2 roadmap contains device, mobile, AI, diagnostic, account-security, notification, and research-analysis features. Explicit priority will help sequence development and testing.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806E5" w:rsidRPr="002D0865" w14:paraId="6A5917FB" w14:textId="77777777">
        <w:trPr>
          <w:cantSplit/>
          <w:tblHeader/>
          <w:jc w:val="center"/>
        </w:trPr>
        <w:tc>
          <w:tcPr>
            <w:tcW w:w="2520" w:type="dxa"/>
            <w:shd w:val="clear" w:color="auto" w:fill="D9EAF7"/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8AF2281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  <w:sz w:val="18"/>
              </w:rPr>
              <w:t>Feature Area</w:t>
            </w:r>
          </w:p>
        </w:tc>
        <w:tc>
          <w:tcPr>
            <w:tcW w:w="2520" w:type="dxa"/>
            <w:shd w:val="clear" w:color="auto" w:fill="D9EAF7"/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1CB9969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  <w:sz w:val="18"/>
              </w:rPr>
              <w:t>Required for Final MVP</w:t>
            </w:r>
          </w:p>
        </w:tc>
        <w:tc>
          <w:tcPr>
            <w:tcW w:w="2520" w:type="dxa"/>
            <w:shd w:val="clear" w:color="auto" w:fill="D9EAF7"/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AC93660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  <w:sz w:val="18"/>
              </w:rPr>
              <w:t>Later Enhancement</w:t>
            </w:r>
          </w:p>
        </w:tc>
        <w:tc>
          <w:tcPr>
            <w:tcW w:w="2520" w:type="dxa"/>
            <w:shd w:val="clear" w:color="auto" w:fill="D9EAF7"/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437C3A4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  <w:sz w:val="18"/>
              </w:rPr>
              <w:t>Notes / Priority</w:t>
            </w:r>
          </w:p>
        </w:tc>
      </w:tr>
      <w:tr w:rsidR="001F10F9" w:rsidRPr="002D0865" w14:paraId="571AC47D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6F9FB3B" w14:textId="77777777" w:rsidR="001F10F9" w:rsidRPr="002D0865" w:rsidRDefault="001F10F9" w:rsidP="001F10F9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7"/>
              </w:rPr>
              <w:t>Expanded nutrition / micronutrients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6F27FAB8" w14:textId="328BF084" w:rsidR="001F10F9" w:rsidRPr="0095760A" w:rsidRDefault="001F10F9" w:rsidP="001F10F9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</w:t>
            </w:r>
            <w:r w:rsidRPr="0095760A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95760A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6BCA6172" w14:textId="77777777" w:rsidR="001F10F9" w:rsidRPr="0095760A" w:rsidRDefault="001F10F9" w:rsidP="001F10F9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4E095550" w14:textId="26A126FC" w:rsidR="001F10F9" w:rsidRPr="0095760A" w:rsidRDefault="0095760A" w:rsidP="001F10F9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1st</w:t>
            </w:r>
            <w:r w:rsidR="001F10F9" w:rsidRPr="0095760A">
              <w:rPr>
                <w:rFonts w:ascii="Arial" w:hAnsi="Arial" w:cs="Arial"/>
                <w:sz w:val="20"/>
                <w:szCs w:val="20"/>
              </w:rPr>
              <w:t xml:space="preserve"> priority; required</w:t>
            </w:r>
          </w:p>
        </w:tc>
      </w:tr>
      <w:tr w:rsidR="0095760A" w:rsidRPr="002D0865" w14:paraId="4943C238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38F0D4DD" w14:textId="77777777" w:rsidR="0095760A" w:rsidRPr="002D0865" w:rsidRDefault="0095760A" w:rsidP="0095760A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7"/>
              </w:rPr>
              <w:t>USDA / local / canteen food databases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0A22F9E1" w14:textId="624CB521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</w:t>
            </w:r>
            <w:r w:rsidRPr="0095760A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95760A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AD8ED2C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6F0FB947" w14:textId="55118436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1st priority; required</w:t>
            </w:r>
          </w:p>
        </w:tc>
      </w:tr>
      <w:tr w:rsidR="0095760A" w:rsidRPr="002D0865" w14:paraId="4E0A80E4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477EA7B3" w14:textId="77777777" w:rsidR="0095760A" w:rsidRPr="002D0865" w:rsidRDefault="0095760A" w:rsidP="0095760A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7"/>
              </w:rPr>
              <w:t>Mobile profiling / onboarding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60F45132" w14:textId="6F66F545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</w:t>
            </w:r>
            <w:r w:rsidRPr="0095760A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95760A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7DBDCD5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68B39FE8" w14:textId="42E2891B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1st priority; required</w:t>
            </w:r>
          </w:p>
        </w:tc>
      </w:tr>
      <w:tr w:rsidR="0095760A" w:rsidRPr="002D0865" w14:paraId="07BB731D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03FF7D1A" w14:textId="77777777" w:rsidR="0095760A" w:rsidRPr="002D0865" w:rsidRDefault="0095760A" w:rsidP="0095760A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7"/>
              </w:rPr>
              <w:t>Meal scheduling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B6F12DA" w14:textId="2FFC57C3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</w:t>
            </w:r>
            <w:r w:rsidRPr="0095760A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95760A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6F332F2D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9A5C677" w14:textId="6DD62221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1st priority; required</w:t>
            </w:r>
          </w:p>
        </w:tc>
      </w:tr>
      <w:tr w:rsidR="0095760A" w:rsidRPr="002D0865" w14:paraId="41EF3B10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3D3BD5A2" w14:textId="77777777" w:rsidR="0095760A" w:rsidRPr="002D0865" w:rsidRDefault="0095760A" w:rsidP="0095760A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7"/>
              </w:rPr>
              <w:t>Nutrition calculators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3B7F873C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2673EB68" w14:textId="18743509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</w:t>
            </w:r>
            <w:r w:rsidRPr="0095760A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95760A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481AA9C1" w14:textId="2B7562CB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2nd priority</w:t>
            </w:r>
            <w:r w:rsidRPr="0095760A">
              <w:rPr>
                <w:rFonts w:ascii="Arial" w:hAnsi="Arial" w:cs="Arial"/>
                <w:sz w:val="20"/>
                <w:szCs w:val="20"/>
              </w:rPr>
              <w:t>; references are online web versions</w:t>
            </w:r>
          </w:p>
        </w:tc>
      </w:tr>
      <w:tr w:rsidR="0095760A" w:rsidRPr="002D0865" w14:paraId="7F0C19C7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1B9A883" w14:textId="77777777" w:rsidR="0095760A" w:rsidRPr="002D0865" w:rsidRDefault="0095760A" w:rsidP="0095760A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7"/>
              </w:rPr>
              <w:t>Weekly diagnostics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A8258F2" w14:textId="754401E9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</w:t>
            </w:r>
            <w:r w:rsidRPr="0095760A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95760A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59B0DF7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8736C3B" w14:textId="70D6AD3B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1st priority; required</w:t>
            </w:r>
          </w:p>
        </w:tc>
      </w:tr>
      <w:tr w:rsidR="0095760A" w:rsidRPr="002D0865" w14:paraId="506E6CCE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0E45DB5C" w14:textId="77777777" w:rsidR="0095760A" w:rsidRPr="002D0865" w:rsidRDefault="0095760A" w:rsidP="0095760A">
            <w:pPr>
              <w:rPr>
                <w:rFonts w:ascii="Arial" w:hAnsi="Arial" w:cs="Arial"/>
              </w:rPr>
            </w:pPr>
            <w:proofErr w:type="gramStart"/>
            <w:r w:rsidRPr="002D0865">
              <w:rPr>
                <w:rFonts w:ascii="Arial" w:hAnsi="Arial" w:cs="Arial"/>
                <w:sz w:val="17"/>
              </w:rPr>
              <w:t>Nutritional-loss</w:t>
            </w:r>
            <w:proofErr w:type="gramEnd"/>
            <w:r w:rsidRPr="002D0865">
              <w:rPr>
                <w:rFonts w:ascii="Arial" w:hAnsi="Arial" w:cs="Arial"/>
                <w:sz w:val="17"/>
              </w:rPr>
              <w:t xml:space="preserve"> / leftover analysis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28FD19D6" w14:textId="5EB03083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</w:t>
            </w:r>
            <w:r w:rsidRPr="0095760A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95760A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0D4F02D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540EA21F" w14:textId="5867D8FE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1st priority; required</w:t>
            </w:r>
          </w:p>
        </w:tc>
      </w:tr>
      <w:tr w:rsidR="0095760A" w:rsidRPr="002D0865" w14:paraId="67AE4677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37510A1B" w14:textId="77777777" w:rsidR="0095760A" w:rsidRPr="002D0865" w:rsidRDefault="0095760A" w:rsidP="0095760A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7"/>
              </w:rPr>
              <w:t>Ingredient identification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3AFD7D88" w14:textId="2453909C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</w:t>
            </w:r>
            <w:r w:rsidRPr="0095760A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95760A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29C5AE70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FC1C4F9" w14:textId="4AE49AD3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1st priority; required</w:t>
            </w:r>
          </w:p>
        </w:tc>
      </w:tr>
      <w:tr w:rsidR="0095760A" w:rsidRPr="002D0865" w14:paraId="5BA9F51D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23D24469" w14:textId="77777777" w:rsidR="0095760A" w:rsidRPr="002D0865" w:rsidRDefault="0095760A" w:rsidP="0095760A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7"/>
              </w:rPr>
              <w:t>Alternative food recommendations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54972950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4618D29B" w14:textId="619767BE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</w:t>
            </w:r>
            <w:r w:rsidRPr="0095760A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95760A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41545768" w14:textId="575E54E3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2nd priority</w:t>
            </w:r>
          </w:p>
        </w:tc>
      </w:tr>
      <w:tr w:rsidR="0095760A" w:rsidRPr="002D0865" w14:paraId="06018C0F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222D4C8D" w14:textId="77777777" w:rsidR="0095760A" w:rsidRPr="002D0865" w:rsidRDefault="0095760A" w:rsidP="0095760A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7"/>
              </w:rPr>
              <w:t>AI chatbot and personalization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3EDE9018" w14:textId="42565926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</w:t>
            </w:r>
            <w:r w:rsidRPr="0095760A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95760A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B4ABE82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D7B809A" w14:textId="255FB7CB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1st priority; required</w:t>
            </w:r>
          </w:p>
        </w:tc>
      </w:tr>
      <w:tr w:rsidR="0095760A" w:rsidRPr="002D0865" w14:paraId="68F18187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0466D586" w14:textId="77777777" w:rsidR="0095760A" w:rsidRPr="002D0865" w:rsidRDefault="0095760A" w:rsidP="0095760A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7"/>
              </w:rPr>
              <w:t>Chat history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81A2063" w14:textId="44206D0D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</w:t>
            </w:r>
            <w:r w:rsidRPr="0095760A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95760A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D596456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096B0027" w14:textId="6C5905D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1st priority; required</w:t>
            </w:r>
          </w:p>
        </w:tc>
      </w:tr>
      <w:tr w:rsidR="0095760A" w:rsidRPr="002D0865" w14:paraId="08C02065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402FC13" w14:textId="77777777" w:rsidR="0095760A" w:rsidRPr="002D0865" w:rsidRDefault="0095760A" w:rsidP="0095760A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7"/>
              </w:rPr>
              <w:lastRenderedPageBreak/>
              <w:t>Notifications / reminders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518D2B2F" w14:textId="601E34FC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</w:t>
            </w:r>
            <w:r w:rsidRPr="0095760A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95760A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2FBE9273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3D052097" w14:textId="35D6742C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1st priority; required</w:t>
            </w:r>
          </w:p>
        </w:tc>
      </w:tr>
      <w:tr w:rsidR="0095760A" w:rsidRPr="002D0865" w14:paraId="602740AE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4DA76682" w14:textId="77777777" w:rsidR="0095760A" w:rsidRPr="002D0865" w:rsidRDefault="0095760A" w:rsidP="0095760A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7"/>
              </w:rPr>
              <w:t>Password change / 2FA / linked accounts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2A145C53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6A26A07C" w14:textId="15230860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</w:t>
            </w:r>
            <w:r w:rsidRPr="0095760A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95760A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66E7A80F" w14:textId="0155899F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2nd priority</w:t>
            </w:r>
          </w:p>
        </w:tc>
      </w:tr>
      <w:tr w:rsidR="0095760A" w:rsidRPr="002D0865" w14:paraId="07B68030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5CE94F5E" w14:textId="77777777" w:rsidR="0095760A" w:rsidRPr="002D0865" w:rsidRDefault="0095760A" w:rsidP="0095760A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7"/>
              </w:rPr>
              <w:t>Device pairing / synchronization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D96A229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16D7F702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62BC1CB" w14:textId="0B93528B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1st priority; required</w:t>
            </w:r>
          </w:p>
        </w:tc>
      </w:tr>
      <w:tr w:rsidR="0095760A" w:rsidRPr="002D0865" w14:paraId="29272070" w14:textId="77777777">
        <w:trPr>
          <w:cantSplit/>
          <w:jc w:val="center"/>
        </w:trPr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7F60533A" w14:textId="77777777" w:rsidR="0095760A" w:rsidRPr="002D0865" w:rsidRDefault="0095760A" w:rsidP="0095760A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sz w:val="17"/>
              </w:rPr>
              <w:t>Raspberry Pi heating controls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2D65D534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36B0EC8E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  <w:tc>
          <w:tcPr>
            <w:tcW w:w="2520" w:type="dxa"/>
            <w:tcMar>
              <w:top w:w="38" w:type="dxa"/>
              <w:left w:w="100" w:type="dxa"/>
              <w:bottom w:w="38" w:type="dxa"/>
              <w:right w:w="100" w:type="dxa"/>
            </w:tcMar>
          </w:tcPr>
          <w:p w14:paraId="3C6FD40F" w14:textId="772CBFCF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1st priority; required</w:t>
            </w:r>
          </w:p>
        </w:tc>
      </w:tr>
    </w:tbl>
    <w:p w14:paraId="01E0A7DA" w14:textId="77777777" w:rsidR="002D0865" w:rsidRDefault="002D0865">
      <w:pPr>
        <w:pStyle w:val="Heading1"/>
        <w:rPr>
          <w:rFonts w:ascii="Arial" w:hAnsi="Arial" w:cs="Arial"/>
        </w:rPr>
      </w:pPr>
    </w:p>
    <w:p w14:paraId="24499CE7" w14:textId="77777777" w:rsidR="002D0865" w:rsidRDefault="002D0865">
      <w:pPr>
        <w:pStyle w:val="Heading1"/>
        <w:rPr>
          <w:rFonts w:ascii="Arial" w:hAnsi="Arial" w:cs="Arial"/>
        </w:rPr>
      </w:pPr>
    </w:p>
    <w:p w14:paraId="5D142C1F" w14:textId="229409D3" w:rsidR="007806E5" w:rsidRPr="002D0865" w:rsidRDefault="008A29D2">
      <w:pPr>
        <w:pStyle w:val="Heading1"/>
        <w:rPr>
          <w:rFonts w:ascii="Arial" w:hAnsi="Arial" w:cs="Arial"/>
        </w:rPr>
      </w:pPr>
      <w:r w:rsidRPr="002D0865">
        <w:rPr>
          <w:rFonts w:ascii="Arial" w:hAnsi="Arial" w:cs="Arial"/>
        </w:rPr>
        <w:t>6. Client / Research Team Decision Summary</w:t>
      </w:r>
    </w:p>
    <w:p w14:paraId="69ED8D62" w14:textId="77777777" w:rsidR="007806E5" w:rsidRPr="002D0865" w:rsidRDefault="008A29D2">
      <w:pPr>
        <w:rPr>
          <w:rFonts w:ascii="Arial" w:hAnsi="Arial" w:cs="Arial"/>
        </w:rPr>
      </w:pPr>
      <w:r w:rsidRPr="002D0865">
        <w:rPr>
          <w:rFonts w:ascii="Arial" w:hAnsi="Arial" w:cs="Arial"/>
        </w:rPr>
        <w:t>Please summarize any overall direction that should govern implementation where individual answers need additional context.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806E5" w:rsidRPr="002D0865" w14:paraId="43276495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955C68F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Nutrition authority / source strategy</w:t>
            </w:r>
          </w:p>
        </w:tc>
        <w:tc>
          <w:tcPr>
            <w:tcW w:w="5040" w:type="dxa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5EF4D55" w14:textId="77777777" w:rsidR="0095760A" w:rsidRPr="002D0865" w:rsidRDefault="0095760A" w:rsidP="0095760A">
            <w:pPr>
              <w:pStyle w:val="Option"/>
              <w:keepNext/>
              <w:ind w:left="0"/>
              <w:rPr>
                <w:rFonts w:ascii="Arial" w:hAnsi="Arial" w:cs="Arial"/>
              </w:rPr>
            </w:pPr>
            <w:r w:rsidRPr="0095760A">
              <w:rPr>
                <w:rFonts w:ascii="Arial" w:hAnsi="Arial" w:cs="Arial"/>
                <w:szCs w:val="20"/>
              </w:rPr>
              <w:t xml:space="preserve">Databases + Defined Rules; </w:t>
            </w:r>
            <w:r w:rsidRPr="002D0865">
              <w:rPr>
                <w:rFonts w:ascii="Arial" w:hAnsi="Arial" w:cs="Arial"/>
              </w:rPr>
              <w:t>School/canteen recipe -&gt; local food database -&gt; USDA -&gt; AI estimate.</w:t>
            </w:r>
          </w:p>
          <w:p w14:paraId="4AAF539C" w14:textId="6E99EF16" w:rsidR="0095760A" w:rsidRPr="0095760A" w:rsidRDefault="0095760A">
            <w:p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Nutritional calculations and recommendations are then derived using the system's defined matching, ingredient-identification, and weight-scaling rules.</w:t>
            </w:r>
          </w:p>
        </w:tc>
      </w:tr>
      <w:tr w:rsidR="0095760A" w:rsidRPr="002D0865" w14:paraId="74525378" w14:textId="77777777" w:rsidTr="0095760A">
        <w:trPr>
          <w:cantSplit/>
          <w:trHeight w:val="1698"/>
          <w:jc w:val="center"/>
        </w:trPr>
        <w:tc>
          <w:tcPr>
            <w:tcW w:w="5040" w:type="dxa"/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94A8AF5" w14:textId="77777777" w:rsidR="0095760A" w:rsidRPr="002D0865" w:rsidRDefault="0095760A" w:rsidP="0095760A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Mandatory nutrient scope</w:t>
            </w:r>
          </w:p>
        </w:tc>
        <w:tc>
          <w:tcPr>
            <w:tcW w:w="5040" w:type="dxa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76BB747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2D0865">
              <w:rPr>
                <w:rFonts w:ascii="Arial" w:hAnsi="Arial" w:cs="Arial"/>
                <w:sz w:val="18"/>
              </w:rPr>
              <w:t>Energy / Calories</w:t>
            </w:r>
          </w:p>
          <w:p w14:paraId="4A62C395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2D0865">
              <w:rPr>
                <w:rFonts w:ascii="Arial" w:hAnsi="Arial" w:cs="Arial"/>
                <w:sz w:val="18"/>
              </w:rPr>
              <w:t>Protein</w:t>
            </w:r>
          </w:p>
          <w:p w14:paraId="49F60C16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2D0865">
              <w:rPr>
                <w:rFonts w:ascii="Arial" w:hAnsi="Arial" w:cs="Arial"/>
                <w:sz w:val="18"/>
              </w:rPr>
              <w:t>Carbohydrates</w:t>
            </w:r>
          </w:p>
          <w:p w14:paraId="7F3A837A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2D0865">
              <w:rPr>
                <w:rFonts w:ascii="Arial" w:hAnsi="Arial" w:cs="Arial"/>
                <w:sz w:val="18"/>
              </w:rPr>
              <w:t>Total Fat</w:t>
            </w:r>
          </w:p>
          <w:p w14:paraId="02D2D736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2D0865">
              <w:rPr>
                <w:rFonts w:ascii="Arial" w:hAnsi="Arial" w:cs="Arial"/>
                <w:sz w:val="18"/>
              </w:rPr>
              <w:t>Saturated Fat</w:t>
            </w:r>
          </w:p>
          <w:p w14:paraId="6D96D7B4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2D0865">
              <w:rPr>
                <w:rFonts w:ascii="Arial" w:hAnsi="Arial" w:cs="Arial"/>
                <w:sz w:val="18"/>
              </w:rPr>
              <w:t>Dietary Fiber</w:t>
            </w:r>
          </w:p>
          <w:p w14:paraId="4EDE1139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2D0865">
              <w:rPr>
                <w:rFonts w:ascii="Arial" w:hAnsi="Arial" w:cs="Arial"/>
                <w:sz w:val="18"/>
              </w:rPr>
              <w:t>Sugars</w:t>
            </w:r>
          </w:p>
          <w:p w14:paraId="384799CA" w14:textId="77777777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2D0865">
              <w:rPr>
                <w:rFonts w:ascii="Arial" w:hAnsi="Arial" w:cs="Arial"/>
                <w:sz w:val="18"/>
              </w:rPr>
              <w:t>Sodium</w:t>
            </w:r>
          </w:p>
          <w:p w14:paraId="1BC1C940" w14:textId="2DE3AB4F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2D0865">
              <w:rPr>
                <w:rFonts w:ascii="Arial" w:hAnsi="Arial" w:cs="Arial"/>
                <w:sz w:val="18"/>
              </w:rPr>
              <w:t>Cholesterol</w:t>
            </w:r>
          </w:p>
        </w:tc>
      </w:tr>
      <w:tr w:rsidR="0095760A" w:rsidRPr="002D0865" w14:paraId="7D47C45E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5591DC7" w14:textId="77777777" w:rsidR="0095760A" w:rsidRPr="002D0865" w:rsidRDefault="0095760A" w:rsidP="0095760A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Food-source priority</w:t>
            </w:r>
          </w:p>
        </w:tc>
        <w:tc>
          <w:tcPr>
            <w:tcW w:w="5040" w:type="dxa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93A47DA" w14:textId="77777777" w:rsidR="0095760A" w:rsidRDefault="0095760A" w:rsidP="0095760A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School/canteen recipe</w:t>
            </w:r>
          </w:p>
          <w:p w14:paraId="2D0DDC67" w14:textId="77777777" w:rsidR="0095760A" w:rsidRDefault="0095760A" w:rsidP="0095760A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Loval food database</w:t>
            </w:r>
          </w:p>
          <w:p w14:paraId="16D82673" w14:textId="6F1033E6" w:rsidR="0095760A" w:rsidRPr="0095760A" w:rsidRDefault="0095760A" w:rsidP="0095760A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USDA</w:t>
            </w:r>
          </w:p>
        </w:tc>
      </w:tr>
      <w:tr w:rsidR="0095760A" w:rsidRPr="002D0865" w14:paraId="16565902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5454C00" w14:textId="77777777" w:rsidR="0095760A" w:rsidRPr="002D0865" w:rsidRDefault="0095760A" w:rsidP="0095760A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Mixed-food portion handling</w:t>
            </w:r>
          </w:p>
        </w:tc>
        <w:tc>
          <w:tcPr>
            <w:tcW w:w="5040" w:type="dxa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E816D9A" w14:textId="3982529C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Prioritize analyzing whole meal weight and ingredients, identify its common name (if applicable; e.g. Bicol Express), and provide an option for the user to view the ingredients content individually.</w:t>
            </w:r>
          </w:p>
        </w:tc>
      </w:tr>
      <w:tr w:rsidR="0095760A" w:rsidRPr="002D0865" w14:paraId="03B279A4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9A14DB7" w14:textId="77777777" w:rsidR="0095760A" w:rsidRPr="002D0865" w:rsidRDefault="0095760A" w:rsidP="0095760A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Meaning of nutritional-loss analysis</w:t>
            </w:r>
          </w:p>
        </w:tc>
        <w:tc>
          <w:tcPr>
            <w:tcW w:w="5040" w:type="dxa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C2F0A80" w14:textId="0F788893" w:rsidR="0095760A" w:rsidRPr="0095760A" w:rsidRDefault="0095760A" w:rsidP="009576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Nutritional-Loss analysis/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Post-scan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analysis is intended </w:t>
            </w:r>
            <w:r w:rsidR="00510926">
              <w:rPr>
                <w:rFonts w:ascii="Arial" w:hAnsi="Arial" w:cs="Arial"/>
                <w:sz w:val="20"/>
                <w:szCs w:val="20"/>
              </w:rPr>
              <w:t xml:space="preserve">for Nutri-Box to accurately track the nutrients consumed by the user by subtracting </w:t>
            </w:r>
            <w:proofErr w:type="spellStart"/>
            <w:r w:rsidR="00510926">
              <w:rPr>
                <w:rFonts w:ascii="Arial" w:hAnsi="Arial" w:cs="Arial"/>
                <w:sz w:val="20"/>
                <w:szCs w:val="20"/>
              </w:rPr>
              <w:t>Nutritional_Content</w:t>
            </w:r>
            <w:proofErr w:type="spellEnd"/>
            <w:r w:rsidR="00510926">
              <w:rPr>
                <w:rFonts w:ascii="Arial" w:hAnsi="Arial" w:cs="Arial"/>
                <w:sz w:val="20"/>
                <w:szCs w:val="20"/>
              </w:rPr>
              <w:t xml:space="preserve"> (Initial Scan) by the L</w:t>
            </w:r>
            <w:proofErr w:type="spellStart"/>
            <w:r w:rsidR="00510926">
              <w:rPr>
                <w:rFonts w:ascii="Arial" w:hAnsi="Arial" w:cs="Arial"/>
                <w:sz w:val="20"/>
                <w:szCs w:val="20"/>
              </w:rPr>
              <w:t>eftovers_Value</w:t>
            </w:r>
            <w:proofErr w:type="spellEnd"/>
            <w:r w:rsidR="00510926">
              <w:rPr>
                <w:rFonts w:ascii="Arial" w:hAnsi="Arial" w:cs="Arial"/>
                <w:sz w:val="20"/>
                <w:szCs w:val="20"/>
              </w:rPr>
              <w:t xml:space="preserve"> (Nutritional Loss) to gain </w:t>
            </w:r>
            <w:proofErr w:type="spellStart"/>
            <w:r w:rsidR="00510926">
              <w:rPr>
                <w:rFonts w:ascii="Arial" w:hAnsi="Arial" w:cs="Arial"/>
                <w:sz w:val="20"/>
                <w:szCs w:val="20"/>
              </w:rPr>
              <w:t>Total_Nutrients_Consumed</w:t>
            </w:r>
            <w:proofErr w:type="spellEnd"/>
          </w:p>
        </w:tc>
      </w:tr>
      <w:tr w:rsidR="0095760A" w:rsidRPr="002D0865" w14:paraId="17AFE394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0F13156" w14:textId="77777777" w:rsidR="0095760A" w:rsidRPr="002D0865" w:rsidRDefault="0095760A" w:rsidP="0095760A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Deficiency / intake-indicator interpretation</w:t>
            </w:r>
          </w:p>
        </w:tc>
        <w:tc>
          <w:tcPr>
            <w:tcW w:w="5040" w:type="dxa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FFEA940" w14:textId="42AFC9E4" w:rsidR="0095760A" w:rsidRPr="0095760A" w:rsidRDefault="00510926" w:rsidP="0095760A">
            <w:pPr>
              <w:rPr>
                <w:rFonts w:ascii="Arial" w:hAnsi="Arial" w:cs="Arial"/>
                <w:sz w:val="20"/>
                <w:szCs w:val="20"/>
              </w:rPr>
            </w:pPr>
            <w:r w:rsidRPr="0051092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Use the user's calculated nutrient intake versus the established target intake to identify nutrients that are consistently under or over target. Deficiencies/excesses are tracked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everyday according to the user’s goal for that period</w:t>
            </w:r>
            <w:r w:rsidRPr="0051092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 The system may then generate food-adjustment recommendations and, for persistent imbalances,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notify/</w:t>
            </w:r>
            <w:r w:rsidRPr="00510926">
              <w:rPr>
                <w:rFonts w:ascii="Arial" w:hAnsi="Arial" w:cs="Arial"/>
                <w:b/>
                <w:bCs/>
                <w:sz w:val="20"/>
                <w:szCs w:val="20"/>
              </w:rPr>
              <w:t>suggest consultation with a doctor or registered dietitian.</w:t>
            </w:r>
          </w:p>
        </w:tc>
      </w:tr>
      <w:tr w:rsidR="0095760A" w:rsidRPr="002D0865" w14:paraId="74C2306F" w14:textId="77777777" w:rsidTr="0095760A">
        <w:trPr>
          <w:cantSplit/>
          <w:trHeight w:val="2167"/>
          <w:jc w:val="center"/>
        </w:trPr>
        <w:tc>
          <w:tcPr>
            <w:tcW w:w="5040" w:type="dxa"/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1BA6AD3" w14:textId="77777777" w:rsidR="0095760A" w:rsidRPr="002D0865" w:rsidRDefault="0095760A" w:rsidP="0095760A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lastRenderedPageBreak/>
              <w:t>Highest-priority V2 features for the final prototype</w:t>
            </w:r>
          </w:p>
        </w:tc>
        <w:tc>
          <w:tcPr>
            <w:tcW w:w="5040" w:type="dxa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92E9278" w14:textId="77777777" w:rsidR="0095760A" w:rsidRPr="0095760A" w:rsidRDefault="0095760A" w:rsidP="0095760A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Expanded nutrition / micronutrients</w:t>
            </w:r>
          </w:p>
          <w:p w14:paraId="0AB60DD1" w14:textId="77777777" w:rsidR="0095760A" w:rsidRPr="0095760A" w:rsidRDefault="0095760A" w:rsidP="0095760A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USDA / local / canteen food databases</w:t>
            </w:r>
          </w:p>
          <w:p w14:paraId="053CC719" w14:textId="77777777" w:rsidR="0095760A" w:rsidRPr="0095760A" w:rsidRDefault="0095760A" w:rsidP="0095760A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Mobile profiling / onboarding</w:t>
            </w:r>
          </w:p>
          <w:p w14:paraId="07AEB817" w14:textId="77777777" w:rsidR="0095760A" w:rsidRPr="0095760A" w:rsidRDefault="0095760A" w:rsidP="0095760A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Meal scheduling</w:t>
            </w:r>
          </w:p>
          <w:p w14:paraId="2696C322" w14:textId="77777777" w:rsidR="0095760A" w:rsidRPr="0095760A" w:rsidRDefault="0095760A" w:rsidP="0095760A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Weekly diagnostics</w:t>
            </w:r>
          </w:p>
          <w:p w14:paraId="00C8C898" w14:textId="77777777" w:rsidR="0095760A" w:rsidRPr="0095760A" w:rsidRDefault="0095760A" w:rsidP="0095760A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5760A">
              <w:rPr>
                <w:rFonts w:ascii="Arial" w:hAnsi="Arial" w:cs="Arial"/>
                <w:sz w:val="20"/>
                <w:szCs w:val="20"/>
              </w:rPr>
              <w:t>Nutritional-loss</w:t>
            </w:r>
            <w:proofErr w:type="gramEnd"/>
            <w:r w:rsidRPr="0095760A">
              <w:rPr>
                <w:rFonts w:ascii="Arial" w:hAnsi="Arial" w:cs="Arial"/>
                <w:sz w:val="20"/>
                <w:szCs w:val="20"/>
              </w:rPr>
              <w:t xml:space="preserve"> / leftover analysis</w:t>
            </w:r>
          </w:p>
          <w:p w14:paraId="31C42F82" w14:textId="77777777" w:rsidR="0095760A" w:rsidRPr="0095760A" w:rsidRDefault="0095760A" w:rsidP="0095760A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Ingredient identification</w:t>
            </w:r>
          </w:p>
          <w:p w14:paraId="3C47FB70" w14:textId="77777777" w:rsidR="0095760A" w:rsidRPr="0095760A" w:rsidRDefault="0095760A" w:rsidP="0095760A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AI chatbot and personalization</w:t>
            </w:r>
          </w:p>
          <w:p w14:paraId="17512A67" w14:textId="77777777" w:rsidR="0095760A" w:rsidRPr="0095760A" w:rsidRDefault="0095760A" w:rsidP="0095760A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Notifications / reminders</w:t>
            </w:r>
          </w:p>
          <w:p w14:paraId="77A0F41F" w14:textId="5A352850" w:rsidR="0095760A" w:rsidRPr="0095760A" w:rsidRDefault="0095760A" w:rsidP="0095760A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95760A">
              <w:rPr>
                <w:rFonts w:ascii="Arial" w:hAnsi="Arial" w:cs="Arial"/>
                <w:sz w:val="20"/>
                <w:szCs w:val="20"/>
              </w:rPr>
              <w:t>Raspberry Pi heating controls</w:t>
            </w:r>
          </w:p>
        </w:tc>
      </w:tr>
    </w:tbl>
    <w:p w14:paraId="58C9172C" w14:textId="77777777" w:rsidR="007806E5" w:rsidRPr="002D0865" w:rsidRDefault="008A29D2">
      <w:pPr>
        <w:pStyle w:val="Heading2"/>
        <w:rPr>
          <w:rFonts w:ascii="Arial" w:hAnsi="Arial" w:cs="Arial"/>
        </w:rPr>
      </w:pPr>
      <w:r w:rsidRPr="002D0865">
        <w:rPr>
          <w:rFonts w:ascii="Arial" w:hAnsi="Arial" w:cs="Arial"/>
        </w:rPr>
        <w:t>Acknowledgment</w:t>
      </w:r>
    </w:p>
    <w:p w14:paraId="358ACEC6" w14:textId="77777777" w:rsidR="007806E5" w:rsidRPr="002D0865" w:rsidRDefault="008A29D2">
      <w:pPr>
        <w:rPr>
          <w:rFonts w:ascii="Arial" w:hAnsi="Arial" w:cs="Arial"/>
        </w:rPr>
      </w:pPr>
      <w:r w:rsidRPr="002D0865">
        <w:rPr>
          <w:rFonts w:ascii="Arial" w:hAnsi="Arial" w:cs="Arial"/>
        </w:rPr>
        <w:t>The responses in this document will be used as the development team's technical interpretation of the Nutri-Box V2 roadmap for succeeding implementation phases. If a response changes later, the affected database, API, hardware, mobile, or research requirements may need to be re-evaluated.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806E5" w:rsidRPr="002D0865" w14:paraId="5D9138FE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B48F7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Client / Research Representative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AE6B2" w14:textId="56D149AF" w:rsidR="007806E5" w:rsidRPr="002D0865" w:rsidRDefault="009576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LORICO, Ezekiel Rogel Regalado</w:t>
            </w:r>
          </w:p>
        </w:tc>
      </w:tr>
      <w:tr w:rsidR="007806E5" w:rsidRPr="002D0865" w14:paraId="1713D0A7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44BB5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913A8" w14:textId="0E33692B" w:rsidR="007806E5" w:rsidRPr="002D0865" w:rsidRDefault="009576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0" distR="0" simplePos="0" relativeHeight="251659264" behindDoc="1" locked="0" layoutInCell="1" allowOverlap="1" wp14:anchorId="65564F1D" wp14:editId="5358C95B">
                  <wp:simplePos x="0" y="0"/>
                  <wp:positionH relativeFrom="page">
                    <wp:posOffset>365760</wp:posOffset>
                  </wp:positionH>
                  <wp:positionV relativeFrom="page">
                    <wp:posOffset>-370205</wp:posOffset>
                  </wp:positionV>
                  <wp:extent cx="347980" cy="1009650"/>
                  <wp:effectExtent l="0" t="6985" r="0" b="6985"/>
                  <wp:wrapSquare wrapText="bothSides"/>
                  <wp:docPr id="1028" name="Picture 7" descr="Messenger_creation_BD381BC8-0490-4B97-9B46-57DDC4B968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7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 rot="16200000">
                            <a:off x="0" y="0"/>
                            <a:ext cx="34798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806E5" w:rsidRPr="002D0865" w14:paraId="5B646252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8481F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Role / Position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3B99D" w14:textId="79E161A7" w:rsidR="007806E5" w:rsidRPr="002D0865" w:rsidRDefault="009576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Research/Team Leader</w:t>
            </w:r>
          </w:p>
        </w:tc>
      </w:tr>
      <w:tr w:rsidR="007806E5" w:rsidRPr="002D0865" w14:paraId="60EB84A4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CDD07" w14:textId="77777777" w:rsidR="007806E5" w:rsidRPr="002D0865" w:rsidRDefault="008A29D2">
            <w:pPr>
              <w:rPr>
                <w:rFonts w:ascii="Arial" w:hAnsi="Arial" w:cs="Arial"/>
              </w:rPr>
            </w:pPr>
            <w:r w:rsidRPr="002D0865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8135C" w14:textId="5687C3C5" w:rsidR="007806E5" w:rsidRPr="002D0865" w:rsidRDefault="009576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August 12, 2026</w:t>
            </w:r>
          </w:p>
        </w:tc>
      </w:tr>
    </w:tbl>
    <w:p w14:paraId="464C67B6" w14:textId="77777777" w:rsidR="007806E5" w:rsidRPr="002D0865" w:rsidRDefault="007806E5">
      <w:pPr>
        <w:rPr>
          <w:rFonts w:ascii="Arial" w:hAnsi="Arial" w:cs="Arial"/>
        </w:rPr>
      </w:pPr>
    </w:p>
    <w:p w14:paraId="7C338CAD" w14:textId="77777777" w:rsidR="007806E5" w:rsidRPr="002D0865" w:rsidRDefault="008A29D2">
      <w:pPr>
        <w:pStyle w:val="SmallNote"/>
        <w:jc w:val="center"/>
        <w:rPr>
          <w:rFonts w:ascii="Arial" w:hAnsi="Arial" w:cs="Arial"/>
        </w:rPr>
      </w:pPr>
      <w:r w:rsidRPr="002D0865">
        <w:rPr>
          <w:rFonts w:ascii="Arial" w:hAnsi="Arial" w:cs="Arial"/>
        </w:rPr>
        <w:t>Prepared from the client-provided Nutri-Box V2 Development Roadmap and accompanying flowcharts. This document is intended for requirements clarification prior to Phase R1.</w:t>
      </w:r>
    </w:p>
    <w:sectPr w:rsidR="007806E5" w:rsidRPr="002D0865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F15B" w14:textId="77777777" w:rsidR="002B5B42" w:rsidRDefault="002B5B42">
      <w:pPr>
        <w:spacing w:after="0" w:line="240" w:lineRule="auto"/>
      </w:pPr>
      <w:r>
        <w:separator/>
      </w:r>
    </w:p>
  </w:endnote>
  <w:endnote w:type="continuationSeparator" w:id="0">
    <w:p w14:paraId="462E9375" w14:textId="77777777" w:rsidR="002B5B42" w:rsidRDefault="002B5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CA289" w14:textId="77777777" w:rsidR="007806E5" w:rsidRDefault="008A29D2">
    <w:pPr>
      <w:pStyle w:val="Footer"/>
    </w:pPr>
    <w:r>
      <w:rPr>
        <w:color w:val="808080"/>
        <w:sz w:val="16"/>
      </w:rPr>
      <w:t xml:space="preserve">Client clarification document - </w:t>
    </w:r>
    <w:proofErr w:type="gramStart"/>
    <w:r>
      <w:rPr>
        <w:color w:val="808080"/>
        <w:sz w:val="16"/>
      </w:rPr>
      <w:t>Pre-R1</w:t>
    </w:r>
    <w:proofErr w:type="gramEnd"/>
    <w:r>
      <w:rPr>
        <w:color w:val="808080"/>
        <w:sz w:val="16"/>
      </w:rPr>
      <w:t xml:space="preserve"> requirements confirmation</w:t>
    </w:r>
  </w:p>
  <w:p w14:paraId="0AE42A87" w14:textId="77777777" w:rsidR="007806E5" w:rsidRDefault="008A29D2">
    <w:pPr>
      <w:jc w:val="right"/>
    </w:pPr>
    <w:r>
      <w:rPr>
        <w:sz w:val="17"/>
      </w:rPr>
      <w:t xml:space="preserve">Page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 w:rsidR="002D0865">
      <w:rPr>
        <w:rFonts w:hint="eastAsia"/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3D451" w14:textId="77777777" w:rsidR="002B5B42" w:rsidRDefault="002B5B42">
      <w:pPr>
        <w:spacing w:after="0" w:line="240" w:lineRule="auto"/>
      </w:pPr>
      <w:r>
        <w:separator/>
      </w:r>
    </w:p>
  </w:footnote>
  <w:footnote w:type="continuationSeparator" w:id="0">
    <w:p w14:paraId="73EBEB54" w14:textId="77777777" w:rsidR="002B5B42" w:rsidRDefault="002B5B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0B22A" w14:textId="77777777" w:rsidR="007806E5" w:rsidRDefault="008A29D2">
    <w:pPr>
      <w:pStyle w:val="Header"/>
      <w:jc w:val="right"/>
    </w:pPr>
    <w:r>
      <w:rPr>
        <w:b/>
        <w:color w:val="595959"/>
        <w:sz w:val="17"/>
      </w:rPr>
      <w:t>NUTRI-BOX V</w:t>
    </w:r>
    <w:proofErr w:type="gramStart"/>
    <w:r>
      <w:rPr>
        <w:b/>
        <w:color w:val="595959"/>
        <w:sz w:val="17"/>
      </w:rPr>
      <w:t>2  |</w:t>
    </w:r>
    <w:proofErr w:type="gramEnd"/>
    <w:r>
      <w:rPr>
        <w:b/>
        <w:color w:val="595959"/>
        <w:sz w:val="17"/>
      </w:rPr>
      <w:t xml:space="preserve">  TECHNICAL CLARIFICATION QUESTIONNAIRE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036A75"/>
    <w:multiLevelType w:val="hybridMultilevel"/>
    <w:tmpl w:val="DB2A811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980E2B"/>
    <w:multiLevelType w:val="hybridMultilevel"/>
    <w:tmpl w:val="72743EC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86296">
    <w:abstractNumId w:val="8"/>
  </w:num>
  <w:num w:numId="2" w16cid:durableId="1881278227">
    <w:abstractNumId w:val="6"/>
  </w:num>
  <w:num w:numId="3" w16cid:durableId="385220792">
    <w:abstractNumId w:val="5"/>
  </w:num>
  <w:num w:numId="4" w16cid:durableId="2085444214">
    <w:abstractNumId w:val="4"/>
  </w:num>
  <w:num w:numId="5" w16cid:durableId="1332834356">
    <w:abstractNumId w:val="7"/>
  </w:num>
  <w:num w:numId="6" w16cid:durableId="616251401">
    <w:abstractNumId w:val="3"/>
  </w:num>
  <w:num w:numId="7" w16cid:durableId="1810781963">
    <w:abstractNumId w:val="2"/>
  </w:num>
  <w:num w:numId="8" w16cid:durableId="288512241">
    <w:abstractNumId w:val="1"/>
  </w:num>
  <w:num w:numId="9" w16cid:durableId="1718092423">
    <w:abstractNumId w:val="0"/>
  </w:num>
  <w:num w:numId="10" w16cid:durableId="1541743840">
    <w:abstractNumId w:val="10"/>
  </w:num>
  <w:num w:numId="11" w16cid:durableId="2685860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7EC"/>
    <w:rsid w:val="000C6DF1"/>
    <w:rsid w:val="000C70E8"/>
    <w:rsid w:val="0015074B"/>
    <w:rsid w:val="001F10F9"/>
    <w:rsid w:val="00242A64"/>
    <w:rsid w:val="0029639D"/>
    <w:rsid w:val="002B5B42"/>
    <w:rsid w:val="002D0865"/>
    <w:rsid w:val="002F7325"/>
    <w:rsid w:val="00326F90"/>
    <w:rsid w:val="004C207A"/>
    <w:rsid w:val="00505B12"/>
    <w:rsid w:val="00510926"/>
    <w:rsid w:val="006E5ED4"/>
    <w:rsid w:val="007806E5"/>
    <w:rsid w:val="008623E2"/>
    <w:rsid w:val="008A29D2"/>
    <w:rsid w:val="008E5B64"/>
    <w:rsid w:val="008F4C75"/>
    <w:rsid w:val="0095760A"/>
    <w:rsid w:val="00966117"/>
    <w:rsid w:val="00AA1D8D"/>
    <w:rsid w:val="00B06723"/>
    <w:rsid w:val="00B45C1B"/>
    <w:rsid w:val="00B47730"/>
    <w:rsid w:val="00BB1049"/>
    <w:rsid w:val="00C72F5C"/>
    <w:rsid w:val="00CB0664"/>
    <w:rsid w:val="00EA1965"/>
    <w:rsid w:val="00F26C9A"/>
    <w:rsid w:val="00F60298"/>
    <w:rsid w:val="00FA20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E7CCCC"/>
  <w14:defaultImageDpi w14:val="300"/>
  <w15:docId w15:val="{F739E5DC-982A-40E6-A609-92D766EAD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before="140" w:after="60"/>
    </w:pPr>
    <w:rPr>
      <w:rFonts w:ascii="Aptos" w:hAnsi="Aptos"/>
      <w:b/>
      <w:sz w:val="21"/>
    </w:rPr>
  </w:style>
  <w:style w:type="paragraph" w:customStyle="1" w:styleId="Option">
    <w:name w:val="Option"/>
    <w:pPr>
      <w:spacing w:after="20"/>
      <w:ind w:left="288"/>
    </w:pPr>
    <w:rPr>
      <w:rFonts w:ascii="Aptos" w:hAnsi="Aptos"/>
      <w:sz w:val="20"/>
    </w:rPr>
  </w:style>
  <w:style w:type="paragraph" w:customStyle="1" w:styleId="SmallNote">
    <w:name w:val="SmallNote"/>
    <w:rPr>
      <w:rFonts w:ascii="Aptos" w:hAnsi="Aptos"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3102</Words>
  <Characters>17686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Ted Villamor</cp:lastModifiedBy>
  <cp:revision>2</cp:revision>
  <dcterms:created xsi:type="dcterms:W3CDTF">2026-08-12T16:46:00Z</dcterms:created>
  <dcterms:modified xsi:type="dcterms:W3CDTF">2026-08-12T16:46:00Z</dcterms:modified>
  <cp:category/>
</cp:coreProperties>
</file>