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4"/>
          <w:szCs w:val="44"/>
        </w:rPr>
        <w:t xml:space="preserve">CannaGuide — Circles Feature Addendum</w:t>
      </w:r>
    </w:p>
    <w:p>
      <w:pPr>
        <w:spacing w:after="60"/>
        <w:jc w:val="center"/>
      </w:pPr>
      <w:r>
        <w:rPr>
          <w:rFonts w:ascii="Arial" w:cs="Arial" w:eastAsia="Arial" w:hAnsi="Arial"/>
          <w:i/>
          <w:iCs/>
          <w:color w:val="444444"/>
          <w:sz w:val="24"/>
          <w:szCs w:val="24"/>
        </w:rPr>
        <w:t xml:space="preserve">Social layer for trusted peer recommendations</w:t>
      </w:r>
    </w:p>
    <w:p>
      <w:pPr>
        <w:spacing w:after="400"/>
        <w:jc w:val="center"/>
      </w:pPr>
      <w:r>
        <w:rPr>
          <w:rFonts w:ascii="Arial" w:cs="Arial" w:eastAsia="Arial" w:hAnsi="Arial"/>
          <w:color w:val="666666"/>
          <w:sz w:val="20"/>
          <w:szCs w:val="20"/>
        </w:rPr>
        <w:t xml:space="preserve">Added June 7, 2026 · Originated from Karen Thomas conversation</w:t>
      </w:r>
    </w:p>
    <w:p>
      <w:pPr>
        <w:pStyle w:val="Heading1"/>
      </w:pPr>
      <w:r>
        <w:t xml:space="preserve">The Idea</w:t>
      </w:r>
    </w:p>
    <w:p>
      <w:r>
        <w:rPr>
          <w:rFonts w:ascii="Arial" w:cs="Arial" w:eastAsia="Arial" w:hAnsi="Arial"/>
          <w:sz w:val="24"/>
          <w:szCs w:val="24"/>
        </w:rPr>
        <w:t xml:space="preserve">People already share cannabis recommendations in group chats and DMs. “Yo you gotta try this” is happening constantly — CannaGuide just has no way to capture it. Circles is a private social layer that makes peer recommendations a first-class feature without compromising user privacy.</w:t>
      </w:r>
    </w:p>
    <w:p>
      <w:r>
        <w:t xml:space="preserve"/>
      </w:r>
    </w:p>
    <w:p>
      <w:pPr>
        <w:pStyle w:val="Heading1"/>
      </w:pPr>
      <w:r>
        <w:t xml:space="preserve">How Circles Works</w:t>
      </w:r>
    </w:p>
    <w:p>
      <w:pPr>
        <w:pStyle w:val="ListParagraph"/>
        <w:numPr>
          <w:ilvl w:val="0"/>
          <w:numId w:val="2"/>
        </w:numPr>
      </w:pPr>
      <w:r>
        <w:t xml:space="preserve">Create or join a small private group — invite only, no strangers, no algorithm</w:t>
      </w:r>
    </w:p>
    <w:p>
      <w:pPr>
        <w:pStyle w:val="ListParagraph"/>
        <w:numPr>
          <w:ilvl w:val="0"/>
          <w:numId w:val="2"/>
        </w:numPr>
      </w:pPr>
      <w:r>
        <w:t xml:space="preserve">When you try something you love, share it to your circle with your rating and notes</w:t>
      </w:r>
    </w:p>
    <w:p>
      <w:pPr>
        <w:pStyle w:val="ListParagraph"/>
        <w:numPr>
          <w:ilvl w:val="0"/>
          <w:numId w:val="2"/>
        </w:numPr>
      </w:pPr>
      <w:r>
        <w:t xml:space="preserve">Circle members see the share in their feed — full CannaGuide data attached: strain profile, terpenes, where to find it, which operator carries it</w:t>
      </w:r>
    </w:p>
    <w:p>
      <w:pPr>
        <w:pStyle w:val="ListParagraph"/>
        <w:numPr>
          <w:ilvl w:val="0"/>
          <w:numId w:val="2"/>
        </w:numPr>
      </w:pPr>
      <w:r>
        <w:t xml:space="preserve">Members can ask questions, save to their list, or go find it</w:t>
      </w:r>
    </w:p>
    <w:p>
      <w:pPr>
        <w:pStyle w:val="ListParagraph"/>
        <w:numPr>
          <w:ilvl w:val="0"/>
          <w:numId w:val="2"/>
        </w:numPr>
      </w:pPr>
      <w:r>
        <w:t xml:space="preserve">Location awareness: “Karen found this at The Green Room in Montclair, 4 miles from you”</w:t>
      </w:r>
    </w:p>
    <w:p>
      <w:r>
        <w:t xml:space="preserve"/>
      </w:r>
    </w:p>
    <w:p>
      <w:pPr>
        <w:pStyle w:val="Heading1"/>
      </w:pPr>
      <w:r>
        <w:t xml:space="preserve">Privacy Architecture — Non-Negotiable</w:t>
      </w:r>
    </w:p>
    <w:p>
      <w:pPr>
        <w:pStyle w:val="ListParagraph"/>
        <w:numPr>
          <w:ilvl w:val="0"/>
          <w:numId w:val="2"/>
        </w:numPr>
      </w:pPr>
      <w:r>
        <w:t xml:space="preserve">Your logs are yours alone — never shared without explicit action from you</w:t>
      </w:r>
    </w:p>
    <w:p>
      <w:pPr>
        <w:pStyle w:val="ListParagraph"/>
        <w:numPr>
          <w:ilvl w:val="0"/>
          <w:numId w:val="2"/>
        </w:numPr>
      </w:pPr>
      <w:r>
        <w:t xml:space="preserve">Sharing is always intentional — you choose exactly what goes to the circle</w:t>
      </w:r>
    </w:p>
    <w:p>
      <w:pPr>
        <w:pStyle w:val="ListParagraph"/>
        <w:numPr>
          <w:ilvl w:val="0"/>
          <w:numId w:val="2"/>
        </w:numPr>
      </w:pPr>
      <w:r>
        <w:t xml:space="preserve">Circle membership is invite-only — no public discovery, no strangers</w:t>
      </w:r>
    </w:p>
    <w:p>
      <w:pPr>
        <w:pStyle w:val="ListParagraph"/>
        <w:numPr>
          <w:ilvl w:val="0"/>
          <w:numId w:val="2"/>
        </w:numPr>
      </w:pPr>
      <w:r>
        <w:t xml:space="preserve">No public feed, no follower counts, no social pressure</w:t>
      </w:r>
    </w:p>
    <w:p>
      <w:pPr>
        <w:pStyle w:val="ListParagraph"/>
        <w:numPr>
          <w:ilvl w:val="0"/>
          <w:numId w:val="2"/>
        </w:numPr>
      </w:pPr>
      <w:r>
        <w:t xml:space="preserve">Your personal preference profile stays completely private — circle sees what you share, not your full history</w:t>
      </w:r>
    </w:p>
    <w:p>
      <w:r>
        <w:t xml:space="preserve"/>
      </w:r>
    </w:p>
    <w:p>
      <w:pPr>
        <w:pStyle w:val="Heading1"/>
      </w:pPr>
      <w:r>
        <w:t xml:space="preserve">What Makes This Different From a Group Chat</w:t>
      </w:r>
    </w:p>
    <w:p>
      <w:pPr>
        <w:pStyle w:val="ListParagraph"/>
        <w:numPr>
          <w:ilvl w:val="0"/>
          <w:numId w:val="2"/>
        </w:numPr>
      </w:pPr>
      <w:r>
        <w:t xml:space="preserve">Shared items carry full CannaGuide data — not just a text message</w:t>
      </w:r>
    </w:p>
    <w:p>
      <w:pPr>
        <w:pStyle w:val="ListParagraph"/>
        <w:numPr>
          <w:ilvl w:val="0"/>
          <w:numId w:val="2"/>
        </w:numPr>
      </w:pPr>
      <w:r>
        <w:t xml:space="preserve">Strain recommendations include terpene profiles, lineage, effects — education travels with the rec</w:t>
      </w:r>
    </w:p>
    <w:p>
      <w:pPr>
        <w:pStyle w:val="ListParagraph"/>
        <w:numPr>
          <w:ilvl w:val="0"/>
          <w:numId w:val="2"/>
        </w:numPr>
      </w:pPr>
      <w:r>
        <w:t xml:space="preserve">Operator location attached — “found at The Green Room, 20 Church St Montclair”</w:t>
      </w:r>
    </w:p>
    <w:p>
      <w:pPr>
        <w:pStyle w:val="ListParagraph"/>
        <w:numPr>
          <w:ilvl w:val="0"/>
          <w:numId w:val="2"/>
        </w:numPr>
      </w:pPr>
      <w:r>
        <w:t xml:space="preserve">Members can save shared items directly to their CannaGuide log</w:t>
      </w:r>
    </w:p>
    <w:p>
      <w:pPr>
        <w:pStyle w:val="ListParagraph"/>
        <w:numPr>
          <w:ilvl w:val="0"/>
          <w:numId w:val="2"/>
        </w:numPr>
      </w:pPr>
      <w:r>
        <w:t xml:space="preserve">Works within the app — no need to switch to another messaging platform</w:t>
      </w:r>
    </w:p>
    <w:p>
      <w:r>
        <w:t xml:space="preserve"/>
      </w:r>
    </w:p>
    <w:p>
      <w:pPr>
        <w:pStyle w:val="Heading1"/>
      </w:pPr>
      <w:r>
        <w:t xml:space="preserve">The StashPass Business Case</w:t>
      </w:r>
    </w:p>
    <w:p>
      <w:r>
        <w:rPr>
          <w:rFonts w:ascii="Arial" w:cs="Arial" w:eastAsia="Arial" w:hAnsi="Arial"/>
          <w:sz w:val="24"/>
          <w:szCs w:val="24"/>
        </w:rPr>
        <w:t xml:space="preserve">Word of mouth is the most powerful marketing in cannabis. Right now it’s completely untrackable. Circles makes it trackable and attributable to the operator.</w:t>
      </w:r>
    </w:p>
    <w:p>
      <w:r>
        <w:t xml:space="preserve"/>
      </w:r>
    </w:p>
    <w:p>
      <w:pPr>
        <w:pStyle w:val="ListParagraph"/>
        <w:numPr>
          <w:ilvl w:val="0"/>
          <w:numId w:val="2"/>
        </w:numPr>
      </w:pPr>
      <w:r>
        <w:t xml:space="preserve">Someone in a circle shares a product from The Green Room — two circle members go buy it</w:t>
      </w:r>
    </w:p>
    <w:p>
      <w:pPr>
        <w:pStyle w:val="ListParagraph"/>
        <w:numPr>
          <w:ilvl w:val="0"/>
          <w:numId w:val="2"/>
        </w:numPr>
      </w:pPr>
      <w:r>
        <w:t xml:space="preserve">Operator sees: “3 purchases this week came from circle shares”</w:t>
      </w:r>
    </w:p>
    <w:p>
      <w:pPr>
        <w:pStyle w:val="ListParagraph"/>
        <w:numPr>
          <w:ilvl w:val="0"/>
          <w:numId w:val="2"/>
        </w:numPr>
      </w:pPr>
      <w:r>
        <w:t xml:space="preserve">Word of mouth becomes a measurable channel — and a premium operator analytics feature</w:t>
      </w:r>
    </w:p>
    <w:p>
      <w:pPr>
        <w:pStyle w:val="ListParagraph"/>
        <w:numPr>
          <w:ilvl w:val="0"/>
          <w:numId w:val="2"/>
        </w:numPr>
      </w:pPr>
      <w:r>
        <w:t xml:space="preserve">Passive discovery for operators — no advertising spend required</w:t>
      </w:r>
    </w:p>
    <w:p>
      <w:r>
        <w:t xml:space="preserve"/>
      </w:r>
    </w:p>
    <w:p>
      <w:pPr>
        <w:pStyle w:val="Heading1"/>
      </w:pPr>
      <w:r>
        <w:t xml:space="preserve">AI Tier Integration</w:t>
      </w:r>
    </w:p>
    <w:p>
      <w:pPr>
        <w:pStyle w:val="ListParagraph"/>
        <w:numPr>
          <w:ilvl w:val="0"/>
          <w:numId w:val="2"/>
        </w:numPr>
      </w:pPr>
      <w:r>
        <w:t xml:space="preserve">Tier 1 (Free): Create and join circles, share items manually</w:t>
      </w:r>
    </w:p>
    <w:p>
      <w:pPr>
        <w:pStyle w:val="ListParagraph"/>
        <w:numPr>
          <w:ilvl w:val="0"/>
          <w:numId w:val="2"/>
        </w:numPr>
      </w:pPr>
      <w:r>
        <w:t xml:space="preserve">Tier 2 (Local AI): “Your circle has been sharing a lot of myrcene-dominant strains — here’s what that says about your group’s preferences”</w:t>
      </w:r>
    </w:p>
    <w:p>
      <w:pPr>
        <w:pStyle w:val="ListParagraph"/>
        <w:numPr>
          <w:ilvl w:val="0"/>
          <w:numId w:val="2"/>
        </w:numPr>
      </w:pPr>
      <w:r>
        <w:t xml:space="preserve">Tier 3 (Claude API): Circle-aware recommendations — “Karen loved this, and based on your shared terpene preferences you’d probably agree”</w:t>
      </w:r>
    </w:p>
    <w:p>
      <w:r>
        <w:t xml:space="preserve"/>
      </w:r>
    </w:p>
    <w:p>
      <w:pPr>
        <w:pStyle w:val="Heading1"/>
      </w:pPr>
      <w:r>
        <w:t xml:space="preserve">Build Sequence</w:t>
      </w:r>
    </w:p>
    <w:p>
      <w:pPr>
        <w:pStyle w:val="ListParagraph"/>
        <w:numPr>
          <w:ilvl w:val="0"/>
          <w:numId w:val="2"/>
        </w:numPr>
      </w:pPr>
      <w:r>
        <w:t xml:space="preserve">Phase 4 feature — after StashPass integration is live</w:t>
      </w:r>
    </w:p>
    <w:p>
      <w:pPr>
        <w:pStyle w:val="ListParagraph"/>
        <w:numPr>
          <w:ilvl w:val="0"/>
          <w:numId w:val="2"/>
        </w:numPr>
      </w:pPr>
      <w:r>
        <w:t xml:space="preserve">Requires: user identity system, StashPass backend, strain/product data layer</w:t>
      </w:r>
    </w:p>
    <w:p>
      <w:pPr>
        <w:pStyle w:val="ListParagraph"/>
        <w:numPr>
          <w:ilvl w:val="0"/>
          <w:numId w:val="2"/>
        </w:numPr>
      </w:pPr>
      <w:r>
        <w:t xml:space="preserve">Circles is the feature that turns CannaGuide from a personal tool into a platform</w:t>
      </w:r>
    </w:p>
    <w:p>
      <w:r>
        <w:t xml:space="preserve"/>
      </w:r>
    </w:p>
    <w:p>
      <w:pPr>
        <w:pStyle w:val="Heading1"/>
      </w:pPr>
      <w:r>
        <w:t xml:space="preserve">Origin</w:t>
      </w:r>
    </w:p>
    <w:p>
      <w:r>
        <w:rPr>
          <w:rFonts w:ascii="Arial" w:cs="Arial" w:eastAsia="Arial" w:hAnsi="Arial"/>
          <w:i/>
          <w:iCs/>
          <w:color w:val="444444"/>
          <w:sz w:val="24"/>
          <w:szCs w:val="24"/>
        </w:rPr>
        <w:t xml:space="preserve">Idea originated during conversation with Karen Thomas (Comcast PM, DPad tester) on June 7, 2026. Discussion about The Green Room NJ and how smoke shops are changing led to the question: what if CannaGuide users could share recommendations within a trusted private circle? Consistent with the guide-first philosophy — education and discovery travel with every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2026-06-07T17:34:35.525Z</dcterms:created>
  <dcterms:modified xsi:type="dcterms:W3CDTF">2026-06-07T17:34:35.536Z</dcterms:modified>
</cp:coreProperties>
</file>

<file path=docProps/custom.xml><?xml version="1.0" encoding="utf-8"?>
<Properties xmlns="http://schemas.openxmlformats.org/officeDocument/2006/custom-properties" xmlns:vt="http://schemas.openxmlformats.org/officeDocument/2006/docPropsVTypes"/>
</file>