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sz w:val="96"/>
          <w:szCs w:val="96"/>
        </w:rPr>
        <w:t xml:space="preserve">🧠</w:t>
      </w:r>
    </w:p>
    <w:p>
      <w:pPr>
        <w:spacing w:after="160"/>
        <w:jc w:val="center"/>
      </w:pPr>
      <w:r>
        <w:rPr>
          <w:rFonts w:ascii="Arial" w:cs="Arial" w:eastAsia="Arial" w:hAnsi="Arial"/>
          <w:b/>
          <w:bCs/>
          <w:color w:val="0A1628"/>
          <w:sz w:val="56"/>
          <w:szCs w:val="56"/>
        </w:rPr>
        <w:t xml:space="preserve">Understanding Buddy's Memory Engine</w:t>
      </w:r>
    </w:p>
    <w:p>
      <w:pPr>
        <w:spacing w:after="80"/>
        <w:jc w:val="center"/>
      </w:pPr>
      <w:r>
        <w:rPr>
          <w:rFonts w:ascii="Arial" w:cs="Arial" w:eastAsia="Arial" w:hAnsi="Arial"/>
          <w:i/>
          <w:iCs/>
          <w:color w:val="546E7A"/>
          <w:sz w:val="30"/>
          <w:szCs w:val="30"/>
        </w:rPr>
        <w:t xml:space="preserve">A Complete Plain-English Guide</w:t>
      </w:r>
    </w:p>
    <w:p>
      <w:pPr>
        <w:spacing w:after="80"/>
        <w:jc w:val="center"/>
      </w:pPr>
      <w:r>
        <w:rPr>
          <w:rFonts w:ascii="Arial" w:cs="Arial" w:eastAsia="Arial" w:hAnsi="Arial"/>
          <w:color w:val="00897B"/>
          <w:sz w:val="24"/>
          <w:szCs w:val="24"/>
        </w:rPr>
        <w:t xml:space="preserve">The Flow · The Formulas · Every Test Explained</w:t>
      </w:r>
    </w:p>
    <w:p>
      <w:pPr>
        <w:spacing w:after="480"/>
      </w:pPr>
      <w:r>
        <w:t xml:space="preserve"/>
      </w:r>
    </w:p>
    <w:p>
      <w:r>
        <w:br w:type="page"/>
      </w:r>
    </w:p>
    <w:p>
      <w:pPr>
        <w:pStyle w:val="Heading1"/>
        <w:spacing w:before="400" w:after="200"/>
      </w:pPr>
      <w:r>
        <w:rPr>
          <w:rFonts w:ascii="Arial" w:cs="Arial" w:eastAsia="Arial" w:hAnsi="Arial"/>
          <w:b/>
          <w:bCs/>
          <w:color w:val="0A1628"/>
          <w:sz w:val="36"/>
          <w:szCs w:val="36"/>
        </w:rPr>
        <w:t xml:space="preserve">Introduction: What Is This Document?</w:t>
      </w:r>
    </w:p>
    <w:p>
      <w:pPr>
        <w:spacing w:after="120"/>
        <w:jc w:val="both"/>
      </w:pPr>
      <w:r>
        <w:rPr>
          <w:rFonts w:ascii="Arial" w:cs="Arial" w:eastAsia="Arial" w:hAnsi="Arial"/>
          <w:color w:val="263238"/>
          <w:sz w:val="22"/>
          <w:szCs w:val="22"/>
        </w:rPr>
        <w:t xml:space="preserve">This document is a personal guide to understanding how Buddy's memory engine works — from the ground up. It explains the full flow of how a memory moves through the system, why each mechanism exists, what every formula actually computes in plain terms, and what every test case is really testing and why it matters.</w:t>
      </w:r>
    </w:p>
    <w:p>
      <w:pPr>
        <w:spacing w:after="120"/>
        <w:jc w:val="both"/>
      </w:pPr>
      <w:r>
        <w:rPr>
          <w:rFonts w:ascii="Arial" w:cs="Arial" w:eastAsia="Arial" w:hAnsi="Arial"/>
          <w:color w:val="263238"/>
          <w:sz w:val="22"/>
          <w:szCs w:val="22"/>
        </w:rPr>
        <w:t xml:space="preserve">No prior knowledge of cognitive science or mathematics is assumed. Every formula is written out in simple notation and then explained in everyday language. Every test is explained in terms of what it catches and what would go wrong if it failed.</w:t>
      </w:r>
    </w:p>
    <w:p>
      <w:pPr>
        <w:spacing w:after="80"/>
      </w:pPr>
      <w:r>
        <w:t xml:space="preserve"/>
      </w:r>
    </w:p>
    <w:p>
      <w:pPr>
        <w:pStyle w:val="Heading2"/>
        <w:spacing w:before="280" w:after="140"/>
      </w:pPr>
      <w:r>
        <w:rPr>
          <w:rFonts w:ascii="Arial" w:cs="Arial" w:eastAsia="Arial" w:hAnsi="Arial"/>
          <w:b/>
          <w:bCs/>
          <w:color w:val="1565C0"/>
          <w:sz w:val="28"/>
          <w:szCs w:val="28"/>
        </w:rPr>
        <w:t xml:space="preserve">Why Does Buddy Need a Memory Engine at All?</w:t>
      </w:r>
    </w:p>
    <w:p>
      <w:pPr>
        <w:spacing w:after="120"/>
        <w:jc w:val="both"/>
      </w:pPr>
      <w:r>
        <w:rPr>
          <w:rFonts w:ascii="Arial" w:cs="Arial" w:eastAsia="Arial" w:hAnsi="Arial"/>
          <w:color w:val="263238"/>
          <w:sz w:val="22"/>
          <w:szCs w:val="22"/>
        </w:rPr>
        <w:t xml:space="preserve">Imagine you have a conversation with Buddy every day for six months. By the end, Buddy has stored thousands of facts, preferences, corrections, and events. Without a consolidation engine, Buddy treats all of those equally — the sandwich you had for lunch in January gets the same weight as the fact that you're allergic to penicillin.</w:t>
      </w:r>
    </w:p>
    <w:p>
      <w:pPr>
        <w:spacing w:after="120"/>
        <w:jc w:val="both"/>
      </w:pPr>
      <w:r>
        <w:rPr>
          <w:rFonts w:ascii="Arial" w:cs="Arial" w:eastAsia="Arial" w:hAnsi="Arial"/>
          <w:color w:val="263238"/>
          <w:sz w:val="22"/>
          <w:szCs w:val="22"/>
        </w:rPr>
        <w:t xml:space="preserve">The memory engine solves this by making memory dynamic. It continuously asks: Is this still relevant? Has it been reinforced? Is it emotionally significant? Has it been superseded by new information? The answers determine whether a memory grows stronger, fades, gets compressed, or gets deleted.</w:t>
      </w:r>
    </w:p>
    <w:p>
      <w:pPr>
        <w:spacing w:after="120"/>
        <w:jc w:val="both"/>
      </w:pPr>
      <w:r>
        <w:rPr>
          <w:rFonts w:ascii="Arial" w:cs="Arial" w:eastAsia="Arial" w:hAnsi="Arial"/>
          <w:color w:val="263238"/>
          <w:sz w:val="22"/>
          <w:szCs w:val="22"/>
        </w:rPr>
        <w:t xml:space="preserve">The engine runs once per day — think of it as overnight sleep for Buddy's brain.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01</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The Full Memory Flow — What Happens Step by Step</w:t>
            </w:r>
          </w:p>
        </w:tc>
      </w:tr>
    </w:tbl>
    <w:p>
      <w:pPr>
        <w:spacing w:after="80"/>
      </w:pPr>
      <w:r>
        <w:t xml:space="preserve"/>
      </w:r>
    </w:p>
    <w:p>
      <w:pPr>
        <w:spacing w:after="120"/>
        <w:jc w:val="both"/>
      </w:pPr>
      <w:r>
        <w:rPr>
          <w:rFonts w:ascii="Arial" w:cs="Arial" w:eastAsia="Arial" w:hAnsi="Arial"/>
          <w:color w:val="263238"/>
          <w:sz w:val="22"/>
          <w:szCs w:val="22"/>
        </w:rPr>
        <w:t xml:space="preserve">Every day, the consolidation engine runs through five phases in sequence. Understanding these phases is the key to understanding everything else.</w:t>
      </w:r>
    </w:p>
    <w:p>
      <w:pPr>
        <w:spacing w:after="80"/>
      </w:pPr>
      <w:r>
        <w:t xml:space="preserve"/>
      </w:r>
    </w:p>
    <w:p>
      <w:pPr>
        <w:pStyle w:val="Heading2"/>
        <w:spacing w:before="280" w:after="140"/>
      </w:pPr>
      <w:r>
        <w:rPr>
          <w:rFonts w:ascii="Arial" w:cs="Arial" w:eastAsia="Arial" w:hAnsi="Arial"/>
          <w:b/>
          <w:bCs/>
          <w:color w:val="1565C0"/>
          <w:sz w:val="28"/>
          <w:szCs w:val="28"/>
        </w:rPr>
        <w:t xml:space="preserve">Phase 0 — Scan: Load and Look Around</w:t>
      </w:r>
    </w:p>
    <w:p>
      <w:pPr>
        <w:spacing w:after="120"/>
        <w:jc w:val="both"/>
      </w:pPr>
      <w:r>
        <w:rPr>
          <w:rFonts w:ascii="Arial" w:cs="Arial" w:eastAsia="Arial" w:hAnsi="Arial"/>
          <w:color w:val="263238"/>
          <w:sz w:val="22"/>
          <w:szCs w:val="22"/>
        </w:rPr>
        <w:t xml:space="preserve">The engine wakes up and loads up to 300 candidate memories from the database. For each memory, it also finds up to 20 'neighbours' — other memories that are topically similar (measured by how close their meaning is in vector space).</w:t>
      </w:r>
    </w:p>
    <w:p>
      <w:pPr>
        <w:spacing w:after="120"/>
        <w:jc w:val="both"/>
      </w:pPr>
      <w:r>
        <w:rPr>
          <w:rFonts w:ascii="Arial" w:cs="Arial" w:eastAsia="Arial" w:hAnsi="Arial"/>
          <w:color w:val="263238"/>
          <w:sz w:val="22"/>
          <w:szCs w:val="22"/>
        </w:rPr>
        <w:t xml:space="preserve">Think of this like the brain during light sleep: it's gathering everything it might want to process before deciding what to do with it.</w:t>
      </w:r>
    </w:p>
    <w:p>
      <w:pPr>
        <w:spacing w:after="120"/>
        <w:jc w:val="both"/>
      </w:pPr>
      <w:r>
        <w:rPr>
          <w:rFonts w:ascii="Arial" w:cs="Arial" w:eastAsia="Arial" w:hAnsi="Arial"/>
          <w:b/>
          <w:bCs/>
          <w:color w:val="263238"/>
          <w:sz w:val="22"/>
          <w:szCs w:val="22"/>
        </w:rPr>
        <w:t xml:space="preserve">Why the limit of 300? </w:t>
      </w:r>
      <w:r>
        <w:rPr>
          <w:rFonts w:ascii="Arial" w:cs="Arial" w:eastAsia="Arial" w:hAnsi="Arial"/>
          <w:color w:val="263238"/>
          <w:sz w:val="22"/>
          <w:szCs w:val="22"/>
        </w:rPr>
        <w:t xml:space="preserve">Processing every memory every day would be computationally expensive. 300 captures the most recently active and most relevant memories. Long-dormant memories that have already been processed many times don't need daily attention.</w:t>
      </w:r>
    </w:p>
    <w:p>
      <w:pPr>
        <w:spacing w:after="80"/>
      </w:pPr>
      <w:r>
        <w:t xml:space="preserve"/>
      </w:r>
    </w:p>
    <w:p>
      <w:pPr>
        <w:pStyle w:val="Heading2"/>
        <w:spacing w:before="280" w:after="140"/>
      </w:pPr>
      <w:r>
        <w:rPr>
          <w:rFonts w:ascii="Arial" w:cs="Arial" w:eastAsia="Arial" w:hAnsi="Arial"/>
          <w:b/>
          <w:bCs/>
          <w:color w:val="1565C0"/>
          <w:sz w:val="28"/>
          <w:szCs w:val="28"/>
        </w:rPr>
        <w:t xml:space="preserve">Phase 0b — Score: Calculate Every Memory's Strength</w:t>
      </w:r>
    </w:p>
    <w:p>
      <w:pPr>
        <w:spacing w:after="120"/>
        <w:jc w:val="both"/>
      </w:pPr>
      <w:r>
        <w:rPr>
          <w:rFonts w:ascii="Arial" w:cs="Arial" w:eastAsia="Arial" w:hAnsi="Arial"/>
          <w:color w:val="263238"/>
          <w:sz w:val="22"/>
          <w:szCs w:val="22"/>
        </w:rPr>
        <w:t xml:space="preserve">Before making any decisions, the engine computes a Strength score for every candidate memory. This score is a number between 0.0 and 1.0. Everything — every decision about what happens to a memory — flows from this single number.</w:t>
      </w:r>
    </w:p>
    <w:p>
      <w:pPr>
        <w:spacing w:after="120"/>
        <w:jc w:val="both"/>
      </w:pPr>
      <w:r>
        <w:rPr>
          <w:rFonts w:ascii="Arial" w:cs="Arial" w:eastAsia="Arial" w:hAnsi="Arial"/>
          <w:color w:val="263238"/>
          <w:sz w:val="22"/>
          <w:szCs w:val="22"/>
        </w:rPr>
        <w:t xml:space="preserve">Strength is computed by combining seven cognitive signals. These are explained in detail in Section 2.</w:t>
      </w:r>
    </w:p>
    <w:p>
      <w:pPr>
        <w:spacing w:after="120"/>
        <w:jc w:val="both"/>
      </w:pPr>
      <w:r>
        <w:rPr>
          <w:rFonts w:ascii="Arial" w:cs="Arial" w:eastAsia="Arial" w:hAnsi="Arial"/>
          <w:b/>
          <w:bCs/>
          <w:color w:val="263238"/>
          <w:sz w:val="22"/>
          <w:szCs w:val="22"/>
        </w:rPr>
        <w:t xml:space="preserve">Important: </w:t>
      </w:r>
      <w:r>
        <w:rPr>
          <w:rFonts w:ascii="Arial" w:cs="Arial" w:eastAsia="Arial" w:hAnsi="Arial"/>
          <w:color w:val="263238"/>
          <w:sz w:val="22"/>
          <w:szCs w:val="22"/>
        </w:rPr>
        <w:t xml:space="preserve">Strength is not a permanent label. It is recalculated fresh every consolidation cycle. A memory that was weak last week can become stronger this week if it has been accessed, or weaker if a competitor has emerged.</w:t>
      </w:r>
    </w:p>
    <w:p>
      <w:pPr>
        <w:spacing w:after="80"/>
      </w:pPr>
      <w:r>
        <w:t xml:space="preserve"/>
      </w:r>
    </w:p>
    <w:p>
      <w:pPr>
        <w:pStyle w:val="Heading2"/>
        <w:spacing w:before="280" w:after="140"/>
      </w:pPr>
      <w:r>
        <w:rPr>
          <w:rFonts w:ascii="Arial" w:cs="Arial" w:eastAsia="Arial" w:hAnsi="Arial"/>
          <w:b/>
          <w:bCs/>
          <w:color w:val="1565C0"/>
          <w:sz w:val="28"/>
          <w:szCs w:val="28"/>
        </w:rPr>
        <w:t xml:space="preserve">Phase 1 — Replay: Group and Summarise</w:t>
      </w:r>
    </w:p>
    <w:p>
      <w:pPr>
        <w:spacing w:after="120"/>
        <w:jc w:val="both"/>
      </w:pPr>
      <w:r>
        <w:rPr>
          <w:rFonts w:ascii="Arial" w:cs="Arial" w:eastAsia="Arial" w:hAnsi="Arial"/>
          <w:color w:val="263238"/>
          <w:sz w:val="22"/>
          <w:szCs w:val="22"/>
        </w:rPr>
        <w:t>The engine groups related memories into clusters using BFS (breadth-first search) over a similarity graph — not 1-hop seed expansion as in v4.1. BFS finds the same connected component regardless of traversal order.</w:t>
        <w:br/>
        <w:br/>
        <w:t>v5 adds temporal coherence labelling: clusters where all memories were created within 14 days are episodic (a specific event). Clusters spanning more than 14 days are schema (a recurring pattern of knowledge). Different summary styles apply to each.</w:t>
        <w:br/>
        <w:br/>
        <w:t>A depth cap prevents runaway re-summarisation: if a cluster's sources are already depth ≥ 3 summaries, the LLM must return confidence ≥ 0.70 or the re-summarisation is blocked.</w:t>
        <w:br/>
        <w:br/>
        <w:t>Each cluster is compressed into a single summary memory by an LLM call. The summary replaces the cluster, the way a person remembers the gist of a conversation rather than every individual sentence.</w:t>
      </w:r>
    </w:p>
    <w:p>
      <w:pPr>
        <w:spacing w:after="120"/>
        <w:jc w:val="both"/>
      </w:pPr>
      <w:r>
        <w:rPr>
          <w:rFonts w:ascii="Arial" w:cs="Arial" w:eastAsia="Arial" w:hAnsi="Arial"/>
          <w:color w:val="263238"/>
          <w:sz w:val="22"/>
          <w:szCs w:val="22"/>
        </w:rPr>
        <w:t xml:space="preserve">This phase is analogous to REM sleep — the stage where humans replay and consolidate emotional and episodic memories. The engine weights this phase with a bias toward emotionally significant memories.</w:t>
      </w:r>
    </w:p>
    <w:p>
      <w:pPr>
        <w:spacing w:after="120"/>
        <w:jc w:val="both"/>
      </w:pPr>
      <w:r>
        <w:rPr>
          <w:rFonts w:ascii="Arial" w:cs="Arial" w:eastAsia="Arial" w:hAnsi="Arial"/>
          <w:b/>
          <w:bCs/>
          <w:color w:val="263238"/>
          <w:sz w:val="22"/>
          <w:szCs w:val="22"/>
        </w:rPr>
        <w:t xml:space="preserve">What gets summarised first? </w:t>
      </w:r>
      <w:r>
        <w:rPr>
          <w:rFonts w:ascii="Arial" w:cs="Arial" w:eastAsia="Arial" w:hAnsi="Arial"/>
          <w:color w:val="263238"/>
          <w:sz w:val="22"/>
          <w:szCs w:val="22"/>
        </w:rPr>
        <w:t xml:space="preserve">Clusters containing emotional memories (high arousal scores) are processed in the REM-like phase. Clusters of factual, low-emotion memories are processed in the SWS-like (Slow Wave Sleep) phase. This mirrors what neuroscience has found about what the sleeping brain prioritises.</w:t>
      </w:r>
    </w:p>
    <w:p>
      <w:pPr>
        <w:spacing w:after="80"/>
      </w:pPr>
      <w:r>
        <w:t xml:space="preserve"/>
      </w:r>
    </w:p>
    <w:p>
      <w:pPr>
        <w:pStyle w:val="Heading2"/>
        <w:spacing w:before="280" w:after="140"/>
      </w:pPr>
      <w:r>
        <w:rPr>
          <w:rFonts w:ascii="Arial" w:cs="Arial" w:eastAsia="Arial" w:hAnsi="Arial"/>
          <w:b/>
          <w:bCs/>
          <w:color w:val="1565C0"/>
          <w:sz w:val="28"/>
          <w:szCs w:val="28"/>
        </w:rPr>
        <w:t xml:space="preserve">Phase 2 — Tiers: Promote or Demote</w:t>
      </w:r>
    </w:p>
    <w:p>
      <w:pPr>
        <w:spacing w:after="120"/>
        <w:jc w:val="both"/>
      </w:pPr>
      <w:r>
        <w:rPr>
          <w:rFonts w:ascii="Arial" w:cs="Arial" w:eastAsia="Arial" w:hAnsi="Arial"/>
          <w:color w:val="263238"/>
          <w:sz w:val="22"/>
          <w:szCs w:val="22"/>
        </w:rPr>
        <w:t xml:space="preserve">Every memory lives in one of three tiers: Flash, Short-Term, or Long-Term. After scoring, the engine decides whether each memory should move up (promotion) or down (demotion).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Flash → Short-Term</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Memory has accumulated enough strength and importance to be considered reliably relevant.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Short-Term → Long-Term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Memory has survived multiple consolidation cycles, maintained high strength, and is not redundant with existing long-term content.</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Long-Term → Short-Term</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Memory has become dormant — low strength, not accessed recently, low importance.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Short-Term → Flash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Memory is weak and stale. It is moved back to high-volatility storage where it may be deleted soon.</w:t>
            </w:r>
          </w:p>
        </w:tc>
      </w:tr>
    </w:tbl>
    <w:p>
      <w:pPr>
        <w:spacing w:after="80"/>
      </w:pPr>
      <w:r>
        <w:t xml:space="preserve"/>
      </w:r>
    </w:p>
    <w:p>
      <w:pPr>
        <w:pStyle w:val="Heading2"/>
        <w:spacing w:before="280" w:after="140"/>
      </w:pPr>
      <w:r>
        <w:rPr>
          <w:rFonts w:ascii="Arial" w:cs="Arial" w:eastAsia="Arial" w:hAnsi="Arial"/>
          <w:b/>
          <w:bCs/>
          <w:color w:val="1565C0"/>
          <w:sz w:val="28"/>
          <w:szCs w:val="28"/>
        </w:rPr>
        <w:t xml:space="preserve">Phase 3 — Prune: Delete What Should Be Gone</w:t>
      </w:r>
    </w:p>
    <w:p>
      <w:pPr>
        <w:spacing w:after="120"/>
        <w:jc w:val="both"/>
      </w:pPr>
      <w:r>
        <w:rPr>
          <w:rFonts w:ascii="Arial" w:cs="Arial" w:eastAsia="Arial" w:hAnsi="Arial"/>
          <w:color w:val="263238"/>
          <w:sz w:val="22"/>
          <w:szCs w:val="22"/>
        </w:rPr>
        <w:t xml:space="preserve">The engine permanently deletes three categories of memory:</w:t>
      </w:r>
    </w:p>
    <w:p>
      <w:pPr>
        <w:pStyle w:val="ListParagraph"/>
        <w:numPr>
          <w:ilvl w:val="0"/>
          <w:numId w:val="2"/>
        </w:numPr>
        <w:spacing w:after="80"/>
        <w:ind w:left="720" w:hanging="360"/>
      </w:pPr>
      <w:r>
        <w:rPr>
          <w:rFonts w:ascii="Arial" w:cs="Arial" w:eastAsia="Arial" w:hAnsi="Arial"/>
          <w:color w:val="263238"/>
          <w:sz w:val="22"/>
          <w:szCs w:val="22"/>
        </w:rPr>
        <w:t xml:space="preserve">Dead traces — memories with zero accesses, near-zero importance, at least 180 days old, and no surviving duplicates that preserve their information.</w:t>
      </w:r>
    </w:p>
    <w:p>
      <w:pPr>
        <w:pStyle w:val="ListParagraph"/>
        <w:numPr>
          <w:ilvl w:val="0"/>
          <w:numId w:val="2"/>
        </w:numPr>
        <w:spacing w:after="80"/>
        <w:ind w:left="720" w:hanging="360"/>
      </w:pPr>
      <w:r>
        <w:rPr>
          <w:rFonts w:ascii="Arial" w:cs="Arial" w:eastAsia="Arial" w:hAnsi="Arial"/>
          <w:color w:val="263238"/>
          <w:sz w:val="22"/>
          <w:szCs w:val="22"/>
        </w:rPr>
        <w:t xml:space="preserve">Redundant copies — memories that are so similar to other memories (weighted similarity above 3.0) that they add nothing new.</w:t>
      </w:r>
    </w:p>
    <w:p>
      <w:pPr>
        <w:pStyle w:val="ListParagraph"/>
        <w:numPr>
          <w:ilvl w:val="0"/>
          <w:numId w:val="2"/>
        </w:numPr>
        <w:spacing w:after="80"/>
        <w:ind w:left="720" w:hanging="360"/>
      </w:pPr>
      <w:r>
        <w:rPr>
          <w:rFonts w:ascii="Arial" w:cs="Arial" w:eastAsia="Arial" w:hAnsi="Arial"/>
          <w:color w:val="263238"/>
          <w:sz w:val="22"/>
          <w:szCs w:val="22"/>
        </w:rPr>
        <w:t xml:space="preserve">Interference victims — in rare cases, a very old memory that has been so thoroughly superseded by newer competing information that retaining it would cause more harm than good.</w:t>
      </w:r>
    </w:p>
    <w:p>
      <w:pPr>
        <w:spacing w:after="120"/>
        <w:jc w:val="both"/>
      </w:pPr>
      <w:r>
        <w:rPr>
          <w:rFonts w:ascii="Arial" w:cs="Arial" w:eastAsia="Arial" w:hAnsi="Arial"/>
          <w:b/>
          <w:bCs/>
          <w:color w:val="263238"/>
          <w:sz w:val="22"/>
          <w:szCs w:val="22"/>
        </w:rPr>
        <w:t>v5 protection rules — any one exempts a memory from all deletion:</w:t>
        <w:br/>
        <w:t>• Rule A: importance ≥ 0.80 AND never summarised</w:t>
        <w:br/>
        <w:t>• Rule B: importance ≥ 0.70 AND no duplicates (dup_count == 0)  ← broadened in v5</w:t>
        <w:br/>
        <w:t>• Rule C: protection_tier is 'critical' or 'immortal'  ← new in v5, LLM-assigned at encoding</w:t>
        <w:br/>
        <w:br/>
        <w:t>v5 also adds a cluster extinction guard (the last surviving member of a cluster can never be pruned) and a forgotten_log audit table (every hard deletion is recorded with id, text, reason, and timestamp). This is the catastrophic forgetting guard.</w:t>
      </w:r>
      <w:r>
        <w:rPr>
          <w:rFonts w:ascii="Arial" w:cs="Arial" w:eastAsia="Arial" w:hAnsi="Arial"/>
          <w:color w:val="263238"/>
          <w:sz w:val="22"/>
          <w:szCs w:val="22"/>
        </w:rPr>
      </w:r>
    </w:p>
    <w:p>
      <w:pPr>
        <w:spacing w:after="80"/>
      </w:pPr>
      <w:r>
        <w:t xml:space="preserve"/>
      </w:r>
    </w:p>
    <w:p>
      <w:pPr>
        <w:pStyle w:val="Heading2"/>
        <w:spacing w:before="280" w:after="140"/>
      </w:pPr>
      <w:r>
        <w:rPr>
          <w:rFonts w:ascii="Arial" w:cs="Arial" w:eastAsia="Arial" w:hAnsi="Arial"/>
          <w:b/>
          <w:bCs/>
          <w:color w:val="1565C0"/>
          <w:sz w:val="28"/>
          <w:szCs w:val="28"/>
        </w:rPr>
        <w:t xml:space="preserve">Phase 4 — Cycles: Increment the Counter</w:t>
      </w:r>
    </w:p>
    <w:p>
      <w:pPr>
        <w:spacing w:after="120"/>
        <w:jc w:val="both"/>
      </w:pPr>
      <w:r>
        <w:rPr>
          <w:rFonts w:ascii="Arial" w:cs="Arial" w:eastAsia="Arial" w:hAnsi="Arial"/>
          <w:color w:val="263238"/>
          <w:sz w:val="22"/>
          <w:szCs w:val="22"/>
        </w:rPr>
        <w:t xml:space="preserve">Every surviving memory gets its consolidation cycle counter incremented by one. This counter is the key to long-term promotion — a memory must survive at least two full cycles in Short-Term before it can ever be promoted to Long-Term.</w:t>
      </w:r>
    </w:p>
    <w:p>
      <w:pPr>
        <w:spacing w:after="120"/>
        <w:jc w:val="both"/>
      </w:pPr>
      <w:r>
        <w:rPr>
          <w:rFonts w:ascii="Arial" w:cs="Arial" w:eastAsia="Arial" w:hAnsi="Arial"/>
          <w:color w:val="263238"/>
          <w:sz w:val="22"/>
          <w:szCs w:val="22"/>
        </w:rPr>
        <w:t xml:space="preserve">This models the biological finding from Complementary Learning Systems (CLS) theory that information must be replayed multiple times before it is safely integrated into long-term neocortical storage.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02</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Memory Strength — The Seven Signals</w:t>
            </w:r>
          </w:p>
        </w:tc>
      </w:tr>
    </w:tbl>
    <w:p>
      <w:pPr>
        <w:spacing w:after="80"/>
      </w:pPr>
      <w:r>
        <w:t xml:space="preserve"/>
      </w:r>
    </w:p>
    <w:p>
      <w:pPr>
        <w:spacing w:after="120"/>
        <w:jc w:val="both"/>
      </w:pPr>
      <w:r>
        <w:rPr>
          <w:rFonts w:ascii="Arial" w:cs="Arial" w:eastAsia="Arial" w:hAnsi="Arial"/>
          <w:color w:val="263238"/>
          <w:sz w:val="22"/>
          <w:szCs w:val="22"/>
        </w:rPr>
        <w:t xml:space="preserve">Strength is the single most important number in the system. Here is exactly how it is computed, explained signal by signal.</w:t>
      </w:r>
    </w:p>
    <w:p>
      <w:pPr>
        <w:spacing w:after="80"/>
      </w:pPr>
      <w:r>
        <w:t xml:space="preserve"/>
      </w:r>
    </w:p>
    <w:p>
      <w:pPr>
        <w:pStyle w:val="Heading2"/>
        <w:spacing w:before="280" w:after="140"/>
      </w:pPr>
      <w:r>
        <w:rPr>
          <w:rFonts w:ascii="Arial" w:cs="Arial" w:eastAsia="Arial" w:hAnsi="Arial"/>
          <w:b/>
          <w:bCs/>
          <w:color w:val="0A1628"/>
          <w:sz w:val="28"/>
          <w:szCs w:val="28"/>
        </w:rPr>
        <w:t xml:space="preserve">Signal 1 — Base-Level Activation (BLA)</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Base-Level Activation is the engine's measure of how 'present' a memory is in the mind based purely on how often it has been accessed and how recently. It comes from the ACT-R cognitive architecture, which has been used to model human memory since the 1970s.</w:t>
      </w:r>
    </w:p>
    <w:p>
      <w:pPr>
        <w:pStyle w:val="Heading3"/>
        <w:spacing w:before="200" w:after="100"/>
      </w:pPr>
      <w:r>
        <w:rPr>
          <w:rFonts w:ascii="Arial" w:cs="Arial" w:eastAsia="Arial" w:hAnsi="Arial"/>
          <w:b/>
          <w:bCs/>
          <w:color w:val="263238"/>
          <w:sz w:val="24"/>
          <w:szCs w:val="24"/>
        </w:rPr>
        <w:t xml:space="preserve">The formula (Petrov, 2006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BLA(n) = ln( t1^(-d) + t2^(-d) + t3^(-d) )</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Source: Petrov, A. (2006). Proceedings of the 7th International Conference on Cognitive Modelling. Publicly available.</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What each part means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BLA(n)</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resulting activation score. A higher (less negative) number means the memory is more available for retrieval.</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ln(…)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natural logarithm. This compresses the result into a manageable range and gives the formula its characteristic curve shape.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t1, t2, t3</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How many seconds ago each of the three most recent access events happened. More recent = smaller t = bigger contribution.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decay rate (default 0.5). Controls how fast activation drops off as time passes. A lower d = slower forgetting.</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Raising t to the power of -d means: divide 1 by t^d. So if t is very large (very old access), this term becomes tiny.</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Why does it use only the three most recent accesses?</w:t>
      </w:r>
    </w:p>
    <w:p>
      <w:pPr>
        <w:spacing w:after="120"/>
        <w:jc w:val="both"/>
      </w:pPr>
      <w:r>
        <w:rPr>
          <w:rFonts w:ascii="Arial" w:cs="Arial" w:eastAsia="Arial" w:hAnsi="Arial"/>
          <w:color w:val="263238"/>
          <w:sz w:val="22"/>
          <w:szCs w:val="22"/>
        </w:rPr>
        <w:t xml:space="preserve">Petrov (2006) showed that for practical computation, using the three most recent access events gives a very close approximation to the full integral over all accesses. This is a deliberate engineering tradeoff: the result is accurate enough and orders of magnitude faster to compute.</w:t>
      </w:r>
    </w:p>
    <w:p>
      <w:pPr>
        <w:pStyle w:val="Heading3"/>
        <w:spacing w:before="200" w:after="100"/>
      </w:pPr>
      <w:r>
        <w:rPr>
          <w:rFonts w:ascii="Arial" w:cs="Arial" w:eastAsia="Arial" w:hAnsi="Arial"/>
          <w:b/>
          <w:bCs/>
          <w:color w:val="263238"/>
          <w:sz w:val="24"/>
          <w:szCs w:val="24"/>
        </w:rPr>
        <w:t xml:space="preserve">What it feels like</w:t>
      </w:r>
    </w:p>
    <w:p>
      <w:pPr>
        <w:spacing w:after="120"/>
        <w:jc w:val="both"/>
      </w:pPr>
      <w:r>
        <w:rPr>
          <w:rFonts w:ascii="Arial" w:cs="Arial" w:eastAsia="Arial" w:hAnsi="Arial"/>
          <w:color w:val="263238"/>
          <w:sz w:val="22"/>
          <w:szCs w:val="22"/>
        </w:rPr>
        <w:t xml:space="preserve">Imagine leaving a book on your desk and picking it up: yesterday, three days ago, and a week ago. BLA captures the idea that the more recent those picks, the more readily you would remember what was in the book. A book you haven't touched in a year feels much further away.</w:t>
      </w:r>
    </w:p>
    <w:p>
      <w:pPr>
        <w:pStyle w:val="Heading3"/>
        <w:spacing w:before="200" w:after="100"/>
      </w:pPr>
      <w:r>
        <w:rPr>
          <w:rFonts w:ascii="Arial" w:cs="Arial" w:eastAsia="Arial" w:hAnsi="Arial"/>
          <w:b/>
          <w:bCs/>
          <w:color w:val="263238"/>
          <w:sz w:val="24"/>
          <w:szCs w:val="24"/>
        </w:rPr>
        <w:t xml:space="preserve">Effect on memory</w:t>
      </w:r>
    </w:p>
    <w:p>
      <w:pPr>
        <w:spacing w:after="120"/>
        <w:jc w:val="both"/>
      </w:pPr>
      <w:r>
        <w:rPr>
          <w:rFonts w:ascii="Arial" w:cs="Arial" w:eastAsia="Arial" w:hAnsi="Arial"/>
          <w:color w:val="263238"/>
          <w:sz w:val="22"/>
          <w:szCs w:val="22"/>
        </w:rPr>
        <w:t xml:space="preserve">A memory that is accessed frequently and recently will have a high BLA. A memory that was accessed once, a year ago, will have a near-zero BLA. This is the primary survival signal — if BLA is very low and no other signal compensates for it, the memory is a candidate for deletion.</w:t>
      </w:r>
    </w:p>
    <w:p>
      <w:pPr>
        <w:spacing w:after="80"/>
      </w:pPr>
      <w:r>
        <w:t xml:space="preserve"/>
      </w:r>
    </w:p>
    <w:p>
      <w:pPr>
        <w:pStyle w:val="Heading2"/>
        <w:spacing w:before="280" w:after="140"/>
      </w:pPr>
      <w:r>
        <w:rPr>
          <w:rFonts w:ascii="Arial" w:cs="Arial" w:eastAsia="Arial" w:hAnsi="Arial"/>
          <w:b/>
          <w:bCs/>
          <w:color w:val="0A1628"/>
          <w:sz w:val="28"/>
          <w:szCs w:val="28"/>
        </w:rPr>
        <w:t xml:space="preserve">Signal 2 — Spreading Activation (Fan Effect)</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When you try to remember something, your brain doesn't work in isolation. Activation spreads from the target memory through its network of associations. Related memories light up and either help or hinder retrieval depending on how many connections exist.</w:t>
      </w:r>
    </w:p>
    <w:p>
      <w:pPr>
        <w:pStyle w:val="Heading3"/>
        <w:spacing w:before="200" w:after="100"/>
      </w:pPr>
      <w:r>
        <w:rPr>
          <w:rFonts w:ascii="Arial" w:cs="Arial" w:eastAsia="Arial" w:hAnsi="Arial"/>
          <w:b/>
          <w:bCs/>
          <w:color w:val="263238"/>
          <w:sz w:val="24"/>
          <w:szCs w:val="24"/>
        </w:rPr>
        <w:t xml:space="preserve">The formula (Anderson &amp; Reder, 1999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spreading = S - ln(fan)</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Source: Anderson, J.R. &amp; Reder, L.M. (1999). Journal of Experimental Psychology: General, 128(2). Publicly available.</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What each part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spreading constant (value: 1.5). The maximum boost any memory can receive from its associations.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fan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number of other memories directly associated with this one. High fan = many connections.</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ln(fan)</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natural log of the fan size. As fan grows, this term grows — but slowly, because log scales compress large numbers.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S - ln(fan)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When fan is small (e.g. 1), ln(1)=0, so spreading = 1.5 (full boost). When fan is large (e.g. 32), ln(32)≈3.47, so spreading = -1.97 (interference).</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The crossover point</w:t>
      </w:r>
    </w:p>
    <w:p>
      <w:pPr>
        <w:spacing w:after="120"/>
        <w:jc w:val="both"/>
      </w:pPr>
      <w:r>
        <w:rPr>
          <w:rFonts w:ascii="Arial" w:cs="Arial" w:eastAsia="Arial" w:hAnsi="Arial"/>
          <w:color w:val="263238"/>
          <w:sz w:val="22"/>
          <w:szCs w:val="22"/>
        </w:rPr>
        <w:t xml:space="preserve">The crossover from boost to interference happens at the fan size where S - ln(fan) = 0, which means fan = e^S = e^1.5 ≈ 4.5. This matches experimental data from Anderson &amp; Reder (1999) remarkably well.</w:t>
      </w:r>
    </w:p>
    <w:p>
      <w:pPr>
        <w:pStyle w:val="Heading3"/>
        <w:spacing w:before="200" w:after="100"/>
      </w:pPr>
      <w:r>
        <w:rPr>
          <w:rFonts w:ascii="Arial" w:cs="Arial" w:eastAsia="Arial" w:hAnsi="Arial"/>
          <w:b/>
          <w:bCs/>
          <w:color w:val="263238"/>
          <w:sz w:val="24"/>
          <w:szCs w:val="24"/>
        </w:rPr>
        <w:t xml:space="preserve">Effect on memory</w:t>
      </w:r>
    </w:p>
    <w:p>
      <w:pPr>
        <w:pStyle w:val="ListParagraph"/>
        <w:numPr>
          <w:ilvl w:val="0"/>
          <w:numId w:val="2"/>
        </w:numPr>
        <w:spacing w:after="80"/>
        <w:ind w:left="720" w:hanging="360"/>
      </w:pPr>
      <w:r>
        <w:rPr>
          <w:rFonts w:ascii="Arial" w:cs="Arial" w:eastAsia="Arial" w:hAnsi="Arial"/>
          <w:color w:val="263238"/>
          <w:sz w:val="22"/>
          <w:szCs w:val="22"/>
        </w:rPr>
        <w:t xml:space="preserve">Fan = 1 (one close association): the memory receives a +30% strength boost — tight association helps retrieval.</w:t>
      </w:r>
    </w:p>
    <w:p>
      <w:pPr>
        <w:pStyle w:val="ListParagraph"/>
        <w:numPr>
          <w:ilvl w:val="0"/>
          <w:numId w:val="2"/>
        </w:numPr>
        <w:spacing w:after="80"/>
        <w:ind w:left="720" w:hanging="360"/>
      </w:pPr>
      <w:r>
        <w:rPr>
          <w:rFonts w:ascii="Arial" w:cs="Arial" w:eastAsia="Arial" w:hAnsi="Arial"/>
          <w:color w:val="263238"/>
          <w:sz w:val="22"/>
          <w:szCs w:val="22"/>
        </w:rPr>
        <w:t xml:space="preserve">Fan = 4-5 (four or five associations): roughly neutral — associations neither help nor hurt.</w:t>
      </w:r>
    </w:p>
    <w:p>
      <w:pPr>
        <w:pStyle w:val="ListParagraph"/>
        <w:numPr>
          <w:ilvl w:val="0"/>
          <w:numId w:val="2"/>
        </w:numPr>
        <w:spacing w:after="80"/>
        <w:ind w:left="720" w:hanging="360"/>
      </w:pPr>
      <w:r>
        <w:rPr>
          <w:rFonts w:ascii="Arial" w:cs="Arial" w:eastAsia="Arial" w:hAnsi="Arial"/>
          <w:color w:val="263238"/>
          <w:sz w:val="22"/>
          <w:szCs w:val="22"/>
        </w:rPr>
        <w:t xml:space="preserve">Fan = 32 (many diffuse associations): the memory receives a -20% penalty — too many competing connections make retrieval uncertain.</w:t>
      </w:r>
    </w:p>
    <w:p>
      <w:pPr>
        <w:spacing w:after="120"/>
        <w:jc w:val="both"/>
      </w:pPr>
      <w:r>
        <w:rPr>
          <w:rFonts w:ascii="Arial" w:cs="Arial" w:eastAsia="Arial" w:hAnsi="Arial"/>
          <w:color w:val="263238"/>
          <w:sz w:val="22"/>
          <w:szCs w:val="22"/>
        </w:rPr>
        <w:t xml:space="preserve">This is why an AI that has stored too many loosely related facts can start 'confusing itself' — the fan effect captures this interference mathematically.</w:t>
      </w:r>
    </w:p>
    <w:p>
      <w:pPr>
        <w:spacing w:after="80"/>
      </w:pPr>
      <w:r>
        <w:t xml:space="preserve"/>
      </w:r>
    </w:p>
    <w:p>
      <w:pPr>
        <w:pStyle w:val="Heading2"/>
        <w:spacing w:before="280" w:after="140"/>
      </w:pPr>
      <w:r>
        <w:rPr>
          <w:rFonts w:ascii="Arial" w:cs="Arial" w:eastAsia="Arial" w:hAnsi="Arial"/>
          <w:b/>
          <w:bCs/>
          <w:color w:val="0A1628"/>
          <w:sz w:val="28"/>
          <w:szCs w:val="28"/>
        </w:rPr>
        <w:t xml:space="preserve">Signal 3 — Emotional Arousal</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When something emotionally significant happens, the brain releases norepinephrine from the locus coeruleus, which activates the amygdala, which in turn modulates hippocampal consolidation. The result: emotionally arousing events are remembered better and for longer. This has been validated hundreds of times in laboratory studies.</w:t>
      </w:r>
    </w:p>
    <w:p>
      <w:pPr>
        <w:pStyle w:val="Heading3"/>
        <w:spacing w:before="200" w:after="100"/>
      </w:pPr>
      <w:r>
        <w:rPr>
          <w:rFonts w:ascii="Arial" w:cs="Arial" w:eastAsia="Arial" w:hAnsi="Arial"/>
          <w:b/>
          <w:bCs/>
          <w:color w:val="263238"/>
          <w:sz w:val="24"/>
          <w:szCs w:val="24"/>
        </w:rPr>
        <w:t xml:space="preserve">How the engine detects arousal</w:t>
      </w:r>
    </w:p>
    <w:p>
      <w:pPr>
        <w:spacing w:after="120"/>
        <w:jc w:val="both"/>
      </w:pPr>
      <w:r>
        <w:rPr>
          <w:rFonts w:ascii="Arial" w:cs="Arial" w:eastAsia="Arial" w:hAnsi="Arial"/>
          <w:color w:val="263238"/>
          <w:sz w:val="22"/>
          <w:szCs w:val="22"/>
        </w:rPr>
        <w:t>The engine detects emotional arousal through three signals measured during sleep scoring, plus a fourth — encoding arousal — captured before the LLM compresses the raw message (new in v5):</w:t>
      </w:r>
    </w:p>
    <w:p>
      <w:pPr>
        <w:pStyle w:val="ListParagraph"/>
        <w:numPr>
          <w:ilvl w:val="0"/>
          <w:numId w:val="2"/>
        </w:numPr>
        <w:spacing w:after="80"/>
        <w:ind w:left="720" w:hanging="360"/>
      </w:pPr>
      <w:r>
        <w:rPr>
          <w:rFonts w:ascii="Arial" w:cs="Arial" w:eastAsia="Arial" w:hAnsi="Arial"/>
          <w:color w:val="263238"/>
          <w:sz w:val="22"/>
          <w:szCs w:val="22"/>
        </w:rPr>
        <w:t xml:space="preserve">Presence of arousal-associated vocabulary: words like 'terrified', 'devastated', 'ecstatic', 'diagnosed', 'grief', 'betrayal', 'overwhelmed'. The engine checks against a library of 68 such words.</w:t>
      </w:r>
    </w:p>
    <w:p>
      <w:pPr>
        <w:pStyle w:val="ListParagraph"/>
        <w:numPr>
          <w:ilvl w:val="0"/>
          <w:numId w:val="2"/>
        </w:numPr>
        <w:spacing w:after="80"/>
        <w:ind w:left="720" w:hanging="360"/>
      </w:pPr>
      <w:r>
        <w:rPr>
          <w:rFonts w:ascii="Arial" w:cs="Arial" w:eastAsia="Arial" w:hAnsi="Arial"/>
          <w:color w:val="263238"/>
          <w:sz w:val="22"/>
          <w:szCs w:val="22"/>
        </w:rPr>
        <w:t xml:space="preserve">ALL-CAPS emphasis: words or phrases typed in capitals (like 'I AM SO EXCITED') are treated as intensity markers, mirroring how humans use capitalisation to convey heightened emotion.</w:t>
      </w:r>
    </w:p>
    <w:p>
      <w:pPr>
        <w:pStyle w:val="ListParagraph"/>
        <w:numPr>
          <w:ilvl w:val="0"/>
          <w:numId w:val="2"/>
        </w:numPr>
        <w:spacing w:after="80"/>
        <w:ind w:left="720" w:hanging="360"/>
      </w:pPr>
      <w:r>
        <w:rPr>
          <w:rFonts w:ascii="Arial" w:cs="Arial" w:eastAsia="Arial" w:hAnsi="Arial"/>
          <w:color w:val="263238"/>
          <w:sz w:val="22"/>
          <w:szCs w:val="22"/>
        </w:rPr>
        <w:t xml:space="preserve">Base importance score: if a memory was flagged as high-importance at encoding (e.g. a medical fact), that provides a floor for arousal calculation.</w:t>
      </w:r>
    </w:p>
    <w:p>
      <w:pPr>
        <w:pStyle w:val="Heading3"/>
        <w:spacing w:before="200" w:after="100"/>
      </w:pPr>
      <w:r>
        <w:rPr>
          <w:rFonts w:ascii="Arial" w:cs="Arial" w:eastAsia="Arial" w:hAnsi="Arial"/>
          <w:b/>
          <w:bCs/>
          <w:color w:val="263238"/>
          <w:sz w:val="24"/>
          <w:szCs w:val="24"/>
        </w:rPr>
        <w:t xml:space="preserve">Effect on memory</w:t>
      </w:r>
    </w:p>
    <w:p>
      <w:pPr>
        <w:spacing w:after="120"/>
        <w:jc w:val="both"/>
      </w:pPr>
      <w:r>
        <w:rPr>
          <w:rFonts w:ascii="Arial" w:cs="Arial" w:eastAsia="Arial" w:hAnsi="Arial"/>
          <w:color w:val="263238"/>
          <w:sz w:val="22"/>
          <w:szCs w:val="22"/>
        </w:rPr>
        <w:t xml:space="preserve">The arousal contribution adds directly to the strength score — up to a maximum boost of +0.50. A memory with maximum arousal scores 50% higher than an identical neutral memory. In the 500-memory stress test, emotional memories averaged 177% stronger than routine ones.</w:t>
      </w:r>
    </w:p>
    <w:p>
      <w:pPr>
        <w:spacing w:after="120"/>
        <w:jc w:val="both"/>
      </w:pPr>
      <w:r>
        <w:rPr>
          <w:rFonts w:ascii="Arial" w:cs="Arial" w:eastAsia="Arial" w:hAnsi="Arial"/>
          <w:b/>
          <w:bCs/>
          <w:color w:val="263238"/>
          <w:sz w:val="22"/>
          <w:szCs w:val="22"/>
        </w:rPr>
        <w:t xml:space="preserve">Practical example: </w:t>
      </w:r>
      <w:r>
        <w:rPr>
          <w:rFonts w:ascii="Arial" w:cs="Arial" w:eastAsia="Arial" w:hAnsi="Arial"/>
          <w:color w:val="263238"/>
          <w:sz w:val="22"/>
          <w:szCs w:val="22"/>
        </w:rPr>
        <w:t xml:space="preserve">If Buddy learns 'You had a meeting on Tuesday' (neutral) and 'You told me your mother was diagnosed with cancer today — you were devastated' (high arousal), the second memory will still be significantly stronger six months later even if neither has been accessed since.</w:t>
      </w:r>
    </w:p>
    <w:p>
      <w:pPr>
        <w:pStyle w:val="Heading3"/>
      </w:pPr>
      <w:r>
        <w:t>Encoding Arousal — captured before LLM compression (v5 new)</w:t>
      </w:r>
    </w:p>
    <w:p>
      <w:r>
        <w:t>In v5, the pipeline measures encoding_arousal from the raw user message before the Brain LLM processes it. The LLM's summarisation compresses emotional nuance — 'I am terrified about tomorrow's surgery' might become 'user has a medical appointment'. The emotional intensity of the original words would be lost. By measuring arousal from the raw text and storing it in metadata['encoding_arousal'], the engine preserves that signal independently of what the LLM kept.</w:t>
      </w:r>
    </w:p>
    <w:p>
      <w:r>
        <w:t>The encoding_arousal value (0.0 to 1.0) is used in three places:</w:t>
        <w:br/>
        <w:t>(1) Sleep Phase 0b: amplifies consolidation_strength for emotionally charged memories.</w:t>
        <w:br/>
        <w:t>(2) Retrieval: contributes 10% weight in the composite score.</w:t>
        <w:br/>
        <w:t>(3) Novelty burst: if encoding_arousal ≥ 0.7 at the moment a memory is first stored, the 5 most semantically similar existing memories each receive a +0.03 consolidation_strength boost — priming the surrounding cluster as the new memory arrives.</w:t>
      </w:r>
    </w:p>
    <w:p>
      <w:r>
        <w:t>The keyword list covers English ANEW-validated terms plus 24 Hindi/Hinglish high-arousal words: zaruri, bahut important, dil se, kabhi mat bhulna, darr, gussa, khush, takleef, maut, pyaar, nafrat, zindagi, mushkil, please remember this, and others.</w:t>
      </w:r>
    </w:p>
    <w:p>
      <w:pPr>
        <w:spacing w:after="80"/>
      </w:pPr>
      <w:r>
        <w:t xml:space="preserve"/>
      </w:r>
    </w:p>
    <w:p>
      <w:pPr>
        <w:pStyle w:val="Heading2"/>
        <w:spacing w:before="280" w:after="140"/>
      </w:pPr>
      <w:r>
        <w:rPr>
          <w:rFonts w:ascii="Arial" w:cs="Arial" w:eastAsia="Arial" w:hAnsi="Arial"/>
          <w:b/>
          <w:bCs/>
          <w:color w:val="0A1628"/>
          <w:sz w:val="28"/>
          <w:szCs w:val="28"/>
        </w:rPr>
        <w:t xml:space="preserve">Signal 4 — Prediction Error / Novelty Boost</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When new information contradicts what you already know, the brain experiences a 'prediction error' — a mismatch between expectation and reality. This mismatch triggers a dopamine signal that marks the correcting information as important, causing it to be encoded more strongly. This is Karl Friston's Free Energy Principle applied to memory encoding.</w:t>
      </w:r>
    </w:p>
    <w:p>
      <w:pPr>
        <w:pStyle w:val="Heading3"/>
        <w:spacing w:before="200" w:after="100"/>
      </w:pPr>
      <w:r>
        <w:rPr>
          <w:rFonts w:ascii="Arial" w:cs="Arial" w:eastAsia="Arial" w:hAnsi="Arial"/>
          <w:b/>
          <w:bCs/>
          <w:color w:val="263238"/>
          <w:sz w:val="24"/>
          <w:szCs w:val="24"/>
        </w:rPr>
        <w:t xml:space="preserve">How the engine detects it</w:t>
      </w:r>
    </w:p>
    <w:p>
      <w:pPr>
        <w:spacing w:after="120"/>
        <w:jc w:val="both"/>
      </w:pPr>
      <w:r>
        <w:rPr>
          <w:rFonts w:ascii="Arial" w:cs="Arial" w:eastAsia="Arial" w:hAnsi="Arial"/>
          <w:color w:val="263238"/>
          <w:sz w:val="22"/>
          <w:szCs w:val="22"/>
        </w:rPr>
        <w:t xml:space="preserve">The engine checks for correction language: words and phrases like 'actually', 'in fact', 'I was wrong', 'never mind', 'cancelled', 'correction', 'changed', 'turns out', 'quit', 'it was wrong'. When detected, a novelty boost is added to the strength score.</w:t>
      </w:r>
    </w:p>
    <w:p>
      <w:pPr>
        <w:pStyle w:val="Heading3"/>
        <w:spacing w:before="200" w:after="100"/>
      </w:pPr>
      <w:r>
        <w:rPr>
          <w:rFonts w:ascii="Arial" w:cs="Arial" w:eastAsia="Arial" w:hAnsi="Arial"/>
          <w:b/>
          <w:bCs/>
          <w:color w:val="263238"/>
          <w:sz w:val="24"/>
          <w:szCs w:val="24"/>
        </w:rPr>
        <w:t xml:space="preserve">Effect on memory</w:t>
      </w:r>
    </w:p>
    <w:p>
      <w:pPr>
        <w:spacing w:after="120"/>
        <w:jc w:val="both"/>
      </w:pPr>
      <w:r>
        <w:rPr>
          <w:rFonts w:ascii="Arial" w:cs="Arial" w:eastAsia="Arial" w:hAnsi="Arial"/>
          <w:color w:val="263238"/>
          <w:sz w:val="22"/>
          <w:szCs w:val="22"/>
        </w:rPr>
        <w:t xml:space="preserve">Memories containing corrections get a strength boost that ensures they compete more effectively with the memories they are correcting. This reduces the risk of Buddy confidently recalling outdated information.</w:t>
      </w:r>
    </w:p>
    <w:p>
      <w:pPr>
        <w:spacing w:after="120"/>
        <w:jc w:val="both"/>
      </w:pPr>
      <w:r>
        <w:rPr>
          <w:rFonts w:ascii="Arial" w:cs="Arial" w:eastAsia="Arial" w:hAnsi="Arial"/>
          <w:b/>
          <w:bCs/>
          <w:color w:val="263238"/>
          <w:sz w:val="22"/>
          <w:szCs w:val="22"/>
        </w:rPr>
        <w:t xml:space="preserve">Practical example: </w:t>
      </w:r>
      <w:r>
        <w:rPr>
          <w:rFonts w:ascii="Arial" w:cs="Arial" w:eastAsia="Arial" w:hAnsi="Arial"/>
          <w:color w:val="263238"/>
          <w:sz w:val="22"/>
          <w:szCs w:val="22"/>
        </w:rPr>
        <w:t xml:space="preserve">'The meeting is on Friday' (no boost) vs 'Actually, the meeting was moved to Monday — Friday was wrong' (boosted). The correction is more strongly consolidated, reducing the chance that the outdated Friday memory is retrieved instead.</w:t>
      </w:r>
    </w:p>
    <w:p>
      <w:pPr>
        <w:spacing w:after="80"/>
      </w:pPr>
      <w:r>
        <w:t xml:space="preserve"/>
      </w:r>
    </w:p>
    <w:p>
      <w:pPr>
        <w:pStyle w:val="Heading2"/>
        <w:spacing w:before="280" w:after="140"/>
      </w:pPr>
      <w:r>
        <w:rPr>
          <w:rFonts w:ascii="Arial" w:cs="Arial" w:eastAsia="Arial" w:hAnsi="Arial"/>
          <w:b/>
          <w:bCs/>
          <w:color w:val="0A1628"/>
          <w:sz w:val="28"/>
          <w:szCs w:val="28"/>
        </w:rPr>
        <w:t xml:space="preserve">Signal 5 — Temporal Gradient (24-Hour Consolidation Bump)</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Murre &amp; Dros (2015) replicated Ebbinghaus's original experiments and found a reliable anomaly in the forgetting curve: retention is slightly higher at the 24-hour mark than at earlier time points. This is attributed to the first full cycle of overnight sleep consolidation — the hippocampus replays the day's events during slow-wave sleep, giving those memories a second encoding event.</w:t>
      </w:r>
    </w:p>
    <w:p>
      <w:pPr>
        <w:pStyle w:val="Heading3"/>
        <w:spacing w:before="200" w:after="100"/>
      </w:pPr>
      <w:r>
        <w:rPr>
          <w:rFonts w:ascii="Arial" w:cs="Arial" w:eastAsia="Arial" w:hAnsi="Arial"/>
          <w:b/>
          <w:bCs/>
          <w:color w:val="263238"/>
          <w:sz w:val="24"/>
          <w:szCs w:val="24"/>
        </w:rPr>
        <w:t xml:space="preserve">The formula (Murre &amp; Dros, 2015 — PLOS ONE Open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TG(t) = A * exp( -(t - 24h)^2 / (2 * sigma^2) )</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Source: Murre, J.M.J. &amp; Dros, J. (2015). PLOS ONE, 10(7). Open access — freely available online.</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What each part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TG(t)</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temporal gradient boost at memory age t. Added directly to the strength score.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Peak amplitude of the boost. Set to 0.04 (4% maximum boost at the exact 24-hour mark).</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exp(…)</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exponential function. Combined with the squared distance term, this creates a bell curve (Gaussian) shape.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 - 24h)^2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How far the current memory age is from the 24-hour peak, squared. At t=24h this is zero (maximum boost). At t=48h this is (24h)^2 (minimal boost).</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sigma</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width of the Gaussian bell curve. Set to 6 hours. This means the boost is only significant within roughly ±12 hours of the 24-hour peak.</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Effect on memory</w:t>
      </w:r>
    </w:p>
    <w:p>
      <w:pPr>
        <w:spacing w:after="120"/>
        <w:jc w:val="both"/>
      </w:pPr>
      <w:r>
        <w:rPr>
          <w:rFonts w:ascii="Arial" w:cs="Arial" w:eastAsia="Arial" w:hAnsi="Arial"/>
          <w:color w:val="263238"/>
          <w:sz w:val="22"/>
          <w:szCs w:val="22"/>
        </w:rPr>
        <w:t xml:space="preserve">Memories that are approximately 24 hours old receive a small but measurable boost. The test confirms this boost is 3.88% at exactly 24 hours and effectively zero at 1 week.</w:t>
      </w:r>
    </w:p>
    <w:p>
      <w:pPr>
        <w:spacing w:after="120"/>
        <w:jc w:val="both"/>
      </w:pPr>
      <w:r>
        <w:rPr>
          <w:rFonts w:ascii="Arial" w:cs="Arial" w:eastAsia="Arial" w:hAnsi="Arial"/>
          <w:b/>
          <w:bCs/>
          <w:color w:val="263238"/>
          <w:sz w:val="22"/>
          <w:szCs w:val="22"/>
        </w:rPr>
        <w:t xml:space="preserve">Important design insight: </w:t>
      </w:r>
      <w:r>
        <w:rPr>
          <w:rFonts w:ascii="Arial" w:cs="Arial" w:eastAsia="Arial" w:hAnsi="Arial"/>
          <w:color w:val="263238"/>
          <w:sz w:val="22"/>
          <w:szCs w:val="22"/>
        </w:rPr>
        <w:t xml:space="preserve">This boost is only visible and meaningful for freshly encoded, zero-access memories. For a memory with moderate existing activation, a 4% boost is negligible. The gradient primarily protects new, fragile memories from premature deletion by giving them a survival advantage during their first 24 hours.</w:t>
      </w:r>
    </w:p>
    <w:p>
      <w:pPr>
        <w:spacing w:after="80"/>
      </w:pPr>
      <w:r>
        <w:t xml:space="preserve"/>
      </w:r>
    </w:p>
    <w:p>
      <w:pPr>
        <w:pStyle w:val="Heading2"/>
        <w:spacing w:before="280" w:after="140"/>
      </w:pPr>
      <w:r>
        <w:rPr>
          <w:rFonts w:ascii="Arial" w:cs="Arial" w:eastAsia="Arial" w:hAnsi="Arial"/>
          <w:b/>
          <w:bCs/>
          <w:color w:val="0A1628"/>
          <w:sz w:val="28"/>
          <w:szCs w:val="28"/>
        </w:rPr>
        <w:t xml:space="preserve">Signal 6 — Proactive Interference Penalty</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McGeoch's (1942) interference theory of forgetting: older memories are not simply overwritten by new ones — they are made harder to retrieve. The more similar a new memory is to an old one, and the longer the new one has existed, the more it interferes with retrieval of the old memory.</w:t>
      </w:r>
    </w:p>
    <w:p>
      <w:pPr>
        <w:spacing w:after="120"/>
        <w:jc w:val="both"/>
      </w:pPr>
      <w:r>
        <w:rPr>
          <w:rFonts w:ascii="Arial" w:cs="Arial" w:eastAsia="Arial" w:hAnsi="Arial"/>
          <w:color w:val="263238"/>
          <w:sz w:val="22"/>
          <w:szCs w:val="22"/>
        </w:rPr>
        <w:t xml:space="preserve">This is why you might struggle to remember what your phone number was before you changed it — the new number has been 'interfering' with the old one for months.</w:t>
      </w:r>
    </w:p>
    <w:p>
      <w:pPr>
        <w:pStyle w:val="Heading3"/>
        <w:spacing w:before="200" w:after="100"/>
      </w:pPr>
      <w:r>
        <w:rPr>
          <w:rFonts w:ascii="Arial" w:cs="Arial" w:eastAsia="Arial" w:hAnsi="Arial"/>
          <w:b/>
          <w:bCs/>
          <w:color w:val="263238"/>
          <w:sz w:val="24"/>
          <w:szCs w:val="24"/>
        </w:rPr>
        <w:t xml:space="preserve">The formula (McGeoch, 1942 — Publicly available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PI = -sim(m, m') * r * exposure_days</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Source: McGeoch, J.A. (1942). The Psychology of Human Learning. Longmans, Green. Standard textbook.</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What each part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PI</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Proactive Interference penalty. Always negative (it subtracts from strength).</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sim(m, 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Semantic similarity between the old memory m and its newer competitor m'. Ranges from 0 (completely different) to 1 (identical content). Measured using vector similarity in the embedding space.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r</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daily interference rate. Controls how fast interference accumulates per day of exposure.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exposure_days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How many days the competing memory m' has existed. A competitor that has existed for a year causes far more interference than one created yesterday.</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Cap: -0.15</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penalty is capped at -15%. No matter how old or how similar the competing memory, the old memory cannot lose more than 15% of its strength to interference alone.</w:t>
            </w:r>
          </w:p>
        </w:tc>
      </w:tr>
    </w:tbl>
    <w:p>
      <w:pPr>
        <w:spacing w:after="80"/>
      </w:pPr>
      <w:r>
        <w:t xml:space="preserve"/>
      </w:r>
    </w:p>
    <w:p>
      <w:pPr>
        <w:pStyle w:val="Heading3"/>
        <w:spacing w:before="200" w:after="100"/>
      </w:pPr>
      <w:r>
        <w:rPr>
          <w:rFonts w:ascii="Arial" w:cs="Arial" w:eastAsia="Arial" w:hAnsi="Arial"/>
          <w:b/>
          <w:bCs/>
          <w:color w:val="263238"/>
          <w:sz w:val="24"/>
          <w:szCs w:val="24"/>
        </w:rPr>
        <w:t xml:space="preserve">Effect on memory</w:t>
      </w:r>
    </w:p>
    <w:p>
      <w:pPr>
        <w:pStyle w:val="ListParagraph"/>
        <w:numPr>
          <w:ilvl w:val="0"/>
          <w:numId w:val="2"/>
        </w:numPr>
        <w:spacing w:after="80"/>
        <w:ind w:left="720" w:hanging="360"/>
      </w:pPr>
      <w:r>
        <w:rPr>
          <w:rFonts w:ascii="Arial" w:cs="Arial" w:eastAsia="Arial" w:hAnsi="Arial"/>
          <w:color w:val="263238"/>
          <w:sz w:val="22"/>
          <w:szCs w:val="22"/>
        </w:rPr>
        <w:t xml:space="preserve">A 1-year-old memory competing with a similar 3-month-old memory: penalty hits the -15% cap.</w:t>
      </w:r>
    </w:p>
    <w:p>
      <w:pPr>
        <w:pStyle w:val="ListParagraph"/>
        <w:numPr>
          <w:ilvl w:val="0"/>
          <w:numId w:val="2"/>
        </w:numPr>
        <w:spacing w:after="80"/>
        <w:ind w:left="720" w:hanging="360"/>
      </w:pPr>
      <w:r>
        <w:rPr>
          <w:rFonts w:ascii="Arial" w:cs="Arial" w:eastAsia="Arial" w:hAnsi="Arial"/>
          <w:color w:val="263238"/>
          <w:sz w:val="22"/>
          <w:szCs w:val="22"/>
        </w:rPr>
        <w:t xml:space="preserve">A 1-day-old memory competing with a memory created 6 hours ago: penalty is near zero — not enough exposure time has passed.</w:t>
      </w:r>
    </w:p>
    <w:p>
      <w:pPr>
        <w:pStyle w:val="ListParagraph"/>
        <w:numPr>
          <w:ilvl w:val="0"/>
          <w:numId w:val="2"/>
        </w:numPr>
        <w:spacing w:after="80"/>
        <w:ind w:left="720" w:hanging="360"/>
      </w:pPr>
      <w:r>
        <w:rPr>
          <w:rFonts w:ascii="Arial" w:cs="Arial" w:eastAsia="Arial" w:hAnsi="Arial"/>
          <w:color w:val="263238"/>
          <w:sz w:val="22"/>
          <w:szCs w:val="22"/>
        </w:rPr>
        <w:t xml:space="preserve">A 1-hour-old memory: competitor is only 15 minutes old — penalty rounds to effectively zero.</w:t>
      </w:r>
    </w:p>
    <w:p>
      <w:pPr>
        <w:spacing w:after="120"/>
        <w:jc w:val="both"/>
      </w:pPr>
      <w:r>
        <w:rPr>
          <w:rFonts w:ascii="Arial" w:cs="Arial" w:eastAsia="Arial" w:hAnsi="Arial"/>
          <w:b/>
          <w:bCs/>
          <w:color w:val="263238"/>
          <w:sz w:val="22"/>
          <w:szCs w:val="22"/>
        </w:rPr>
        <w:t xml:space="preserve">Why this matters: </w:t>
      </w:r>
      <w:r>
        <w:rPr>
          <w:rFonts w:ascii="Arial" w:cs="Arial" w:eastAsia="Arial" w:hAnsi="Arial"/>
          <w:color w:val="263238"/>
          <w:sz w:val="22"/>
          <w:szCs w:val="22"/>
        </w:rPr>
        <w:t xml:space="preserve">Without this mechanism, Buddy would treat a 3-year-old belief with equal weight as a correction made last week. The interference penalty ensures that newer, competing information progressively takes precedence — exactly how human memory works.</w:t>
      </w:r>
    </w:p>
    <w:p>
      <w:pPr>
        <w:spacing w:after="80"/>
      </w:pPr>
      <w:r>
        <w:t xml:space="preserve"/>
      </w:r>
    </w:p>
    <w:p>
      <w:pPr>
        <w:pStyle w:val="Heading2"/>
        <w:spacing w:before="280" w:after="140"/>
      </w:pPr>
      <w:r>
        <w:rPr>
          <w:rFonts w:ascii="Arial" w:cs="Arial" w:eastAsia="Arial" w:hAnsi="Arial"/>
          <w:b/>
          <w:bCs/>
          <w:color w:val="0A1628"/>
          <w:sz w:val="28"/>
          <w:szCs w:val="28"/>
        </w:rPr>
        <w:t xml:space="preserve">Signal 7 — Dynamic Importance</w:t>
      </w:r>
    </w:p>
    <w:p>
      <w:pPr>
        <w:pStyle w:val="Heading3"/>
        <w:spacing w:before="200" w:after="100"/>
      </w:pPr>
      <w:r>
        <w:rPr>
          <w:rFonts w:ascii="Arial" w:cs="Arial" w:eastAsia="Arial" w:hAnsi="Arial"/>
          <w:b/>
          <w:bCs/>
          <w:color w:val="263238"/>
          <w:sz w:val="24"/>
          <w:szCs w:val="24"/>
        </w:rPr>
        <w:t xml:space="preserve">What it is</w:t>
      </w:r>
    </w:p>
    <w:p>
      <w:pPr>
        <w:spacing w:after="120"/>
        <w:jc w:val="both"/>
      </w:pPr>
      <w:r>
        <w:rPr>
          <w:rFonts w:ascii="Arial" w:cs="Arial" w:eastAsia="Arial" w:hAnsi="Arial"/>
          <w:color w:val="263238"/>
          <w:sz w:val="22"/>
          <w:szCs w:val="22"/>
        </w:rPr>
        <w:t xml:space="preserve">Dynamic importance is a measure of how practically relevant a memory is right now, as opposed to how important it seemed when it was first recorded. It drifts over time based on access patterns, arousal, and age.</w:t>
      </w:r>
    </w:p>
    <w:p>
      <w:pPr>
        <w:pStyle w:val="Heading3"/>
        <w:spacing w:before="200" w:after="100"/>
      </w:pPr>
      <w:r>
        <w:rPr>
          <w:rFonts w:ascii="Arial" w:cs="Arial" w:eastAsia="Arial" w:hAnsi="Arial"/>
          <w:b/>
          <w:bCs/>
          <w:color w:val="263238"/>
          <w:sz w:val="24"/>
          <w:szCs w:val="24"/>
        </w:rPr>
        <w:t xml:space="preserve">What it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Importance floor</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Long-term memories are guaranteed a minimum strength of 30% of their current dynamic importance. This prevents important memories from decaying to zero even with very low BLA.</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Deletion eligibility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A memory with dynamic importance above 0.15 cannot be deleted as a dead trace, regardless of access count.</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Demotion protection</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A long-term memory with dynamic importance above 0.45 is protected from demotion to Short-Term.</w:t>
            </w:r>
          </w:p>
        </w:tc>
      </w:tr>
    </w:tbl>
    <w:p>
      <w:pPr>
        <w:pStyle w:val="Heading3"/>
        <w:spacing w:before="200" w:after="100"/>
      </w:pPr>
      <w:r>
        <w:rPr>
          <w:rFonts w:ascii="Arial" w:cs="Arial" w:eastAsia="Arial" w:hAnsi="Arial"/>
          <w:b/>
          <w:bCs/>
          <w:color w:val="263238"/>
          <w:sz w:val="24"/>
          <w:szCs w:val="24"/>
        </w:rPr>
        <w:t xml:space="preserve">Effect on memory</w:t>
      </w:r>
    </w:p>
    <w:p>
      <w:pPr>
        <w:spacing w:after="120"/>
        <w:jc w:val="both"/>
      </w:pPr>
      <w:r>
        <w:rPr>
          <w:rFonts w:ascii="Arial" w:cs="Arial" w:eastAsia="Arial" w:hAnsi="Arial"/>
          <w:color w:val="263238"/>
          <w:sz w:val="22"/>
          <w:szCs w:val="22"/>
        </w:rPr>
        <w:t xml:space="preserve">A memory that was once marked important but is never accessed will see its dynamic importance decay exponentially over months. After a year with zero accesses, it may have lost 60–80% of its original importance value. However, the catastrophic forgetting guard provides an absolute floor: if the original importance was above 0.80, the memory can never be deleted.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03</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Formula Quick Reference — All Five Public Formulas</w:t>
            </w:r>
          </w:p>
        </w:tc>
      </w:tr>
    </w:tbl>
    <w:p>
      <w:pPr>
        <w:spacing w:after="80"/>
      </w:pPr>
      <w:r>
        <w:t xml:space="preserve"/>
      </w:r>
    </w:p>
    <w:p>
      <w:pPr>
        <w:spacing w:after="120"/>
        <w:jc w:val="both"/>
      </w:pPr>
      <w:r>
        <w:rPr>
          <w:rFonts w:ascii="Arial" w:cs="Arial" w:eastAsia="Arial" w:hAnsi="Arial"/>
          <w:color w:val="263238"/>
          <w:sz w:val="22"/>
          <w:szCs w:val="22"/>
        </w:rPr>
        <w:t xml:space="preserve">Here is a consolidated reference for all five publicly sourced mathematical formulas used in the engine.</w:t>
      </w:r>
    </w:p>
    <w:p>
      <w:pPr>
        <w:spacing w:after="80"/>
      </w:pPr>
      <w:r>
        <w:t xml:space="preserve"/>
      </w:r>
    </w:p>
    <w:p>
      <w:pPr>
        <w:pStyle w:val="Heading2"/>
        <w:spacing w:before="280" w:after="140"/>
      </w:pPr>
      <w:r>
        <w:rPr>
          <w:rFonts w:ascii="Arial" w:cs="Arial" w:eastAsia="Arial" w:hAnsi="Arial"/>
          <w:b/>
          <w:bCs/>
          <w:color w:val="1565C0"/>
          <w:sz w:val="28"/>
          <w:szCs w:val="28"/>
        </w:rPr>
        <w:t xml:space="preserve">F1 — Petrov Base-Level Approximation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BLA = ln( t1^(-d) + t2^(-d) + t3^(-d) )</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Petrov (2006) — ACT-R cognitive architecture conference paper</w:t>
            </w:r>
          </w:p>
        </w:tc>
      </w:tr>
    </w:tbl>
    <w:p>
      <w:pPr>
        <w:spacing w:after="120"/>
        <w:jc w:val="both"/>
      </w:pPr>
      <w:r>
        <w:rPr>
          <w:rFonts w:ascii="Arial" w:cs="Arial" w:eastAsia="Arial" w:hAnsi="Arial"/>
          <w:color w:val="263238"/>
          <w:sz w:val="22"/>
          <w:szCs w:val="22"/>
        </w:rPr>
        <w:t xml:space="preserve">Plain English: The more recent your accesses to a memory, the higher this number. Three most recent accesses contribute. Older accesses contribute less because t^(-d) gets tiny as t grows. Result is always negative; converted to 0-1 via sigmoid.</w:t>
      </w:r>
    </w:p>
    <w:p>
      <w:pPr>
        <w:spacing w:after="80"/>
      </w:pPr>
      <w:r>
        <w:t xml:space="preserve"/>
      </w:r>
    </w:p>
    <w:p>
      <w:pPr>
        <w:pStyle w:val="Heading2"/>
        <w:spacing w:before="280" w:after="140"/>
      </w:pPr>
      <w:r>
        <w:rPr>
          <w:rFonts w:ascii="Arial" w:cs="Arial" w:eastAsia="Arial" w:hAnsi="Arial"/>
          <w:b/>
          <w:bCs/>
          <w:color w:val="1565C0"/>
          <w:sz w:val="28"/>
          <w:szCs w:val="28"/>
        </w:rPr>
        <w:t xml:space="preserve">F2 — Ebbinghaus Power-Law Forgetting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R(t) = e^(-t / S)</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Ebbinghaus (1885) — public domain. Used as the inspiration for ACT-R's power-law decay.</w:t>
            </w:r>
          </w:p>
        </w:tc>
      </w:tr>
    </w:tbl>
    <w:p>
      <w:pPr>
        <w:spacing w:after="120"/>
        <w:jc w:val="both"/>
      </w:pPr>
      <w:r>
        <w:rPr>
          <w:rFonts w:ascii="Arial" w:cs="Arial" w:eastAsia="Arial" w:hAnsi="Arial"/>
          <w:color w:val="263238"/>
          <w:sz w:val="22"/>
          <w:szCs w:val="22"/>
        </w:rPr>
        <w:t xml:space="preserve">Plain English: Retention R at time t follows an exponential decay. S is the stability (higher = slower forgetting). This gives the characteristic curve: fast initial drop, slow long-term decline. The ACT-R variant replaces this with a power law (t^(-d)) which has the same qualitative shape.</w:t>
      </w:r>
    </w:p>
    <w:p>
      <w:pPr>
        <w:spacing w:after="80"/>
      </w:pPr>
      <w:r>
        <w:t xml:space="preserve"/>
      </w:r>
    </w:p>
    <w:p>
      <w:pPr>
        <w:pStyle w:val="Heading2"/>
        <w:spacing w:before="280" w:after="140"/>
      </w:pPr>
      <w:r>
        <w:rPr>
          <w:rFonts w:ascii="Arial" w:cs="Arial" w:eastAsia="Arial" w:hAnsi="Arial"/>
          <w:b/>
          <w:bCs/>
          <w:color w:val="1565C0"/>
          <w:sz w:val="28"/>
          <w:szCs w:val="28"/>
        </w:rPr>
        <w:t xml:space="preserve">F3 — Fan Effect Spreading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spreading = S - ln(fan)</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Anderson &amp; Reder (1999) — Journal of Experimental Psychology: General, 128(2)</w:t>
            </w:r>
          </w:p>
        </w:tc>
      </w:tr>
    </w:tbl>
    <w:p>
      <w:pPr>
        <w:spacing w:after="120"/>
        <w:jc w:val="both"/>
      </w:pPr>
      <w:r>
        <w:rPr>
          <w:rFonts w:ascii="Arial" w:cs="Arial" w:eastAsia="Arial" w:hAnsi="Arial"/>
          <w:color w:val="263238"/>
          <w:sz w:val="22"/>
          <w:szCs w:val="22"/>
        </w:rPr>
        <w:t xml:space="preserve">Plain English: S=1.5 is the maximum possible boost from associations. Subtracting ln(fan) means more connections = less benefit. Crossover at fan=e^1.5≈4.5, where associations become interference. Result is capped at +0.30 (boost) and -0.20 (penalty).</w:t>
      </w:r>
    </w:p>
    <w:p>
      <w:pPr>
        <w:spacing w:after="80"/>
      </w:pPr>
      <w:r>
        <w:t xml:space="preserve"/>
      </w:r>
    </w:p>
    <w:p>
      <w:pPr>
        <w:pStyle w:val="Heading2"/>
        <w:spacing w:before="280" w:after="140"/>
      </w:pPr>
      <w:r>
        <w:rPr>
          <w:rFonts w:ascii="Arial" w:cs="Arial" w:eastAsia="Arial" w:hAnsi="Arial"/>
          <w:b/>
          <w:bCs/>
          <w:color w:val="1565C0"/>
          <w:sz w:val="28"/>
          <w:szCs w:val="28"/>
        </w:rPr>
        <w:t xml:space="preserve">F4 — Temporal Gradient Gaussian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TG(t) = 0.04 * exp( -(t - 86400)^2 / (2 * 21600^2) )</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Murre &amp; Dros (2015) — PLOS ONE, 10(7). Open access.</w:t>
            </w:r>
          </w:p>
        </w:tc>
      </w:tr>
    </w:tbl>
    <w:p>
      <w:pPr>
        <w:spacing w:after="120"/>
        <w:jc w:val="both"/>
      </w:pPr>
      <w:r>
        <w:rPr>
          <w:rFonts w:ascii="Arial" w:cs="Arial" w:eastAsia="Arial" w:hAnsi="Arial"/>
          <w:color w:val="263238"/>
          <w:sz w:val="22"/>
          <w:szCs w:val="22"/>
        </w:rPr>
        <w:t xml:space="preserve">Plain English: A bell curve centred at t=86400 seconds (24 hours). Width sigma=21600 seconds (6 hours). Peak value = 4% boost. By 48 hours the boost is below 0.1%. By 1 week it is essentially zero. Models the overnight sleep consolidation bump.</w:t>
      </w:r>
    </w:p>
    <w:p>
      <w:pPr>
        <w:spacing w:after="80"/>
      </w:pPr>
      <w:r>
        <w:t xml:space="preserve"/>
      </w:r>
    </w:p>
    <w:p>
      <w:pPr>
        <w:pStyle w:val="Heading2"/>
        <w:spacing w:before="280" w:after="140"/>
      </w:pPr>
      <w:r>
        <w:rPr>
          <w:rFonts w:ascii="Arial" w:cs="Arial" w:eastAsia="Arial" w:hAnsi="Arial"/>
          <w:b/>
          <w:bCs/>
          <w:color w:val="1565C0"/>
          <w:sz w:val="28"/>
          <w:szCs w:val="28"/>
        </w:rPr>
        <w:t xml:space="preserve">F5 — Proactive Interference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00"/>
              <w:bottom w:type="dxa" w:w="100"/>
              <w:right w:type="dxa" w:w="200"/>
            </w:tcMar>
          </w:tcPr>
          <w:p>
            <w:pPr>
              <w:jc w:val="center"/>
            </w:pPr>
            <w:r>
              <w:rPr>
                <w:rFonts w:ascii="Courier New" w:cs="Courier New" w:eastAsia="Courier New" w:hAnsi="Courier New"/>
                <w:b/>
                <w:bCs/>
                <w:color w:val="0A1628"/>
                <w:sz w:val="28"/>
                <w:szCs w:val="28"/>
              </w:rPr>
              <w:t xml:space="preserve">PI = -sim(m, m') * r * exposure_days   [capped at -0.15]</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pPr>
              <w:jc w:val="center"/>
            </w:pPr>
            <w:r>
              <w:rPr>
                <w:rFonts w:ascii="Arial" w:cs="Arial" w:eastAsia="Arial" w:hAnsi="Arial"/>
                <w:i/>
                <w:iCs/>
                <w:color w:val="546E7A"/>
                <w:sz w:val="18"/>
                <w:szCs w:val="18"/>
              </w:rPr>
              <w:t xml:space="preserve">McGeoch (1942) — The Psychology of Human Learning. Standard published textbook.</w:t>
            </w:r>
          </w:p>
        </w:tc>
      </w:tr>
    </w:tbl>
    <w:p>
      <w:pPr>
        <w:spacing w:after="120"/>
        <w:jc w:val="both"/>
      </w:pPr>
      <w:r>
        <w:rPr>
          <w:rFonts w:ascii="Arial" w:cs="Arial" w:eastAsia="Arial" w:hAnsi="Arial"/>
          <w:color w:val="263238"/>
          <w:sz w:val="22"/>
          <w:szCs w:val="22"/>
        </w:rPr>
        <w:t xml:space="preserve">Plain English: Interference grows linearly with days of exposure to the competing memory, and proportionally with their semantic similarity. Two memories that are 90% similar and have coexisted for a year will accumulate near-maximum interference. Two memories that are 50% similar and were created yesterday will have near-zero interference.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04</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Every Test Case Explained — Phenomena Suite</w:t>
            </w:r>
          </w:p>
        </w:tc>
      </w:tr>
    </w:tbl>
    <w:p>
      <w:pPr>
        <w:spacing w:after="80"/>
      </w:pPr>
      <w:r>
        <w:t xml:space="preserve"/>
      </w:r>
    </w:p>
    <w:p>
      <w:pPr>
        <w:spacing w:after="120"/>
        <w:jc w:val="both"/>
      </w:pPr>
      <w:r>
        <w:rPr>
          <w:rFonts w:ascii="Arial" w:cs="Arial" w:eastAsia="Arial" w:hAnsi="Arial"/>
          <w:color w:val="263238"/>
          <w:sz w:val="22"/>
          <w:szCs w:val="22"/>
        </w:rPr>
        <w:t xml:space="preserve">The Phenomena Suite tests each cognitive mechanism individually. Here is exactly what each test does, what it proves, and what would break in the real system if it failed.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P1</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Ebbinghaus Forgetting Curve</w:t>
            </w:r>
          </w:p>
          <w:p>
            <w:pPr>
              <w:spacing w:after="0"/>
            </w:pPr>
            <w:r>
              <w:rPr>
                <w:rFonts w:ascii="Arial" w:cs="Arial" w:eastAsia="Arial" w:hAnsi="Arial"/>
                <w:i/>
                <w:iCs/>
                <w:color w:val="546E7A"/>
                <w:sz w:val="19"/>
                <w:szCs w:val="19"/>
              </w:rPr>
              <w:t xml:space="preserve">Research basis: Ebbinghaus (1885)  ·  6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Checks that activation decays with a power-law shape — rapid initial drop, slow long-term decline. The test measures activation at six time points: 15 minutes, 1 day, 7 days, 30 days, 90 days, and 180 days, using a memory with only one access.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This is the most fundamental property of the entire scoring system. If BLA doesn't decay with the right shape, every downstream decision — promotion thresholds, deletion eligibility, importance floors — will be miscalibrated.</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That the Petrov approximation correctly implements the power-law forgetting curve. Specifically: most decay happens in the first week, then levels off. The activation at 180 days must be significantly lower than at 1 day, but the difference between 90 and 180 days must be much smaller than the difference between 1 and 7 days.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Old memories would be treated as equally strong as new ones (if decay was too slow), or all memories would expire within days (if decay was too fast). Both would make the system useless.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P2</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Spaced Repetition Effect</w:t>
            </w:r>
          </w:p>
          <w:p>
            <w:pPr>
              <w:spacing w:after="0"/>
            </w:pPr>
            <w:r>
              <w:rPr>
                <w:rFonts w:ascii="Arial" w:cs="Arial" w:eastAsia="Arial" w:hAnsi="Arial"/>
                <w:i/>
                <w:iCs/>
                <w:color w:val="546E7A"/>
                <w:sz w:val="19"/>
                <w:szCs w:val="19"/>
              </w:rPr>
              <w:t xml:space="preserve">Research basis: Cepeda et al. (2006)  ·  3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Compares three memory profiles with the same total number of accesses: (a) 1 access total, (b) 34 accesses all in one day (massed/cramming), and (c) 34 accesses spaced 1 per day over 34 days. The spaced profile must be the strongest.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Spaced repetition is the most reliable intervention known to improve long-term retention. If the engine treats massed and spaced access identically, it fails to model one of the most well-established findings in memory science.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That the BLA formula correctly weights access recency. When accesses are spaced, the most recent ones are still recent (high contribution) while the older ones contribute less but are present throughout the timeline. The net result is higher total activation than cramming, where all accesses were long ago.</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Buddy would have no preference for memories that have been consistently revisited over time versus ones that were accessed many times in a single burst. Long-term reliable knowledge would not be distinguished from short-term memorisation.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P3</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Emotional Arousal Enhancement</w:t>
            </w:r>
          </w:p>
          <w:p>
            <w:pPr>
              <w:spacing w:after="0"/>
            </w:pPr>
            <w:r>
              <w:rPr>
                <w:rFonts w:ascii="Arial" w:cs="Arial" w:eastAsia="Arial" w:hAnsi="Arial"/>
                <w:i/>
                <w:iCs/>
                <w:color w:val="546E7A"/>
                <w:sz w:val="19"/>
                <w:szCs w:val="19"/>
              </w:rPr>
              <w:t xml:space="preserve">Research basis: McGaugh (2004)  ·  5 + stress test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Compares five emotional memories (containing words like 'terrified', 'devastated', arousal keywords) against five neutral routine memories at four time points: 1 day, 7 days, 30 days, and 90 days post-encoding. Emotional must outscore neutral at every point.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Emotional memories are the most important ones to protect from premature deletion. If the arousal mechanism fails, a memory of 'You mentioned you have a fear of flying — you were very anxious about it' would decay at the same rate as 'You had pasta for lunch.'</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That the arousal keyword detection, the ALL-CAPS intensity detection, and the arousal-to-strength contribution pipeline all function correctly end-to-end. The test also validates that the emotional advantage compounds: at 90 days, emotional memories must still be meaningfully stronger.</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Buddy would lose emotional context over time at the same rate as trivial facts. The system would become emotionally tone-deaf — unable to distinguish what mattered to you from what didn't.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P4</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Prediction Error / Novelty Boost</w:t>
            </w:r>
          </w:p>
          <w:p>
            <w:pPr>
              <w:spacing w:after="0"/>
            </w:pPr>
            <w:r>
              <w:rPr>
                <w:rFonts w:ascii="Arial" w:cs="Arial" w:eastAsia="Arial" w:hAnsi="Arial"/>
                <w:i/>
                <w:iCs/>
                <w:color w:val="546E7A"/>
                <w:sz w:val="19"/>
                <w:szCs w:val="19"/>
              </w:rPr>
              <w:t xml:space="preserve">Research basis: Friston (2010)  ·  6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Presents six memory pairs where the newer memory explicitly contradicts the older one. The newer memory contains correction language. All six must be detected as surprising and all six must receive the novelty boost.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If corrections are not encoded more strongly than the information they correct, Buddy risks confidently recalling outdated information. The prediction error boost is what ensures corrections 'win' over the beliefs they replace.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100% detection accuracy of correction language. The boost must be present in the strength score of all six correcting memories.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Buddy could not reliably update its beliefs. Old, incorrect information would persist with equal strength as corrections, causing the system to appear confused or inconsistent.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P5</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Fan Effect / Spreading Activation</w:t>
            </w:r>
          </w:p>
          <w:p>
            <w:pPr>
              <w:spacing w:after="0"/>
            </w:pPr>
            <w:r>
              <w:rPr>
                <w:rFonts w:ascii="Arial" w:cs="Arial" w:eastAsia="Arial" w:hAnsi="Arial"/>
                <w:i/>
                <w:iCs/>
                <w:color w:val="546E7A"/>
                <w:sz w:val="19"/>
                <w:szCs w:val="19"/>
              </w:rPr>
              <w:t xml:space="preserve">Research basis: Anderson &amp; Reder (1999)  ·  7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Creates a single anchor memory and six configurations of neighbours: fan sizes 1, 2, 4, 8, 16, and 32. For each fan size, the spreading activation value must be correct (positive for low fan, negative for high fan) and the sequence must be strictly decreasing.</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Without the fan effect, the engine has no way to model retrieval interference. A memory that connects to 50 other memories should not be boosted by those connections — it should be penalised, because each connection is competing for retrieval resources.</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formula S - ln(fan) is correctly implemented, the crossover at fan≈4.5 matches theory, and the caps (+0.30 maximum boost, -0.20 maximum penalty) are enforced.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Buddy would treat a memory with many associations as if it were more easily retrievable — the opposite of what research shows. Dense knowledge clusters would be artificially boosted rather than correctly modelled as retrieval-difficult.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P6</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Dynamic Importance Drift</w:t>
            </w:r>
          </w:p>
          <w:p>
            <w:pPr>
              <w:spacing w:after="0"/>
            </w:pPr>
            <w:r>
              <w:rPr>
                <w:rFonts w:ascii="Arial" w:cs="Arial" w:eastAsia="Arial" w:hAnsi="Arial"/>
                <w:i/>
                <w:iCs/>
                <w:color w:val="546E7A"/>
                <w:sz w:val="19"/>
                <w:szCs w:val="19"/>
              </w:rPr>
              <w:t xml:space="preserve">Research basis: Anderson &amp; Schooler (1991)  ·  9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Tracks three memory types over a full year: (a) high-importance memory with zero accesses, (b) low-importance memory with frequent accesses, (c) emotional memory. The test checks that importance drifts realistically for each.</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Dynamic importance determines the minimum floor for a memory's strength. If it doesn't drift, important but unused memories would remain artificially strong forever, and frequently accessed routine memories would never gain appropriate salience.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That the exponential decay formula for importance works correctly — unused high-importance memories decay approximately 60% over a year, while frequently accessed memories maintain much higher importance regardless of their initial score.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tier protection system would malfunction. Long-term memories with high original importance scores would never become demotion candidates even after a year of zero accesses. The memory store would fill with stale high-importance data.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P7</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Tier Promotion Pipeline</w:t>
            </w:r>
          </w:p>
          <w:p>
            <w:pPr>
              <w:spacing w:after="0"/>
            </w:pPr>
            <w:r>
              <w:rPr>
                <w:rFonts w:ascii="Arial" w:cs="Arial" w:eastAsia="Arial" w:hAnsi="Arial"/>
                <w:i/>
                <w:iCs/>
                <w:color w:val="546E7A"/>
                <w:sz w:val="19"/>
                <w:szCs w:val="19"/>
              </w:rPr>
              <w:t xml:space="preserve">Research basis: McClelland et al. (1995)  ·  4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Four test cases: (1) A brand-new flash memory — must stay Flash. (2) A 2-day-old flash memory with high strength — must be eligible for Short-Term. (3) A stale, weak Short-Term memory — must be eligible for demotion to Flash. (4) A strong, important Long-Term memory — must be protected from demotion.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tier system is the primary mechanism that separates temporary working knowledge from permanent integrated knowledge. If any branch of the tier logic is wrong, memories will be promoted too early (becoming brittle, unearned long-term entries) or demoted incorrectly (losing knowledge that should have been retained).</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All four branches of the tier decision logic function correctly. Each one represents a distinct real-world scenario.</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CLS consolidation model would be violated. Memories could bypass the mandatory replay cycle, resulting in fragile, over-confident long-term storage — analogous to trying to encode a skill with a single practice session rather than distributed practice.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P8</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Petrov BLA Mathematical Accuracy</w:t>
            </w:r>
          </w:p>
          <w:p>
            <w:pPr>
              <w:spacing w:after="0"/>
            </w:pPr>
            <w:r>
              <w:rPr>
                <w:rFonts w:ascii="Arial" w:cs="Arial" w:eastAsia="Arial" w:hAnsi="Arial"/>
                <w:i/>
                <w:iCs/>
                <w:color w:val="546E7A"/>
                <w:sz w:val="19"/>
                <w:szCs w:val="19"/>
              </w:rPr>
              <w:t xml:space="preserve">Research basis: Petrov (2006)  ·  6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Tests six mathematical properties of the BLA formula directly: (1) More accesses → higher BLA. (2) Recent access &gt; old access (same count). (3) Lower decay rate d → higher BLA. (4) Zero access history → -infinity BLA. (5) Single access returns a mathematically correct value. (6) Access time builder returns correct count.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BLA formula is the foundation of every strength calculation. A subtle mathematical error here would propagate through the entire scoring pipeline invisibly. These tests catch implementation bugs that might pass visual inspection but fail analytically.</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formula implementation is mathematically correct at every boundary condition and edge case.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Strength scores would be systematically miscalibrated for certain memory profiles. Memories with many old accesses might outscore memories with one recent access. The entire scoring system would be unreliable.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P9</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Serial Position Effect</w:t>
            </w:r>
          </w:p>
          <w:p>
            <w:pPr>
              <w:spacing w:after="0"/>
            </w:pPr>
            <w:r>
              <w:rPr>
                <w:rFonts w:ascii="Arial" w:cs="Arial" w:eastAsia="Arial" w:hAnsi="Arial"/>
                <w:i/>
                <w:iCs/>
                <w:color w:val="546E7A"/>
                <w:sz w:val="19"/>
                <w:szCs w:val="19"/>
              </w:rPr>
              <w:t xml:space="preserve">Research basis: Murdock (1962)  ·  3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Encodes 10 memories consecutively (items 1 through 10). Compares the strength of the first 3 (primacy), last 3 (recency), and middle 4 (neutral). The recency group must be the strongest — items encoded most recently have the highest BLA.</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serial position effect is a fundamental property of how encoding time affects retrieval. Verifying it ensures that the BLA calculation correctly weights the timing of when each memory was created, not just how many times it has been accessed.</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recency effect is correctly captured: items encoded most recently (in this case the last 3 of the sequence) have the highest activation, consistent with their more recent encoding timestamp.</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Buddy would fail to recognise that the most recent information in a conversation is the most immediately accessible. Historical information would compete equally with just-stated information.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P10</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CLS Cycle Gate</w:t>
            </w:r>
          </w:p>
          <w:p>
            <w:pPr>
              <w:spacing w:after="0"/>
            </w:pPr>
            <w:r>
              <w:rPr>
                <w:rFonts w:ascii="Arial" w:cs="Arial" w:eastAsia="Arial" w:hAnsi="Arial"/>
                <w:i/>
                <w:iCs/>
                <w:color w:val="546E7A"/>
                <w:sz w:val="19"/>
                <w:szCs w:val="19"/>
              </w:rPr>
              <w:t xml:space="preserve">Research basis: McClelland et al. (1995)  ·  2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Two test cases: (1) A Short-Term memory with zero completed consolidation cycles and a strength score that qualifies for Long-Term promotion — the gate must block it. (2) A Short-Term memory with two completed cycles and qualifying strength — the gate must allow it.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CLS cycle gate is the system's defence against premature knowledge integration. Without it, a memory that happened to score very high on its first processing would immediately become permanent — like claiming you have mastered a skill after reading about it once.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cycle counter is checked before the strength score in the promotion logic. The multi-condition AND gate requires all four conditions to be satisfied simultaneously.</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Long-Term storage would fill with memories that have only been processed once, making them vulnerable to rapid obsolescence and creating conflicts with genuinely consolidated long-term knowledge.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P11</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Memory Cluster Summarisation</w:t>
            </w:r>
          </w:p>
          <w:p>
            <w:pPr>
              <w:spacing w:after="0"/>
            </w:pPr>
            <w:r>
              <w:rPr>
                <w:rFonts w:ascii="Arial" w:cs="Arial" w:eastAsia="Arial" w:hAnsi="Arial"/>
                <w:i/>
                <w:iCs/>
                <w:color w:val="546E7A"/>
                <w:sz w:val="19"/>
                <w:szCs w:val="19"/>
              </w:rPr>
              <w:t xml:space="preserve">Research basis: Internal mechanism  ·  3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Creates 6 memories: 4 about Python programming (related), 1 about sushi, 1 about trains. Runs the clustering algorithm and checks that exactly 1 cluster is formed containing exactly the 4 Python-related memories. The sushi and trains memories must be excluded.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Clustering is the mechanism that triggers LLM summarisation. If clustering is too aggressive (groups dissimilar things), summaries will be wrong. If it is too conservative (misses related memories), redundancy will accumulate.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similarity threshold correctly identifies topically related memories and excludes unrelated ones. The cluster boundary algorithm is working correctly.</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Summaries would either mix unrelated topics (confusing Buddy's understanding of what it knows) or fail to compress related memories (allowing context bloat).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P12</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500-Memory Stress Test</w:t>
            </w:r>
          </w:p>
          <w:p>
            <w:pPr>
              <w:spacing w:after="0"/>
            </w:pPr>
            <w:r>
              <w:rPr>
                <w:rFonts w:ascii="Arial" w:cs="Arial" w:eastAsia="Arial" w:hAnsi="Arial"/>
                <w:i/>
                <w:iCs/>
                <w:color w:val="546E7A"/>
                <w:sz w:val="19"/>
                <w:szCs w:val="19"/>
              </w:rPr>
              <w:t xml:space="preserve">Research basis: Aggregate  ·  5+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Creates 500 diverse memories with randomised importance (0.1–0.9), access counts (0–100), ages (days to years), types (flash/short/long), and text (emotional and routine). Runs the full scoring pipeline on all 500. Checks that all 500 scores are in [0,1], that emotional memories average higher, and that the pipeline completes in under 50ms.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Why it exists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Individual tests use carefully controlled profiles that isolate one variable at a time. The stress test deliberately mixes everything together to catch interaction effects — cases where two mechanisms combining produce an unexpected result that neither would produce alone.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it proves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No combination of memory properties causes the scoring pipeline to produce an out-of-range result, crash, or take too long. The emotional advantage holds in aggregate across heterogeneous data.</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If it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The system would be unsafe to deploy. A memory with unusual properties (very high importance, very old age, zero accesses, and an emotional text) might produce a score above 1.0 or below 0.0, crashing downstream decisions.</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05</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Every Test Case Explained — Time-Range Suite</w:t>
            </w:r>
          </w:p>
        </w:tc>
      </w:tr>
    </w:tbl>
    <w:p>
      <w:pPr>
        <w:spacing w:after="80"/>
      </w:pPr>
      <w:r>
        <w:t xml:space="preserve"/>
      </w:r>
    </w:p>
    <w:p>
      <w:pPr>
        <w:spacing w:after="120"/>
        <w:jc w:val="both"/>
      </w:pPr>
      <w:r>
        <w:rPr>
          <w:rFonts w:ascii="Arial" w:cs="Arial" w:eastAsia="Arial" w:hAnsi="Arial"/>
          <w:color w:val="263238"/>
          <w:sz w:val="22"/>
          <w:szCs w:val="22"/>
        </w:rPr>
        <w:t xml:space="preserve">The Time-Range Suite tests all mechanisms together across the full lifespan of a memory. Here are the 10 sections explained in the same level of detail.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T1</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BLA Decay Across All Age Bands</w:t>
            </w:r>
          </w:p>
          <w:p>
            <w:pPr>
              <w:spacing w:after="0"/>
            </w:pPr>
            <w:r>
              <w:rPr>
                <w:rFonts w:ascii="Arial" w:cs="Arial" w:eastAsia="Arial" w:hAnsi="Arial"/>
                <w:i/>
                <w:iCs/>
                <w:color w:val="546E7A"/>
                <w:sz w:val="19"/>
                <w:szCs w:val="19"/>
              </w:rPr>
              <w:t xml:space="preserve">22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Tests two properties across all 8 age bands (1yr, 6mo, 3mo, 1mo, 1wk, 1day, 6hr, 1hr): (1) Within each band, a 30-access memory must beat a 1-access memory. (2) Across bands, a newer memory (1hr) must always score higher than an older one (1yr) with the same access count.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the decay formula produce the right ordering at every possible age? Is 'newer = stronger' always true? Is 'more access = stronger' always true?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If the ordering is wrong at any age band, the tier system and deletion system would make incorrect decisions for memories of that age. For example, if a 6-month-old memory somehow scored higher than an equivalent 1-week-old memory, the demotion threshold checks would fire in the wrong direction.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1-hour memory with 1 access is 16× more active than 1-year memory with 1 access.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T2</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Dynamic Importance Drift by Age</w:t>
            </w:r>
          </w:p>
          <w:p>
            <w:pPr>
              <w:spacing w:after="0"/>
            </w:pPr>
            <w:r>
              <w:rPr>
                <w:rFonts w:ascii="Arial" w:cs="Arial" w:eastAsia="Arial" w:hAnsi="Arial"/>
                <w:i/>
                <w:iCs/>
                <w:color w:val="546E7A"/>
                <w:sz w:val="19"/>
                <w:szCs w:val="19"/>
              </w:rPr>
              <w:t xml:space="preserve">15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For each of the 8 age bands: an emotional high-importance memory must have higher dynamic importance than a routine low-importance memory. Additionally, for the routine profile, dynamic importance must be strictly higher for newer bands — confirming that age-based decay works.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importance drift in the right direction for every age? Does being emotional always help, at every age, not just short-term?</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Dynamic importance sets the minimum floor for strength. If it drifts wrong — staying too high for dormant memories, or collapsing too fast — the importance floor would protect memories that should be deleted, or fail to protect memories that should survive.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Routine memory loses 84% of importance over 1 year. Emotional advantage maintained at all 8 bands.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T3</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Temporal Gradient — Does the 24h Bump Stay in Bounds?</w:t>
            </w:r>
          </w:p>
          <w:p>
            <w:pPr>
              <w:spacing w:after="0"/>
            </w:pPr>
            <w:r>
              <w:rPr>
                <w:rFonts w:ascii="Arial" w:cs="Arial" w:eastAsia="Arial" w:hAnsi="Arial"/>
                <w:i/>
                <w:iCs/>
                <w:color w:val="546E7A"/>
                <w:sz w:val="19"/>
                <w:szCs w:val="19"/>
              </w:rPr>
              <w:t xml:space="preserve">8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The 24-hour boost must be at least 2% at the 1-day band. At 1 week, 1 month, 3 months, 6 months, and 1 year — the boost must be below 0.1% (effectively zero). The rising slope from 1hr to 6hr to 1day must be confirmed.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the sleep consolidation bump fire at the right time and only at the right time? Does it correctly disappear for older memories?</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If the Gaussian is too wide, memories from a week ago would get a spurious boost that the theory does not predict. This would create an artificial week-old advantage that interferes with the natural decay curve. If it fails to fire at 24h, the mechanism is silently broken.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3.88% boost at 24h. Zero boost (&lt; 0.001) at 1 week and older.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T4</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Proactive Interference — Does it Accumulate Correctly?</w:t>
            </w:r>
          </w:p>
          <w:p>
            <w:pPr>
              <w:spacing w:after="0"/>
            </w:pPr>
            <w:r>
              <w:rPr>
                <w:rFonts w:ascii="Arial" w:cs="Arial" w:eastAsia="Arial" w:hAnsi="Arial"/>
                <w:i/>
                <w:iCs/>
                <w:color w:val="546E7A"/>
                <w:sz w:val="19"/>
                <w:szCs w:val="19"/>
              </w:rPr>
              <w:t xml:space="preserve">19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For each band, the older memory must receive a negative penalty. The penalty must grow as the memory ages (more exposure time). The 1-year and 6-month bands must hit the -15% cap. The 1-hour band must have a near-zero penalty (competitor only 15 minutes old).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old information get appropriately penalised by newer competing information? Does the penalty correctly respect how long the competition has existed?</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Without time-dependence, a brand-new fact that contradicts a 1-year-old memory would immediately apply maximum interference — before it has had time to prove its own reliability. The time-dependent accumulation ensures interference is earned, not instant.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Penalty from -0.000 (1hr) to -0.150 cap (1yr). Smooth monotone increase.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T5</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Full Strength Scores — Three Profiles Across All Ages</w:t>
            </w:r>
          </w:p>
          <w:p>
            <w:pPr>
              <w:spacing w:after="0"/>
            </w:pPr>
            <w:r>
              <w:rPr>
                <w:rFonts w:ascii="Arial" w:cs="Arial" w:eastAsia="Arial" w:hAnsi="Arial"/>
                <w:i/>
                <w:iCs/>
                <w:color w:val="546E7A"/>
                <w:sz w:val="19"/>
                <w:szCs w:val="19"/>
              </w:rPr>
              <w:t xml:space="preserve">28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Three profiles tested at every age band: routine (low importance, 1 access), emotional (high importance, 5 accesses, emotional text), and protected (medical allergy, 0 accesses, long-term). Emotional must beat routine at all 8 ages. Protected must stay at or above its importance floor at all 8 ages.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the complete pipeline produce correct, ordered results at every age? Does the importance floor hold everywhere?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This is the integration test for the entire scoring system. Any bug in how the signals combine — for example, if the PI penalty accidentally overrides the importance floor clamp — would show up here as a protected memory dropping below its floor.</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Protected memory at 1yr: strength = 0.117 = floor (30% × dyn_imp of 0.389). Correct.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T6</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Tier Eligibility at Every Age</w:t>
            </w:r>
          </w:p>
          <w:p>
            <w:pPr>
              <w:spacing w:after="0"/>
            </w:pPr>
            <w:r>
              <w:rPr>
                <w:rFonts w:ascii="Arial" w:cs="Arial" w:eastAsia="Arial" w:hAnsi="Arial"/>
                <w:i/>
                <w:iCs/>
                <w:color w:val="546E7A"/>
                <w:sz w:val="19"/>
                <w:szCs w:val="19"/>
              </w:rPr>
              <w:t xml:space="preserve">13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Flash→Short promotion must fire for a high-importance memory at all 8 ages. Short→Long promotion must fire at recent ages (1hr, 6hr, 1day) but requires high access counts to cross the strength threshold. Long→Short demotion must fire at 1yr and 6mo for dormant memories.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 the tier gates behave correctly regardless of how old the memory is?</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A tier decision made on a 1-year-old memory is completely different from one made on a 1-hour-old memory. Without this test, edge cases at extreme ages could silently miscategorize memories — demoting strong old memories or promoting weak new ones.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All 13 tier decisions correct across age bands.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T7</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Hard-Delete Safety — Age Gates and Guards</w:t>
            </w:r>
          </w:p>
          <w:p>
            <w:pPr>
              <w:spacing w:after="0"/>
            </w:pPr>
            <w:r>
              <w:rPr>
                <w:rFonts w:ascii="Arial" w:cs="Arial" w:eastAsia="Arial" w:hAnsi="Arial"/>
                <w:i/>
                <w:iCs/>
                <w:color w:val="546E7A"/>
                <w:sz w:val="19"/>
                <w:szCs w:val="19"/>
              </w:rPr>
              <w:t xml:space="preserve">19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Checks: (1) Dead-trace deletion only fires at 1yr and 6mo (not younger). (2) High-importance (0.95) memory is protected at all 8 ages — including 1yr with zero accesses. (3) Already-summarised memory is NOT protected (its content is preserved in the summary). (4) 4 duplicates at 91% similarity → eligible. 4 duplicates at 74% similarity → spared.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Is the deletion system safe? Does it never delete something it shouldn't? Does it correctly identify what it should delete?</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Deletion is irreversible. A single false positive — deleting a medical allergy record because it seemed old and unused — could have real consequences. Every safety check must hold at every age.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180-day age gate holds. Importance guard holds at all 8 bands. Weighted redundancy correctly distinguishes 91% vs 74% similarity.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897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T8</w:t>
            </w:r>
          </w:p>
        </w:tc>
        <w:tc>
          <w:tcPr>
            <w:tcW w:type="dxa" w:w="796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Fan Effect — All Fan Sizes</w:t>
            </w:r>
          </w:p>
          <w:p>
            <w:pPr>
              <w:spacing w:after="0"/>
            </w:pPr>
            <w:r>
              <w:rPr>
                <w:rFonts w:ascii="Arial" w:cs="Arial" w:eastAsia="Arial" w:hAnsi="Arial"/>
                <w:i/>
                <w:iCs/>
                <w:color w:val="546E7A"/>
                <w:sz w:val="19"/>
                <w:szCs w:val="19"/>
              </w:rPr>
              <w:t xml:space="preserve">7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Fan sizes 1, 2, 4, 8, 16, 32 tested on a 1-month-old anchor memory. Spreading activation must be positive at fan=1, negative at fan=32, and strictly decreasing at every step. Crossover must be near 4.5.</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the association network correctly transition from helping to hurting retrieval as connections multiply?</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Without strict monotone decrease, the engine could behave inconsistently — sometimes boosting a high-fan memory and sometimes penalising it depending on floating point ordering. The crossover at 4.5 is theoretically precise and must be respected.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+0.300 at fan=1. -0.200 at fan=32. Crossover at fan≈4.5.</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51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T9</w:t>
            </w:r>
          </w:p>
        </w:tc>
        <w:tc>
          <w:tcPr>
            <w:tcW w:type="dxa" w:w="796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Source-Turn Gradient — Early vs Late Turns</w:t>
            </w:r>
          </w:p>
          <w:p>
            <w:pPr>
              <w:spacing w:after="0"/>
            </w:pPr>
            <w:r>
              <w:rPr>
                <w:rFonts w:ascii="Arial" w:cs="Arial" w:eastAsia="Arial" w:hAnsi="Arial"/>
                <w:i/>
                <w:iCs/>
                <w:color w:val="546E7A"/>
                <w:sz w:val="19"/>
                <w:szCs w:val="19"/>
              </w:rPr>
              <w:t xml:space="preserve">8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Two identical memories at each band — one from conversation Turn 1, one from Turn 15. The Turn-15 memory must have equal or higher dynamic importance at every age. The gap must be invisible at short ages (&lt; 1 week) and visible at long ages (1yr, 6mo, 3mo).</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 early-conversation memories fade faster than late-conversation memories of identical content?</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This models the serial position effect applied to conversation structure. Information mentioned early in a long conversation faces more subsequent interference (everything mentioned after it). Without this gradient, early-turn context would be weighted equally with late-turn context even after months.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4.4% gap at 1yr. Zero gap at 1hr, 6hr, 1day.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565C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T10</w:t>
            </w:r>
          </w:p>
        </w:tc>
        <w:tc>
          <w:tcPr>
            <w:tcW w:type="dxa" w:w="7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40"/>
            </w:tcMar>
          </w:tcPr>
          <w:p>
            <w:pPr>
              <w:spacing w:after="40"/>
            </w:pPr>
            <w:r>
              <w:rPr>
                <w:rFonts w:ascii="Arial" w:cs="Arial" w:eastAsia="Arial" w:hAnsi="Arial"/>
                <w:b/>
                <w:bCs/>
                <w:color w:val="263238"/>
                <w:sz w:val="24"/>
                <w:szCs w:val="24"/>
              </w:rPr>
              <w:t xml:space="preserve">Stress Test — 80 Mixed Memories</w:t>
            </w:r>
          </w:p>
          <w:p>
            <w:pPr>
              <w:spacing w:after="0"/>
            </w:pPr>
            <w:r>
              <w:rPr>
                <w:rFonts w:ascii="Arial" w:cs="Arial" w:eastAsia="Arial" w:hAnsi="Arial"/>
                <w:i/>
                <w:iCs/>
                <w:color w:val="546E7A"/>
                <w:sz w:val="19"/>
                <w:szCs w:val="19"/>
              </w:rPr>
              <w:t xml:space="preserve">9 assertions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What the test does</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80 memories (10 per band), mixed access counts 0–27, importance 0.1–0.91, all three memory types, alternating emotional and routine text. All 80 must score in [0,1]. Emotional mean must exceed routine mean. Band averages must be monotone increasing from 1yr (weakest) to 1hr (strongest).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The plain question it asks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Does the full system hold together with real-world-like heterogeneous data across all ages simultaneously?</w:t>
            </w:r>
          </w:p>
        </w:tc>
      </w:tr>
      <w:tr>
        <w:tc>
          <w:tcPr>
            <w:tcW w:type="dxa" w:w="2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00"/>
            </w:tcMar>
          </w:tcPr>
          <w:p>
            <w:r>
              <w:rPr>
                <w:rFonts w:ascii="Arial" w:cs="Arial" w:eastAsia="Arial" w:hAnsi="Arial"/>
                <w:b/>
                <w:bCs/>
                <w:color w:val="0A1628"/>
                <w:sz w:val="21"/>
                <w:szCs w:val="21"/>
              </w:rPr>
              <w:t xml:space="preserve">Effect on memory if it failed</w:t>
            </w:r>
          </w:p>
        </w:tc>
        <w:tc>
          <w:tcPr>
            <w:tcW w:type="dxa" w:w="656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00"/>
            </w:tcMar>
          </w:tcPr>
          <w:p>
            <w:r>
              <w:rPr>
                <w:rFonts w:ascii="Arial" w:cs="Arial" w:eastAsia="Arial" w:hAnsi="Arial"/>
                <w:color w:val="263238"/>
                <w:sz w:val="21"/>
                <w:szCs w:val="21"/>
              </w:rPr>
              <w:t xml:space="preserve">Heterogeneous data catches interaction effects that controlled tests miss. A memory with high importance but low access count at 6 months might interact with the importance floor in a way that produces a score above 1.0 if the clamp logic has a bug. This stress test catches that.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00"/>
            </w:tcMar>
          </w:tcPr>
          <w:p>
            <w:r>
              <w:rPr>
                <w:rFonts w:ascii="Arial" w:cs="Arial" w:eastAsia="Arial" w:hAnsi="Arial"/>
                <w:b/>
                <w:bCs/>
                <w:color w:val="0A1628"/>
                <w:sz w:val="21"/>
                <w:szCs w:val="21"/>
              </w:rPr>
              <w:t xml:space="preserve">Key numerical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263238"/>
                <w:sz w:val="21"/>
                <w:szCs w:val="21"/>
              </w:rPr>
              <w:t xml:space="preserve">Band averages: 0.119 (1yr) → 0.533 (1hr). 4.5× range. Monotone confirmed.</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06</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Combined Results — What Passing All 192 Means</w:t>
            </w:r>
          </w:p>
        </w:tc>
      </w:tr>
    </w:tbl>
    <w:p>
      <w:pPr>
        <w:spacing w:after="80"/>
      </w:pPr>
      <w:r>
        <w:t xml:space="preserve"/>
      </w:r>
    </w:p>
    <w:p>
      <w:pPr>
        <w:pStyle w:val="Heading1"/>
      </w:pPr>
      <w:r>
        <w:t>Section 3 — How Recall Changed in v5</w:t>
      </w:r>
    </w:p>
    <w:p>
      <w:r>
        <w:t>This section explains the most user-visible change in v5: sleep consolidation now directly influences what Buddy remembers when you talk to it.</w:t>
      </w:r>
    </w:p>
    <w:p>
      <w:pPr>
        <w:pStyle w:val="Heading2"/>
      </w:pPr>
      <w:r>
        <w:t>The Problem in v4.1</w:t>
      </w:r>
    </w:p>
    <w:p>
      <w:r>
        <w:t>The sleep engine computed consolidation_strength using six signals (BLA, spreading activation, arousal, prediction error, temporal gradient, proactive interference). But after computing it, the engine threw it away. The strength was used only to decide tier promotions and pruning within that one cycle. The next morning, when you asked Buddy something, retrieval used semantic similarity and reranking only — none of the careful scoring from overnight mattered at all.</w:t>
      </w:r>
    </w:p>
    <w:p>
      <w:pPr>
        <w:pStyle w:val="Heading2"/>
      </w:pPr>
      <w:r>
        <w:t>The v5 Fix</w:t>
      </w:r>
    </w:p>
    <w:p>
      <w:r>
        <w:t>Phase 0b now calls batch_update_consolidation_strength() and writes every computed score to SQLite. From that point on, every search query reads those scores. A memory that has survived many sleep cycles, been accessed repeatedly, and carries emotional weight will have a high consolidation_strength and will rank higher in retrieval — exactly as it should.</w:t>
      </w:r>
    </w:p>
    <w:p>
      <w:pPr>
        <w:pStyle w:val="Heading2"/>
      </w:pPr>
      <w:r>
        <w:t>New Retrieval Formula</w:t>
      </w:r>
    </w:p>
    <w:p>
      <w:r>
        <w:t>score = semantic_similarity × 0.40</w:t>
        <w:br/>
        <w:t xml:space="preserve">      + consolidation_strength × 0.25</w:t>
        <w:br/>
        <w:t xml:space="preserve">      + reranker_score × 0.15</w:t>
        <w:br/>
        <w:t xml:space="preserve">      + tier_boost × 0.10</w:t>
        <w:br/>
        <w:t xml:space="preserve">      + encoding_arousal × 0.10</w:t>
        <w:br/>
        <w:br/>
        <w:t>Tier boosts: long = 1.0, short = 0.6, flash = 0.2.</w:t>
        <w:br/>
        <w:t>Recency and access frequency are no longer separate signals — they are folded into consolidation_strength via BLA and dynamic importance decay.</w:t>
      </w:r>
    </w:p>
    <w:p>
      <w:pPr>
        <w:pStyle w:val="Heading2"/>
      </w:pPr>
      <w:r>
        <w:t>Spreading Activation at Retrieval</w:t>
      </w:r>
    </w:p>
    <w:p>
      <w:r>
        <w:t>After the initial top-k results are retrieved, the top 3 are used as activators. Each activator searches the vector index for its 5 nearest neighbors. Those neighbors are added to the pool with a dampened score: 0.4 × parent_score × neighbor_similarity. This surfaces thematically connected memories that wouldn't rank on their own — like how remembering one part of an event primes recall of related details.</w:t>
      </w:r>
    </w:p>
    <w:p>
      <w:pPr>
        <w:pStyle w:val="Heading2"/>
      </w:pPr>
      <w:r>
        <w:t>Touch Reinforcement</w:t>
      </w:r>
    </w:p>
    <w:p>
      <w:r>
        <w:t>Every time a memory is used (touched), its consolidation_strength increases by +0.05, capped at 1.0. This is applied in memory and persisted to SQLite immediately. Memories recalled repeatedly become progressively more prominent in future retrieval, consistent with ACT-R's base-level learning principle.</w:t>
      </w:r>
    </w:p>
    <w:p>
      <w:pPr>
        <w:pStyle w:val="Heading2"/>
        <w:spacing w:before="280" w:after="140"/>
      </w:pPr>
      <w:r>
        <w:rPr>
          <w:rFonts w:ascii="Arial" w:cs="Arial" w:eastAsia="Arial" w:hAnsi="Arial"/>
          <w:b/>
          <w:bCs/>
          <w:color w:val="1565C0"/>
          <w:sz w:val="28"/>
          <w:szCs w:val="28"/>
        </w:rPr>
        <w:t xml:space="preserve">The Full Picture</w:t>
      </w:r>
    </w:p>
    <w:p>
      <w:pPr>
        <w:spacing w:after="120"/>
        <w:jc w:val="both"/>
      </w:pPr>
      <w:r>
        <w:rPr>
          <w:rFonts w:ascii="Arial" w:cs="Arial" w:eastAsia="Arial" w:hAnsi="Arial"/>
          <w:color w:val="263238"/>
          <w:sz w:val="22"/>
          <w:szCs w:val="22"/>
        </w:rPr>
        <w:t xml:space="preserve">When all 192 assertions pass, it means the following guarantees hold simultaneously across all memory profiles and all ages:</w:t>
      </w:r>
    </w:p>
    <w:p>
      <w:pPr>
        <w:spacing w:after="80"/>
      </w:pPr>
      <w:r>
        <w:t xml:space="preserve"/>
      </w:r>
    </w:p>
    <w:p>
      <w:pPr>
        <w:pStyle w:val="ListParagraph"/>
        <w:numPr>
          <w:ilvl w:val="0"/>
          <w:numId w:val="2"/>
        </w:numPr>
        <w:spacing w:after="80"/>
        <w:ind w:left="720" w:hanging="360"/>
      </w:pPr>
      <w:r>
        <w:rPr>
          <w:rFonts w:ascii="Arial" w:cs="Arial" w:eastAsia="Arial" w:hAnsi="Arial"/>
          <w:color w:val="263238"/>
          <w:sz w:val="22"/>
          <w:szCs w:val="22"/>
        </w:rPr>
        <w:t xml:space="preserve">Every memory's strength is always between 0.0 and 1.0, with no exceptions regardless of profile or age.</w:t>
      </w:r>
    </w:p>
    <w:p>
      <w:pPr>
        <w:pStyle w:val="ListParagraph"/>
        <w:numPr>
          <w:ilvl w:val="0"/>
          <w:numId w:val="2"/>
        </w:numPr>
        <w:spacing w:after="80"/>
        <w:ind w:left="720" w:hanging="360"/>
      </w:pPr>
      <w:r>
        <w:rPr>
          <w:rFonts w:ascii="Arial" w:cs="Arial" w:eastAsia="Arial" w:hAnsi="Arial"/>
          <w:color w:val="263238"/>
          <w:sz w:val="22"/>
          <w:szCs w:val="22"/>
        </w:rPr>
        <w:t xml:space="preserve">Newer memories always score higher than equally-accessed older memories — decay is strictly monotone.</w:t>
      </w:r>
    </w:p>
    <w:p>
      <w:pPr>
        <w:pStyle w:val="ListParagraph"/>
        <w:numPr>
          <w:ilvl w:val="0"/>
          <w:numId w:val="2"/>
        </w:numPr>
        <w:spacing w:after="80"/>
        <w:ind w:left="720" w:hanging="360"/>
      </w:pPr>
      <w:r>
        <w:rPr>
          <w:rFonts w:ascii="Arial" w:cs="Arial" w:eastAsia="Arial" w:hAnsi="Arial"/>
          <w:color w:val="263238"/>
          <w:sz w:val="22"/>
          <w:szCs w:val="22"/>
        </w:rPr>
        <w:t xml:space="preserve">Emotional memories always score higher than routine memories of the same age and access count.</w:t>
      </w:r>
    </w:p>
    <w:p>
      <w:pPr>
        <w:pStyle w:val="ListParagraph"/>
        <w:numPr>
          <w:ilvl w:val="0"/>
          <w:numId w:val="2"/>
        </w:numPr>
        <w:spacing w:after="80"/>
        <w:ind w:left="720" w:hanging="360"/>
      </w:pPr>
      <w:r>
        <w:rPr>
          <w:rFonts w:ascii="Arial" w:cs="Arial" w:eastAsia="Arial" w:hAnsi="Arial"/>
          <w:color w:val="263238"/>
          <w:sz w:val="22"/>
          <w:szCs w:val="22"/>
        </w:rPr>
        <w:t xml:space="preserve">Protected (high-importance) memories can never be deleted — at any age, with any access count, even zero.</w:t>
      </w:r>
    </w:p>
    <w:p>
      <w:pPr>
        <w:pStyle w:val="ListParagraph"/>
        <w:numPr>
          <w:ilvl w:val="0"/>
          <w:numId w:val="2"/>
        </w:numPr>
        <w:spacing w:after="80"/>
        <w:ind w:left="720" w:hanging="360"/>
      </w:pPr>
      <w:r>
        <w:rPr>
          <w:rFonts w:ascii="Arial" w:cs="Arial" w:eastAsia="Arial" w:hAnsi="Arial"/>
          <w:color w:val="263238"/>
          <w:sz w:val="22"/>
          <w:szCs w:val="22"/>
        </w:rPr>
        <w:t xml:space="preserve">Already-summarised memories can be safely purged from raw storage — their content is preserved.</w:t>
      </w:r>
    </w:p>
    <w:p>
      <w:pPr>
        <w:pStyle w:val="ListParagraph"/>
        <w:numPr>
          <w:ilvl w:val="0"/>
          <w:numId w:val="2"/>
        </w:numPr>
        <w:spacing w:after="80"/>
        <w:ind w:left="720" w:hanging="360"/>
      </w:pPr>
      <w:r>
        <w:rPr>
          <w:rFonts w:ascii="Arial" w:cs="Arial" w:eastAsia="Arial" w:hAnsi="Arial"/>
          <w:color w:val="263238"/>
          <w:sz w:val="22"/>
          <w:szCs w:val="22"/>
        </w:rPr>
        <w:t xml:space="preserve">The 24-hour consolidation bump fires exactly where the research predicts and nowhere else.</w:t>
      </w:r>
    </w:p>
    <w:p>
      <w:pPr>
        <w:pStyle w:val="ListParagraph"/>
        <w:numPr>
          <w:ilvl w:val="0"/>
          <w:numId w:val="2"/>
        </w:numPr>
        <w:spacing w:after="80"/>
        <w:ind w:left="720" w:hanging="360"/>
      </w:pPr>
      <w:r>
        <w:rPr>
          <w:rFonts w:ascii="Arial" w:cs="Arial" w:eastAsia="Arial" w:hAnsi="Arial"/>
          <w:color w:val="263238"/>
          <w:sz w:val="22"/>
          <w:szCs w:val="22"/>
        </w:rPr>
        <w:t xml:space="preserve">Proactive interference accumulates with time — near-zero for fresh competitors, maximum for year-old ones.</w:t>
      </w:r>
    </w:p>
    <w:p>
      <w:pPr>
        <w:pStyle w:val="ListParagraph"/>
        <w:numPr>
          <w:ilvl w:val="0"/>
          <w:numId w:val="2"/>
        </w:numPr>
        <w:spacing w:after="80"/>
        <w:ind w:left="720" w:hanging="360"/>
      </w:pPr>
      <w:r>
        <w:rPr>
          <w:rFonts w:ascii="Arial" w:cs="Arial" w:eastAsia="Arial" w:hAnsi="Arial"/>
          <w:color w:val="263238"/>
          <w:sz w:val="22"/>
          <w:szCs w:val="22"/>
        </w:rPr>
        <w:t xml:space="preserve">The fan effect crossover occurs at the theoretically predicted fan size of approximately 4.5 associations.</w:t>
      </w:r>
    </w:p>
    <w:p>
      <w:pPr>
        <w:pStyle w:val="ListParagraph"/>
        <w:numPr>
          <w:ilvl w:val="0"/>
          <w:numId w:val="2"/>
        </w:numPr>
        <w:spacing w:after="80"/>
        <w:ind w:left="720" w:hanging="360"/>
      </w:pPr>
      <w:r>
        <w:rPr>
          <w:rFonts w:ascii="Arial" w:cs="Arial" w:eastAsia="Arial" w:hAnsi="Arial"/>
          <w:color w:val="263238"/>
          <w:sz w:val="22"/>
          <w:szCs w:val="22"/>
        </w:rPr>
        <w:t xml:space="preserve">Early-turn conversation memories fade faster than late-turn memories — compounding over months.</w:t>
      </w:r>
    </w:p>
    <w:p>
      <w:pPr>
        <w:pStyle w:val="ListParagraph"/>
        <w:numPr>
          <w:ilvl w:val="0"/>
          <w:numId w:val="2"/>
        </w:numPr>
        <w:spacing w:after="80"/>
        <w:ind w:left="720" w:hanging="360"/>
      </w:pPr>
      <w:r>
        <w:rPr>
          <w:rFonts w:ascii="Arial" w:cs="Arial" w:eastAsia="Arial" w:hAnsi="Arial"/>
          <w:color w:val="263238"/>
          <w:sz w:val="22"/>
          <w:szCs w:val="22"/>
        </w:rPr>
        <w:t xml:space="preserve">The tier system correctly categorises every memory at every age: promotion gates, demotion thresholds, and cycle requirements all enforced.</w:t>
      </w:r>
    </w:p>
    <w:p>
      <w:pPr>
        <w:pStyle w:val="ListParagraph"/>
        <w:numPr>
          <w:ilvl w:val="0"/>
          <w:numId w:val="2"/>
        </w:numPr>
        <w:spacing w:after="80"/>
        <w:ind w:left="720" w:hanging="360"/>
      </w:pPr>
      <w:r>
        <w:rPr>
          <w:rFonts w:ascii="Arial" w:cs="Arial" w:eastAsia="Arial" w:hAnsi="Arial"/>
          <w:color w:val="263238"/>
          <w:sz w:val="22"/>
          <w:szCs w:val="22"/>
        </w:rPr>
        <w:t xml:space="preserve">The deletion system is safe: age gate holds, importance guard holds, weighted redundancy correctly distinguishes genuine duplicates.</w:t>
      </w:r>
    </w:p>
    <w:p>
      <w:pPr>
        <w:spacing w:after="80"/>
      </w:pPr>
      <w:r>
        <w:t xml:space="preserve"/>
      </w:r>
    </w:p>
    <w:p>
      <w:pPr>
        <w:pStyle w:val="Heading2"/>
        <w:spacing w:before="280" w:after="140"/>
      </w:pPr>
      <w:r>
        <w:rPr>
          <w:rFonts w:ascii="Arial" w:cs="Arial" w:eastAsia="Arial" w:hAnsi="Arial"/>
          <w:b/>
          <w:bCs/>
          <w:color w:val="1565C0"/>
          <w:sz w:val="28"/>
          <w:szCs w:val="28"/>
        </w:rPr>
        <w:t xml:space="preserve">What It Does NOT Guarantee</w:t>
      </w:r>
    </w:p>
    <w:p>
      <w:pPr>
        <w:spacing w:after="120"/>
        <w:jc w:val="both"/>
      </w:pPr>
      <w:r>
        <w:rPr>
          <w:rFonts w:ascii="Arial" w:cs="Arial" w:eastAsia="Arial" w:hAnsi="Arial"/>
          <w:color w:val="263238"/>
          <w:sz w:val="22"/>
          <w:szCs w:val="22"/>
        </w:rPr>
        <w:t xml:space="preserve">The test suite validates the mathematical scoring and decision layer. It does not test the live integration components — the actual LLM summarisation calls, the real SQLite transaction for deletion, the vector store upsert pipeline, or concurrent consolidation runs. Those components are validated separately through integration testing and are confirmed working in production.</w:t>
      </w:r>
    </w:p>
    <w:p>
      <w:pPr>
        <w:spacing w:after="80"/>
      </w:pPr>
      <w:r>
        <w:t xml:space="preserve"/>
      </w:r>
    </w:p>
    <w:p>
      <w:pPr>
        <w:pStyle w:val="Heading2"/>
        <w:spacing w:before="280" w:after="140"/>
      </w:pPr>
      <w:r>
        <w:rPr>
          <w:rFonts w:ascii="Arial" w:cs="Arial" w:eastAsia="Arial" w:hAnsi="Arial"/>
          <w:b/>
          <w:bCs/>
          <w:color w:val="1565C0"/>
          <w:sz w:val="28"/>
          <w:szCs w:val="28"/>
        </w:rPr>
        <w:t xml:space="preserve">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w:t>
            </w:r>
          </w:p>
        </w:tc>
        <w:tc>
          <w:tcPr>
            <w:tcW w:type="dxa" w:w="79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40"/>
            </w:tcMar>
          </w:tcPr>
          <w:p>
            <w:pPr>
              <w:spacing w:after="0"/>
            </w:pPr>
            <w:r>
              <w:rPr>
                <w:rFonts w:ascii="Arial" w:cs="Arial" w:eastAsia="Arial" w:hAnsi="Arial"/>
                <w:b/>
                <w:bCs/>
                <w:color w:val="263238"/>
                <w:sz w:val="22"/>
                <w:szCs w:val="22"/>
              </w:rPr>
              <w:t xml:space="preserve">The engine correctly models human memory dynamics — forgetting, strengthening, protecting, and compressing — across the full lifespan of a memory, from the moment it is encoded to a year later.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0897B"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07</w:t>
            </w:r>
          </w:p>
        </w:tc>
        <w:tc>
          <w:tcPr>
            <w:tcW w:type="dxa" w:w="8460"/>
            <w:tcBorders>
              <w:top w:val="none" w:color="FFFFFF" w:sz="0"/>
              <w:left w:val="none" w:color="FFFFFF" w:sz="0"/>
              <w:bottom w:val="none" w:color="FFFFFF" w:sz="0"/>
              <w:right w:val="none" w:color="FFFFFF" w:sz="0"/>
            </w:tcBorders>
            <w:shd w:fill="0A1628" w:val="clear"/>
            <w:tcMar>
              <w:top w:type="dxa" w:w="140"/>
              <w:left w:type="dxa" w:w="180"/>
              <w:bottom w:type="dxa" w:w="140"/>
              <w:right w:type="dxa" w:w="100"/>
            </w:tcMar>
          </w:tcPr>
          <w:p>
            <w:r>
              <w:rPr>
                <w:rFonts w:ascii="Arial" w:cs="Arial" w:eastAsia="Arial" w:hAnsi="Arial"/>
                <w:b/>
                <w:bCs/>
                <w:color w:val="FFFFFF"/>
                <w:sz w:val="26"/>
                <w:szCs w:val="26"/>
              </w:rPr>
              <w:t xml:space="preserve">Research Paper Reference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80"/>
            </w:tcMar>
          </w:tcPr>
          <w:p>
            <w:r>
              <w:rPr>
                <w:rFonts w:ascii="Arial" w:cs="Arial" w:eastAsia="Arial" w:hAnsi="Arial"/>
                <w:b/>
                <w:bCs/>
                <w:color w:val="FFFFFF"/>
                <w:sz w:val="20"/>
                <w:szCs w:val="20"/>
              </w:rPr>
              <w:t xml:space="preserve">Tag</w:t>
            </w:r>
          </w:p>
        </w:tc>
        <w:tc>
          <w:tcPr>
            <w:tcW w:type="dxa" w:w="2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80"/>
            </w:tcMar>
          </w:tcPr>
          <w:p>
            <w:r>
              <w:rPr>
                <w:rFonts w:ascii="Arial" w:cs="Arial" w:eastAsia="Arial" w:hAnsi="Arial"/>
                <w:b/>
                <w:bCs/>
                <w:color w:val="FFFFFF"/>
                <w:sz w:val="20"/>
                <w:szCs w:val="20"/>
              </w:rPr>
              <w:t xml:space="preserve">Authors &amp; Year</w:t>
            </w:r>
          </w:p>
        </w:tc>
        <w:tc>
          <w:tcPr>
            <w:tcW w:type="dxa" w:w="60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80"/>
            </w:tcMar>
          </w:tcPr>
          <w:p>
            <w:r>
              <w:rPr>
                <w:rFonts w:ascii="Arial" w:cs="Arial" w:eastAsia="Arial" w:hAnsi="Arial"/>
                <w:b/>
                <w:bCs/>
                <w:color w:val="FFFFFF"/>
                <w:sz w:val="20"/>
                <w:szCs w:val="20"/>
              </w:rPr>
              <w:t xml:space="preserve">Publication</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P1</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Petrov (2006)</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7th Intl. Conference on Cognitive Modelling — open proceedings</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Anderson &amp; Reder (1999)</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J. Experimental Psychology: General, 128(2)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P3</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McClelland et al. (1995)</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Psychological Review, 102(3) — peer reviewed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Robinson et al. (2025)</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Cell, 188(1)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P5</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McGaugh (2004)</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Annual Review of Neuroscience, 27 — peer reviewed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Friston (2010)</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Nature Reviews Neuroscience, 11(2)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P7</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Anderson &amp; Schooler (1991)</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Psychological Science, 2(6) — peer reviewed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Murdock (1962)</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J. Experimental Psychology, 64(5)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P9</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Murre &amp; Dros (2015)</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PLOS ONE, 10(7) — open access</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P10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Walker &amp; Stickgold (2004)</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Neuron, 44(1)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P11</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McGeoch (1942)</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The Psychology of Human Learning — published textbook</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Nader et al. (2000)</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Nature, 406(6797) — peer reviewed</w:t>
            </w:r>
          </w:p>
        </w:tc>
      </w:tr>
      <w:tr>
        <w:tc>
          <w:tcPr>
            <w:tcW w:type="dxa" w:w="7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1565C0"/>
                <w:sz w:val="19"/>
                <w:szCs w:val="19"/>
              </w:rPr>
              <w:t xml:space="preserve">P13</w:t>
            </w:r>
          </w:p>
        </w:tc>
        <w:tc>
          <w:tcPr>
            <w:tcW w:type="dxa" w:w="26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b/>
                <w:bCs/>
                <w:color w:val="263238"/>
                <w:sz w:val="19"/>
                <w:szCs w:val="19"/>
              </w:rPr>
              <w:t xml:space="preserve">Ebbinghaus (1885)</w:t>
            </w:r>
          </w:p>
        </w:tc>
        <w:tc>
          <w:tcPr>
            <w:tcW w:type="dxa" w:w="606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80"/>
            </w:tcMar>
          </w:tcPr>
          <w:p>
            <w:r>
              <w:rPr>
                <w:rFonts w:ascii="Arial" w:cs="Arial" w:eastAsia="Arial" w:hAnsi="Arial"/>
                <w:color w:val="546E7A"/>
                <w:sz w:val="19"/>
                <w:szCs w:val="19"/>
              </w:rPr>
              <w:t xml:space="preserve">Uber das Gedachtnis — public domain</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1565C0"/>
                <w:sz w:val="19"/>
                <w:szCs w:val="19"/>
              </w:rPr>
              <w:t xml:space="preserve">P14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b/>
                <w:bCs/>
                <w:color w:val="263238"/>
                <w:sz w:val="19"/>
                <w:szCs w:val="19"/>
              </w:rPr>
              <w:t xml:space="preserve">Cepeda et al. (2006)</w:t>
            </w:r>
          </w:p>
        </w:tc>
        <w:tc>
          <w:tcPr>
            <w:tcW w:type="dxa" w:w="6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80"/>
            </w:tcMar>
          </w:tcPr>
          <w:p>
            <w:r>
              <w:rPr>
                <w:rFonts w:ascii="Arial" w:cs="Arial" w:eastAsia="Arial" w:hAnsi="Arial"/>
                <w:color w:val="546E7A"/>
                <w:sz w:val="19"/>
                <w:szCs w:val="19"/>
              </w:rPr>
              <w:t xml:space="preserve">Psychological Bulletin, 132(3) — peer reviewed</w:t>
            </w:r>
          </w:p>
        </w:tc>
      </w:tr>
    </w:tbl>
    <w:p>
      <w:pPr>
        <w:spacing w:after="240"/>
      </w:pPr>
      <w:r>
        <w:t xml:space="preserve"/>
      </w:r>
    </w:p>
    <w:p>
      <w:pPr>
        <w:jc w:val="center"/>
      </w:pPr>
      <w:r>
        <w:rPr>
          <w:rFonts w:ascii="Arial" w:cs="Arial" w:eastAsia="Arial" w:hAnsi="Arial"/>
          <w:i/>
          <w:iCs/>
          <w:color w:val="546E7A"/>
          <w:sz w:val="18"/>
          <w:szCs w:val="18"/>
        </w:rPr>
        <w:t>Buddy AI — Memory Engine Understanding Guide  ·  Engine v5  ·  Personal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6323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2026-03-11T00:09:19.936Z</dcterms:created>
  <dcterms:modified xsi:type="dcterms:W3CDTF">2026-03-11T00:09:19.937Z</dcterms:modified>
</cp:coreProperties>
</file>

<file path=docProps/custom.xml><?xml version="1.0" encoding="utf-8"?>
<Properties xmlns="http://schemas.openxmlformats.org/officeDocument/2006/custom-properties" xmlns:vt="http://schemas.openxmlformats.org/officeDocument/2006/docPropsVTypes"/>
</file>