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C8D224" wp14:paraId="149A5ACD" wp14:textId="4C606E38">
      <w:pPr>
        <w:jc w:val="center"/>
        <w:rPr>
          <w:b w:val="1"/>
          <w:bCs w:val="1"/>
        </w:rPr>
      </w:pPr>
      <w:r w:rsidRPr="59C8D224" w:rsidR="1B533370">
        <w:rPr>
          <w:b w:val="1"/>
          <w:bCs w:val="1"/>
        </w:rPr>
        <w:t xml:space="preserve">Краткое пояснение принятых решений </w:t>
      </w:r>
    </w:p>
    <w:p xmlns:wp14="http://schemas.microsoft.com/office/word/2010/wordml" w:rsidP="59C8D224" wp14:paraId="6A610107" wp14:textId="44E1AD68">
      <w:pPr>
        <w:jc w:val="center"/>
        <w:rPr>
          <w:b w:val="1"/>
          <w:bCs w:val="1"/>
        </w:rPr>
      </w:pPr>
      <w:r w:rsidRPr="59C8D224" w:rsidR="1B533370">
        <w:rPr>
          <w:b w:val="1"/>
          <w:bCs w:val="1"/>
        </w:rPr>
        <w:t>к реализации лабораторной работы №4</w:t>
      </w:r>
    </w:p>
    <w:p xmlns:wp14="http://schemas.microsoft.com/office/word/2010/wordml" w:rsidP="59C8D224" wp14:paraId="45612868" wp14:textId="5F772910">
      <w:pPr>
        <w:jc w:val="center"/>
        <w:rPr>
          <w:b w:val="1"/>
          <w:bCs w:val="1"/>
        </w:rPr>
      </w:pPr>
    </w:p>
    <w:p xmlns:wp14="http://schemas.microsoft.com/office/word/2010/wordml" w:rsidP="59C8D224" wp14:paraId="663366B0" wp14:textId="468A2617">
      <w:pPr>
        <w:pStyle w:val="Normal"/>
        <w:jc w:val="left"/>
      </w:pPr>
      <w:r w:rsidR="1B533370">
        <w:rPr>
          <w:b w:val="0"/>
          <w:bCs w:val="0"/>
        </w:rPr>
        <w:t xml:space="preserve"> Основные компоненты:</w:t>
      </w:r>
    </w:p>
    <w:p xmlns:wp14="http://schemas.microsoft.com/office/word/2010/wordml" w:rsidP="59C8D224" wp14:paraId="04A57B01" wp14:textId="2530E582">
      <w:pPr>
        <w:pStyle w:val="Normal"/>
        <w:jc w:val="left"/>
      </w:pPr>
      <w:r w:rsidR="1B533370">
        <w:rPr>
          <w:b w:val="0"/>
          <w:bCs w:val="0"/>
        </w:rPr>
        <w:t>Transaction - модель данных с полями id, timestamp, category, amount, currency</w:t>
      </w:r>
    </w:p>
    <w:p xmlns:wp14="http://schemas.microsoft.com/office/word/2010/wordml" w:rsidP="59C8D224" wp14:paraId="19C5B7CA" wp14:textId="54C0465E">
      <w:pPr>
        <w:pStyle w:val="Normal"/>
        <w:jc w:val="left"/>
      </w:pPr>
      <w:r w:rsidR="1B533370">
        <w:rPr>
          <w:b w:val="0"/>
          <w:bCs w:val="0"/>
        </w:rPr>
        <w:t>TransactionGenerator - утилитный класс для генерации тестовых данных</w:t>
      </w:r>
    </w:p>
    <w:p xmlns:wp14="http://schemas.microsoft.com/office/word/2010/wordml" w:rsidP="59C8D224" wp14:paraId="60E8D31F" wp14:textId="25B2DAD5">
      <w:pPr>
        <w:pStyle w:val="Normal"/>
        <w:jc w:val="left"/>
      </w:pPr>
      <w:r w:rsidR="1B533370">
        <w:rPr>
          <w:b w:val="0"/>
          <w:bCs w:val="0"/>
        </w:rPr>
        <w:t>GroupingStrategy - функциональный интерфейс для стратегий группировки</w:t>
      </w:r>
    </w:p>
    <w:p xmlns:wp14="http://schemas.microsoft.com/office/word/2010/wordml" w:rsidP="59C8D224" wp14:paraId="75DF459C" wp14:textId="1772447C">
      <w:pPr>
        <w:pStyle w:val="Normal"/>
        <w:jc w:val="left"/>
      </w:pPr>
      <w:r w:rsidR="1B533370">
        <w:rPr>
          <w:b w:val="0"/>
          <w:bCs w:val="0"/>
        </w:rPr>
        <w:t>TransactionGroupingStrategies - 3 реализации стратегий группировки</w:t>
      </w:r>
    </w:p>
    <w:p xmlns:wp14="http://schemas.microsoft.com/office/word/2010/wordml" w:rsidP="59C8D224" wp14:paraId="7AFF1E0F" wp14:textId="44433416">
      <w:pPr>
        <w:pStyle w:val="Normal"/>
        <w:jc w:val="left"/>
      </w:pPr>
      <w:r w:rsidR="1B533370">
        <w:rPr>
          <w:b w:val="0"/>
          <w:bCs w:val="0"/>
        </w:rPr>
        <w:t>AggregationStrategy - функциональный интерфейс для стратегий агрегации</w:t>
      </w:r>
    </w:p>
    <w:p xmlns:wp14="http://schemas.microsoft.com/office/word/2010/wordml" w:rsidP="59C8D224" wp14:paraId="04F42715" wp14:textId="4B1FB1EB">
      <w:pPr>
        <w:pStyle w:val="Normal"/>
        <w:jc w:val="left"/>
      </w:pPr>
      <w:r w:rsidR="1B533370">
        <w:rPr>
          <w:b w:val="0"/>
          <w:bCs w:val="0"/>
        </w:rPr>
        <w:t>TransactionAggregationStrategies - 2 реализации стратегий агрегации</w:t>
      </w:r>
    </w:p>
    <w:p xmlns:wp14="http://schemas.microsoft.com/office/word/2010/wordml" w:rsidP="59C8D224" wp14:paraId="335304A3" wp14:textId="6888F378">
      <w:pPr>
        <w:pStyle w:val="Normal"/>
        <w:jc w:val="left"/>
      </w:pPr>
      <w:r w:rsidR="1B533370">
        <w:rPr>
          <w:b w:val="0"/>
          <w:bCs w:val="0"/>
        </w:rPr>
        <w:t>DynamicGroupingEngine - основной класс с методом groupAndAggregate</w:t>
      </w:r>
    </w:p>
    <w:p xmlns:wp14="http://schemas.microsoft.com/office/word/2010/wordml" w:rsidP="59C8D224" wp14:paraId="082AA773" wp14:textId="1D6D36F0">
      <w:pPr>
        <w:pStyle w:val="Normal"/>
        <w:jc w:val="left"/>
      </w:pPr>
      <w:r w:rsidR="1B533370">
        <w:rPr>
          <w:b w:val="0"/>
          <w:bCs w:val="0"/>
        </w:rPr>
        <w:t>AnalyticsDemo - демонстрационный класс с тестами</w:t>
      </w:r>
    </w:p>
    <w:p xmlns:wp14="http://schemas.microsoft.com/office/word/2010/wordml" w:rsidP="59C8D224" wp14:paraId="561F0F96" wp14:textId="51FD632E">
      <w:pPr>
        <w:pStyle w:val="Normal"/>
        <w:jc w:val="left"/>
      </w:pPr>
      <w:r w:rsidR="1B533370">
        <w:rPr>
          <w:b w:val="0"/>
          <w:bCs w:val="0"/>
        </w:rPr>
        <w:t>Ключевые особенности реализации</w:t>
      </w:r>
    </w:p>
    <w:p xmlns:wp14="http://schemas.microsoft.com/office/word/2010/wordml" w:rsidP="59C8D224" wp14:paraId="6B49AD81" wp14:textId="1B07BEE7">
      <w:pPr>
        <w:pStyle w:val="Normal"/>
        <w:jc w:val="left"/>
      </w:pPr>
      <w:r w:rsidR="1B533370">
        <w:rPr>
          <w:b w:val="0"/>
          <w:bCs w:val="0"/>
        </w:rPr>
        <w:t>1. Обработка null-значений</w:t>
      </w:r>
    </w:p>
    <w:p xmlns:wp14="http://schemas.microsoft.com/office/word/2010/wordml" w:rsidP="59C8D224" wp14:paraId="77531CBE" wp14:textId="12788013">
      <w:pPr>
        <w:pStyle w:val="Normal"/>
        <w:jc w:val="left"/>
      </w:pPr>
      <w:r w:rsidR="1B533370">
        <w:rPr>
          <w:b w:val="0"/>
          <w:bCs w:val="0"/>
        </w:rPr>
        <w:t>Все стратегии группировки корректно обрабатывают null:</w:t>
      </w:r>
    </w:p>
    <w:p xmlns:wp14="http://schemas.microsoft.com/office/word/2010/wordml" w:rsidP="59C8D224" wp14:paraId="4443FCF9" wp14:textId="569949DB">
      <w:pPr>
        <w:pStyle w:val="Normal"/>
        <w:jc w:val="left"/>
      </w:pPr>
      <w:r w:rsidR="1B533370">
        <w:rPr>
          <w:b w:val="0"/>
          <w:bCs w:val="0"/>
        </w:rPr>
        <w:t>Для null-транзакций возвращается ключ "NULL-Transaction"</w:t>
      </w:r>
    </w:p>
    <w:p xmlns:wp14="http://schemas.microsoft.com/office/word/2010/wordml" w:rsidP="59C8D224" wp14:paraId="0322FEF9" wp14:textId="224172E7">
      <w:pPr>
        <w:pStyle w:val="Normal"/>
        <w:jc w:val="left"/>
      </w:pPr>
      <w:r w:rsidR="1B533370">
        <w:rPr>
          <w:b w:val="0"/>
          <w:bCs w:val="0"/>
        </w:rPr>
        <w:t>Для null-категорий используется "NULL-Category"</w:t>
      </w:r>
    </w:p>
    <w:p xmlns:wp14="http://schemas.microsoft.com/office/word/2010/wordml" w:rsidP="59C8D224" wp14:paraId="0278E49C" wp14:textId="5E06F822">
      <w:pPr>
        <w:pStyle w:val="Normal"/>
        <w:jc w:val="left"/>
      </w:pPr>
      <w:r w:rsidR="1B533370">
        <w:rPr>
          <w:b w:val="0"/>
          <w:bCs w:val="0"/>
        </w:rPr>
        <w:t>Для null-дат используется "NULL-Date"</w:t>
      </w:r>
    </w:p>
    <w:p xmlns:wp14="http://schemas.microsoft.com/office/word/2010/wordml" w:rsidP="59C8D224" wp14:paraId="353B89A9" wp14:textId="662E801F">
      <w:pPr>
        <w:pStyle w:val="Normal"/>
        <w:jc w:val="left"/>
      </w:pPr>
      <w:r w:rsidR="1B533370">
        <w:rPr>
          <w:b w:val="0"/>
          <w:bCs w:val="0"/>
        </w:rPr>
        <w:t>2. Использование Stream API</w:t>
      </w:r>
    </w:p>
    <w:p xmlns:wp14="http://schemas.microsoft.com/office/word/2010/wordml" w:rsidP="59C8D224" wp14:paraId="596FFE22" wp14:textId="2A5BDA2B">
      <w:pPr>
        <w:pStyle w:val="Normal"/>
        <w:jc w:val="left"/>
      </w:pPr>
      <w:r w:rsidR="1B533370">
        <w:rPr>
          <w:b w:val="0"/>
          <w:bCs w:val="0"/>
        </w:rPr>
        <w:t>Метод groupAndAggregate использует:</w:t>
      </w:r>
    </w:p>
    <w:p xmlns:wp14="http://schemas.microsoft.com/office/word/2010/wordml" w:rsidP="59C8D224" wp14:paraId="01045F87" wp14:textId="1FBDB1F8">
      <w:pPr>
        <w:pStyle w:val="Normal"/>
        <w:jc w:val="left"/>
      </w:pPr>
      <w:r w:rsidR="1B533370">
        <w:rPr>
          <w:b w:val="0"/>
          <w:bCs w:val="0"/>
        </w:rPr>
        <w:t>Collectors.groupingBy для группировки данных</w:t>
      </w:r>
    </w:p>
    <w:p xmlns:wp14="http://schemas.microsoft.com/office/word/2010/wordml" w:rsidP="59C8D224" wp14:paraId="0373C368" wp14:textId="199BE7EB">
      <w:pPr>
        <w:pStyle w:val="Normal"/>
        <w:jc w:val="left"/>
      </w:pPr>
      <w:r w:rsidR="1B533370">
        <w:rPr>
          <w:b w:val="0"/>
          <w:bCs w:val="0"/>
        </w:rPr>
        <w:t>Stream pipeline для преобразования результатов</w:t>
      </w:r>
    </w:p>
    <w:p xmlns:wp14="http://schemas.microsoft.com/office/word/2010/wordml" w:rsidP="59C8D224" wp14:paraId="10B9EADE" wp14:textId="6CB4B8D6">
      <w:pPr>
        <w:pStyle w:val="Normal"/>
        <w:jc w:val="left"/>
      </w:pPr>
      <w:r w:rsidR="1B533370">
        <w:rPr>
          <w:b w:val="0"/>
          <w:bCs w:val="0"/>
        </w:rPr>
        <w:t>Лямбда-выражения для компактности кода</w:t>
      </w:r>
    </w:p>
    <w:p xmlns:wp14="http://schemas.microsoft.com/office/word/2010/wordml" w:rsidP="59C8D224" wp14:paraId="4C288493" wp14:textId="2EB9EDCD">
      <w:pPr>
        <w:pStyle w:val="Normal"/>
        <w:jc w:val="left"/>
      </w:pPr>
      <w:r w:rsidR="1B533370">
        <w:rPr>
          <w:b w:val="0"/>
          <w:bCs w:val="0"/>
        </w:rPr>
        <w:t>3. Гибкость архитектуры</w:t>
      </w:r>
    </w:p>
    <w:p xmlns:wp14="http://schemas.microsoft.com/office/word/2010/wordml" w:rsidP="59C8D224" wp14:paraId="689FC383" wp14:textId="3FAB45E2">
      <w:pPr>
        <w:pStyle w:val="Normal"/>
        <w:jc w:val="left"/>
      </w:pPr>
      <w:r w:rsidR="1B533370">
        <w:rPr>
          <w:b w:val="0"/>
          <w:bCs w:val="0"/>
        </w:rPr>
        <w:t>Интерфейсы GroupingStrategy и AggregationStrategy позволяют легко добавлять новые стратегии</w:t>
      </w:r>
    </w:p>
    <w:p xmlns:wp14="http://schemas.microsoft.com/office/word/2010/wordml" w:rsidP="59C8D224" wp14:paraId="1AB262DA" wp14:textId="423B5561">
      <w:pPr>
        <w:pStyle w:val="Normal"/>
        <w:jc w:val="left"/>
      </w:pPr>
      <w:r w:rsidR="1B533370">
        <w:rPr>
          <w:b w:val="0"/>
          <w:bCs w:val="0"/>
        </w:rPr>
        <w:t>Обобщённые типы обеспечивают типобезопасность</w:t>
      </w:r>
    </w:p>
    <w:p xmlns:wp14="http://schemas.microsoft.com/office/word/2010/wordml" w:rsidP="59C8D224" wp14:paraId="1C776BDE" wp14:textId="4D9FBCF9">
      <w:pPr>
        <w:pStyle w:val="Normal"/>
        <w:jc w:val="left"/>
      </w:pPr>
      <w:r w:rsidR="1B533370">
        <w:rPr>
          <w:b w:val="0"/>
          <w:bCs w:val="0"/>
        </w:rPr>
        <w:t xml:space="preserve">Метод </w:t>
      </w:r>
      <w:r w:rsidR="1B533370">
        <w:rPr>
          <w:b w:val="0"/>
          <w:bCs w:val="0"/>
        </w:rPr>
        <w:t>groupAndAggregate</w:t>
      </w:r>
      <w:r w:rsidR="1B533370">
        <w:rPr>
          <w:b w:val="0"/>
          <w:bCs w:val="0"/>
        </w:rPr>
        <w:t xml:space="preserve"> работает с любыми типами данных, не только с </w:t>
      </w:r>
      <w:r w:rsidR="1B533370">
        <w:rPr>
          <w:b w:val="0"/>
          <w:bCs w:val="0"/>
        </w:rPr>
        <w:t>Transaction</w:t>
      </w:r>
    </w:p>
    <w:p xmlns:wp14="http://schemas.microsoft.com/office/word/2010/wordml" w:rsidP="59C8D224" wp14:paraId="16F9FAFA" wp14:textId="75EB9715">
      <w:pPr>
        <w:pStyle w:val="Normal"/>
        <w:jc w:val="left"/>
        <w:rPr>
          <w:b w:val="0"/>
          <w:bCs w:val="0"/>
        </w:rPr>
      </w:pPr>
    </w:p>
    <w:p xmlns:wp14="http://schemas.microsoft.com/office/word/2010/wordml" w:rsidP="59C8D224" wp14:paraId="15BC8D17" wp14:textId="2ADB9EE5">
      <w:pPr>
        <w:pStyle w:val="Normal"/>
        <w:jc w:val="left"/>
      </w:pPr>
      <w:r w:rsidR="1B533370">
        <w:rPr>
          <w:b w:val="0"/>
          <w:bCs w:val="0"/>
        </w:rPr>
        <w:t>4. Статистические расчеты</w:t>
      </w:r>
    </w:p>
    <w:p xmlns:wp14="http://schemas.microsoft.com/office/word/2010/wordml" w:rsidP="59C8D224" wp14:paraId="3AB91CF8" wp14:textId="701B9C72">
      <w:pPr>
        <w:pStyle w:val="Normal"/>
        <w:jc w:val="left"/>
      </w:pPr>
      <w:r w:rsidR="1B533370">
        <w:rPr>
          <w:b w:val="0"/>
          <w:bCs w:val="0"/>
        </w:rPr>
        <w:t>Базовая статистика: count, total, average</w:t>
      </w:r>
    </w:p>
    <w:p xmlns:wp14="http://schemas.microsoft.com/office/word/2010/wordml" w:rsidP="59C8D224" wp14:paraId="7E41B7E2" wp14:textId="73B0E71D">
      <w:pPr>
        <w:pStyle w:val="Normal"/>
        <w:jc w:val="left"/>
      </w:pPr>
      <w:r w:rsidR="1B533370">
        <w:rPr>
          <w:b w:val="0"/>
          <w:bCs w:val="0"/>
        </w:rPr>
        <w:t>Расширенная статистика: добавляет min, max, stdDev</w:t>
      </w:r>
    </w:p>
    <w:p xmlns:wp14="http://schemas.microsoft.com/office/word/2010/wordml" w:rsidP="59C8D224" wp14:paraId="2273093C" wp14:textId="5CDA04B6">
      <w:pPr>
        <w:pStyle w:val="Normal"/>
        <w:jc w:val="left"/>
      </w:pPr>
      <w:r w:rsidR="1B533370">
        <w:rPr>
          <w:b w:val="0"/>
          <w:bCs w:val="0"/>
        </w:rPr>
        <w:t>Все числовые значения округляются до 2 знаков после запятой</w:t>
      </w:r>
    </w:p>
    <w:p xmlns:wp14="http://schemas.microsoft.com/office/word/2010/wordml" w:rsidP="59C8D224" wp14:paraId="2674B445" wp14:textId="1714F7C2">
      <w:pPr>
        <w:pStyle w:val="Normal"/>
        <w:jc w:val="left"/>
      </w:pPr>
      <w:r w:rsidR="1B533370">
        <w:rPr>
          <w:b w:val="0"/>
          <w:bCs w:val="0"/>
        </w:rPr>
        <w:t>5. Демонстрация</w:t>
      </w:r>
    </w:p>
    <w:p xmlns:wp14="http://schemas.microsoft.com/office/word/2010/wordml" w:rsidP="59C8D224" wp14:paraId="47137B26" wp14:textId="7ECA1006">
      <w:pPr>
        <w:pStyle w:val="Normal"/>
        <w:jc w:val="left"/>
      </w:pPr>
      <w:r w:rsidR="1B533370">
        <w:rPr>
          <w:b w:val="0"/>
          <w:bCs w:val="0"/>
        </w:rPr>
        <w:t>Класс AnalyticsDemo показывает:</w:t>
      </w:r>
    </w:p>
    <w:p xmlns:wp14="http://schemas.microsoft.com/office/word/2010/wordml" w:rsidP="59C8D224" wp14:paraId="67C0E6ED" wp14:textId="22AFD70A">
      <w:pPr>
        <w:pStyle w:val="Normal"/>
        <w:jc w:val="left"/>
      </w:pPr>
      <w:r w:rsidR="1B533370">
        <w:rPr>
          <w:b w:val="0"/>
          <w:bCs w:val="0"/>
        </w:rPr>
        <w:t>Работу всех трёх стратегий группировки</w:t>
      </w:r>
    </w:p>
    <w:p xmlns:wp14="http://schemas.microsoft.com/office/word/2010/wordml" w:rsidP="59C8D224" wp14:paraId="0E0B79C5" wp14:textId="0C117A15">
      <w:pPr>
        <w:pStyle w:val="Normal"/>
        <w:jc w:val="left"/>
      </w:pPr>
      <w:r w:rsidR="1B533370">
        <w:rPr>
          <w:b w:val="0"/>
          <w:bCs w:val="0"/>
        </w:rPr>
        <w:t>Работу обеих стратегий агрегации</w:t>
      </w:r>
    </w:p>
    <w:p xmlns:wp14="http://schemas.microsoft.com/office/word/2010/wordml" w:rsidP="59C8D224" wp14:paraId="081D1BE1" wp14:textId="54193789">
      <w:pPr>
        <w:pStyle w:val="Normal"/>
        <w:jc w:val="left"/>
      </w:pPr>
      <w:r w:rsidR="1B533370">
        <w:rPr>
          <w:b w:val="0"/>
          <w:bCs w:val="0"/>
        </w:rPr>
        <w:t>Обработку edge-cases (null значения)</w:t>
      </w:r>
    </w:p>
    <w:p xmlns:wp14="http://schemas.microsoft.com/office/word/2010/wordml" w:rsidP="59C8D224" wp14:paraId="63167A84" wp14:textId="63FB6807">
      <w:pPr>
        <w:pStyle w:val="Normal"/>
        <w:jc w:val="left"/>
      </w:pPr>
      <w:r w:rsidR="1B533370">
        <w:rPr>
          <w:b w:val="0"/>
          <w:bCs w:val="0"/>
        </w:rPr>
        <w:t>Форматированный вывод результатов</w:t>
      </w:r>
    </w:p>
    <w:p xmlns:wp14="http://schemas.microsoft.com/office/word/2010/wordml" w:rsidP="59C8D224" wp14:paraId="17697E92" wp14:textId="0FC6096B">
      <w:pPr>
        <w:pStyle w:val="Normal"/>
        <w:jc w:val="left"/>
      </w:pPr>
      <w:r w:rsidR="1B533370">
        <w:rPr>
          <w:b w:val="0"/>
          <w:bCs w:val="0"/>
        </w:rPr>
        <w:t>Запуск проекта</w:t>
      </w:r>
    </w:p>
    <w:p xmlns:wp14="http://schemas.microsoft.com/office/word/2010/wordml" w:rsidP="59C8D224" wp14:paraId="2C0685DB" wp14:textId="69268325">
      <w:pPr>
        <w:jc w:val="left"/>
        <w:rPr>
          <w:b w:val="0"/>
          <w:bCs w:val="0"/>
        </w:rPr>
      </w:pPr>
    </w:p>
    <w:p xmlns:wp14="http://schemas.microsoft.com/office/word/2010/wordml" wp14:paraId="501817AE" wp14:textId="62945F4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EDD957"/>
    <w:rsid w:val="1B533370"/>
    <w:rsid w:val="1E05B54E"/>
    <w:rsid w:val="202910AC"/>
    <w:rsid w:val="2FEDD957"/>
    <w:rsid w:val="3C4322A8"/>
    <w:rsid w:val="59C8D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DD957"/>
  <w15:chartTrackingRefBased/>
  <w15:docId w15:val="{A87701C4-1AD5-47EE-ABB4-883CA9FE51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2025-12-02T13:06:01.1952863Z</dcterms:created>
  <dcterms:modified xsi:type="dcterms:W3CDTF">2025-12-02T13:08:12.4515149Z</dcterms:modified>
  <dc:creator>Юлия Иванова</dc:creator>
  <lastModifiedBy>Юлия Иванова</lastModifiedBy>
</coreProperties>
</file>