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member-the-alamo-build-specification"/>
    <w:p>
      <w:pPr>
        <w:pStyle w:val="Heading1"/>
      </w:pPr>
      <w:r>
        <w:t xml:space="preserve">“</w:t>
      </w:r>
      <w:r>
        <w:t xml:space="preserve">Remember the Alamo!</w:t>
      </w:r>
      <w:r>
        <w:t xml:space="preserve">”</w:t>
      </w:r>
      <w:r>
        <w:t xml:space="preserve"> </w:t>
      </w:r>
      <w:r>
        <w:t xml:space="preserve">— Build Specification</w:t>
      </w:r>
    </w:p>
    <w:bookmarkStart w:id="20" w:name="X8889e8e9f006ffb3213b45789fd52ca4d5b0473"/>
    <w:p>
      <w:pPr>
        <w:pStyle w:val="Heading3"/>
      </w:pPr>
      <w:r>
        <w:t xml:space="preserve">Unit 3 Quiz Game · Texas Revolution ·</w:t>
      </w:r>
      <w:r>
        <w:t xml:space="preserve"> </w:t>
      </w:r>
      <w:r>
        <w:rPr>
          <w:iCs/>
          <w:i/>
        </w:rPr>
        <w:t xml:space="preserve">Common Build Standards apply (Pattern A — Engine Game, quiz mapping)</w:t>
      </w:r>
    </w:p>
    <w:bookmarkEnd w:id="20"/>
    <w:bookmarkStart w:id="21" w:name="at-a-glance"/>
    <w:p>
      <w:pPr>
        <w:pStyle w:val="Heading2"/>
      </w:pPr>
      <w:r>
        <w:t xml:space="preserve">1.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7.3A/B/C (the whole Revolution: causes, people, battles), 7.1B (1836)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Knowledge-battle quiz —</w:t>
            </w:r>
            <w:r>
              <w:t xml:space="preserve"> </w:t>
            </w:r>
            <w:r>
              <w:rPr>
                <w:bCs/>
                <w:b/>
              </w:rPr>
              <w:t xml:space="preserve">12 questions</w:t>
            </w:r>
            <w:r>
              <w:t xml:space="preserve">; each right answer advances Sam Houston’s army along the road to San Jacinto on a progress map; the finale plays the 18-minute charge if the army arrives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rememberTheAlamo.js</w:t>
            </w:r>
            <w:r>
              <w:t xml:space="preserve"> </w:t>
            </w:r>
            <w:r>
              <w:t xml:space="preserve">· single variant · cosmetic</w:t>
            </w:r>
            <w:r>
              <w:t xml:space="preserve"> </w:t>
            </w:r>
            <w:r>
              <w:rPr>
                <w:rStyle w:val="VerbatimChar"/>
              </w:rPr>
              <w:t xml:space="preserve">army</w:t>
            </w:r>
            <w:r>
              <w:t xml:space="preserve"> </w:t>
            </w:r>
            <w:r>
              <w:t xml:space="preserve">meter driven by correctness · totalActions 12</w:t>
            </w:r>
          </w:p>
        </w:tc>
      </w:tr>
    </w:tbl>
    <w:p>
      <w:pPr>
        <w:pStyle w:val="BodyText"/>
      </w:pPr>
      <w:r>
        <w:rPr>
          <w:bCs/>
          <w:b/>
        </w:rPr>
        <w:t xml:space="preserve">Pitch:</w:t>
      </w:r>
      <w:r>
        <w:t xml:space="preserve"> </w:t>
      </w:r>
      <w:r>
        <w:t xml:space="preserve">Houston’s army is marching, and knowledge is its supply line. Every question you answer right moves the army down the road from Gonzales to San Jacinto — get there strong, and history’s fastest victory is yours to launch.</w:t>
      </w:r>
    </w:p>
    <w:p>
      <w:pPr>
        <w:pStyle w:val="BodyText"/>
      </w:pPr>
      <w:r>
        <w:rPr>
          <w:bCs/>
          <w:b/>
        </w:rPr>
        <w:t xml:space="preserve">The frame (respectful):</w:t>
      </w:r>
      <w:r>
        <w:t xml:space="preserve"> </w:t>
      </w:r>
      <w:r>
        <w:t xml:space="preserve">the quiz</w:t>
      </w:r>
      <w:r>
        <w:t xml:space="preserve"> </w:t>
      </w:r>
      <w:r>
        <w:rPr>
          <w:iCs/>
          <w:i/>
        </w:rPr>
        <w:t xml:space="preserve">powers a march</w:t>
      </w:r>
      <w:r>
        <w:t xml:space="preserve">, not a re-fight of the Alamo. The title phrase appears as what it was — the battle cry born from sacrifice — and the finale card honors it: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Eighteen minutes, because thirteen days bought them.</w:t>
      </w:r>
      <w:r>
        <w:rPr>
          <w:iCs/>
          <w:i/>
        </w:rPr>
        <w:t xml:space="preserve">”</w:t>
      </w:r>
    </w:p>
    <w:bookmarkEnd w:id="21"/>
    <w:bookmarkStart w:id="22" w:name="Xebd43bd893390e5076915f580b8d40ec3c1654c"/>
    <w:p>
      <w:pPr>
        <w:pStyle w:val="Heading2"/>
      </w:pPr>
      <w:r>
        <w:t xml:space="preserve">2. Question Pool (samples; build to ~30, serve 12 — mix categories each run)</w:t>
      </w:r>
    </w:p>
    <w:p>
      <w:pPr>
        <w:pStyle w:val="FirstParagraph"/>
      </w:pPr>
      <w:r>
        <w:rPr>
          <w:bCs/>
          <w:b/>
        </w:rPr>
        <w:t xml:space="preserve">Causes (7.3A):</w:t>
      </w:r>
      <w:r>
        <w:t xml:space="preserve"> </w:t>
      </w:r>
      <w:r>
        <w:t xml:space="preserve">Which law of 1830 angered colonists by stopping U.S. immigration? (Law of April 6, 1830) · The Turtle Bayou Resolutions declared loyalty to what? (the Mexican Constitution of 1824) · Whose arrest in 1834 pushed many Texans toward war? (Stephen F. Austin)</w:t>
      </w:r>
      <w:r>
        <w:t xml:space="preserve"> </w:t>
      </w:r>
      <w:r>
        <w:rPr>
          <w:bCs/>
          <w:b/>
        </w:rPr>
        <w:t xml:space="preserve">People (7.3B):</w:t>
      </w:r>
      <w:r>
        <w:t xml:space="preserve"> </w:t>
      </w:r>
      <w:r>
        <w:t xml:space="preserve">Who commanded the Alamo and wrote</w:t>
      </w:r>
      <w:r>
        <w:t xml:space="preserve"> </w:t>
      </w:r>
      <w:r>
        <w:t xml:space="preserve">“</w:t>
      </w:r>
      <w:r>
        <w:t xml:space="preserve">Victory or Death</w:t>
      </w:r>
      <w:r>
        <w:t xml:space="preserve">”</w:t>
      </w:r>
      <w:r>
        <w:t xml:space="preserve">? (Travis) · Who wrote the Texas Declaration of Independence? (George Childress) · Which Tejano captain carried Travis’s message and later fought at San Jacinto? (Juan Seguín) · Who led the Texan army? (Sam Houston) · Who was president of Mexico and commander at the Alamo? (Santa Anna) · Who surrendered at Goliad? (Fannin) · Lorenzo de Zavala’s role? (interim vice president — Tejano founder)</w:t>
      </w:r>
      <w:r>
        <w:t xml:space="preserve"> </w:t>
      </w:r>
      <w:r>
        <w:rPr>
          <w:bCs/>
          <w:b/>
        </w:rPr>
        <w:t xml:space="preserve">Battles &amp; events (7.3C):</w:t>
      </w:r>
      <w:r>
        <w:t xml:space="preserve"> </w:t>
      </w:r>
      <w:r>
        <w:t xml:space="preserve">“</w:t>
      </w:r>
      <w:r>
        <w:t xml:space="preserve">Come and Take It</w:t>
      </w:r>
      <w:r>
        <w:t xml:space="preserve">”</w:t>
      </w:r>
      <w:r>
        <w:t xml:space="preserve"> </w:t>
      </w:r>
      <w:r>
        <w:t xml:space="preserve">flew at which fight? (Gonzales) · How long did the Alamo hold? (13 days) · What happened at Goliad? (Fannin’s men executed — it fueled the fight) · Where and when was independence declared? (Washington-on-the-Brazos, March 2, 1836) · How long was the Battle of San Jacinto? (about 18 minutes) · What treaty ended it? (Velasco)</w:t>
      </w:r>
      <w:r>
        <w:t xml:space="preserve"> </w:t>
      </w:r>
      <w:r>
        <w:t xml:space="preserve">Each question: 3 choices, one right (no partial); one-sentence feedback that teaches. Wrong answers slow the march (cosmetic) but the grade is simply correct ÷ 12.</w:t>
      </w:r>
    </w:p>
    <w:bookmarkEnd w:id="22"/>
    <w:bookmarkStart w:id="23" w:name="mechanics-engine-mapping"/>
    <w:p>
      <w:pPr>
        <w:pStyle w:val="Heading2"/>
      </w:pPr>
      <w:r>
        <w:t xml:space="preserve">3. Mechanics &amp; Engine Mapping</w:t>
      </w:r>
    </w:p>
    <w:p>
      <w:pPr>
        <w:pStyle w:val="FirstParagraph"/>
      </w:pPr>
      <w:r>
        <w:t xml:space="preserve">Standard quiz mapping (question = step). Client shows the road map (Gonzales → Groce’s crossing → Harrisburg → Buffalo Bayou → San Jacinto) with the army marker advancing on rights; finale plays a brief, non-graphic charge animation +</w:t>
      </w:r>
      <w:r>
        <w:t xml:space="preserve"> </w:t>
      </w:r>
      <w:r>
        <w:t xml:space="preserve">“</w:t>
      </w:r>
      <w:r>
        <w:t xml:space="preserve">Remember the Alamo! Remember Goliad!</w:t>
      </w:r>
      <w:r>
        <w:t xml:space="preserve">”</w:t>
      </w:r>
      <w:r>
        <w:t xml:space="preserve"> </w:t>
      </w:r>
      <w:r>
        <w:t xml:space="preserve">card and the Treaty-of-Velasco closer. Accuracy tiers change only the closing text (</w:t>
      </w:r>
      <w:r>
        <w:t xml:space="preserve">“</w:t>
      </w:r>
      <w:r>
        <w:t xml:space="preserve">the army arrived strong / footsore / late — but history still turned</w:t>
      </w:r>
      <w:r>
        <w:t xml:space="preserve">”</w:t>
      </w:r>
      <w:r>
        <w:t xml:space="preserve">).</w:t>
      </w:r>
    </w:p>
    <w:bookmarkEnd w:id="23"/>
    <w:bookmarkStart w:id="24" w:name="assets-command-center"/>
    <w:p>
      <w:pPr>
        <w:pStyle w:val="Heading2"/>
      </w:pPr>
      <w:r>
        <w:t xml:space="preserve">4. Assets &amp; Command Center</w:t>
      </w:r>
    </w:p>
    <w:p>
      <w:pPr>
        <w:pStyle w:val="FirstParagraph"/>
      </w:pPr>
      <w:r>
        <w:t xml:space="preserve">Higgsfield: title card (</w:t>
      </w:r>
      <w:r>
        <w:t xml:space="preserve">“</w:t>
      </w:r>
      <w:r>
        <w:t xml:space="preserve">dawn light over a coastal prairie, an army’s campfires by a bayou</w:t>
      </w:r>
      <w:r>
        <w:t xml:space="preserve">”</w:t>
      </w:r>
      <w:r>
        <w:t xml:space="preserve">), the road-map illustration, a San Jacinto charge vignette (distance, banners, motion — no combat close-ups), a</w:t>
      </w:r>
      <w:r>
        <w:t xml:space="preserve"> </w:t>
      </w:r>
      <w:r>
        <w:t xml:space="preserve">“</w:t>
      </w:r>
      <w:r>
        <w:t xml:space="preserve">Remember</w:t>
      </w:r>
      <w:r>
        <w:t xml:space="preserve">”</w:t>
      </w:r>
      <w:r>
        <w:t xml:space="preserve"> </w:t>
      </w:r>
      <w:r>
        <w:t xml:space="preserve">memorial card (the Alamo façade at dusk). One class-wide group; PDF footer TEKS 7.3A–C. Best used after Hold the Line as the unit’s review game.</w:t>
      </w:r>
    </w:p>
    <w:p>
      <w:pPr>
        <w:pStyle w:val="BodyText"/>
      </w:pPr>
      <w:r>
        <w:rPr>
          <w:iCs/>
          <w:i/>
        </w:rPr>
        <w:t xml:space="preserve">Everything else per the Common Build Standards.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2026-07-12T05:55:44Z</dcterms:created>
  <dcterms:modified xsi:type="dcterms:W3CDTF">2026-07-12T05:55:44Z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