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d72539239b200d8f5cf245f5f4d903f8b4916a"/>
    <w:p>
      <w:pPr>
        <w:pStyle w:val="Heading1"/>
      </w:pPr>
      <w:r>
        <w:t xml:space="preserve">“</w:t>
      </w:r>
      <w:r>
        <w:t xml:space="preserve">Mutiny on the Mayflower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0cd2dc0f595e9d4768aecc413a01b125f2fd28b"/>
    <w:p>
      <w:pPr>
        <w:pStyle w:val="Heading3"/>
      </w:pPr>
      <w:r>
        <w:t xml:space="preserve">Unit 1 Game · 8th Grade U.S. History · Colonization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 build-ready spec to paste into Claude (Fable, Opus, Sonnet): build the game, deploy on Render via GitHub, embed in Wix. Shared Socket.IO engine, Teacher Command Center, standard workflow — this spec covers what’s unique.</w:t>
      </w:r>
    </w:p>
    <w:p>
      <w:pPr>
        <w:pStyle w:val="BlockText"/>
      </w:pPr>
      <w:r>
        <w:rPr>
          <w:bCs/>
          <w:b/>
        </w:rPr>
        <w:t xml:space="preserve">Reading-level rule (everything the student sees):</w:t>
      </w:r>
      <w:r>
        <w:t xml:space="preserve"> </w:t>
      </w:r>
      <w:r>
        <w:t xml:space="preserve">8th grade content at a</w:t>
      </w:r>
      <w:r>
        <w:t xml:space="preserve"> </w:t>
      </w:r>
      <w:r>
        <w:rPr>
          <w:bCs/>
          <w:b/>
        </w:rPr>
        <w:t xml:space="preserve">5th grade reading level</w:t>
      </w:r>
      <w:r>
        <w:t xml:space="preserve">. Short sentences, common words, define hard terms on first use. Does not apply to this spec itself.</w:t>
      </w:r>
    </w:p>
    <w:p>
      <w:pPr>
        <w:pStyle w:val="BlockText"/>
      </w:pPr>
      <w:r>
        <w:rPr>
          <w:bCs/>
          <w:b/>
        </w:rPr>
        <w:t xml:space="preserve">Data method: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shared Socket.IO engine, solo mode</w:t>
      </w:r>
      <w:r>
        <w:t xml:space="preserve"> </w:t>
      </w:r>
      <w:r>
        <w:t xml:space="preserve">(server-authoritative, in-memory sessions, no database). One new adapter:</w:t>
      </w:r>
      <w:r>
        <w:t xml:space="preserve"> </w:t>
      </w:r>
      <w:r>
        <w:rPr>
          <w:rStyle w:val="VerbatimChar"/>
        </w:rPr>
        <w:t xml:space="preserve">usMutinyMayflower.js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design’s engine:</w:t>
      </w:r>
      <w:r>
        <w:t xml:space="preserve"> </w:t>
      </w:r>
      <w:r>
        <w:t xml:space="preserve">the student plays</w:t>
      </w:r>
      <w:r>
        <w:t xml:space="preserve"> </w:t>
      </w:r>
      <w:r>
        <w:rPr>
          <w:bCs/>
          <w:b/>
        </w:rPr>
        <w:t xml:space="preserve">William Bradford</w:t>
      </w:r>
      <w:r>
        <w:t xml:space="preserve"> </w:t>
      </w:r>
      <w:r>
        <w:t xml:space="preserve">on the storm-blown Mayflower, November 1620 — landed north of Virginia, outside its charter, with passengers declaring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none had power to command them.</w:t>
      </w:r>
      <w:r>
        <w:rPr>
          <w:bCs/>
          <w:b/>
        </w:rPr>
        <w:t xml:space="preserve">”</w:t>
      </w:r>
      <w:r>
        <w:t xml:space="preserve"> </w:t>
      </w:r>
      <w:r>
        <w:t xml:space="preserve">Through eight dialogue confrontations, the student talks Separatists and Strangers into signing the Mayflower Compact — and every right answer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one of the Compact’s real ideas, in kid words. Persuade them all and the Compact gets its 41 signatures, just like 1620.</w:t>
      </w:r>
    </w:p>
    <w:p>
      <w:r>
        <w:pict>
          <v:rect style="width:0;height:1.5pt" o:hralign="center" o:hrstd="t" o:hr="t"/>
        </w:pict>
      </w:r>
    </w:p>
    <w:bookmarkEnd w:id="20"/>
    <w:bookmarkStart w:id="21" w:name="game-at-a-glance"/>
    <w:p>
      <w:pPr>
        <w:pStyle w:val="Heading2"/>
      </w:pPr>
      <w:r>
        <w:t xml:space="preserve">1. Game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Mutiny on the Mayflower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Colonization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8.3B (Mayflower Compact’s significance), 8.1B (1620), 8.15A (colonial documents’ influence), 8.19A (consent of the governed). Skills: 8.29A (the source’s actual language)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one class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dialogue decision game — 8 scenes × 1 decision =</w:t>
            </w:r>
            <w:r>
              <w:t xml:space="preserve"> </w:t>
            </w:r>
            <w:r>
              <w:rPr>
                <w:bCs/>
                <w:b/>
              </w:rPr>
              <w:t xml:space="preserve">8 graded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engine solo mode; Command Center; session-only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Semi-realistic / cinematic — lantern light, storm seas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One-sentence pitch:</w:t>
      </w:r>
      <w:r>
        <w:t xml:space="preserve"> </w:t>
      </w:r>
      <w:r>
        <w:t xml:space="preserve">The charter is void, the crowd is angry, and the only thing standing between the Plymouth colony and chaos is whether you — William Bradford — can explain</w:t>
      </w:r>
      <w:r>
        <w:t xml:space="preserve"> </w:t>
      </w:r>
      <w:r>
        <w:t xml:space="preserve">“</w:t>
      </w:r>
      <w:r>
        <w:t xml:space="preserve">covenant,</w:t>
      </w:r>
      <w:r>
        <w:t xml:space="preserve">”</w:t>
      </w:r>
      <w:r>
        <w:t xml:space="preserve"> </w:t>
      </w:r>
      <w:r>
        <w:t xml:space="preserve">“</w:t>
      </w:r>
      <w:r>
        <w:t xml:space="preserve">civil body politick,</w:t>
      </w:r>
      <w:r>
        <w:t xml:space="preserve">”</w:t>
      </w:r>
      <w:r>
        <w:t xml:space="preserve"> </w:t>
      </w:r>
      <w:r>
        <w:t xml:space="preserve">and consent of the governed well enough to collect 41 signatures.</w:t>
      </w:r>
    </w:p>
    <w:p>
      <w:pPr>
        <w:pStyle w:val="BodyText"/>
      </w:pPr>
      <w:r>
        <w:rPr>
          <w:bCs/>
          <w:b/>
        </w:rPr>
        <w:t xml:space="preserve">Winning vs. accuracy.</w:t>
      </w:r>
      <w:r>
        <w:t xml:space="preserve"> </w:t>
      </w:r>
      <w:r>
        <w:t xml:space="preserve">The signature tally is drama;</w:t>
      </w:r>
      <w:r>
        <w:t xml:space="preserve"> </w:t>
      </w:r>
      <w:r>
        <w:rPr>
          <w:bCs/>
          <w:b/>
        </w:rPr>
        <w:t xml:space="preserve">accuracy is the grade</w:t>
      </w:r>
      <w:r>
        <w:t xml:space="preserve"> </w:t>
      </w:r>
      <w:r>
        <w:t xml:space="preserve">— did your answers carry the Compact’s actual ideas? History guarantees the signing; your score decides whether you talked them into it or history dragged them there.</w:t>
      </w:r>
    </w:p>
    <w:p>
      <w:r>
        <w:pict>
          <v:rect style="width:0;height:1.5pt" o:hralign="center" o:hrstd="t" o:hr="t"/>
        </w:pict>
      </w:r>
    </w:p>
    <w:bookmarkEnd w:id="21"/>
    <w:bookmarkStart w:id="24" w:name="historical-content-bank"/>
    <w:p>
      <w:pPr>
        <w:pStyle w:val="Heading2"/>
      </w:pPr>
      <w:r>
        <w:t xml:space="preserve">2. Historical Content Bank</w:t>
      </w:r>
    </w:p>
    <w:bookmarkStart w:id="22" w:name="the-situation-november-1620"/>
    <w:p>
      <w:pPr>
        <w:pStyle w:val="Heading3"/>
      </w:pPr>
      <w:r>
        <w:t xml:space="preserve">2.1 The situation, November 1620</w:t>
      </w:r>
    </w:p>
    <w:p>
      <w:pPr>
        <w:numPr>
          <w:ilvl w:val="0"/>
          <w:numId w:val="1001"/>
        </w:numPr>
        <w:pStyle w:val="Compact"/>
      </w:pPr>
      <w:r>
        <w:t xml:space="preserve">Two groups aboard, neither trusting the other:</w:t>
      </w:r>
      <w:r>
        <w:t xml:space="preserve"> </w:t>
      </w:r>
      <w:r>
        <w:rPr>
          <w:bCs/>
          <w:b/>
        </w:rPr>
        <w:t xml:space="preserve">Separatists</w:t>
      </w:r>
      <w:r>
        <w:t xml:space="preserve"> </w:t>
      </w:r>
      <w:r>
        <w:t xml:space="preserve">(Pilgrims — wanted to separate fully from the Church of England) 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Strangers</w:t>
      </w:r>
      <w:r>
        <w:rPr>
          <w:bCs/>
          <w:b/>
        </w:rPr>
        <w:t xml:space="preserve">”</w:t>
      </w:r>
      <w:r>
        <w:t xml:space="preserve"> </w:t>
      </w:r>
      <w:r>
        <w:t xml:space="preserve">— merchants, craftsmen, servants, soldiers recruited for the venture.</w:t>
      </w:r>
    </w:p>
    <w:p>
      <w:pPr>
        <w:numPr>
          <w:ilvl w:val="0"/>
          <w:numId w:val="1001"/>
        </w:numPr>
        <w:pStyle w:val="Compact"/>
      </w:pPr>
      <w:r>
        <w:t xml:space="preserve">Storms drove the ship</w:t>
      </w:r>
      <w:r>
        <w:t xml:space="preserve"> </w:t>
      </w:r>
      <w:r>
        <w:rPr>
          <w:bCs/>
          <w:b/>
        </w:rPr>
        <w:t xml:space="preserve">north of Virginia</w:t>
      </w:r>
      <w:r>
        <w:t xml:space="preserve">, outside its charter. Some Strangers argued the contract was dead: ashore,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none had power to command them.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The answer: a one-page agreement signed</w:t>
      </w:r>
      <w:r>
        <w:t xml:space="preserve"> </w:t>
      </w:r>
      <w:r>
        <w:rPr>
          <w:bCs/>
          <w:b/>
        </w:rPr>
        <w:t xml:space="preserve">before going ashore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41 male passengers</w:t>
      </w:r>
      <w:r>
        <w:t xml:space="preserve">. Its heart: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covenant and combine ourselves together into a civil body politick</w:t>
      </w:r>
      <w:r>
        <w:rPr>
          <w:iCs/>
          <w:i/>
        </w:rPr>
        <w:t xml:space="preserve">”</w:t>
      </w:r>
      <w:r>
        <w:t xml:space="preserve"> </w:t>
      </w:r>
      <w:r>
        <w:t xml:space="preserve">— one community, making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and equal laws… for the general good of the colony,</w:t>
      </w:r>
      <w:r>
        <w:rPr>
          <w:bCs/>
          <w:b/>
        </w:rPr>
        <w:t xml:space="preserve">”</w:t>
      </w:r>
      <w:r>
        <w:t xml:space="preserve"> </w:t>
      </w:r>
      <w:r>
        <w:t xml:space="preserve">and promising to obey them. The signers confirmed</w:t>
      </w:r>
      <w:r>
        <w:t xml:space="preserve"> </w:t>
      </w:r>
      <w:r>
        <w:rPr>
          <w:bCs/>
          <w:b/>
        </w:rPr>
        <w:t xml:space="preserve">John Carver</w:t>
      </w:r>
      <w:r>
        <w:t xml:space="preserve"> </w:t>
      </w:r>
      <w:r>
        <w:t xml:space="preserve">as governor — chosen by consent, not birth.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matters (8.3B, 8.15A):</w:t>
      </w:r>
      <w:r>
        <w:t xml:space="preserve"> </w:t>
      </w:r>
      <w:r>
        <w:t xml:space="preserve">America’s first agreement for</w:t>
      </w:r>
      <w:r>
        <w:t xml:space="preserve"> </w:t>
      </w:r>
      <w:r>
        <w:rPr>
          <w:bCs/>
          <w:b/>
        </w:rPr>
        <w:t xml:space="preserve">self-government</w:t>
      </w:r>
      <w:r>
        <w:t xml:space="preserve"> </w:t>
      </w:r>
      <w:r>
        <w:t xml:space="preserve">— power from the</w:t>
      </w:r>
      <w:r>
        <w:t xml:space="preserve"> </w:t>
      </w:r>
      <w:r>
        <w:rPr>
          <w:bCs/>
          <w:b/>
        </w:rPr>
        <w:t xml:space="preserve">consent of the governed</w:t>
      </w:r>
      <w:r>
        <w:t xml:space="preserve"> </w:t>
      </w:r>
      <w:r>
        <w:t xml:space="preserve">— resurfacing in town meetings, the Fundamental Orders, the Declaration, the Constitution.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cost:</w:t>
      </w:r>
      <w:r>
        <w:t xml:space="preserve"> </w:t>
      </w:r>
      <w:r>
        <w:t xml:space="preserve">half the colonists died the first winter; survivors made it with the help of the</w:t>
      </w:r>
      <w:r>
        <w:t xml:space="preserve"> </w:t>
      </w:r>
      <w:r>
        <w:rPr>
          <w:bCs/>
          <w:b/>
        </w:rPr>
        <w:t xml:space="preserve">Wampanoag</w:t>
      </w:r>
      <w:r>
        <w:t xml:space="preserve">, who taught them to plant and survive 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True hook:</w:t>
      </w:r>
      <w:r>
        <w:t xml:space="preserve"> </w:t>
      </w:r>
      <w:r>
        <w:t xml:space="preserve">John Howland, a young indentured servant, was swept overboard mid-storm, caught a trailing rope, and was hauled back. He signed. Servants’ signatures counted.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 limit:</w:t>
      </w:r>
      <w:r>
        <w:t xml:space="preserve"> </w:t>
      </w:r>
      <w:r>
        <w:t xml:space="preserve">all 41 signers were men. Women — who worked, froze, and died in the same colony — were not asked. The game says so.</w:t>
      </w:r>
    </w:p>
    <w:bookmarkEnd w:id="22"/>
    <w:bookmarkStart w:id="23" w:name="Xe93d74d606b9db910794c0c72084fa8d72a4bd6"/>
    <w:p>
      <w:pPr>
        <w:pStyle w:val="Heading3"/>
      </w:pPr>
      <w:r>
        <w:t xml:space="preserve">2.2 Vocabulary (tap-bubbles on first use — these ARE the learning targets)</w:t>
      </w:r>
    </w:p>
    <w:p>
      <w:pPr>
        <w:pStyle w:val="FirstParagraph"/>
      </w:pPr>
      <w:r>
        <w:rPr>
          <w:bCs/>
          <w:b/>
        </w:rPr>
        <w:t xml:space="preserve">Covenant</w:t>
      </w:r>
      <w:r>
        <w:t xml:space="preserve"> </w:t>
      </w:r>
      <w:r>
        <w:t xml:space="preserve">— a serious promise binding everyone who makes it.</w:t>
      </w:r>
      <w:r>
        <w:t xml:space="preserve"> </w:t>
      </w:r>
      <w:r>
        <w:rPr>
          <w:bCs/>
          <w:b/>
        </w:rPr>
        <w:t xml:space="preserve">Civil body politick</w:t>
      </w:r>
      <w:r>
        <w:t xml:space="preserve"> </w:t>
      </w:r>
      <w:r>
        <w:t xml:space="preserve">— old words for</w:t>
      </w:r>
      <w:r>
        <w:t xml:space="preserve"> </w:t>
      </w:r>
      <w:r>
        <w:t xml:space="preserve">“</w:t>
      </w:r>
      <w:r>
        <w:t xml:space="preserve">one community under shared laws.</w:t>
      </w:r>
      <w:r>
        <w:t xml:space="preserve">”</w:t>
      </w:r>
      <w:r>
        <w:t xml:space="preserve"> </w:t>
      </w:r>
      <w:r>
        <w:rPr>
          <w:bCs/>
          <w:b/>
        </w:rPr>
        <w:t xml:space="preserve">Consent of the governed</w:t>
      </w:r>
      <w:r>
        <w:t xml:space="preserve"> </w:t>
      </w:r>
      <w:r>
        <w:t xml:space="preserve">— government’s power comes from the people’s agreement.</w:t>
      </w:r>
      <w:r>
        <w:t xml:space="preserve"> </w:t>
      </w:r>
      <w:r>
        <w:rPr>
          <w:bCs/>
          <w:b/>
        </w:rPr>
        <w:t xml:space="preserve">Charter</w:t>
      </w:r>
      <w:r>
        <w:t xml:space="preserve"> </w:t>
      </w:r>
      <w:r>
        <w:t xml:space="preserve">— the king’s written permission for a colony.</w:t>
      </w:r>
      <w:r>
        <w:t xml:space="preserve"> </w:t>
      </w:r>
      <w:r>
        <w:rPr>
          <w:bCs/>
          <w:b/>
        </w:rPr>
        <w:t xml:space="preserve">Mutiny</w:t>
      </w:r>
      <w:r>
        <w:t xml:space="preserve"> </w:t>
      </w:r>
      <w:r>
        <w:t xml:space="preserve">— refusing lawful authority.</w:t>
      </w:r>
      <w:r>
        <w:t xml:space="preserve"> </w:t>
      </w:r>
      <w:r>
        <w:rPr>
          <w:bCs/>
          <w:b/>
        </w:rPr>
        <w:t xml:space="preserve">Separatists / Strangers</w:t>
      </w:r>
      <w:r>
        <w:t xml:space="preserve"> </w:t>
      </w:r>
      <w:r>
        <w:t xml:space="preserve">— the faith-driven Pilgrims / everyone else aboard.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re-mechanics"/>
    <w:p>
      <w:pPr>
        <w:pStyle w:val="Heading2"/>
      </w:pPr>
      <w:r>
        <w:t xml:space="preserve">3. Core Mechanics</w:t>
      </w:r>
    </w:p>
    <w:bookmarkStart w:id="25" w:name="meters-0100-start-50"/>
    <w:p>
      <w:pPr>
        <w:pStyle w:val="Heading3"/>
      </w:pPr>
      <w:r>
        <w:t xml:space="preserve">3.1 Meters (0–100, start 50)</w:t>
      </w:r>
    </w:p>
    <w:p>
      <w:pPr>
        <w:pStyle w:val="FirstParagraph"/>
      </w:pPr>
      <w:r>
        <w:rPr>
          <w:bCs/>
          <w:b/>
        </w:rPr>
        <w:t xml:space="preserve">Trust</w:t>
      </w:r>
      <w:r>
        <w:t xml:space="preserve"> </w:t>
      </w:r>
      <w:r>
        <w:t xml:space="preserve">🤝 — do the passengers believe you?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⚖️ — is the ship holding together?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signature tally</w:t>
      </w:r>
      <w:r>
        <w:t xml:space="preserve"> </w:t>
      </w:r>
      <w:r>
        <w:t xml:space="preserve">(</w:t>
      </w:r>
      <w:r>
        <w:t xml:space="preserve">“</w:t>
      </w:r>
      <w:r>
        <w:t xml:space="preserve">Pledged: 24 of 41</w:t>
      </w:r>
      <w:r>
        <w:t xml:space="preserve">”</w:t>
      </w:r>
      <w:r>
        <w:t xml:space="preserve">) rides beside the meters — a client flourish computed from points so far; the ending reconciles it (§3.3).</w:t>
      </w:r>
    </w:p>
    <w:bookmarkEnd w:id="25"/>
    <w:bookmarkStart w:id="26" w:name="X59ad7963a1917cd7821df794ffed5414972a8eb"/>
    <w:p>
      <w:pPr>
        <w:pStyle w:val="Heading3"/>
      </w:pPr>
      <w:r>
        <w:t xml:space="preserve">3.2 Structure — 8 dialogue scenes × 1 decision = 8 graded actions</w:t>
      </w:r>
    </w:p>
    <w:p>
      <w:pPr>
        <w:pStyle w:val="FirstParagraph"/>
      </w:pPr>
      <w:r>
        <w:t xml:space="preserve">Each scene: a character throws a real objection → three replies → verdict + feedback in Bradford’s voice. Right = 1, partial = 0.5, wrong = 0, server-side; accuracy = points ÷ 8 × 100. Default effects: ✅ +10 to the named meter, ⚠️ 0, ❌ −10.</w:t>
      </w:r>
    </w:p>
    <w:bookmarkEnd w:id="26"/>
    <w:bookmarkStart w:id="27" w:name="endings"/>
    <w:p>
      <w:pPr>
        <w:pStyle w:val="Heading3"/>
      </w:pPr>
      <w:r>
        <w:t xml:space="preserve">3.3 Endings</w:t>
      </w:r>
    </w:p>
    <w:p>
      <w:pPr>
        <w:pStyle w:val="FirstParagraph"/>
      </w:pPr>
      <w:r>
        <w:t xml:space="preserve">All endings reach the signing — because history did. Tiers by accuracy: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41 Names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(high):</w:t>
      </w:r>
      <w:r>
        <w:t xml:space="preserve"> </w:t>
      </w:r>
      <w:r>
        <w:t xml:space="preserve">the tally rolls to 41.</w:t>
      </w:r>
      <w:r>
        <w:t xml:space="preserve"> </w:t>
      </w:r>
      <w:r>
        <w:t xml:space="preserve">“</w:t>
      </w:r>
      <w:r>
        <w:t xml:space="preserve">You didn’t force them. You convinced them. That’s the whole idea.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Signed, Barely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(middle):</w:t>
      </w:r>
      <w:r>
        <w:t xml:space="preserve"> </w:t>
      </w:r>
      <w:r>
        <w:t xml:space="preserve">grudging signatures; Bradford recaps the ideas the player missed.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History Outvotes You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(low):</w:t>
      </w:r>
      <w:r>
        <w:t xml:space="preserve"> </w:t>
      </w:r>
      <w:r>
        <w:t xml:space="preserve">the leaders make the case past you; the Compact is signed anyway —</w:t>
      </w:r>
      <w:r>
        <w:t xml:space="preserve"> </w:t>
      </w:r>
      <w:r>
        <w:t xml:space="preserve">“</w:t>
      </w:r>
      <w:r>
        <w:t xml:space="preserve">The Compact didn’t need you. You need the Compact. Here’s what it said…</w:t>
      </w:r>
      <w:r>
        <w:t xml:space="preserve">”</w:t>
      </w:r>
      <w:r>
        <w:t xml:space="preserve"> </w:t>
      </w:r>
      <w:r>
        <w:t xml:space="preserve">with the plain-words recap.</w:t>
      </w:r>
      <w:r>
        <w:t xml:space="preserve"> </w:t>
      </w:r>
      <w:r>
        <w:t xml:space="preserve">Every ending closes with the same</w:t>
      </w:r>
      <w:r>
        <w:t xml:space="preserve"> </w:t>
      </w:r>
      <w:r>
        <w:rPr>
          <w:bCs/>
          <w:b/>
        </w:rPr>
        <w:t xml:space="preserve">epilogue</w:t>
      </w:r>
      <w:r>
        <w:t xml:space="preserve"> </w:t>
      </w:r>
      <w:r>
        <w:t xml:space="preserve">— the brutal first winter (half died), the Wampanoag’s help, the seed line</w:t>
      </w:r>
      <w:r>
        <w:t xml:space="preserve"> </w:t>
      </w:r>
      <w:r>
        <w:rPr>
          <w:iCs/>
          <w:i/>
        </w:rPr>
        <w:t xml:space="preserve">promise → town meeting → constitution 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consent of the governed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1776</w:t>
      </w:r>
      <w:r>
        <w:t xml:space="preserve"> </w:t>
      </w:r>
      <w:r>
        <w:t xml:space="preserve">— and a replay nudge.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b46c8e7f7ac9af367742ae38c1135771e31d794"/>
    <w:p>
      <w:pPr>
        <w:pStyle w:val="Heading2"/>
      </w:pPr>
      <w:r>
        <w:t xml:space="preserve">4. Reference Content — the Answer Key (all 8 scenes)</w:t>
      </w:r>
    </w:p>
    <w:p>
      <w:pPr>
        <w:pStyle w:val="FirstParagraph"/>
      </w:pPr>
      <w:r>
        <w:rPr>
          <w:bCs/>
          <w:b/>
        </w:rPr>
        <w:t xml:space="preserve">Scene 1 — The Stranger’s Challenge.</w:t>
      </w:r>
      <w:r>
        <w:t xml:space="preserve"> </w:t>
      </w:r>
      <w:r>
        <w:rPr>
          <w:iCs/>
          <w:i/>
        </w:rPr>
        <w:t xml:space="preserve">A Stranger leader, arms crossed:</w:t>
      </w:r>
      <w:r>
        <w:t xml:space="preserve"> </w:t>
      </w:r>
      <w:r>
        <w:t xml:space="preserve">“</w:t>
      </w:r>
      <w:r>
        <w:t xml:space="preserve">The storm blew us past Virginia. The charter is void here — none hath power to command us!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Then we make our own power — we covenant together: our laws, our promise, binding us all.</w:t>
      </w:r>
      <w:r>
        <w:rPr>
          <w:bCs/>
          <w:b/>
        </w:rPr>
        <w:t xml:space="preserve">”</w:t>
      </w:r>
      <w:r>
        <w:t xml:space="preserve"> </w:t>
      </w:r>
      <w:r>
        <w:t xml:space="preserve">✅ (Order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 word — covenant — turned a dead charter into a living government.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King’s charter still rules you. Obey it.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He’s right — the paper’s power ended miles south. Waving it looks weak.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We’ll sort it out once we’re ashore.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 hour unanswered, the mutiny talk grows.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2 — The Fearful Elder.</w:t>
      </w:r>
      <w:r>
        <w:t xml:space="preserve"> </w:t>
      </w:r>
      <w:r>
        <w:rPr>
          <w:iCs/>
          <w:i/>
        </w:rPr>
        <w:t xml:space="preserve">A Separatist elder:</w:t>
      </w:r>
      <w:r>
        <w:t xml:space="preserve"> </w:t>
      </w:r>
      <w:r>
        <w:t xml:space="preserve">“</w:t>
      </w:r>
      <w:r>
        <w:t xml:space="preserve">Sign a paper</w:t>
      </w:r>
      <w:r>
        <w:t xml:space="preserve"> </w:t>
      </w:r>
      <w:r>
        <w:rPr>
          <w:iCs/>
          <w:i/>
        </w:rPr>
        <w:t xml:space="preserve">with Strangers</w:t>
      </w:r>
      <w:r>
        <w:t xml:space="preserve">? They don’t share our faith!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compact is civil, not church — one body politick for laws, while every soul keeps its own faith.</w:t>
      </w:r>
      <w:r>
        <w:rPr>
          <w:bCs/>
          <w:b/>
        </w:rPr>
        <w:t xml:space="preserve">”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Civil, not religious — that line is why both groups could sign one page.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Once they sign, they’ll come around to our church.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the deal — and the Strangers would smell it.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Then we Separatists sign alone.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Half a colony’s promise governs half a colony.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3 — The Servant’s Question.</w:t>
      </w:r>
      <w:r>
        <w:t xml:space="preserve"> </w:t>
      </w:r>
      <w:r>
        <w:rPr>
          <w:iCs/>
          <w:i/>
        </w:rPr>
        <w:t xml:space="preserve">John Howland, a young indentured servant (yes — the one the sea took and gave back):</w:t>
      </w:r>
      <w:r>
        <w:t xml:space="preserve"> </w:t>
      </w:r>
      <w:r>
        <w:t xml:space="preserve">“</w:t>
      </w:r>
      <w:r>
        <w:t xml:space="preserve">I’m a servant, sir. Does my promise even count?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Aye. Free men and servants sign alike — consent means every man’s word helps give the laws their power.</w:t>
      </w:r>
      <w:r>
        <w:rPr>
          <w:bCs/>
          <w:b/>
        </w:rPr>
        <w:t xml:space="preserve">”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Howland signed the real Compact. The boy the ocean couldn’t keep became a signer of America’s first self-government.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No. Signing is for gentlemen.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Cut out the servants and you’ve rebuilt the old world.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may stand and watch.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Watching isn’t consenting.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4 — The Merchant’s Price.</w:t>
      </w:r>
      <w:r>
        <w:t xml:space="preserve"> </w:t>
      </w:r>
      <w:r>
        <w:rPr>
          <w:iCs/>
          <w:i/>
        </w:rPr>
        <w:t xml:space="preserve">A Stranger merchant:</w:t>
      </w:r>
      <w:r>
        <w:t xml:space="preserve"> </w:t>
      </w:r>
      <w:r>
        <w:t xml:space="preserve">“</w:t>
      </w:r>
      <w:r>
        <w:t xml:space="preserve">Fine words. What do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get for my signature?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and equal laws, made for the general good — and a voice in choosing who governs.</w:t>
      </w:r>
      <w:r>
        <w:rPr>
          <w:bCs/>
          <w:b/>
        </w:rPr>
        <w:t xml:space="preserve">”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Straight from the Compact’s text.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Just and equal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closed the deal for men who trusted contracts more than sermons.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Protection — so long as you obey.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Half the bargain. He asked about the other half: a say.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Land. As much as you can fence.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Promise land you don’t hold and the compact dies at the first survey.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5 — The Doubter of Self-Rule.</w:t>
      </w:r>
      <w:r>
        <w:t xml:space="preserve"> </w:t>
      </w:r>
      <w:r>
        <w:rPr>
          <w:iCs/>
          <w:i/>
        </w:rPr>
        <w:t xml:space="preserve">An older passenger:</w:t>
      </w:r>
      <w:r>
        <w:t xml:space="preserve"> </w:t>
      </w:r>
      <w:r>
        <w:t xml:space="preserve">“</w:t>
      </w:r>
      <w:r>
        <w:t xml:space="preserve">Laws we write ourselves? A king’s power comes from God — who are WE to govern?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Government can stand on the consent of the governed — our own promise binds us tighter than fear of any crown.</w:t>
      </w:r>
      <w:r>
        <w:rPr>
          <w:bCs/>
          <w:b/>
        </w:rPr>
        <w:t xml:space="preserve">”</w:t>
      </w:r>
      <w:r>
        <w:t xml:space="preserve"> </w:t>
      </w:r>
      <w:r>
        <w:t xml:space="preserve">✅ (Order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There it is — the idea that travels from this cabin to 1776.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You’re right. We’ll send to England and wait on the King’s word.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Months of ocean each way. The colony would starve waiting for permission to exist.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Then let the ship’s captain rule us.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captain’s word ends at the waterline.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6 — The Question with No Good Answer.</w:t>
      </w:r>
      <w:r>
        <w:t xml:space="preserve"> </w:t>
      </w:r>
      <w:r>
        <w:rPr>
          <w:iCs/>
          <w:i/>
        </w:rPr>
        <w:t xml:space="preserve">A woman who buried her fear somewhere over the Atlantic:</w:t>
      </w:r>
      <w:r>
        <w:t xml:space="preserve"> </w:t>
      </w:r>
      <w:r>
        <w:t xml:space="preserve">“</w:t>
      </w:r>
      <w:r>
        <w:t xml:space="preserve">And we women — do we sign this compact?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— and I’ll not pretend otherwise. Only the men will sign today. But the promise of consent, once planted, grows — and these laws must protect your family all the same.</w:t>
      </w:r>
      <w:r>
        <w:rPr>
          <w:bCs/>
          <w:b/>
        </w:rPr>
        <w:t xml:space="preserve">”</w:t>
      </w:r>
      <w:r>
        <w:t xml:space="preserve"> </w:t>
      </w:r>
      <w:r>
        <w:t xml:space="preserve">✅ (Trust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honest answer. History records 41 men; the answer took America centuries — the game won’t lie about that.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Women have no place in such matters.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Wrong even in 1620’s own terms — the colony ran on women’s work and judgment — and wrong now.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Perhaps… ask again ashore.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She deserved a straight answer. Dodging costs trust.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7 — The Brink.</w:t>
      </w:r>
      <w:r>
        <w:t xml:space="preserve"> </w:t>
      </w:r>
      <w:r>
        <w:rPr>
          <w:iCs/>
          <w:i/>
        </w:rPr>
        <w:t xml:space="preserve">Cold, sick, furious, a knot of passengers moves for the boats:</w:t>
      </w:r>
      <w:r>
        <w:t xml:space="preserve"> </w:t>
      </w:r>
      <w:r>
        <w:t xml:space="preserve">“</w:t>
      </w:r>
      <w:r>
        <w:t xml:space="preserve">ENOUGH TALK! Every family for itself!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Hold! Hear the words: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We covenant and combine ourselves together into a civil body politick.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One people, under laws WE choose — sign, and we land together.</w:t>
      </w:r>
      <w:r>
        <w:rPr>
          <w:bCs/>
          <w:b/>
        </w:rPr>
        <w:t xml:space="preserve">”</w:t>
      </w:r>
      <w:r>
        <w:t xml:space="preserve"> </w:t>
      </w:r>
      <w:r>
        <w:t xml:space="preserve">✅ (Order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real text, read aloud, did what shouting couldn’t. The near-mutiny died on that sentence.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Master-at-arms — seize that man!</w:t>
      </w:r>
      <w:r>
        <w:rPr>
          <w:bCs/>
          <w:b/>
        </w:rPr>
        <w:t xml:space="preserve">”</w:t>
      </w:r>
      <w:r>
        <w:t xml:space="preserve"> </w:t>
      </w:r>
      <w:r>
        <w:t xml:space="preserve">❌ (Order −15).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Force, to save a compact about consent. Even working, it proves them right.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Let them cool below deck; we’ll talk at dawn.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Dawn might be too late — but at least it isn’t chains.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Scene 8 — The First Election.</w:t>
      </w:r>
      <w:r>
        <w:t xml:space="preserve"> </w:t>
      </w:r>
      <w:r>
        <w:rPr>
          <w:iCs/>
          <w:i/>
        </w:rPr>
        <w:t xml:space="preserve">The page holds 41 names. Now: who governs?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signers choose. I put forward John Carver — let every signer’s voice confirm him.</w:t>
      </w:r>
      <w:r>
        <w:rPr>
          <w:bCs/>
          <w:b/>
        </w:rPr>
        <w:t xml:space="preserve">”</w:t>
      </w:r>
      <w:r>
        <w:t xml:space="preserve"> </w:t>
      </w:r>
      <w:r>
        <w:t xml:space="preserve">✅ (Order +10, Trust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Carver became governor by consent — chosen, not born to it. The Compact’s first test, passed.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I’ll take charge myself. Someone must.</w:t>
      </w:r>
      <w:r>
        <w:rPr>
          <w:bCs/>
          <w:b/>
        </w:rPr>
        <w:t xml:space="preserve">”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Bradford, you WILL govern Plymouth — elected, later, roughly thirty times. Seizing it today breaks the page you just signed.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wealthiest man aboard should rule.</w:t>
      </w:r>
      <w:r>
        <w:rPr>
          <w:bCs/>
          <w:b/>
        </w:rPr>
        <w:t xml:space="preserve">”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Purses don’t govern. Promises do.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screens-ui-flow"/>
    <w:p>
      <w:pPr>
        <w:pStyle w:val="Heading2"/>
      </w:pPr>
      <w:r>
        <w:t xml:space="preserve">5. Screens &amp; UI 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— navy gradient (</w:t>
      </w:r>
      <w:r>
        <w:rPr>
          <w:rStyle w:val="VerbatimChar"/>
        </w:rPr>
        <w:t xml:space="preserve">#1B2A4A → #10203C</w:t>
      </w:r>
      <w:r>
        <w:t xml:space="preserve">), the storm-tilted Mayflower; setup card:</w:t>
      </w:r>
      <w:r>
        <w:t xml:space="preserve"> </w:t>
      </w:r>
      <w:r>
        <w:t xml:space="preserve">“</w:t>
      </w:r>
      <w:r>
        <w:t xml:space="preserve">November 1620. Wrong coast. Void charter. Angry passengers. Go.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Dialogue loop</w:t>
      </w:r>
      <w:r>
        <w:t xml:space="preserve"> </w:t>
      </w:r>
      <w:r>
        <w:t xml:space="preserve">— portrait left; objection in a white speech panel; three navy reply buttons; verdict flash (green</w:t>
      </w:r>
      <w:r>
        <w:t xml:space="preserve"> </w:t>
      </w:r>
      <w:r>
        <w:rPr>
          <w:rStyle w:val="VerbatimChar"/>
        </w:rPr>
        <w:t xml:space="preserve">#2F7D4F</w:t>
      </w:r>
      <w:r>
        <w:t xml:space="preserve"> </w:t>
      </w:r>
      <w:r>
        <w:t xml:space="preserve">/ gold</w:t>
      </w:r>
      <w:r>
        <w:t xml:space="preserve"> </w:t>
      </w:r>
      <w:r>
        <w:rPr>
          <w:rStyle w:val="VerbatimChar"/>
        </w:rPr>
        <w:t xml:space="preserve">#C9A227</w:t>
      </w:r>
      <w:r>
        <w:t xml:space="preserve"> </w:t>
      </w:r>
      <w:r>
        <w:t xml:space="preserve">/ crimson</w:t>
      </w:r>
      <w:r>
        <w:t xml:space="preserve"> </w:t>
      </w:r>
      <w:r>
        <w:rPr>
          <w:rStyle w:val="VerbatimChar"/>
        </w:rPr>
        <w:t xml:space="preserve">#B23A48</w:t>
      </w:r>
      <w:r>
        <w:t xml:space="preserve">) + Bradford-voice feedback; meters and tally on top (icons + numbers). Vocabulary words underlined with tap-for-plain-words bubbles.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Money moment</w:t>
      </w:r>
      <w:r>
        <w:t xml:space="preserve"> </w:t>
      </w:r>
      <w:r>
        <w:t xml:space="preserve">— Scene 7’s reading: the screen dims, the Compact’s real line appears letter-by-letter over lantern glow, storm audio drops 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Signing scene</w:t>
      </w:r>
      <w:r>
        <w:t xml:space="preserve"> </w:t>
      </w:r>
      <w:r>
        <w:t xml:space="preserve">— the page fills with names (Howland’s briefly highlighted); the tally resolves to 41.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Ending</w:t>
      </w:r>
      <w:r>
        <w:t xml:space="preserve"> </w:t>
      </w:r>
      <w:r>
        <w:t xml:space="preserve">— tier card → epilogue → accuracy + replay nudge.</w:t>
      </w:r>
    </w:p>
    <w:bookmarkEnd w:id="30"/>
    <w:bookmarkStart w:id="31" w:name="engine-integration"/>
    <w:p>
      <w:pPr>
        <w:pStyle w:val="Heading2"/>
      </w:pPr>
      <w:r>
        <w:t xml:space="preserve">6. Engine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Adapter:</w:t>
      </w:r>
      <w:r>
        <w:t xml:space="preserve"> </w:t>
      </w:r>
      <w:r>
        <w:rPr>
          <w:rStyle w:val="VerbatimChar"/>
        </w:rPr>
        <w:t xml:space="preserve">server/src/games/usMutinyMayflower.js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createStepGame</w:t>
      </w:r>
      <w:r>
        <w:t xml:space="preserve">;</w:t>
      </w:r>
      <w:r>
        <w:t xml:space="preserve"> </w:t>
      </w:r>
      <w:r>
        <w:rPr>
          <w:rStyle w:val="VerbatimChar"/>
          <w:bCs/>
          <w:b/>
        </w:rPr>
        <w:t xml:space="preserve">gameId: 'us-mutiny-mayflower'</w:t>
      </w:r>
      <w:r>
        <w:t xml:space="preserve">; mode</w:t>
      </w:r>
      <w:r>
        <w:t xml:space="preserve"> </w:t>
      </w:r>
      <w:r>
        <w:rPr>
          <w:bCs/>
          <w:b/>
        </w:rPr>
        <w:t xml:space="preserve">solo</w:t>
      </w:r>
      <w:r>
        <w:t xml:space="preserve">; no variants;</w:t>
      </w:r>
      <w:r>
        <w:t xml:space="preserve"> </w:t>
      </w:r>
      <w:r>
        <w:rPr>
          <w:rStyle w:val="VerbatimChar"/>
          <w:bCs/>
          <w:b/>
        </w:rPr>
        <w:t xml:space="preserve">totalActions: 8</w:t>
      </w:r>
      <w:r>
        <w:t xml:space="preserve">; meters</w:t>
      </w:r>
      <w:r>
        <w:t xml:space="preserve"> </w:t>
      </w:r>
      <w:r>
        <w:rPr>
          <w:rStyle w:val="VerbatimChar"/>
        </w:rPr>
        <w:t xml:space="preserve">{ trust, order }</w:t>
      </w:r>
      <w:r>
        <w:t xml:space="preserve"> </w:t>
      </w:r>
      <w:r>
        <w:t xml:space="preserve">start 50.</w:t>
      </w:r>
    </w:p>
    <w:p>
      <w:pPr>
        <w:numPr>
          <w:ilvl w:val="0"/>
          <w:numId w:val="1003"/>
        </w:numPr>
        <w:pStyle w:val="Compact"/>
      </w:pPr>
      <w:r>
        <w:t xml:space="preserve">Straight factory usage — 8 static steps, no extensions. Register in</w:t>
      </w:r>
      <w:r>
        <w:t xml:space="preserve"> </w:t>
      </w:r>
      <w:r>
        <w:rPr>
          <w:rStyle w:val="VerbatimChar"/>
        </w:rPr>
        <w:t xml:space="preserve">games/index.js</w:t>
      </w:r>
      <w:r>
        <w:t xml:space="preserve">; all Command Center behavior standard. Tally = client function of running points; endings keyed off the standard</w:t>
      </w:r>
      <w:r>
        <w:t xml:space="preserve"> </w:t>
      </w:r>
      <w:r>
        <w:rPr>
          <w:rStyle w:val="VerbatimChar"/>
        </w:rPr>
        <w:t xml:space="preserve">match:end</w:t>
      </w:r>
      <w:r>
        <w:t xml:space="preserve"> </w:t>
      </w:r>
      <w:r>
        <w:t xml:space="preserve">payload.</w:t>
      </w:r>
      <w:r>
        <w:t xml:space="preserve"> </w:t>
      </w: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us-mutiny-mayflower</w:t>
      </w:r>
      <w:r>
        <w:t xml:space="preserve"> </w:t>
      </w:r>
      <w:r>
        <w:t xml:space="preserve">→ Render.</w:t>
      </w:r>
    </w:p>
    <w:bookmarkEnd w:id="31"/>
    <w:bookmarkStart w:id="32" w:name="visual-audio-assets-higgsfield-mcp"/>
    <w:p>
      <w:pPr>
        <w:pStyle w:val="Heading2"/>
      </w:pPr>
      <w:r>
        <w:t xml:space="preserve">7. Visual &amp; Audio Assets (Higgsfield MCP)</w:t>
      </w:r>
    </w:p>
    <w:p>
      <w:pPr>
        <w:pStyle w:val="FirstParagraph"/>
      </w:pPr>
      <w:r>
        <w:rPr>
          <w:bCs/>
          <w:b/>
        </w:rPr>
        <w:t xml:space="preserve">Art direction (top of every prompt):</w:t>
      </w:r>
      <w:r>
        <w:t xml:space="preserve"> </w:t>
      </w:r>
      <w:r>
        <w:rPr>
          <w:iCs/>
          <w:i/>
        </w:rPr>
        <w:t xml:space="preserve">Semi-realistic cinematic historical illustration, aboard the Mayflower, November 1620. Lantern light and cold storm blues, painterly, dignified, era-accurate dress. No text, no logos. 16:9.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Mayflower heeling through a grey Atlantic storm, one warm lantern glow at a cabin window.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— Bradford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steady, plain-dressed Separatist leader, lantern light, resolve without harshness.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— Stranger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weathered merchant-adventurer, arms crossed, skeptical.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— Separatist 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 anxious older Pilgrim, plain collar, worry and conviction together.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— John Howland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young servant, damp hair, blanket over shoulders — recently pulled from the sea.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 — the woman who 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composed Pilgrim woman in travel clothes, direct gaze — dignity, not deference.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— the brink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Crowded deck in wind and spray, passengers surging toward the boats — tension, no violence.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— the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Men crowded around a small cabin table, a quill touching paper, candlelight on 41 names.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ambience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creak-and-wind loop, dropping to silence for Scene 7’s reading; muted by default.</w:t>
            </w:r>
          </w:p>
        </w:tc>
      </w:tr>
    </w:tbl>
    <w:bookmarkEnd w:id="32"/>
    <w:bookmarkStart w:id="33" w:name="model-workflow"/>
    <w:p>
      <w:pPr>
        <w:pStyle w:val="Heading2"/>
      </w:pPr>
      <w:r>
        <w:t xml:space="preserve">8. Model Workflow</w:t>
      </w:r>
    </w:p>
    <w:p>
      <w:pPr>
        <w:pStyle w:val="FirstParagraph"/>
      </w:pPr>
      <w:r>
        <w:t xml:space="preserve">Standard order.</w:t>
      </w:r>
      <w:r>
        <w:t xml:space="preserve"> </w:t>
      </w:r>
      <w:r>
        <w:rPr>
          <w:bCs/>
          <w:b/>
        </w:rPr>
        <w:t xml:space="preserve">Fable-heavy and tone-critical:</w:t>
      </w:r>
      <w:r>
        <w:t xml:space="preserve"> </w:t>
      </w:r>
      <w:r>
        <w:t xml:space="preserve">eight objections and 24 replies making 1620 speech readable at a 5th grade level (§4 is the register — plain words, period rhythm). Opus: standard adapter. Sonnet: dialogue UI, letter-by-letter effect, portraits. Higgsfield per §7.</w:t>
      </w:r>
    </w:p>
    <w:bookmarkEnd w:id="33"/>
    <w:bookmarkStart w:id="34" w:name="teacher-command-center"/>
    <w:p>
      <w:pPr>
        <w:pStyle w:val="Heading2"/>
      </w:pPr>
      <w:r>
        <w:t xml:space="preserve">9. Teacher Command Center</w:t>
      </w:r>
    </w:p>
    <w:p>
      <w:pPr>
        <w:pStyle w:val="FirstParagraph"/>
      </w:pPr>
      <w:r>
        <w:t xml:space="preserve">Standard, one class-wide group (</w:t>
      </w:r>
      <w:r>
        <w:t xml:space="preserve">“</w:t>
      </w:r>
      <w:r>
        <w:t xml:space="preserve">Mayflower — 24 students — 84% average</w:t>
      </w:r>
      <w:r>
        <w:t xml:space="preserve">”</w:t>
      </w:r>
      <w:r>
        <w:t xml:space="preserve">). PDF: Students (Name · Status · Accuracy %) + class accuracy. Footer: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Made for 8th Grade U.S. History · TEKS 8.3B, 8.1B, 8.15A, 8.19A.</w:t>
      </w:r>
      <w:r>
        <w:rPr>
          <w:bCs/>
          <w:b/>
        </w:rPr>
        <w:t xml:space="preserve">”</w:t>
      </w:r>
    </w:p>
    <w:bookmarkEnd w:id="34"/>
    <w:bookmarkStart w:id="35" w:name="build-checklist-test-plan-delta"/>
    <w:p>
      <w:pPr>
        <w:pStyle w:val="Heading2"/>
      </w:pPr>
      <w:r>
        <w:t xml:space="preserve">10. Build Checklist &amp; Test Plan (delta)</w:t>
      </w:r>
    </w:p>
    <w:p>
      <w:pPr>
        <w:numPr>
          <w:ilvl w:val="0"/>
          <w:numId w:val="1004"/>
        </w:numPr>
        <w:pStyle w:val="Compact"/>
      </w:pPr>
      <w:r>
        <w:t xml:space="preserve">☐ All 8 scenes match §4; the two verbatim Compact lines (</w:t>
      </w:r>
      <w:r>
        <w:t xml:space="preserve">“</w:t>
      </w:r>
      <w:r>
        <w:t xml:space="preserve">covenant and combine…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just and equal laws</w:t>
      </w:r>
      <w:r>
        <w:t xml:space="preserve">”</w:t>
      </w:r>
      <w:r>
        <w:t xml:space="preserve">) appear exactly, with plain-words bubbles</w:t>
      </w:r>
    </w:p>
    <w:p>
      <w:pPr>
        <w:numPr>
          <w:ilvl w:val="0"/>
          <w:numId w:val="1004"/>
        </w:numPr>
        <w:pStyle w:val="Compact"/>
      </w:pPr>
      <w:r>
        <w:t xml:space="preserve">☐ All-right = 100%, all-wrong = 0%; tally cosmetic (a low run still ends at 41 signed)</w:t>
      </w:r>
    </w:p>
    <w:p>
      <w:pPr>
        <w:numPr>
          <w:ilvl w:val="0"/>
          <w:numId w:val="1004"/>
        </w:numPr>
        <w:pStyle w:val="Compact"/>
      </w:pPr>
      <w:r>
        <w:t xml:space="preserve">☐ Scene 6 worded per spec — the women’s-exclusion beat not softened or cut</w:t>
      </w:r>
    </w:p>
    <w:p>
      <w:pPr>
        <w:numPr>
          <w:ilvl w:val="0"/>
          <w:numId w:val="1004"/>
        </w:numPr>
        <w:pStyle w:val="Compact"/>
      </w:pPr>
      <w:r>
        <w:t xml:space="preserve">☐ Vocabulary bubbles fire on first use of all six §2.2 terms</w:t>
      </w:r>
    </w:p>
    <w:p>
      <w:pPr>
        <w:numPr>
          <w:ilvl w:val="0"/>
          <w:numId w:val="1004"/>
        </w:numPr>
        <w:pStyle w:val="Compact"/>
      </w:pPr>
      <w:r>
        <w:t xml:space="preserve">☐ Scene 7 reading: dim + letter-by-letter + audio drop verified</w:t>
      </w:r>
    </w:p>
    <w:p>
      <w:pPr>
        <w:numPr>
          <w:ilvl w:val="0"/>
          <w:numId w:val="1004"/>
        </w:numPr>
        <w:pStyle w:val="Compact"/>
      </w:pPr>
      <w:r>
        <w:t xml:space="preserve">☐ Epilogue names the Wampanoag’s help and the half-died winter in every tier</w:t>
      </w:r>
    </w:p>
    <w:p>
      <w:pPr>
        <w:numPr>
          <w:ilvl w:val="0"/>
          <w:numId w:val="1004"/>
        </w:numPr>
        <w:pStyle w:val="Compact"/>
      </w:pPr>
      <w:r>
        <w:t xml:space="preserve">☐ Palette check: zero tan/parchment UI; parchment only inside the document illustration</w:t>
      </w:r>
    </w:p>
    <w:bookmarkEnd w:id="35"/>
    <w:bookmarkStart w:id="36" w:name="teacher-sensitivity-notes"/>
    <w:p>
      <w:pPr>
        <w:pStyle w:val="Heading2"/>
      </w:pPr>
      <w:r>
        <w:t xml:space="preserve">11. Teacher / Sensitivity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Religion as history, not devotion:</w:t>
      </w:r>
      <w:r>
        <w:t xml:space="preserve"> </w:t>
      </w:r>
      <w:r>
        <w:t xml:space="preserve">Separatist faith is portrayed respectfully as motive; the game grades civics, never belief. No reply mocks or endorses any faith.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Scene 6 is the point, not a problem.</w:t>
      </w:r>
      <w:r>
        <w:t xml:space="preserve"> </w:t>
      </w:r>
      <w:r>
        <w:t xml:space="preserve">The Compact excluded women; the right answer models telling a hard truth plainly. Classroom framing:</w:t>
      </w:r>
      <w:r>
        <w:t xml:space="preserve"> </w:t>
      </w:r>
      <w:r>
        <w:t xml:space="preserve">“</w:t>
      </w:r>
      <w:r>
        <w:t xml:space="preserve">Who consents, and who gets asked?</w:t>
      </w:r>
      <w:r>
        <w:t xml:space="preserve">”</w:t>
      </w:r>
      <w:r>
        <w:t xml:space="preserve"> </w:t>
      </w:r>
      <w:r>
        <w:t xml:space="preserve">— connect forward to suffrage.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Wampanoag appear in the epilogue as rescuers with knowledge and agency</w:t>
      </w:r>
      <w:r>
        <w:t xml:space="preserve">; the first-winter deaths are stated factually, without spectacle.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Servant dignity:</w:t>
      </w:r>
      <w:r>
        <w:t xml:space="preserve"> </w:t>
      </w:r>
      <w:r>
        <w:t xml:space="preserve">Howland’s scene shows the Compact crossing class lines — accurate and useful; don’t play his overboard story for slapstick.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Companion to Build-a-Colony, Jamestown 1607: Survive the Starving Time, Colony Sort: Region Rush, and the Unit 1 apps — especially Seeds of Self-Government Timeline. Shared engine (solo mode), Union Blue palette, same GitHub → Render → Wix workflow.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2026-07-12T12:31:15Z</dcterms:created>
  <dcterms:modified xsi:type="dcterms:W3CDTF">2026-07-12T12:31:15Z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