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BC4D4C" w14:textId="13865A95" w:rsidR="00104D55" w:rsidRPr="00E92E13" w:rsidRDefault="00104D55" w:rsidP="00104D55">
      <w:pPr>
        <w:jc w:val="center"/>
        <w:rPr>
          <w:rFonts w:cstheme="majorHAnsi"/>
          <w:b/>
          <w:szCs w:val="21"/>
          <w:u w:val="single"/>
        </w:rPr>
      </w:pPr>
      <w:r w:rsidRPr="00E92E13">
        <w:rPr>
          <w:rFonts w:cstheme="majorHAnsi"/>
          <w:b/>
          <w:szCs w:val="21"/>
          <w:u w:val="single"/>
        </w:rPr>
        <w:t>東京理科大</w:t>
      </w:r>
      <w:r w:rsidRPr="00E92E13">
        <w:rPr>
          <w:rFonts w:cstheme="majorHAnsi"/>
          <w:b/>
          <w:szCs w:val="21"/>
          <w:u w:val="single"/>
        </w:rPr>
        <w:t xml:space="preserve"> </w:t>
      </w:r>
      <w:r w:rsidR="005576A8" w:rsidRPr="00E92E13">
        <w:rPr>
          <w:rFonts w:cstheme="majorHAnsi"/>
          <w:b/>
          <w:szCs w:val="21"/>
          <w:u w:val="single"/>
        </w:rPr>
        <w:t>法学１</w:t>
      </w:r>
      <w:r w:rsidRPr="00E92E13">
        <w:rPr>
          <w:rFonts w:cstheme="majorHAnsi"/>
          <w:b/>
          <w:szCs w:val="21"/>
          <w:u w:val="single"/>
        </w:rPr>
        <w:t>（第</w:t>
      </w:r>
      <w:r w:rsidR="00CB6466" w:rsidRPr="00E92E13">
        <w:rPr>
          <w:rFonts w:cstheme="majorHAnsi"/>
          <w:b/>
          <w:szCs w:val="21"/>
          <w:u w:val="single"/>
        </w:rPr>
        <w:t>7</w:t>
      </w:r>
      <w:r w:rsidRPr="00E92E13">
        <w:rPr>
          <w:rFonts w:cstheme="majorHAnsi"/>
          <w:b/>
          <w:szCs w:val="21"/>
          <w:u w:val="single"/>
        </w:rPr>
        <w:t>テーマ）「</w:t>
      </w:r>
      <w:r w:rsidR="00EE1CE1" w:rsidRPr="00E92E13">
        <w:rPr>
          <w:rFonts w:cstheme="majorHAnsi"/>
          <w:b/>
          <w:szCs w:val="21"/>
          <w:u w:val="single"/>
        </w:rPr>
        <w:t>地方自治</w:t>
      </w:r>
      <w:r w:rsidRPr="00E92E13">
        <w:rPr>
          <w:rFonts w:cstheme="majorHAnsi"/>
          <w:b/>
          <w:szCs w:val="21"/>
          <w:u w:val="single"/>
        </w:rPr>
        <w:t>」</w:t>
      </w:r>
    </w:p>
    <w:p w14:paraId="33EE43A3" w14:textId="77777777" w:rsidR="00F42EA4" w:rsidRPr="00E92E13" w:rsidRDefault="00104D55" w:rsidP="00F42EA4">
      <w:pPr>
        <w:jc w:val="center"/>
        <w:rPr>
          <w:rFonts w:cstheme="majorHAnsi"/>
          <w:szCs w:val="21"/>
        </w:rPr>
      </w:pPr>
      <w:r w:rsidRPr="00E92E13">
        <w:rPr>
          <w:rFonts w:cstheme="majorHAnsi"/>
          <w:szCs w:val="21"/>
        </w:rPr>
        <w:t>担当：理一教養学科准教授　神野潔（</w:t>
      </w:r>
      <w:r w:rsidRPr="00E92E13">
        <w:rPr>
          <w:rFonts w:cstheme="majorHAnsi"/>
          <w:szCs w:val="21"/>
        </w:rPr>
        <w:t>JINNO, Kiyoshi</w:t>
      </w:r>
      <w:r w:rsidRPr="00E92E13">
        <w:rPr>
          <w:rFonts w:cstheme="majorHAnsi"/>
          <w:szCs w:val="21"/>
        </w:rPr>
        <w:t>）</w:t>
      </w:r>
    </w:p>
    <w:p w14:paraId="56A594B0" w14:textId="77777777" w:rsidR="008E323B" w:rsidRPr="00E92E13" w:rsidRDefault="008E323B" w:rsidP="00F42EA4">
      <w:pPr>
        <w:jc w:val="left"/>
        <w:rPr>
          <w:rFonts w:cstheme="majorHAnsi"/>
          <w:szCs w:val="21"/>
        </w:rPr>
      </w:pPr>
    </w:p>
    <w:p w14:paraId="374602F6" w14:textId="77777777" w:rsidR="0057572E" w:rsidRPr="00E92E13" w:rsidRDefault="0057572E" w:rsidP="00F42EA4">
      <w:pPr>
        <w:jc w:val="left"/>
        <w:rPr>
          <w:rFonts w:cstheme="majorHAnsi"/>
          <w:szCs w:val="21"/>
        </w:rPr>
      </w:pPr>
      <w:bookmarkStart w:id="0" w:name="_GoBack"/>
      <w:bookmarkEnd w:id="0"/>
    </w:p>
    <w:p w14:paraId="294600ED" w14:textId="77777777" w:rsidR="00EE1CE1" w:rsidRPr="00E92E13" w:rsidRDefault="00F42EA4" w:rsidP="00EE1CE1">
      <w:pPr>
        <w:jc w:val="left"/>
        <w:rPr>
          <w:rFonts w:cstheme="majorHAnsi"/>
          <w:b/>
          <w:szCs w:val="21"/>
        </w:rPr>
      </w:pPr>
      <w:r w:rsidRPr="00E92E13">
        <w:rPr>
          <w:rFonts w:cstheme="majorHAnsi"/>
          <w:b/>
          <w:szCs w:val="21"/>
        </w:rPr>
        <w:t>１</w:t>
      </w:r>
      <w:r w:rsidR="00EE1CE1" w:rsidRPr="00E92E13">
        <w:rPr>
          <w:rFonts w:cstheme="majorHAnsi"/>
          <w:b/>
          <w:szCs w:val="21"/>
        </w:rPr>
        <w:t>国と地方の関係</w:t>
      </w:r>
    </w:p>
    <w:p w14:paraId="7D9E4788" w14:textId="77777777" w:rsidR="00EE1CE1" w:rsidRPr="00E92E13" w:rsidRDefault="00EE1CE1" w:rsidP="00EE1CE1">
      <w:pPr>
        <w:rPr>
          <w:szCs w:val="21"/>
          <w:lang w:val="de-DE"/>
        </w:rPr>
      </w:pPr>
      <w:r w:rsidRPr="00E92E13">
        <w:rPr>
          <w:szCs w:val="21"/>
          <w:lang w:val="de-DE"/>
        </w:rPr>
        <w:t>・地方公共団体の定義</w:t>
      </w:r>
      <w:r w:rsidRPr="00E92E13">
        <w:rPr>
          <w:szCs w:val="21"/>
          <w:lang w:val="de-DE"/>
        </w:rPr>
        <w:t>…</w:t>
      </w:r>
      <w:r w:rsidRPr="00E92E13">
        <w:rPr>
          <w:rStyle w:val="ae"/>
          <w:sz w:val="21"/>
          <w:szCs w:val="21"/>
        </w:rPr>
        <w:t/>
      </w:r>
      <w:r w:rsidRPr="00E92E13">
        <w:rPr>
          <w:szCs w:val="21"/>
          <w:lang w:val="de-DE"/>
        </w:rPr>
        <w:t>国の領土の一部を統治し、その地域の公共的事務を自治権に基づいて処理する団体（憲法で拘束される「国家」には地方公共団体も含まれる）</w:t>
      </w:r>
    </w:p>
    <w:p w14:paraId="3C2B1887" w14:textId="77777777" w:rsidR="00EE1CE1" w:rsidRPr="00E92E13" w:rsidRDefault="00EE1CE1" w:rsidP="00EE1CE1">
      <w:pPr>
        <w:rPr>
          <w:szCs w:val="21"/>
          <w:lang w:val="de-DE"/>
        </w:rPr>
      </w:pPr>
      <w:r w:rsidRPr="00E92E13">
        <w:rPr>
          <w:szCs w:val="21"/>
          <w:lang w:val="de-DE"/>
        </w:rPr>
        <w:t>・地方公共団体の役割</w:t>
      </w:r>
      <w:r w:rsidRPr="00E92E13">
        <w:rPr>
          <w:szCs w:val="21"/>
          <w:lang w:val="de-DE"/>
        </w:rPr>
        <w:t>…</w:t>
      </w:r>
      <w:r w:rsidR="00E62218" w:rsidRPr="00E92E13">
        <w:rPr>
          <w:szCs w:val="21"/>
          <w:lang w:val="de-DE"/>
        </w:rPr>
        <w:t>憲</w:t>
      </w:r>
      <w:r w:rsidR="00E62218" w:rsidRPr="00E92E13">
        <w:rPr>
          <w:szCs w:val="21"/>
          <w:lang w:val="de-DE"/>
        </w:rPr>
        <w:t>92</w:t>
      </w:r>
      <w:r w:rsidR="00E62218" w:rsidRPr="00E92E13">
        <w:rPr>
          <w:szCs w:val="21"/>
          <w:lang w:val="de-DE"/>
        </w:rPr>
        <w:t>は、地方自治に関して「地方自治の本旨に基いて、法律でこれを定める」とし、</w:t>
      </w:r>
      <w:r w:rsidRPr="00E92E13">
        <w:rPr>
          <w:szCs w:val="21"/>
          <w:lang w:val="de-DE"/>
        </w:rPr>
        <w:t>地方自治法</w:t>
      </w:r>
      <w:r w:rsidR="00E62218" w:rsidRPr="00E92E13">
        <w:rPr>
          <w:szCs w:val="21"/>
          <w:lang w:val="de-DE"/>
        </w:rPr>
        <w:t>に詳細な規定がある。地方自治法</w:t>
      </w:r>
      <w:r w:rsidRPr="00E92E13">
        <w:rPr>
          <w:szCs w:val="21"/>
          <w:lang w:val="de-DE"/>
        </w:rPr>
        <w:t>では、国が本来果たすべき役割を、</w:t>
      </w:r>
      <w:r w:rsidRPr="00E92E13">
        <w:rPr>
          <w:rFonts w:ascii="ＭＳ 明朝" w:eastAsia="ＭＳ 明朝" w:hAnsi="ＭＳ 明朝" w:cs="ＭＳ 明朝" w:hint="eastAsia"/>
          <w:szCs w:val="21"/>
          <w:lang w:val="de-DE"/>
        </w:rPr>
        <w:t>①</w:t>
      </w:r>
      <w:r w:rsidRPr="00E92E13">
        <w:rPr>
          <w:szCs w:val="21"/>
          <w:lang w:val="de-DE"/>
        </w:rPr>
        <w:t>外交・防衛・司法など（国家としての存立に関する事務）、</w:t>
      </w:r>
      <w:r w:rsidRPr="00E92E13">
        <w:rPr>
          <w:rFonts w:ascii="ＭＳ 明朝" w:eastAsia="ＭＳ 明朝" w:hAnsi="ＭＳ 明朝" w:cs="ＭＳ 明朝" w:hint="eastAsia"/>
          <w:szCs w:val="21"/>
          <w:lang w:val="de-DE"/>
        </w:rPr>
        <w:t>②</w:t>
      </w:r>
      <w:r w:rsidRPr="00E92E13">
        <w:rPr>
          <w:szCs w:val="21"/>
          <w:lang w:val="de-DE"/>
        </w:rPr>
        <w:t>生活保護基準、労働基準など（全国的に統一することが望ましい基準などに関する事務）、</w:t>
      </w:r>
      <w:r w:rsidRPr="00E92E13">
        <w:rPr>
          <w:rFonts w:ascii="ＭＳ 明朝" w:eastAsia="ＭＳ 明朝" w:hAnsi="ＭＳ 明朝" w:cs="ＭＳ 明朝" w:hint="eastAsia"/>
          <w:szCs w:val="21"/>
          <w:lang w:val="de-DE"/>
        </w:rPr>
        <w:t>③</w:t>
      </w:r>
      <w:r w:rsidRPr="00E92E13">
        <w:rPr>
          <w:szCs w:val="21"/>
          <w:lang w:val="de-DE"/>
        </w:rPr>
        <w:t>公的年金、基幹的な交通・通信基盤の整備など（全国的規模・視点でなされるべき施策・事業）とし、地方公共団体には「住民に身近な行政はできる限り」委ねるとする</w:t>
      </w:r>
    </w:p>
    <w:p w14:paraId="5C58D114" w14:textId="0CF444A6" w:rsidR="00EE1CE1" w:rsidRPr="00E92E13" w:rsidRDefault="00EE1CE1" w:rsidP="00EE1CE1">
      <w:pPr>
        <w:rPr>
          <w:szCs w:val="21"/>
          <w:lang w:val="de-DE"/>
        </w:rPr>
      </w:pPr>
      <w:r w:rsidRPr="00E92E13">
        <w:rPr>
          <w:szCs w:val="21"/>
          <w:lang w:val="de-DE"/>
        </w:rPr>
        <w:t>・憲法による制度的保障</w:t>
      </w:r>
      <w:r w:rsidRPr="00E92E13">
        <w:rPr>
          <w:szCs w:val="21"/>
          <w:lang w:val="de-DE"/>
        </w:rPr>
        <w:t>…</w:t>
      </w:r>
      <w:r w:rsidRPr="00E92E13">
        <w:rPr>
          <w:szCs w:val="21"/>
          <w:lang w:val="de-DE"/>
        </w:rPr>
        <w:t>憲第</w:t>
      </w:r>
      <w:r w:rsidRPr="00E92E13">
        <w:rPr>
          <w:szCs w:val="21"/>
          <w:lang w:val="de-DE"/>
        </w:rPr>
        <w:t>8</w:t>
      </w:r>
      <w:r w:rsidRPr="00E92E13">
        <w:rPr>
          <w:szCs w:val="21"/>
          <w:lang w:val="de-DE"/>
        </w:rPr>
        <w:t>章</w:t>
      </w:r>
      <w:r w:rsidR="00AC6318" w:rsidRPr="00E92E13">
        <w:rPr>
          <w:szCs w:val="21"/>
          <w:lang w:val="de-DE"/>
        </w:rPr>
        <w:t>（</w:t>
      </w:r>
      <w:r w:rsidR="00AC6318" w:rsidRPr="00E92E13">
        <w:rPr>
          <w:szCs w:val="21"/>
          <w:lang w:val="de-DE"/>
        </w:rPr>
        <w:t>92</w:t>
      </w:r>
      <w:r w:rsidR="00AC6318" w:rsidRPr="00E92E13">
        <w:rPr>
          <w:szCs w:val="21"/>
          <w:lang w:val="de-DE"/>
        </w:rPr>
        <w:t>～</w:t>
      </w:r>
      <w:r w:rsidR="00AC6318" w:rsidRPr="00E92E13">
        <w:rPr>
          <w:szCs w:val="21"/>
          <w:lang w:val="de-DE"/>
        </w:rPr>
        <w:t>95</w:t>
      </w:r>
      <w:r w:rsidR="00AC6318" w:rsidRPr="00E92E13">
        <w:rPr>
          <w:szCs w:val="21"/>
          <w:lang w:val="de-DE"/>
        </w:rPr>
        <w:t>）</w:t>
      </w:r>
      <w:r w:rsidRPr="00E92E13">
        <w:rPr>
          <w:szCs w:val="21"/>
          <w:lang w:val="de-DE"/>
        </w:rPr>
        <w:t>で、地方自治の原則や地方公共団体の組織・運営について規定。地方自治に関す</w:t>
      </w:r>
      <w:r w:rsidR="00EA3D15" w:rsidRPr="00E92E13">
        <w:rPr>
          <w:szCs w:val="21"/>
          <w:lang w:val="de-DE"/>
        </w:rPr>
        <w:t>る歴史的・伝統的な制度を保障し、法律による安易な変更を防止してい</w:t>
      </w:r>
      <w:r w:rsidRPr="00E92E13">
        <w:rPr>
          <w:szCs w:val="21"/>
          <w:lang w:val="de-DE"/>
        </w:rPr>
        <w:t>る</w:t>
      </w:r>
    </w:p>
    <w:p w14:paraId="5659C488" w14:textId="77777777" w:rsidR="000D00C3" w:rsidRPr="00E92E13" w:rsidRDefault="00E62218" w:rsidP="00AC6318">
      <w:pPr>
        <w:rPr>
          <w:szCs w:val="21"/>
          <w:lang w:val="de-DE"/>
        </w:rPr>
      </w:pPr>
      <w:r w:rsidRPr="00E92E13">
        <w:rPr>
          <w:szCs w:val="21"/>
          <w:lang w:val="de-DE"/>
        </w:rPr>
        <w:t>・地方自治の本旨</w:t>
      </w:r>
      <w:r w:rsidR="000D00C3" w:rsidRPr="00E92E13">
        <w:rPr>
          <w:szCs w:val="21"/>
          <w:lang w:val="de-DE"/>
        </w:rPr>
        <w:t>…</w:t>
      </w:r>
      <w:r w:rsidR="000D00C3" w:rsidRPr="00E92E13">
        <w:rPr>
          <w:szCs w:val="21"/>
          <w:lang w:val="de-DE"/>
        </w:rPr>
        <w:t>憲</w:t>
      </w:r>
      <w:r w:rsidR="000D00C3" w:rsidRPr="00E92E13">
        <w:rPr>
          <w:szCs w:val="21"/>
          <w:lang w:val="de-DE"/>
        </w:rPr>
        <w:t>92</w:t>
      </w:r>
      <w:r w:rsidR="000D00C3" w:rsidRPr="00E92E13">
        <w:rPr>
          <w:szCs w:val="21"/>
          <w:lang w:val="de-DE"/>
        </w:rPr>
        <w:t>に「法律でこれを定める」と書いてあっても、</w:t>
      </w:r>
      <w:r w:rsidR="00AC6318" w:rsidRPr="00E92E13">
        <w:rPr>
          <w:szCs w:val="21"/>
          <w:lang w:val="de-DE"/>
        </w:rPr>
        <w:t>法律の制定や</w:t>
      </w:r>
      <w:r w:rsidR="000D00C3" w:rsidRPr="00E92E13">
        <w:rPr>
          <w:szCs w:val="21"/>
          <w:lang w:val="de-DE"/>
        </w:rPr>
        <w:t>解釈をする際には、この「地方自治の本旨」に沿わなければならない。</w:t>
      </w:r>
      <w:r w:rsidRPr="00E92E13">
        <w:rPr>
          <w:rFonts w:ascii="ＭＳ 明朝" w:eastAsia="ＭＳ 明朝" w:hAnsi="ＭＳ 明朝" w:cs="ＭＳ 明朝" w:hint="eastAsia"/>
          <w:szCs w:val="21"/>
          <w:lang w:val="de-DE"/>
        </w:rPr>
        <w:t>①</w:t>
      </w:r>
      <w:r w:rsidRPr="00E92E13">
        <w:rPr>
          <w:szCs w:val="21"/>
          <w:lang w:val="de-DE"/>
        </w:rPr>
        <w:t>団体自治</w:t>
      </w:r>
      <w:r w:rsidR="00EC372F" w:rsidRPr="00E92E13">
        <w:rPr>
          <w:szCs w:val="21"/>
          <w:lang w:val="de-DE"/>
        </w:rPr>
        <w:t>（地方自治は</w:t>
      </w:r>
      <w:r w:rsidR="000D00C3" w:rsidRPr="00E92E13">
        <w:rPr>
          <w:szCs w:val="21"/>
          <w:lang w:val="de-DE"/>
        </w:rPr>
        <w:t>、特に全国的な視点から統一的に行われることを必要とするもの以外は、</w:t>
      </w:r>
      <w:r w:rsidR="00EC372F" w:rsidRPr="00E92E13">
        <w:rPr>
          <w:szCs w:val="21"/>
          <w:lang w:val="de-DE"/>
        </w:rPr>
        <w:t>国から独立した団体に委ねられ、その団体の意思と責任に基づいて行われなければならない）</w:t>
      </w:r>
      <w:r w:rsidRPr="00E92E13">
        <w:rPr>
          <w:szCs w:val="21"/>
          <w:lang w:val="de-DE"/>
        </w:rPr>
        <w:t>、</w:t>
      </w:r>
      <w:r w:rsidRPr="00E92E13">
        <w:rPr>
          <w:rFonts w:ascii="ＭＳ 明朝" w:eastAsia="ＭＳ 明朝" w:hAnsi="ＭＳ 明朝" w:cs="ＭＳ 明朝" w:hint="eastAsia"/>
          <w:szCs w:val="21"/>
          <w:lang w:val="de-DE"/>
        </w:rPr>
        <w:t>②</w:t>
      </w:r>
      <w:r w:rsidRPr="00E92E13">
        <w:rPr>
          <w:szCs w:val="21"/>
          <w:lang w:val="de-DE"/>
        </w:rPr>
        <w:t>住民自治</w:t>
      </w:r>
      <w:r w:rsidR="00EC372F" w:rsidRPr="00E92E13">
        <w:rPr>
          <w:szCs w:val="21"/>
          <w:lang w:val="de-DE"/>
        </w:rPr>
        <w:t>（</w:t>
      </w:r>
      <w:r w:rsidR="00EE1CE1" w:rsidRPr="00E92E13">
        <w:rPr>
          <w:szCs w:val="21"/>
          <w:lang w:val="de-DE"/>
        </w:rPr>
        <w:t>その団体内の自治については、その地域の住民の意思に基づいて行われる</w:t>
      </w:r>
      <w:r w:rsidR="00EC372F" w:rsidRPr="00E92E13">
        <w:rPr>
          <w:szCs w:val="21"/>
          <w:lang w:val="de-DE"/>
        </w:rPr>
        <w:t>）</w:t>
      </w:r>
    </w:p>
    <w:p w14:paraId="4CD56E32" w14:textId="677EDEC5" w:rsidR="00EE1CE1" w:rsidRPr="00E92E13" w:rsidRDefault="00AC6318" w:rsidP="00AC6318">
      <w:pPr>
        <w:rPr>
          <w:szCs w:val="21"/>
        </w:rPr>
      </w:pPr>
      <w:r w:rsidRPr="00E92E13">
        <w:rPr>
          <w:rFonts w:ascii="ＭＳ 明朝" w:eastAsia="ＭＳ 明朝" w:hAnsi="ＭＳ 明朝" w:cs="ＭＳ 明朝" w:hint="eastAsia"/>
          <w:szCs w:val="21"/>
          <w:lang w:val="de-DE"/>
        </w:rPr>
        <w:t>⇒</w:t>
      </w:r>
      <w:r w:rsidRPr="00E92E13">
        <w:rPr>
          <w:szCs w:val="21"/>
        </w:rPr>
        <w:t>憲</w:t>
      </w:r>
      <w:r w:rsidRPr="00E92E13">
        <w:rPr>
          <w:szCs w:val="21"/>
        </w:rPr>
        <w:t>94</w:t>
      </w:r>
      <w:r w:rsidR="00DD1826" w:rsidRPr="00E92E13">
        <w:rPr>
          <w:szCs w:val="21"/>
        </w:rPr>
        <w:t>で地方公共団体に財産の管理・事務の処理・行政を執行する権能を認め、法律の範囲内で条例を制定できる</w:t>
      </w:r>
      <w:r w:rsidRPr="00E92E13">
        <w:rPr>
          <w:szCs w:val="21"/>
        </w:rPr>
        <w:t>としているのは</w:t>
      </w:r>
      <w:r w:rsidRPr="00E92E13">
        <w:rPr>
          <w:rFonts w:ascii="ＭＳ 明朝" w:eastAsia="ＭＳ 明朝" w:hAnsi="ＭＳ 明朝" w:cs="ＭＳ 明朝" w:hint="eastAsia"/>
          <w:szCs w:val="21"/>
        </w:rPr>
        <w:t>①</w:t>
      </w:r>
      <w:r w:rsidRPr="00E92E13">
        <w:rPr>
          <w:szCs w:val="21"/>
        </w:rPr>
        <w:t>による。</w:t>
      </w:r>
      <w:r w:rsidR="00EE1CE1" w:rsidRPr="00E92E13">
        <w:rPr>
          <w:szCs w:val="21"/>
          <w:lang w:val="de-DE"/>
        </w:rPr>
        <w:t>憲</w:t>
      </w:r>
      <w:r w:rsidR="00EE1CE1" w:rsidRPr="00E92E13">
        <w:rPr>
          <w:szCs w:val="21"/>
          <w:lang w:val="de-DE"/>
        </w:rPr>
        <w:t>93</w:t>
      </w:r>
      <w:r w:rsidRPr="00E92E13">
        <w:rPr>
          <w:rFonts w:ascii="ＭＳ 明朝" w:eastAsia="ＭＳ 明朝" w:hAnsi="ＭＳ 明朝" w:cs="ＭＳ 明朝" w:hint="eastAsia"/>
          <w:szCs w:val="21"/>
          <w:lang w:val="de-DE"/>
        </w:rPr>
        <w:t>②</w:t>
      </w:r>
      <w:r w:rsidRPr="00E92E13">
        <w:rPr>
          <w:szCs w:val="21"/>
          <w:lang w:val="de-DE"/>
        </w:rPr>
        <w:t>で、首長と議会の議員は住民の直</w:t>
      </w:r>
      <w:r w:rsidRPr="00E92E13">
        <w:rPr>
          <w:szCs w:val="21"/>
        </w:rPr>
        <w:t>接選挙によると定め、</w:t>
      </w:r>
      <w:r w:rsidR="00EE1CE1" w:rsidRPr="00E92E13">
        <w:rPr>
          <w:szCs w:val="21"/>
        </w:rPr>
        <w:t>憲</w:t>
      </w:r>
      <w:r w:rsidR="00EE1CE1" w:rsidRPr="00E92E13">
        <w:rPr>
          <w:szCs w:val="21"/>
        </w:rPr>
        <w:t>95</w:t>
      </w:r>
      <w:r w:rsidRPr="00E92E13">
        <w:rPr>
          <w:szCs w:val="21"/>
        </w:rPr>
        <w:t>で住民投票を定めているのは</w:t>
      </w:r>
      <w:r w:rsidRPr="00E92E13">
        <w:rPr>
          <w:rFonts w:ascii="ＭＳ 明朝" w:eastAsia="ＭＳ 明朝" w:hAnsi="ＭＳ 明朝" w:cs="ＭＳ 明朝" w:hint="eastAsia"/>
          <w:szCs w:val="21"/>
        </w:rPr>
        <w:t>②</w:t>
      </w:r>
      <w:r w:rsidRPr="00E92E13">
        <w:rPr>
          <w:szCs w:val="21"/>
        </w:rPr>
        <w:t>による。</w:t>
      </w:r>
    </w:p>
    <w:p w14:paraId="32F1575F" w14:textId="58260747" w:rsidR="000D00C3" w:rsidRPr="00E92E13" w:rsidRDefault="000D00C3" w:rsidP="00AC6318">
      <w:pPr>
        <w:rPr>
          <w:szCs w:val="21"/>
          <w:lang w:val="de-DE"/>
        </w:rPr>
      </w:pPr>
      <w:r w:rsidRPr="00E92E13">
        <w:rPr>
          <w:rFonts w:ascii="ＭＳ 明朝" w:eastAsia="ＭＳ 明朝" w:hAnsi="ＭＳ 明朝" w:cs="ＭＳ 明朝" w:hint="eastAsia"/>
          <w:szCs w:val="21"/>
        </w:rPr>
        <w:t>⇒</w:t>
      </w:r>
      <w:r w:rsidRPr="00E92E13">
        <w:rPr>
          <w:szCs w:val="21"/>
        </w:rPr>
        <w:t>近年では、</w:t>
      </w:r>
      <w:r w:rsidRPr="00E92E13">
        <w:rPr>
          <w:rFonts w:ascii="ＭＳ 明朝" w:eastAsia="ＭＳ 明朝" w:hAnsi="ＭＳ 明朝" w:cs="ＭＳ 明朝" w:hint="eastAsia"/>
          <w:szCs w:val="21"/>
        </w:rPr>
        <w:t>③</w:t>
      </w:r>
      <w:r w:rsidRPr="00E92E13">
        <w:rPr>
          <w:szCs w:val="21"/>
        </w:rPr>
        <w:t>補完性の原理が主張されている。地方で処理しうる事務は、できる限り住民に身近な地方公共団体（基礎的地方公共団体）が処理すべきで、それが困難な場合に限り、</w:t>
      </w:r>
      <w:r w:rsidR="00DD1826" w:rsidRPr="00E92E13">
        <w:rPr>
          <w:szCs w:val="21"/>
        </w:rPr>
        <w:t>より大きい地方公共団体（広域地方公共団体）が処理するという原理</w:t>
      </w:r>
    </w:p>
    <w:p w14:paraId="0C023CFF" w14:textId="77777777" w:rsidR="0001103C" w:rsidRPr="00E92E13" w:rsidRDefault="0001103C" w:rsidP="0001103C">
      <w:pPr>
        <w:rPr>
          <w:szCs w:val="21"/>
          <w:lang w:val="de-DE"/>
        </w:rPr>
      </w:pPr>
    </w:p>
    <w:p w14:paraId="25F15B3D" w14:textId="77777777" w:rsidR="0057572E" w:rsidRPr="00E92E13" w:rsidRDefault="0057572E" w:rsidP="0001103C">
      <w:pPr>
        <w:rPr>
          <w:szCs w:val="21"/>
          <w:lang w:val="de-DE"/>
        </w:rPr>
      </w:pPr>
    </w:p>
    <w:p w14:paraId="4CC66E6C" w14:textId="77777777" w:rsidR="00775A52" w:rsidRPr="00E92E13" w:rsidRDefault="00775A52" w:rsidP="0001103C">
      <w:pPr>
        <w:rPr>
          <w:szCs w:val="21"/>
          <w:lang w:val="de-DE"/>
        </w:rPr>
      </w:pPr>
    </w:p>
    <w:p w14:paraId="4CEAB31D" w14:textId="77777777" w:rsidR="0001103C" w:rsidRPr="00E92E13" w:rsidRDefault="0001103C" w:rsidP="0001103C">
      <w:pPr>
        <w:rPr>
          <w:b/>
          <w:szCs w:val="21"/>
          <w:lang w:val="de-DE"/>
        </w:rPr>
      </w:pPr>
      <w:r w:rsidRPr="00E92E13">
        <w:rPr>
          <w:b/>
          <w:szCs w:val="21"/>
          <w:lang w:val="de-DE"/>
        </w:rPr>
        <w:t>２</w:t>
      </w:r>
      <w:r w:rsidRPr="00E92E13">
        <w:rPr>
          <w:b/>
          <w:szCs w:val="21"/>
          <w:lang w:val="de-DE"/>
        </w:rPr>
        <w:t xml:space="preserve"> </w:t>
      </w:r>
      <w:r w:rsidRPr="00E92E13">
        <w:rPr>
          <w:b/>
          <w:szCs w:val="21"/>
          <w:lang w:val="de-DE"/>
        </w:rPr>
        <w:t>地方公共団体の種類</w:t>
      </w:r>
      <w:r w:rsidR="0033764C" w:rsidRPr="00E92E13">
        <w:rPr>
          <w:b/>
          <w:szCs w:val="21"/>
          <w:lang w:val="de-DE"/>
        </w:rPr>
        <w:t>と</w:t>
      </w:r>
      <w:r w:rsidRPr="00E92E13">
        <w:rPr>
          <w:b/>
          <w:szCs w:val="21"/>
          <w:lang w:val="de-DE"/>
        </w:rPr>
        <w:t>組織</w:t>
      </w:r>
    </w:p>
    <w:p w14:paraId="6FDFABDC" w14:textId="77777777" w:rsidR="0001433C" w:rsidRPr="00E92E13" w:rsidRDefault="0001103C" w:rsidP="0001103C">
      <w:pPr>
        <w:rPr>
          <w:szCs w:val="21"/>
          <w:lang w:val="de-DE"/>
        </w:rPr>
      </w:pPr>
      <w:r w:rsidRPr="00E92E13">
        <w:rPr>
          <w:szCs w:val="21"/>
          <w:lang w:val="de-DE"/>
        </w:rPr>
        <w:t>・地方公共団体とは</w:t>
      </w:r>
      <w:r w:rsidRPr="00E92E13">
        <w:rPr>
          <w:szCs w:val="21"/>
          <w:lang w:val="de-DE"/>
        </w:rPr>
        <w:t>…</w:t>
      </w:r>
      <w:r w:rsidR="00EA2CA4" w:rsidRPr="00E92E13">
        <w:rPr>
          <w:rFonts w:ascii="ＭＳ 明朝" w:eastAsia="ＭＳ 明朝" w:hAnsi="ＭＳ 明朝" w:cs="ＭＳ 明朝" w:hint="eastAsia"/>
          <w:szCs w:val="21"/>
          <w:lang w:val="de-DE"/>
        </w:rPr>
        <w:t>①</w:t>
      </w:r>
      <w:r w:rsidR="00EA2CA4" w:rsidRPr="00E92E13">
        <w:rPr>
          <w:szCs w:val="21"/>
          <w:lang w:val="de-DE"/>
        </w:rPr>
        <w:t>普通地方公共団体（都道府県、市町村）と、</w:t>
      </w:r>
      <w:r w:rsidR="00EA2CA4" w:rsidRPr="00E92E13">
        <w:rPr>
          <w:rFonts w:ascii="ＭＳ 明朝" w:eastAsia="ＭＳ 明朝" w:hAnsi="ＭＳ 明朝" w:cs="ＭＳ 明朝" w:hint="eastAsia"/>
          <w:szCs w:val="21"/>
          <w:lang w:val="de-DE"/>
        </w:rPr>
        <w:t>②</w:t>
      </w:r>
      <w:r w:rsidR="00EA2CA4" w:rsidRPr="00E92E13">
        <w:rPr>
          <w:szCs w:val="21"/>
          <w:lang w:val="de-DE"/>
        </w:rPr>
        <w:t>特別地方公共団体（特別区、財産区、地方開発事業団</w:t>
      </w:r>
      <w:r w:rsidR="0001433C" w:rsidRPr="00E92E13">
        <w:rPr>
          <w:szCs w:val="21"/>
          <w:lang w:val="de-DE"/>
        </w:rPr>
        <w:t>など）</w:t>
      </w:r>
    </w:p>
    <w:p w14:paraId="62E64D61" w14:textId="41BAA0A7" w:rsidR="0001103C" w:rsidRPr="00E92E13" w:rsidRDefault="0001433C" w:rsidP="0001103C">
      <w:pPr>
        <w:rPr>
          <w:szCs w:val="21"/>
          <w:lang w:val="de-DE"/>
        </w:rPr>
      </w:pPr>
      <w:r w:rsidRPr="00E92E13">
        <w:rPr>
          <w:rFonts w:ascii="ＭＳ 明朝" w:eastAsia="ＭＳ 明朝" w:hAnsi="ＭＳ 明朝" w:cs="ＭＳ 明朝" w:hint="eastAsia"/>
          <w:szCs w:val="21"/>
          <w:lang w:val="de-DE"/>
        </w:rPr>
        <w:t>⇒</w:t>
      </w:r>
      <w:r w:rsidR="0001103C" w:rsidRPr="00E92E13">
        <w:rPr>
          <w:rFonts w:ascii="ＭＳ 明朝" w:eastAsia="ＭＳ 明朝" w:hAnsi="ＭＳ 明朝" w:cs="ＭＳ 明朝" w:hint="eastAsia"/>
          <w:szCs w:val="21"/>
          <w:lang w:val="de-DE"/>
        </w:rPr>
        <w:t>②</w:t>
      </w:r>
      <w:r w:rsidR="0001103C" w:rsidRPr="00E92E13">
        <w:rPr>
          <w:szCs w:val="21"/>
          <w:lang w:val="de-DE"/>
        </w:rPr>
        <w:t>は憲法上の地方公共団体には当たらない（区長公選制廃止事件、【判例</w:t>
      </w:r>
      <w:r w:rsidR="0001103C" w:rsidRPr="00E92E13">
        <w:rPr>
          <w:rFonts w:ascii="ＭＳ 明朝" w:eastAsia="ＭＳ 明朝" w:hAnsi="ＭＳ 明朝" w:cs="ＭＳ 明朝" w:hint="eastAsia"/>
          <w:szCs w:val="21"/>
          <w:lang w:val="de-DE"/>
        </w:rPr>
        <w:t>①</w:t>
      </w:r>
      <w:r w:rsidR="0001103C" w:rsidRPr="00E92E13">
        <w:rPr>
          <w:szCs w:val="21"/>
          <w:lang w:val="de-DE"/>
        </w:rPr>
        <w:t>】）</w:t>
      </w:r>
      <w:r w:rsidR="00EA2CA4" w:rsidRPr="00E92E13">
        <w:rPr>
          <w:szCs w:val="21"/>
          <w:lang w:val="de-DE"/>
        </w:rPr>
        <w:t>、なお特別区は基礎的地方公共団体に含まれる</w:t>
      </w:r>
    </w:p>
    <w:p w14:paraId="0F0F72FB" w14:textId="36340214" w:rsidR="00F95591" w:rsidRPr="00E92E13" w:rsidRDefault="000165C8" w:rsidP="000165C8">
      <w:pPr>
        <w:rPr>
          <w:szCs w:val="21"/>
          <w:lang w:val="de-DE"/>
        </w:rPr>
      </w:pPr>
      <w:r w:rsidRPr="00E92E13">
        <w:rPr>
          <w:szCs w:val="21"/>
          <w:lang w:val="de-DE"/>
        </w:rPr>
        <w:t>・都道府県・市町村の二段階制度は憲法上の要請か</w:t>
      </w:r>
      <w:r w:rsidRPr="00E92E13">
        <w:rPr>
          <w:szCs w:val="21"/>
          <w:lang w:val="de-DE"/>
        </w:rPr>
        <w:t>…</w:t>
      </w:r>
      <w:r w:rsidRPr="00E92E13">
        <w:rPr>
          <w:szCs w:val="21"/>
          <w:lang w:val="de-DE"/>
        </w:rPr>
        <w:t>憲法上の要請であ</w:t>
      </w:r>
      <w:r w:rsidR="0001103C" w:rsidRPr="00E92E13">
        <w:rPr>
          <w:szCs w:val="21"/>
          <w:lang w:val="de-DE"/>
        </w:rPr>
        <w:t>れば、都道府県を廃止するような道州制は憲法違反</w:t>
      </w:r>
      <w:r w:rsidRPr="00E92E13">
        <w:rPr>
          <w:szCs w:val="21"/>
          <w:lang w:val="de-DE"/>
        </w:rPr>
        <w:t>（道州制導入</w:t>
      </w:r>
      <w:r w:rsidR="0001103C" w:rsidRPr="00E92E13">
        <w:rPr>
          <w:szCs w:val="21"/>
          <w:lang w:val="de-DE"/>
        </w:rPr>
        <w:t>には憲法改正が必要</w:t>
      </w:r>
      <w:r w:rsidRPr="00E92E13">
        <w:rPr>
          <w:szCs w:val="21"/>
          <w:lang w:val="de-DE"/>
        </w:rPr>
        <w:t>）</w:t>
      </w:r>
      <w:r w:rsidRPr="00E92E13">
        <w:rPr>
          <w:rFonts w:ascii="ＭＳ 明朝" w:eastAsia="ＭＳ 明朝" w:hAnsi="ＭＳ 明朝" w:cs="ＭＳ 明朝" w:hint="eastAsia"/>
          <w:szCs w:val="21"/>
          <w:lang w:val="de-DE"/>
        </w:rPr>
        <w:t>⇔</w:t>
      </w:r>
      <w:r w:rsidR="0001103C" w:rsidRPr="00E92E13">
        <w:rPr>
          <w:szCs w:val="21"/>
          <w:lang w:val="de-DE"/>
        </w:rPr>
        <w:t>国会が立法政策によって変更</w:t>
      </w:r>
      <w:r w:rsidRPr="00E92E13">
        <w:rPr>
          <w:szCs w:val="21"/>
          <w:lang w:val="de-DE"/>
        </w:rPr>
        <w:t>可能とする学説も有力</w:t>
      </w:r>
    </w:p>
    <w:p w14:paraId="2703EA0F" w14:textId="77777777" w:rsidR="000165C8" w:rsidRPr="00E92E13" w:rsidRDefault="000165C8" w:rsidP="000165C8">
      <w:pPr>
        <w:rPr>
          <w:szCs w:val="21"/>
          <w:lang w:val="de-DE"/>
        </w:rPr>
      </w:pPr>
      <w:r w:rsidRPr="00E92E13">
        <w:rPr>
          <w:szCs w:val="21"/>
          <w:lang w:val="de-DE"/>
        </w:rPr>
        <w:lastRenderedPageBreak/>
        <w:t>・地方公共団体の選挙</w:t>
      </w:r>
      <w:r w:rsidRPr="00E92E13">
        <w:rPr>
          <w:szCs w:val="21"/>
          <w:lang w:val="de-DE"/>
        </w:rPr>
        <w:t>…</w:t>
      </w:r>
      <w:r w:rsidRPr="00E92E13">
        <w:rPr>
          <w:szCs w:val="21"/>
          <w:lang w:val="de-DE"/>
        </w:rPr>
        <w:t>地方議会議員・首長と</w:t>
      </w:r>
      <w:r w:rsidR="0001103C" w:rsidRPr="00E92E13">
        <w:rPr>
          <w:szCs w:val="21"/>
          <w:lang w:val="de-DE"/>
        </w:rPr>
        <w:t>も直接選挙で選ばれる</w:t>
      </w:r>
      <w:r w:rsidRPr="00E92E13">
        <w:rPr>
          <w:szCs w:val="21"/>
          <w:lang w:val="de-DE"/>
        </w:rPr>
        <w:t>（</w:t>
      </w:r>
      <w:r w:rsidR="0001103C" w:rsidRPr="00E92E13">
        <w:rPr>
          <w:szCs w:val="21"/>
          <w:lang w:val="de-DE"/>
        </w:rPr>
        <w:t>首長制</w:t>
      </w:r>
      <w:r w:rsidRPr="00E92E13">
        <w:rPr>
          <w:szCs w:val="21"/>
          <w:lang w:val="de-DE"/>
        </w:rPr>
        <w:t>）</w:t>
      </w:r>
    </w:p>
    <w:p w14:paraId="5C37009D" w14:textId="58F268BF" w:rsidR="0001103C" w:rsidRPr="00E92E13" w:rsidRDefault="000165C8" w:rsidP="000165C8">
      <w:pPr>
        <w:rPr>
          <w:szCs w:val="21"/>
          <w:lang w:val="de-DE"/>
        </w:rPr>
      </w:pPr>
      <w:r w:rsidRPr="00E92E13">
        <w:rPr>
          <w:szCs w:val="21"/>
          <w:lang w:val="de-DE"/>
        </w:rPr>
        <w:t>・地方公共団体の議会（地方議会）</w:t>
      </w:r>
      <w:r w:rsidRPr="00E92E13">
        <w:rPr>
          <w:szCs w:val="21"/>
          <w:lang w:val="de-DE"/>
        </w:rPr>
        <w:t>…</w:t>
      </w:r>
      <w:r w:rsidR="000D00C3" w:rsidRPr="00E92E13">
        <w:rPr>
          <w:szCs w:val="21"/>
          <w:lang w:val="de-DE"/>
        </w:rPr>
        <w:t>議員の任期は</w:t>
      </w:r>
      <w:r w:rsidR="000D00C3" w:rsidRPr="00E92E13">
        <w:rPr>
          <w:szCs w:val="21"/>
          <w:lang w:val="de-DE"/>
        </w:rPr>
        <w:t>4</w:t>
      </w:r>
      <w:r w:rsidR="000D00C3" w:rsidRPr="00E92E13">
        <w:rPr>
          <w:szCs w:val="21"/>
          <w:lang w:val="de-DE"/>
        </w:rPr>
        <w:t>年（住民の直接請求による議会の解散請求、議員の解職請求により失職する可能性も）。</w:t>
      </w:r>
      <w:r w:rsidRPr="00E92E13">
        <w:rPr>
          <w:szCs w:val="21"/>
          <w:lang w:val="de-DE"/>
        </w:rPr>
        <w:t>地方議会は執行機関である首長と対等</w:t>
      </w:r>
      <w:r w:rsidR="00EA2CA4" w:rsidRPr="00E92E13">
        <w:rPr>
          <w:szCs w:val="21"/>
          <w:lang w:val="de-DE"/>
        </w:rPr>
        <w:t>の関係</w:t>
      </w:r>
      <w:r w:rsidR="00DD1826" w:rsidRPr="00E92E13">
        <w:rPr>
          <w:szCs w:val="21"/>
          <w:lang w:val="de-DE"/>
        </w:rPr>
        <w:t>であるが（大統領制的？）、議会は首長の不信任議決権があり</w:t>
      </w:r>
      <w:r w:rsidR="00EA2CA4" w:rsidRPr="00E92E13">
        <w:rPr>
          <w:szCs w:val="21"/>
          <w:lang w:val="de-DE"/>
        </w:rPr>
        <w:t>、不信任が議決された場合には首長は議会を解散することができ、</w:t>
      </w:r>
      <w:r w:rsidR="00EA2CA4" w:rsidRPr="00E92E13">
        <w:rPr>
          <w:szCs w:val="21"/>
          <w:lang w:val="de-DE"/>
        </w:rPr>
        <w:t>10</w:t>
      </w:r>
      <w:r w:rsidR="00EA2CA4" w:rsidRPr="00E92E13">
        <w:rPr>
          <w:szCs w:val="21"/>
          <w:lang w:val="de-DE"/>
        </w:rPr>
        <w:t>日以内に解散しなければ失職する（議院内閣制的？）</w:t>
      </w:r>
      <w:r w:rsidRPr="00E92E13">
        <w:rPr>
          <w:szCs w:val="21"/>
          <w:lang w:val="de-DE"/>
        </w:rPr>
        <w:t>。</w:t>
      </w:r>
      <w:r w:rsidR="00EA2CA4" w:rsidRPr="00E92E13">
        <w:rPr>
          <w:szCs w:val="21"/>
          <w:lang w:val="de-DE"/>
        </w:rPr>
        <w:t>議会は</w:t>
      </w:r>
      <w:r w:rsidR="00DD1826" w:rsidRPr="00E92E13">
        <w:rPr>
          <w:szCs w:val="21"/>
          <w:lang w:val="de-DE"/>
        </w:rPr>
        <w:t>条例制定権を持つ</w:t>
      </w:r>
    </w:p>
    <w:p w14:paraId="451F6598" w14:textId="7B619E36" w:rsidR="0001103C" w:rsidRPr="00E92E13" w:rsidRDefault="000165C8" w:rsidP="0001103C">
      <w:pPr>
        <w:rPr>
          <w:szCs w:val="21"/>
          <w:lang w:val="de-DE"/>
        </w:rPr>
      </w:pPr>
      <w:r w:rsidRPr="00E92E13">
        <w:rPr>
          <w:szCs w:val="21"/>
          <w:lang w:val="de-DE"/>
        </w:rPr>
        <w:t>・地方公共団体の</w:t>
      </w:r>
      <w:r w:rsidR="0001103C" w:rsidRPr="00E92E13">
        <w:rPr>
          <w:szCs w:val="21"/>
          <w:lang w:val="de-DE"/>
        </w:rPr>
        <w:t>首長</w:t>
      </w:r>
      <w:r w:rsidRPr="00E92E13">
        <w:rPr>
          <w:szCs w:val="21"/>
          <w:lang w:val="de-DE"/>
        </w:rPr>
        <w:t>…</w:t>
      </w:r>
      <w:r w:rsidR="000D00C3" w:rsidRPr="00E92E13">
        <w:rPr>
          <w:szCs w:val="21"/>
          <w:lang w:val="de-DE"/>
        </w:rPr>
        <w:t>任期は</w:t>
      </w:r>
      <w:r w:rsidR="000D00C3" w:rsidRPr="00E92E13">
        <w:rPr>
          <w:szCs w:val="21"/>
          <w:lang w:val="de-DE"/>
        </w:rPr>
        <w:t>4</w:t>
      </w:r>
      <w:r w:rsidR="000D00C3" w:rsidRPr="00E92E13">
        <w:rPr>
          <w:szCs w:val="21"/>
          <w:lang w:val="de-DE"/>
        </w:rPr>
        <w:t>年（議会による不信任決議、住民による解職請求で失職する可能性も）。</w:t>
      </w:r>
      <w:r w:rsidR="0001103C" w:rsidRPr="00E92E13">
        <w:rPr>
          <w:szCs w:val="21"/>
          <w:lang w:val="de-DE"/>
        </w:rPr>
        <w:t>地方公共団体を統括・代表し、その事務を管理・執行する</w:t>
      </w:r>
      <w:r w:rsidRPr="00E92E13">
        <w:rPr>
          <w:szCs w:val="21"/>
          <w:lang w:val="de-DE"/>
        </w:rPr>
        <w:t>。</w:t>
      </w:r>
      <w:r w:rsidR="005C60BE" w:rsidRPr="00E92E13">
        <w:rPr>
          <w:szCs w:val="21"/>
          <w:lang w:val="de-DE"/>
        </w:rPr>
        <w:t>規則制定権、議会に対する拒否権（条例の制定などについて議会の議決に異議がある場合、</w:t>
      </w:r>
      <w:r w:rsidR="005C60BE" w:rsidRPr="00E92E13">
        <w:rPr>
          <w:szCs w:val="21"/>
          <w:lang w:val="de-DE"/>
        </w:rPr>
        <w:t>10</w:t>
      </w:r>
      <w:r w:rsidR="005C60BE" w:rsidRPr="00E92E13">
        <w:rPr>
          <w:szCs w:val="21"/>
          <w:lang w:val="de-DE"/>
        </w:rPr>
        <w:t>日以内にその理由を示して議会に返すことができる）。</w:t>
      </w:r>
      <w:r w:rsidRPr="00E92E13">
        <w:rPr>
          <w:szCs w:val="21"/>
          <w:lang w:val="de-DE"/>
        </w:rPr>
        <w:t>行政権は首長が</w:t>
      </w:r>
      <w:r w:rsidR="0001103C" w:rsidRPr="00E92E13">
        <w:rPr>
          <w:szCs w:val="21"/>
          <w:lang w:val="de-DE"/>
        </w:rPr>
        <w:t>独占</w:t>
      </w:r>
      <w:r w:rsidRPr="00E92E13">
        <w:rPr>
          <w:szCs w:val="21"/>
          <w:lang w:val="de-DE"/>
        </w:rPr>
        <w:t>しているのではなく</w:t>
      </w:r>
      <w:r w:rsidR="000D00C3" w:rsidRPr="00E92E13">
        <w:rPr>
          <w:szCs w:val="21"/>
          <w:lang w:val="de-DE"/>
        </w:rPr>
        <w:t>（政治的中立性を保つため）</w:t>
      </w:r>
      <w:r w:rsidRPr="00E92E13">
        <w:rPr>
          <w:szCs w:val="21"/>
          <w:lang w:val="de-DE"/>
        </w:rPr>
        <w:t>、首長から独立した地位・権限を持つ委員会</w:t>
      </w:r>
      <w:r w:rsidR="0001103C" w:rsidRPr="00E92E13">
        <w:rPr>
          <w:szCs w:val="21"/>
          <w:lang w:val="de-DE"/>
        </w:rPr>
        <w:t>が</w:t>
      </w:r>
      <w:r w:rsidRPr="00E92E13">
        <w:rPr>
          <w:szCs w:val="21"/>
          <w:lang w:val="de-DE"/>
        </w:rPr>
        <w:t>置かれ</w:t>
      </w:r>
      <w:r w:rsidR="0001103C" w:rsidRPr="00E92E13">
        <w:rPr>
          <w:szCs w:val="21"/>
          <w:lang w:val="de-DE"/>
        </w:rPr>
        <w:t>る（執行機関の多元主義</w:t>
      </w:r>
      <w:r w:rsidR="00DD1826" w:rsidRPr="00E92E13">
        <w:rPr>
          <w:szCs w:val="21"/>
          <w:lang w:val="de-DE"/>
        </w:rPr>
        <w:t>。</w:t>
      </w:r>
      <w:r w:rsidR="000D00C3" w:rsidRPr="00E92E13">
        <w:rPr>
          <w:szCs w:val="21"/>
          <w:lang w:val="de-DE"/>
        </w:rPr>
        <w:t>教育・</w:t>
      </w:r>
      <w:r w:rsidRPr="00E92E13">
        <w:rPr>
          <w:szCs w:val="21"/>
          <w:lang w:val="de-DE"/>
        </w:rPr>
        <w:t>公安・選挙管理委員会など</w:t>
      </w:r>
      <w:r w:rsidR="000D00C3" w:rsidRPr="00E92E13">
        <w:rPr>
          <w:szCs w:val="21"/>
          <w:lang w:val="de-DE"/>
        </w:rPr>
        <w:t>があり、首長がこれらの委員の多くを議会の同意を得て任命する</w:t>
      </w:r>
      <w:r w:rsidR="0001103C" w:rsidRPr="00E92E13">
        <w:rPr>
          <w:szCs w:val="21"/>
          <w:lang w:val="de-DE"/>
        </w:rPr>
        <w:t>）。</w:t>
      </w:r>
      <w:r w:rsidRPr="00E92E13">
        <w:rPr>
          <w:szCs w:val="21"/>
          <w:lang w:val="de-DE"/>
        </w:rPr>
        <w:t>執行機関は連絡を取り</w:t>
      </w:r>
      <w:r w:rsidR="0023571C" w:rsidRPr="00E92E13">
        <w:rPr>
          <w:szCs w:val="21"/>
          <w:lang w:val="de-DE"/>
        </w:rPr>
        <w:t>あい</w:t>
      </w:r>
      <w:r w:rsidRPr="00E92E13">
        <w:rPr>
          <w:szCs w:val="21"/>
          <w:lang w:val="de-DE"/>
        </w:rPr>
        <w:t>、</w:t>
      </w:r>
      <w:r w:rsidR="0001103C" w:rsidRPr="00E92E13">
        <w:rPr>
          <w:szCs w:val="21"/>
          <w:lang w:val="de-DE"/>
        </w:rPr>
        <w:t>一体として行政機能を発揮する</w:t>
      </w:r>
      <w:r w:rsidR="000D00C3" w:rsidRPr="00E92E13">
        <w:rPr>
          <w:szCs w:val="21"/>
          <w:lang w:val="de-DE"/>
        </w:rPr>
        <w:t>。</w:t>
      </w:r>
    </w:p>
    <w:p w14:paraId="10710BDD" w14:textId="77777777" w:rsidR="0033764C" w:rsidRPr="00E92E13" w:rsidRDefault="0033764C" w:rsidP="00EE1CE1">
      <w:pPr>
        <w:rPr>
          <w:szCs w:val="21"/>
          <w:lang w:val="de-DE"/>
        </w:rPr>
      </w:pPr>
    </w:p>
    <w:p w14:paraId="13EC5C01" w14:textId="77777777" w:rsidR="0057572E" w:rsidRPr="00E92E13" w:rsidRDefault="0057572E" w:rsidP="00EE1CE1">
      <w:pPr>
        <w:rPr>
          <w:szCs w:val="21"/>
          <w:lang w:val="de-DE"/>
        </w:rPr>
      </w:pPr>
    </w:p>
    <w:p w14:paraId="73870D15" w14:textId="77777777" w:rsidR="00775A52" w:rsidRPr="00E92E13" w:rsidRDefault="00775A52" w:rsidP="00EE1CE1">
      <w:pPr>
        <w:rPr>
          <w:szCs w:val="21"/>
          <w:lang w:val="de-DE"/>
        </w:rPr>
      </w:pPr>
    </w:p>
    <w:p w14:paraId="5BE0DCBF" w14:textId="77777777" w:rsidR="00EE1CE1" w:rsidRPr="00E92E13" w:rsidRDefault="0033764C" w:rsidP="00EE1CE1">
      <w:pPr>
        <w:rPr>
          <w:b/>
          <w:szCs w:val="21"/>
          <w:lang w:val="de-DE"/>
        </w:rPr>
      </w:pPr>
      <w:r w:rsidRPr="00E92E13">
        <w:rPr>
          <w:b/>
          <w:szCs w:val="21"/>
          <w:lang w:val="de-DE"/>
        </w:rPr>
        <w:t>３</w:t>
      </w:r>
      <w:r w:rsidR="00EE1CE1" w:rsidRPr="00E92E13">
        <w:rPr>
          <w:b/>
          <w:szCs w:val="21"/>
          <w:lang w:val="de-DE"/>
        </w:rPr>
        <w:t xml:space="preserve">　地方自治</w:t>
      </w:r>
      <w:r w:rsidR="0001103C" w:rsidRPr="00E92E13">
        <w:rPr>
          <w:b/>
          <w:szCs w:val="21"/>
          <w:lang w:val="de-DE"/>
        </w:rPr>
        <w:t>に関わる法の整備</w:t>
      </w:r>
    </w:p>
    <w:p w14:paraId="5C8185D1" w14:textId="77777777" w:rsidR="00AC6318" w:rsidRPr="00E92E13" w:rsidRDefault="00AC6318" w:rsidP="00EE1CE1">
      <w:pPr>
        <w:rPr>
          <w:szCs w:val="21"/>
          <w:lang w:val="de-DE"/>
        </w:rPr>
      </w:pPr>
      <w:r w:rsidRPr="00E92E13">
        <w:rPr>
          <w:szCs w:val="21"/>
          <w:lang w:val="de-DE"/>
        </w:rPr>
        <w:t>・日本国憲法のもとで、現在の地方自治制度が</w:t>
      </w:r>
      <w:r w:rsidR="00EE1CE1" w:rsidRPr="00E92E13">
        <w:rPr>
          <w:szCs w:val="21"/>
          <w:lang w:val="de-DE"/>
        </w:rPr>
        <w:t>整備</w:t>
      </w:r>
    </w:p>
    <w:p w14:paraId="6FF79B7C" w14:textId="0A02453E" w:rsidR="00E373E7" w:rsidRPr="00E92E13" w:rsidRDefault="00AC6318" w:rsidP="00EE1CE1">
      <w:pPr>
        <w:rPr>
          <w:szCs w:val="21"/>
          <w:lang w:val="de-DE"/>
        </w:rPr>
      </w:pPr>
      <w:r w:rsidRPr="00E92E13">
        <w:rPr>
          <w:szCs w:val="21"/>
          <w:lang w:val="de-DE"/>
        </w:rPr>
        <w:t>・地方分権一括法</w:t>
      </w:r>
      <w:r w:rsidR="00EE1CE1" w:rsidRPr="00E92E13">
        <w:rPr>
          <w:szCs w:val="21"/>
          <w:lang w:val="de-DE"/>
        </w:rPr>
        <w:t>（</w:t>
      </w:r>
      <w:r w:rsidRPr="00E92E13">
        <w:rPr>
          <w:szCs w:val="21"/>
          <w:lang w:val="de-DE"/>
        </w:rPr>
        <w:t>475</w:t>
      </w:r>
      <w:r w:rsidRPr="00E92E13">
        <w:rPr>
          <w:szCs w:val="21"/>
          <w:lang w:val="de-DE"/>
        </w:rPr>
        <w:t>の法律を改廃</w:t>
      </w:r>
      <w:r w:rsidR="00E74538" w:rsidRPr="00E92E13">
        <w:rPr>
          <w:szCs w:val="21"/>
          <w:lang w:val="de-DE"/>
        </w:rPr>
        <w:t>）</w:t>
      </w:r>
      <w:r w:rsidR="00E74538" w:rsidRPr="00E92E13">
        <w:rPr>
          <w:szCs w:val="21"/>
          <w:lang w:val="de-DE"/>
        </w:rPr>
        <w:t>…</w:t>
      </w:r>
      <w:r w:rsidR="00EE1CE1" w:rsidRPr="00E92E13">
        <w:rPr>
          <w:szCs w:val="21"/>
          <w:lang w:val="de-DE"/>
        </w:rPr>
        <w:t>1999</w:t>
      </w:r>
      <w:r w:rsidR="0001103C" w:rsidRPr="00E92E13">
        <w:rPr>
          <w:szCs w:val="21"/>
          <w:lang w:val="de-DE"/>
        </w:rPr>
        <w:t>年制定、</w:t>
      </w:r>
      <w:r w:rsidR="0001103C" w:rsidRPr="00E92E13">
        <w:rPr>
          <w:szCs w:val="21"/>
          <w:lang w:val="de-DE"/>
        </w:rPr>
        <w:t>2000</w:t>
      </w:r>
      <w:r w:rsidR="00E74538" w:rsidRPr="00E92E13">
        <w:rPr>
          <w:szCs w:val="21"/>
          <w:lang w:val="de-DE"/>
        </w:rPr>
        <w:t>年施行。</w:t>
      </w:r>
      <w:r w:rsidRPr="00E92E13">
        <w:rPr>
          <w:rFonts w:ascii="ＭＳ 明朝" w:hAnsi="ＭＳ 明朝" w:cs="ＭＳ 明朝"/>
          <w:szCs w:val="21"/>
          <w:lang w:val="de-DE"/>
        </w:rPr>
        <w:t>①</w:t>
      </w:r>
      <w:r w:rsidRPr="00E92E13">
        <w:rPr>
          <w:szCs w:val="21"/>
          <w:lang w:val="de-DE"/>
        </w:rPr>
        <w:t>国と地方の役割分担を整理（国と地方の</w:t>
      </w:r>
      <w:r w:rsidR="00EE1CE1" w:rsidRPr="00E92E13">
        <w:rPr>
          <w:szCs w:val="21"/>
          <w:lang w:val="de-DE"/>
        </w:rPr>
        <w:t>対等</w:t>
      </w:r>
      <w:r w:rsidRPr="00E92E13">
        <w:rPr>
          <w:szCs w:val="21"/>
          <w:lang w:val="de-DE"/>
        </w:rPr>
        <w:t>性を強め</w:t>
      </w:r>
      <w:r w:rsidR="00EE1CE1" w:rsidRPr="00E92E13">
        <w:rPr>
          <w:szCs w:val="21"/>
          <w:lang w:val="de-DE"/>
        </w:rPr>
        <w:t>る</w:t>
      </w:r>
      <w:r w:rsidRPr="00E92E13">
        <w:rPr>
          <w:szCs w:val="21"/>
          <w:lang w:val="de-DE"/>
        </w:rPr>
        <w:t>）、</w:t>
      </w:r>
      <w:r w:rsidR="00EE1CE1" w:rsidRPr="00E92E13">
        <w:rPr>
          <w:rFonts w:ascii="ＭＳ 明朝" w:hAnsi="ＭＳ 明朝" w:cs="ＭＳ 明朝"/>
          <w:szCs w:val="21"/>
          <w:lang w:val="de-DE"/>
        </w:rPr>
        <w:t>②</w:t>
      </w:r>
      <w:r w:rsidRPr="00E92E13">
        <w:rPr>
          <w:szCs w:val="21"/>
          <w:lang w:val="de-DE"/>
        </w:rPr>
        <w:t>地方公共団体の事務を</w:t>
      </w:r>
      <w:r w:rsidR="00EE1CE1" w:rsidRPr="00E92E13">
        <w:rPr>
          <w:szCs w:val="21"/>
          <w:lang w:val="de-DE"/>
        </w:rPr>
        <w:t>「自治事務</w:t>
      </w:r>
      <w:r w:rsidRPr="00E92E13">
        <w:rPr>
          <w:szCs w:val="21"/>
          <w:lang w:val="de-DE"/>
        </w:rPr>
        <w:t>」・</w:t>
      </w:r>
      <w:r w:rsidR="00EE1CE1" w:rsidRPr="00E92E13">
        <w:rPr>
          <w:szCs w:val="21"/>
          <w:lang w:val="de-DE"/>
        </w:rPr>
        <w:t>「法定受託事務」</w:t>
      </w:r>
      <w:r w:rsidRPr="00E92E13">
        <w:rPr>
          <w:szCs w:val="21"/>
          <w:lang w:val="de-DE"/>
        </w:rPr>
        <w:t>の二つ</w:t>
      </w:r>
      <w:r w:rsidR="00EE1CE1" w:rsidRPr="00E92E13">
        <w:rPr>
          <w:szCs w:val="21"/>
          <w:lang w:val="de-DE"/>
        </w:rPr>
        <w:t>に区分</w:t>
      </w:r>
      <w:r w:rsidRPr="00E92E13">
        <w:rPr>
          <w:szCs w:val="21"/>
          <w:lang w:val="de-DE"/>
        </w:rPr>
        <w:t>（機関委任事務の廃止）、</w:t>
      </w:r>
      <w:r w:rsidR="00EE1CE1" w:rsidRPr="00E92E13">
        <w:rPr>
          <w:rFonts w:ascii="ＭＳ 明朝" w:hAnsi="ＭＳ 明朝" w:cs="ＭＳ 明朝"/>
          <w:szCs w:val="21"/>
          <w:lang w:val="de-DE"/>
        </w:rPr>
        <w:t>③</w:t>
      </w:r>
      <w:r w:rsidR="00E373E7" w:rsidRPr="00E92E13">
        <w:rPr>
          <w:szCs w:val="21"/>
          <w:lang w:val="de-DE"/>
        </w:rPr>
        <w:t>地方自治に対する国の関与は、</w:t>
      </w:r>
      <w:r w:rsidR="00EE1CE1" w:rsidRPr="00E92E13">
        <w:rPr>
          <w:szCs w:val="21"/>
          <w:lang w:val="de-DE"/>
        </w:rPr>
        <w:t>法定主義、</w:t>
      </w:r>
      <w:r w:rsidR="00E373E7" w:rsidRPr="00E92E13">
        <w:rPr>
          <w:szCs w:val="21"/>
          <w:lang w:val="de-DE"/>
        </w:rPr>
        <w:t>必要最小限度の原則を採用、</w:t>
      </w:r>
      <w:r w:rsidR="00E373E7" w:rsidRPr="00E92E13">
        <w:rPr>
          <w:rFonts w:ascii="ＭＳ 明朝" w:hAnsi="ＭＳ 明朝" w:cs="ＭＳ 明朝"/>
          <w:szCs w:val="21"/>
          <w:lang w:val="de-DE"/>
        </w:rPr>
        <w:t>④</w:t>
      </w:r>
      <w:r w:rsidR="00E373E7" w:rsidRPr="00E92E13">
        <w:rPr>
          <w:szCs w:val="21"/>
          <w:lang w:val="de-DE"/>
        </w:rPr>
        <w:t>国地方係争処理委員会の</w:t>
      </w:r>
      <w:r w:rsidR="00EE1CE1" w:rsidRPr="00E92E13">
        <w:rPr>
          <w:szCs w:val="21"/>
          <w:lang w:val="de-DE"/>
        </w:rPr>
        <w:t>設置</w:t>
      </w:r>
    </w:p>
    <w:p w14:paraId="40F70D60" w14:textId="77777777" w:rsidR="002C6EBB" w:rsidRPr="00E92E13" w:rsidRDefault="002C6EBB" w:rsidP="002C6EBB">
      <w:pPr>
        <w:rPr>
          <w:szCs w:val="21"/>
          <w:lang w:val="de-DE"/>
        </w:rPr>
      </w:pPr>
      <w:r w:rsidRPr="00E92E13">
        <w:rPr>
          <w:szCs w:val="21"/>
          <w:lang w:val="de-DE"/>
        </w:rPr>
        <w:t>・構造改革特別区域法（特区法）</w:t>
      </w:r>
      <w:r w:rsidRPr="00E92E13">
        <w:rPr>
          <w:szCs w:val="21"/>
          <w:lang w:val="de-DE"/>
        </w:rPr>
        <w:t>…2002</w:t>
      </w:r>
      <w:r w:rsidRPr="00E92E13">
        <w:rPr>
          <w:szCs w:val="21"/>
          <w:lang w:val="de-DE"/>
        </w:rPr>
        <w:t>年制定、</w:t>
      </w:r>
      <w:r w:rsidRPr="00E92E13">
        <w:rPr>
          <w:szCs w:val="21"/>
          <w:lang w:val="de-DE"/>
        </w:rPr>
        <w:t>2003</w:t>
      </w:r>
      <w:r w:rsidRPr="00E92E13">
        <w:rPr>
          <w:szCs w:val="21"/>
          <w:lang w:val="de-DE"/>
        </w:rPr>
        <w:t>年施行。様々な特区（地方公共団体がその地域の活性化を図るために自発的に設定する区域）の設置を認める</w:t>
      </w:r>
    </w:p>
    <w:p w14:paraId="0914C7DB" w14:textId="00199219" w:rsidR="00EE1CE1" w:rsidRPr="00E92E13" w:rsidRDefault="002C6EBB" w:rsidP="00EE1CE1">
      <w:pPr>
        <w:rPr>
          <w:szCs w:val="21"/>
          <w:lang w:val="de-DE"/>
        </w:rPr>
      </w:pPr>
      <w:r w:rsidRPr="00E92E13">
        <w:rPr>
          <w:rFonts w:cs="Menlo Bold"/>
          <w:szCs w:val="21"/>
          <w:lang w:val="de-DE"/>
        </w:rPr>
        <w:t>・</w:t>
      </w:r>
      <w:r w:rsidR="00E373E7" w:rsidRPr="00E92E13">
        <w:rPr>
          <w:szCs w:val="21"/>
          <w:lang w:val="de-DE"/>
        </w:rPr>
        <w:t>地域自主性一括法の制定（</w:t>
      </w:r>
      <w:r w:rsidR="00E373E7" w:rsidRPr="00E92E13">
        <w:rPr>
          <w:szCs w:val="21"/>
          <w:lang w:val="de-DE"/>
        </w:rPr>
        <w:t>2011</w:t>
      </w:r>
      <w:r w:rsidR="00E373E7" w:rsidRPr="00E92E13">
        <w:rPr>
          <w:szCs w:val="21"/>
          <w:lang w:val="de-DE"/>
        </w:rPr>
        <w:t>年より、</w:t>
      </w:r>
      <w:r w:rsidR="00EE1CE1" w:rsidRPr="00E92E13">
        <w:rPr>
          <w:szCs w:val="21"/>
          <w:lang w:val="de-DE"/>
        </w:rPr>
        <w:t>第１次から第４次</w:t>
      </w:r>
      <w:r w:rsidR="00E373E7" w:rsidRPr="00E92E13">
        <w:rPr>
          <w:szCs w:val="21"/>
          <w:lang w:val="de-DE"/>
        </w:rPr>
        <w:t>まで）で、法令上の義務づけ・枠付けの緩和・撤廃を進めている</w:t>
      </w:r>
    </w:p>
    <w:p w14:paraId="2D403E90" w14:textId="77777777" w:rsidR="00EE1CE1" w:rsidRPr="00E92E13" w:rsidRDefault="0001103C" w:rsidP="0001103C">
      <w:pPr>
        <w:rPr>
          <w:szCs w:val="21"/>
          <w:lang w:val="de-DE"/>
        </w:rPr>
      </w:pPr>
      <w:r w:rsidRPr="00E92E13">
        <w:rPr>
          <w:szCs w:val="21"/>
          <w:lang w:val="de-DE"/>
        </w:rPr>
        <w:t>・</w:t>
      </w:r>
      <w:r w:rsidR="00EE1CE1" w:rsidRPr="00E92E13">
        <w:rPr>
          <w:szCs w:val="21"/>
          <w:lang w:val="de-DE"/>
        </w:rPr>
        <w:t>大都市地域特別区設置法</w:t>
      </w:r>
      <w:r w:rsidRPr="00E92E13">
        <w:rPr>
          <w:szCs w:val="21"/>
          <w:lang w:val="de-DE"/>
        </w:rPr>
        <w:t>…2012</w:t>
      </w:r>
      <w:r w:rsidRPr="00E92E13">
        <w:rPr>
          <w:szCs w:val="21"/>
          <w:lang w:val="de-DE"/>
        </w:rPr>
        <w:t>年制定・施行。</w:t>
      </w:r>
      <w:r w:rsidR="00EE1CE1" w:rsidRPr="00E92E13">
        <w:rPr>
          <w:szCs w:val="21"/>
          <w:lang w:val="de-DE"/>
        </w:rPr>
        <w:t>一定規模以上の道府</w:t>
      </w:r>
      <w:r w:rsidRPr="00E92E13">
        <w:rPr>
          <w:szCs w:val="21"/>
          <w:lang w:val="de-DE"/>
        </w:rPr>
        <w:t>県において、総務大臣の認可により特別区を設置できるように</w:t>
      </w:r>
      <w:r w:rsidR="000D00C3" w:rsidRPr="00E92E13">
        <w:rPr>
          <w:szCs w:val="21"/>
          <w:lang w:val="de-DE"/>
        </w:rPr>
        <w:t>（</w:t>
      </w:r>
      <w:r w:rsidR="000D00C3" w:rsidRPr="00E92E13">
        <w:rPr>
          <w:szCs w:val="21"/>
          <w:lang w:val="de-DE"/>
        </w:rPr>
        <w:t>2010</w:t>
      </w:r>
      <w:r w:rsidR="000D00C3" w:rsidRPr="00E92E13">
        <w:rPr>
          <w:szCs w:val="21"/>
          <w:lang w:val="de-DE"/>
        </w:rPr>
        <w:t>年大阪府知事橋下徹の「大阪都構想」</w:t>
      </w:r>
      <w:r w:rsidR="000D00C3" w:rsidRPr="00E92E13">
        <w:rPr>
          <w:szCs w:val="21"/>
          <w:lang w:val="de-DE"/>
        </w:rPr>
        <w:t>…</w:t>
      </w:r>
      <w:r w:rsidR="000D00C3" w:rsidRPr="00E92E13">
        <w:rPr>
          <w:szCs w:val="21"/>
          <w:lang w:val="de-DE"/>
        </w:rPr>
        <w:t>大阪府・大阪市・堺市を解体して特別区からなる大阪都を新設する構想）</w:t>
      </w:r>
    </w:p>
    <w:p w14:paraId="4A1F4DD7" w14:textId="77777777" w:rsidR="005A0480" w:rsidRPr="00E92E13" w:rsidRDefault="005A0480" w:rsidP="00EE1CE1">
      <w:pPr>
        <w:rPr>
          <w:szCs w:val="21"/>
          <w:lang w:val="de-DE"/>
        </w:rPr>
      </w:pPr>
    </w:p>
    <w:p w14:paraId="6D925486" w14:textId="77777777" w:rsidR="0057572E" w:rsidRPr="00E92E13" w:rsidRDefault="0057572E" w:rsidP="00EE1CE1">
      <w:pPr>
        <w:rPr>
          <w:szCs w:val="21"/>
          <w:lang w:val="de-DE"/>
        </w:rPr>
      </w:pPr>
    </w:p>
    <w:p w14:paraId="1F0DD565" w14:textId="77777777" w:rsidR="00775A52" w:rsidRPr="00E92E13" w:rsidRDefault="00775A52" w:rsidP="00EE1CE1">
      <w:pPr>
        <w:rPr>
          <w:szCs w:val="21"/>
          <w:lang w:val="de-DE"/>
        </w:rPr>
      </w:pPr>
    </w:p>
    <w:p w14:paraId="58235389" w14:textId="64BDFCC3" w:rsidR="00EE1CE1" w:rsidRPr="00E92E13" w:rsidRDefault="00FC3EED" w:rsidP="00EE1CE1">
      <w:pPr>
        <w:rPr>
          <w:b/>
          <w:szCs w:val="21"/>
          <w:lang w:val="de-DE"/>
        </w:rPr>
      </w:pPr>
      <w:r w:rsidRPr="00E92E13">
        <w:rPr>
          <w:b/>
          <w:szCs w:val="21"/>
          <w:lang w:val="de-DE"/>
        </w:rPr>
        <w:t>４</w:t>
      </w:r>
      <w:r w:rsidR="00CB6466" w:rsidRPr="00E92E13">
        <w:rPr>
          <w:b/>
          <w:szCs w:val="21"/>
        </w:rPr>
        <w:t xml:space="preserve"> </w:t>
      </w:r>
      <w:r w:rsidR="00EE1CE1" w:rsidRPr="00E92E13">
        <w:rPr>
          <w:b/>
          <w:szCs w:val="21"/>
          <w:lang w:val="de-DE"/>
        </w:rPr>
        <w:t>自治行政権</w:t>
      </w:r>
      <w:r w:rsidR="00CB6466" w:rsidRPr="00E92E13">
        <w:rPr>
          <w:b/>
          <w:szCs w:val="21"/>
          <w:lang w:val="de-DE"/>
        </w:rPr>
        <w:t>・自治立法権</w:t>
      </w:r>
    </w:p>
    <w:p w14:paraId="2C3EA77F" w14:textId="668095EC" w:rsidR="00EE1CE1" w:rsidRPr="00E92E13" w:rsidRDefault="00CB6466" w:rsidP="00EE1CE1">
      <w:pPr>
        <w:rPr>
          <w:szCs w:val="21"/>
          <w:lang w:val="de-DE"/>
        </w:rPr>
      </w:pPr>
      <w:r w:rsidRPr="00E92E13">
        <w:rPr>
          <w:szCs w:val="21"/>
          <w:lang w:val="de-DE"/>
        </w:rPr>
        <w:t>・地方公共団体の事務</w:t>
      </w:r>
      <w:r w:rsidRPr="00E92E13">
        <w:rPr>
          <w:szCs w:val="21"/>
          <w:lang w:val="de-DE"/>
        </w:rPr>
        <w:t>…</w:t>
      </w:r>
      <w:r w:rsidRPr="00E92E13">
        <w:rPr>
          <w:rFonts w:ascii="ＭＳ 明朝" w:hAnsi="ＭＳ 明朝" w:cs="ＭＳ 明朝"/>
          <w:szCs w:val="21"/>
          <w:lang w:val="de-DE"/>
        </w:rPr>
        <w:t>①</w:t>
      </w:r>
      <w:r w:rsidRPr="00E92E13">
        <w:rPr>
          <w:szCs w:val="21"/>
          <w:lang w:val="de-DE"/>
        </w:rPr>
        <w:t>自治事務（「地域における事務および法律・政令によって事務処理が義務づけられるもの」のうち法定受託義務を除いたもの、市町村・都道府県や、</w:t>
      </w:r>
      <w:r w:rsidR="00EE1CE1" w:rsidRPr="00E92E13">
        <w:rPr>
          <w:szCs w:val="21"/>
          <w:lang w:val="de-DE"/>
        </w:rPr>
        <w:t>指定都市</w:t>
      </w:r>
      <w:r w:rsidRPr="00E92E13">
        <w:rPr>
          <w:szCs w:val="21"/>
          <w:lang w:val="de-DE"/>
        </w:rPr>
        <w:t>・</w:t>
      </w:r>
      <w:r w:rsidR="00EE1CE1" w:rsidRPr="00E92E13">
        <w:rPr>
          <w:szCs w:val="21"/>
          <w:lang w:val="de-DE"/>
        </w:rPr>
        <w:t>中核市</w:t>
      </w:r>
      <w:r w:rsidRPr="00E92E13">
        <w:rPr>
          <w:szCs w:val="21"/>
          <w:lang w:val="de-DE"/>
        </w:rPr>
        <w:t>・</w:t>
      </w:r>
      <w:r w:rsidR="00EE1CE1" w:rsidRPr="00E92E13">
        <w:rPr>
          <w:szCs w:val="21"/>
          <w:lang w:val="de-DE"/>
        </w:rPr>
        <w:t>特例市</w:t>
      </w:r>
      <w:r w:rsidRPr="00E92E13">
        <w:rPr>
          <w:szCs w:val="21"/>
          <w:lang w:val="de-DE"/>
        </w:rPr>
        <w:t>で</w:t>
      </w:r>
      <w:r w:rsidR="00EE1CE1" w:rsidRPr="00E92E13">
        <w:rPr>
          <w:szCs w:val="21"/>
          <w:lang w:val="de-DE"/>
        </w:rPr>
        <w:t>事務の範囲は異なる</w:t>
      </w:r>
      <w:r w:rsidRPr="00E92E13">
        <w:rPr>
          <w:szCs w:val="21"/>
          <w:lang w:val="de-DE"/>
        </w:rPr>
        <w:t>）、</w:t>
      </w:r>
      <w:r w:rsidRPr="00E92E13">
        <w:rPr>
          <w:rFonts w:ascii="ＭＳ 明朝" w:hAnsi="ＭＳ 明朝" w:cs="ＭＳ 明朝"/>
          <w:szCs w:val="21"/>
          <w:lang w:val="de-DE"/>
        </w:rPr>
        <w:t>②</w:t>
      </w:r>
      <w:r w:rsidRPr="00E92E13">
        <w:rPr>
          <w:szCs w:val="21"/>
          <w:lang w:val="de-DE"/>
        </w:rPr>
        <w:t>法定受託事務（</w:t>
      </w:r>
      <w:r w:rsidR="00EE1CE1" w:rsidRPr="00E92E13">
        <w:rPr>
          <w:szCs w:val="21"/>
          <w:lang w:val="de-DE"/>
        </w:rPr>
        <w:t>国が本来果たすべき役割に</w:t>
      </w:r>
      <w:r w:rsidRPr="00E92E13">
        <w:rPr>
          <w:szCs w:val="21"/>
          <w:lang w:val="de-DE"/>
        </w:rPr>
        <w:t>係るものであって、</w:t>
      </w:r>
      <w:r w:rsidR="00EE1CE1" w:rsidRPr="00E92E13">
        <w:rPr>
          <w:szCs w:val="21"/>
          <w:lang w:val="de-DE"/>
        </w:rPr>
        <w:t>出</w:t>
      </w:r>
      <w:r w:rsidRPr="00E92E13">
        <w:rPr>
          <w:szCs w:val="21"/>
          <w:lang w:val="de-DE"/>
        </w:rPr>
        <w:t>生・死亡・婚姻などの戸籍に関する事務、国勢調査や国政選挙、パスポート</w:t>
      </w:r>
      <w:r w:rsidR="00EE1CE1" w:rsidRPr="00E92E13">
        <w:rPr>
          <w:szCs w:val="21"/>
          <w:lang w:val="de-DE"/>
        </w:rPr>
        <w:t>の交付、生活保護など</w:t>
      </w:r>
      <w:r w:rsidRPr="00E92E13">
        <w:rPr>
          <w:szCs w:val="21"/>
          <w:lang w:val="de-DE"/>
        </w:rPr>
        <w:t>）</w:t>
      </w:r>
    </w:p>
    <w:p w14:paraId="0E592D77" w14:textId="01A8E7A6" w:rsidR="002E2098" w:rsidRPr="00E92E13" w:rsidRDefault="00CB6466" w:rsidP="00EE1CE1">
      <w:pPr>
        <w:rPr>
          <w:szCs w:val="21"/>
          <w:lang w:val="de-DE"/>
        </w:rPr>
      </w:pPr>
      <w:r w:rsidRPr="00E92E13">
        <w:rPr>
          <w:szCs w:val="21"/>
          <w:lang w:val="de-DE"/>
        </w:rPr>
        <w:t>・</w:t>
      </w:r>
      <w:r w:rsidR="00EE1CE1" w:rsidRPr="00E92E13">
        <w:rPr>
          <w:szCs w:val="21"/>
          <w:lang w:val="de-DE"/>
        </w:rPr>
        <w:t>地方公共団体に</w:t>
      </w:r>
      <w:r w:rsidRPr="00E92E13">
        <w:rPr>
          <w:szCs w:val="21"/>
          <w:lang w:val="de-DE"/>
        </w:rPr>
        <w:t>よる条例（規則なども含む）制定権</w:t>
      </w:r>
      <w:r w:rsidRPr="00E92E13">
        <w:rPr>
          <w:szCs w:val="21"/>
          <w:lang w:val="de-DE"/>
        </w:rPr>
        <w:t>…</w:t>
      </w:r>
      <w:r w:rsidR="00EE1CE1" w:rsidRPr="00E92E13">
        <w:rPr>
          <w:szCs w:val="21"/>
          <w:lang w:val="de-DE"/>
        </w:rPr>
        <w:t>当該地域における事務に</w:t>
      </w:r>
      <w:r w:rsidRPr="00E92E13">
        <w:rPr>
          <w:szCs w:val="21"/>
          <w:lang w:val="de-DE"/>
        </w:rPr>
        <w:t>つい</w:t>
      </w:r>
      <w:r w:rsidRPr="00E92E13">
        <w:rPr>
          <w:szCs w:val="21"/>
          <w:lang w:val="de-DE"/>
        </w:rPr>
        <w:lastRenderedPageBreak/>
        <w:t>て、</w:t>
      </w:r>
      <w:r w:rsidR="00EE1CE1" w:rsidRPr="00E92E13">
        <w:rPr>
          <w:szCs w:val="21"/>
          <w:lang w:val="de-DE"/>
        </w:rPr>
        <w:t>自主立法</w:t>
      </w:r>
      <w:r w:rsidRPr="00E92E13">
        <w:rPr>
          <w:szCs w:val="21"/>
          <w:lang w:val="de-DE"/>
        </w:rPr>
        <w:t>できる。</w:t>
      </w:r>
    </w:p>
    <w:p w14:paraId="23E2B6D1" w14:textId="38650ED1" w:rsidR="00EE1CE1" w:rsidRPr="00E92E13" w:rsidRDefault="00880F39" w:rsidP="00EE1CE1">
      <w:pPr>
        <w:rPr>
          <w:szCs w:val="21"/>
          <w:lang w:val="de-DE"/>
        </w:rPr>
      </w:pPr>
      <w:r w:rsidRPr="00E92E13">
        <w:rPr>
          <w:szCs w:val="21"/>
          <w:lang w:val="de-DE"/>
        </w:rPr>
        <w:t>・憲法が法律による規律を予定していることを条例</w:t>
      </w:r>
      <w:r w:rsidR="00DD1826" w:rsidRPr="00E92E13">
        <w:rPr>
          <w:szCs w:val="21"/>
          <w:lang w:val="de-DE"/>
        </w:rPr>
        <w:t>で規定することはできるか</w:t>
      </w:r>
      <w:r w:rsidRPr="00E92E13">
        <w:rPr>
          <w:szCs w:val="21"/>
          <w:lang w:val="de-DE"/>
        </w:rPr>
        <w:t>…</w:t>
      </w:r>
      <w:r w:rsidRPr="00E92E13">
        <w:rPr>
          <w:szCs w:val="21"/>
          <w:lang w:val="de-DE"/>
        </w:rPr>
        <w:t>憲</w:t>
      </w:r>
      <w:r w:rsidRPr="00E92E13">
        <w:rPr>
          <w:szCs w:val="21"/>
          <w:lang w:val="de-DE"/>
        </w:rPr>
        <w:t>29</w:t>
      </w:r>
      <w:r w:rsidRPr="00E92E13">
        <w:rPr>
          <w:szCs w:val="21"/>
          <w:lang w:val="de-DE"/>
        </w:rPr>
        <w:t>「財産権の内容は</w:t>
      </w:r>
      <w:r w:rsidRPr="00E92E13">
        <w:rPr>
          <w:szCs w:val="21"/>
          <w:lang w:val="de-DE"/>
        </w:rPr>
        <w:t>…</w:t>
      </w:r>
      <w:r w:rsidRPr="00E92E13">
        <w:rPr>
          <w:szCs w:val="21"/>
          <w:lang w:val="de-DE"/>
        </w:rPr>
        <w:t>法律でこれを定める」・憲</w:t>
      </w:r>
      <w:r w:rsidRPr="00E92E13">
        <w:rPr>
          <w:szCs w:val="21"/>
          <w:lang w:val="de-DE"/>
        </w:rPr>
        <w:t>31</w:t>
      </w:r>
      <w:r w:rsidRPr="00E92E13">
        <w:rPr>
          <w:szCs w:val="21"/>
          <w:lang w:val="de-DE"/>
        </w:rPr>
        <w:t>「何人も、法律の定める手続によらなければ</w:t>
      </w:r>
      <w:r w:rsidRPr="00E92E13">
        <w:rPr>
          <w:szCs w:val="21"/>
          <w:lang w:val="de-DE"/>
        </w:rPr>
        <w:t>…</w:t>
      </w:r>
      <w:r w:rsidRPr="00E92E13">
        <w:rPr>
          <w:szCs w:val="21"/>
          <w:lang w:val="de-DE"/>
        </w:rPr>
        <w:t>刑罰を科せられない」とあるが、条例は民主的な手続によって制定されるもので、実質的には法律に準ずるものであるから、条例で財産権の内容を定めたり、罰則を制定することも</w:t>
      </w:r>
      <w:r w:rsidR="002E2098" w:rsidRPr="00E92E13">
        <w:rPr>
          <w:szCs w:val="21"/>
          <w:lang w:val="de-DE"/>
        </w:rPr>
        <w:t>許容されると考える</w:t>
      </w:r>
    </w:p>
    <w:p w14:paraId="562F3176" w14:textId="65D7D05E" w:rsidR="00CB6466" w:rsidRPr="00E92E13" w:rsidRDefault="002E2098" w:rsidP="00EE1CE1">
      <w:pPr>
        <w:rPr>
          <w:szCs w:val="21"/>
          <w:lang w:val="de-DE"/>
        </w:rPr>
      </w:pPr>
      <w:r w:rsidRPr="00E92E13">
        <w:rPr>
          <w:szCs w:val="21"/>
          <w:lang w:val="de-DE"/>
        </w:rPr>
        <w:t>・</w:t>
      </w:r>
      <w:r w:rsidR="00DD1826" w:rsidRPr="00E92E13">
        <w:rPr>
          <w:szCs w:val="21"/>
          <w:lang w:val="de-DE"/>
        </w:rPr>
        <w:t>上乗せ条例（</w:t>
      </w:r>
      <w:r w:rsidRPr="00E92E13">
        <w:rPr>
          <w:szCs w:val="21"/>
          <w:lang w:val="de-DE"/>
        </w:rPr>
        <w:t>法律の定める規制基準よりも厳しい基準を定める条例</w:t>
      </w:r>
      <w:r w:rsidR="00DD1826" w:rsidRPr="00E92E13">
        <w:rPr>
          <w:szCs w:val="21"/>
          <w:lang w:val="de-DE"/>
        </w:rPr>
        <w:t>）は許容されるか</w:t>
      </w:r>
      <w:r w:rsidR="00DD1826" w:rsidRPr="00E92E13">
        <w:rPr>
          <w:szCs w:val="21"/>
          <w:lang w:val="de-DE"/>
        </w:rPr>
        <w:t>…</w:t>
      </w:r>
      <w:r w:rsidRPr="00E92E13">
        <w:rPr>
          <w:szCs w:val="21"/>
          <w:lang w:val="de-DE"/>
        </w:rPr>
        <w:t>かつては法律先占論も有力であったが、現在は上乗せを認める見解が一般的</w:t>
      </w:r>
      <w:r w:rsidR="00BB5087" w:rsidRPr="00E92E13">
        <w:rPr>
          <w:szCs w:val="21"/>
          <w:lang w:val="de-DE"/>
        </w:rPr>
        <w:t>（</w:t>
      </w:r>
      <w:r w:rsidR="00BB5087" w:rsidRPr="00E92E13">
        <w:rPr>
          <w:szCs w:val="21"/>
          <w:lang w:val="de-DE"/>
        </w:rPr>
        <w:t>1975</w:t>
      </w:r>
      <w:r w:rsidR="00BB5087" w:rsidRPr="00E92E13">
        <w:rPr>
          <w:szCs w:val="21"/>
          <w:lang w:val="de-DE"/>
        </w:rPr>
        <w:t>年徳島市公安条例事件、</w:t>
      </w:r>
      <w:r w:rsidR="00BB5087" w:rsidRPr="00E92E13">
        <w:rPr>
          <w:szCs w:val="21"/>
          <w:lang w:val="de-DE"/>
        </w:rPr>
        <w:t>1985</w:t>
      </w:r>
      <w:r w:rsidR="00BB5087" w:rsidRPr="00E92E13">
        <w:rPr>
          <w:szCs w:val="21"/>
          <w:lang w:val="de-DE"/>
        </w:rPr>
        <w:t>年青少年保護育成条例事件）</w:t>
      </w:r>
      <w:r w:rsidRPr="00E92E13">
        <w:rPr>
          <w:szCs w:val="21"/>
          <w:lang w:val="de-DE"/>
        </w:rPr>
        <w:t>。また、大気汚染防</w:t>
      </w:r>
      <w:r w:rsidR="00BB5087" w:rsidRPr="00E92E13">
        <w:rPr>
          <w:szCs w:val="21"/>
          <w:lang w:val="de-DE"/>
        </w:rPr>
        <w:t>止法・騒音規制法などは、条例による地域的規制を積極的に容認する</w:t>
      </w:r>
    </w:p>
    <w:p w14:paraId="60FD6147" w14:textId="7698696C" w:rsidR="00EE1CE1" w:rsidRPr="00E92E13" w:rsidRDefault="00EE1CE1" w:rsidP="00DD1826">
      <w:pPr>
        <w:rPr>
          <w:szCs w:val="21"/>
          <w:lang w:val="de-DE"/>
        </w:rPr>
      </w:pPr>
      <w:r w:rsidRPr="00E92E13">
        <w:rPr>
          <w:szCs w:val="21"/>
          <w:lang w:val="de-DE"/>
        </w:rPr>
        <w:t xml:space="preserve">　</w:t>
      </w:r>
    </w:p>
    <w:p w14:paraId="21C1816E" w14:textId="77777777" w:rsidR="0057572E" w:rsidRPr="00E92E13" w:rsidRDefault="0057572E" w:rsidP="00DD1826">
      <w:pPr>
        <w:rPr>
          <w:szCs w:val="21"/>
          <w:lang w:val="de-DE"/>
        </w:rPr>
      </w:pPr>
    </w:p>
    <w:p w14:paraId="70C0336B" w14:textId="77777777" w:rsidR="00775A52" w:rsidRPr="00E92E13" w:rsidRDefault="00775A52" w:rsidP="00DD1826">
      <w:pPr>
        <w:rPr>
          <w:szCs w:val="21"/>
          <w:lang w:val="de-DE"/>
        </w:rPr>
      </w:pPr>
    </w:p>
    <w:p w14:paraId="0174CAE8" w14:textId="77777777" w:rsidR="00DD1826" w:rsidRPr="00E92E13" w:rsidRDefault="00DD1826" w:rsidP="00EE1CE1">
      <w:pPr>
        <w:rPr>
          <w:b/>
          <w:szCs w:val="21"/>
          <w:lang w:val="de-DE"/>
        </w:rPr>
      </w:pPr>
      <w:r w:rsidRPr="00E92E13">
        <w:rPr>
          <w:b/>
          <w:szCs w:val="21"/>
          <w:lang w:val="de-DE"/>
        </w:rPr>
        <w:t>５</w:t>
      </w:r>
      <w:r w:rsidR="00EE1CE1" w:rsidRPr="00E92E13">
        <w:rPr>
          <w:b/>
          <w:szCs w:val="21"/>
          <w:lang w:val="de-DE"/>
        </w:rPr>
        <w:t>「地方自治は民主主義の学校」</w:t>
      </w:r>
    </w:p>
    <w:p w14:paraId="027F3D90" w14:textId="26F3B988" w:rsidR="00EE1CE1" w:rsidRPr="00E92E13" w:rsidRDefault="00DD1826" w:rsidP="00F06089">
      <w:pPr>
        <w:rPr>
          <w:szCs w:val="21"/>
          <w:lang w:val="de-DE"/>
        </w:rPr>
      </w:pPr>
      <w:r w:rsidRPr="00E92E13">
        <w:rPr>
          <w:szCs w:val="21"/>
          <w:lang w:val="de-DE"/>
        </w:rPr>
        <w:t>・</w:t>
      </w:r>
      <w:r w:rsidR="00FF5BC2" w:rsidRPr="00E92E13">
        <w:rPr>
          <w:szCs w:val="21"/>
          <w:lang w:val="de-DE"/>
        </w:rPr>
        <w:t>地方自治における直接民主主義的制度</w:t>
      </w:r>
      <w:r w:rsidR="00F06089" w:rsidRPr="00E92E13">
        <w:rPr>
          <w:szCs w:val="21"/>
          <w:lang w:val="de-DE"/>
        </w:rPr>
        <w:t>…</w:t>
      </w:r>
      <w:r w:rsidR="00F06089" w:rsidRPr="00E92E13">
        <w:rPr>
          <w:rFonts w:ascii="ＭＳ 明朝" w:hAnsi="ＭＳ 明朝" w:cs="ＭＳ 明朝"/>
          <w:szCs w:val="21"/>
          <w:lang w:val="de-DE"/>
        </w:rPr>
        <w:t>①</w:t>
      </w:r>
      <w:r w:rsidR="00F06089" w:rsidRPr="00E92E13">
        <w:rPr>
          <w:szCs w:val="21"/>
          <w:lang w:val="de-DE"/>
        </w:rPr>
        <w:t>首長の直接選挙、</w:t>
      </w:r>
      <w:r w:rsidR="00F06089" w:rsidRPr="00E92E13">
        <w:rPr>
          <w:rFonts w:ascii="ＭＳ 明朝" w:hAnsi="ＭＳ 明朝" w:cs="ＭＳ 明朝"/>
          <w:szCs w:val="21"/>
          <w:lang w:val="de-DE"/>
        </w:rPr>
        <w:t>②</w:t>
      </w:r>
      <w:r w:rsidR="00F06089" w:rsidRPr="00E92E13">
        <w:rPr>
          <w:szCs w:val="21"/>
          <w:lang w:val="de-DE"/>
        </w:rPr>
        <w:t>地方特別法における住民投票、</w:t>
      </w:r>
      <w:r w:rsidR="00F06089" w:rsidRPr="00E92E13">
        <w:rPr>
          <w:rFonts w:ascii="ＭＳ 明朝" w:hAnsi="ＭＳ 明朝" w:cs="ＭＳ 明朝"/>
          <w:szCs w:val="21"/>
          <w:lang w:val="de-DE"/>
        </w:rPr>
        <w:t>③</w:t>
      </w:r>
      <w:r w:rsidR="00F06089" w:rsidRPr="00E92E13">
        <w:rPr>
          <w:szCs w:val="21"/>
          <w:lang w:val="de-DE"/>
        </w:rPr>
        <w:t>条例の制定・改廃請求</w:t>
      </w:r>
      <w:r w:rsidR="00EE1CE1" w:rsidRPr="00E92E13">
        <w:rPr>
          <w:szCs w:val="21"/>
          <w:lang w:val="de-DE"/>
        </w:rPr>
        <w:t>、</w:t>
      </w:r>
      <w:r w:rsidR="00F06089" w:rsidRPr="00E92E13">
        <w:rPr>
          <w:rFonts w:ascii="ＭＳ 明朝" w:hAnsi="ＭＳ 明朝" w:cs="ＭＳ 明朝"/>
          <w:szCs w:val="21"/>
          <w:lang w:val="de-DE"/>
        </w:rPr>
        <w:t>④</w:t>
      </w:r>
      <w:r w:rsidR="00EE1CE1" w:rsidRPr="00E92E13">
        <w:rPr>
          <w:szCs w:val="21"/>
          <w:lang w:val="de-DE"/>
        </w:rPr>
        <w:t>事</w:t>
      </w:r>
      <w:r w:rsidR="00F06089" w:rsidRPr="00E92E13">
        <w:rPr>
          <w:szCs w:val="21"/>
          <w:lang w:val="de-DE"/>
        </w:rPr>
        <w:t>務の監査請求、</w:t>
      </w:r>
      <w:r w:rsidR="00F06089" w:rsidRPr="00E92E13">
        <w:rPr>
          <w:rFonts w:ascii="ＭＳ 明朝" w:hAnsi="ＭＳ 明朝" w:cs="ＭＳ 明朝"/>
          <w:szCs w:val="21"/>
          <w:lang w:val="de-DE"/>
        </w:rPr>
        <w:t>⑤</w:t>
      </w:r>
      <w:r w:rsidR="00F06089" w:rsidRPr="00E92E13">
        <w:rPr>
          <w:szCs w:val="21"/>
          <w:lang w:val="de-DE"/>
        </w:rPr>
        <w:t>議会の解散請求、</w:t>
      </w:r>
      <w:r w:rsidR="00F06089" w:rsidRPr="00E92E13">
        <w:rPr>
          <w:rFonts w:ascii="ＭＳ 明朝" w:hAnsi="ＭＳ 明朝" w:cs="ＭＳ 明朝"/>
          <w:szCs w:val="21"/>
          <w:lang w:val="de-DE"/>
        </w:rPr>
        <w:t>⑥</w:t>
      </w:r>
      <w:r w:rsidR="00F06089" w:rsidRPr="00E92E13">
        <w:rPr>
          <w:szCs w:val="21"/>
          <w:lang w:val="de-DE"/>
        </w:rPr>
        <w:t>議員・長の解職請求、</w:t>
      </w:r>
      <w:r w:rsidR="00F06089" w:rsidRPr="00E92E13">
        <w:rPr>
          <w:rFonts w:ascii="ＭＳ 明朝" w:hAnsi="ＭＳ 明朝" w:cs="ＭＳ 明朝"/>
          <w:szCs w:val="21"/>
          <w:lang w:val="de-DE"/>
        </w:rPr>
        <w:t>⑦</w:t>
      </w:r>
      <w:r w:rsidR="00F06089" w:rsidRPr="00E92E13">
        <w:rPr>
          <w:szCs w:val="21"/>
          <w:lang w:val="de-DE"/>
        </w:rPr>
        <w:t>住民監査請求・住民訴訟</w:t>
      </w:r>
    </w:p>
    <w:p w14:paraId="14E5D7AD" w14:textId="18F626AC" w:rsidR="00F06089" w:rsidRPr="00E92E13" w:rsidRDefault="00F06089" w:rsidP="00EE1CE1">
      <w:pPr>
        <w:rPr>
          <w:szCs w:val="21"/>
          <w:lang w:val="de-DE"/>
        </w:rPr>
      </w:pPr>
      <w:r w:rsidRPr="00E92E13">
        <w:rPr>
          <w:szCs w:val="21"/>
          <w:lang w:val="de-DE"/>
        </w:rPr>
        <w:t>・</w:t>
      </w:r>
      <w:r w:rsidRPr="00E92E13">
        <w:rPr>
          <w:rFonts w:ascii="ＭＳ 明朝" w:hAnsi="ＭＳ 明朝" w:cs="ＭＳ 明朝"/>
          <w:szCs w:val="21"/>
          <w:lang w:val="de-DE"/>
        </w:rPr>
        <w:t>②</w:t>
      </w:r>
      <w:r w:rsidRPr="00E92E13">
        <w:rPr>
          <w:szCs w:val="21"/>
          <w:lang w:val="de-DE"/>
        </w:rPr>
        <w:t>について、国会が特定の地方公共団体にのみ適用される法律を制定する際は、当該地方公共団体で住民投票を行う（憲</w:t>
      </w:r>
      <w:r w:rsidRPr="00E92E13">
        <w:rPr>
          <w:szCs w:val="21"/>
          <w:lang w:val="de-DE"/>
        </w:rPr>
        <w:t>95</w:t>
      </w:r>
      <w:r w:rsidRPr="00E92E13">
        <w:rPr>
          <w:szCs w:val="21"/>
          <w:lang w:val="de-DE"/>
        </w:rPr>
        <w:t>、</w:t>
      </w:r>
      <w:r w:rsidRPr="00E92E13">
        <w:rPr>
          <w:szCs w:val="21"/>
          <w:lang w:val="de-DE"/>
        </w:rPr>
        <w:t>1949</w:t>
      </w:r>
      <w:r w:rsidRPr="00E92E13">
        <w:rPr>
          <w:szCs w:val="21"/>
          <w:lang w:val="de-DE"/>
        </w:rPr>
        <w:t>年の広島平和記念都市建設法など）</w:t>
      </w:r>
    </w:p>
    <w:p w14:paraId="36366495" w14:textId="188184C3" w:rsidR="00F06089" w:rsidRPr="00E92E13" w:rsidRDefault="00F06089" w:rsidP="00EE1CE1">
      <w:pPr>
        <w:rPr>
          <w:szCs w:val="21"/>
          <w:lang w:val="de-DE"/>
        </w:rPr>
      </w:pPr>
      <w:r w:rsidRPr="00E92E13">
        <w:rPr>
          <w:szCs w:val="21"/>
          <w:lang w:val="de-DE"/>
        </w:rPr>
        <w:t>・</w:t>
      </w:r>
      <w:r w:rsidRPr="00E92E13">
        <w:rPr>
          <w:rFonts w:ascii="ＭＳ 明朝" w:hAnsi="ＭＳ 明朝" w:cs="ＭＳ 明朝"/>
          <w:szCs w:val="21"/>
          <w:lang w:val="de-DE"/>
        </w:rPr>
        <w:t>③</w:t>
      </w:r>
      <w:r w:rsidRPr="00E92E13">
        <w:rPr>
          <w:szCs w:val="21"/>
          <w:lang w:val="de-DE"/>
        </w:rPr>
        <w:t>について、有権者の</w:t>
      </w:r>
      <w:r w:rsidRPr="00E92E13">
        <w:rPr>
          <w:szCs w:val="21"/>
          <w:lang w:val="de-DE"/>
        </w:rPr>
        <w:t>50</w:t>
      </w:r>
      <w:r w:rsidRPr="00E92E13">
        <w:rPr>
          <w:szCs w:val="21"/>
          <w:lang w:val="de-DE"/>
        </w:rPr>
        <w:t>分の１以上の連署によって、首長に対して条例の制定・改廃を請求できる。</w:t>
      </w:r>
    </w:p>
    <w:p w14:paraId="7B3ACCEF" w14:textId="5EFBA8AB" w:rsidR="00F06089" w:rsidRPr="00E92E13" w:rsidRDefault="00F06089" w:rsidP="00F06089">
      <w:pPr>
        <w:rPr>
          <w:szCs w:val="21"/>
          <w:lang w:val="de-DE"/>
        </w:rPr>
      </w:pPr>
      <w:r w:rsidRPr="00E92E13">
        <w:rPr>
          <w:szCs w:val="21"/>
          <w:lang w:val="de-DE"/>
        </w:rPr>
        <w:t>・</w:t>
      </w:r>
      <w:r w:rsidRPr="00E92E13">
        <w:rPr>
          <w:rFonts w:ascii="ＭＳ 明朝" w:hAnsi="ＭＳ 明朝" w:cs="ＭＳ 明朝"/>
          <w:szCs w:val="21"/>
          <w:lang w:val="de-DE"/>
        </w:rPr>
        <w:t>⑤</w:t>
      </w:r>
      <w:r w:rsidRPr="00E92E13">
        <w:rPr>
          <w:szCs w:val="21"/>
          <w:lang w:val="de-DE"/>
        </w:rPr>
        <w:t>について、有権者の</w:t>
      </w:r>
      <w:r w:rsidRPr="00E92E13">
        <w:rPr>
          <w:szCs w:val="21"/>
          <w:lang w:val="de-DE"/>
        </w:rPr>
        <w:t>3</w:t>
      </w:r>
      <w:r w:rsidRPr="00E92E13">
        <w:rPr>
          <w:szCs w:val="21"/>
          <w:lang w:val="de-DE"/>
        </w:rPr>
        <w:t>分の１以上の連署によって、選挙管理委員会に対し、議会の解散を請求できる。選挙管理委員会はこれを受けて住民投票を行い、過半数の同意があれば議会は解散させられる</w:t>
      </w:r>
      <w:r w:rsidR="003025C6" w:rsidRPr="00E92E13">
        <w:rPr>
          <w:szCs w:val="21"/>
          <w:lang w:val="de-DE"/>
        </w:rPr>
        <w:t>（</w:t>
      </w:r>
      <w:r w:rsidR="003025C6" w:rsidRPr="00E92E13">
        <w:rPr>
          <w:rFonts w:ascii="ＭＳ 明朝" w:hAnsi="ＭＳ 明朝" w:cs="ＭＳ 明朝"/>
          <w:szCs w:val="21"/>
          <w:lang w:val="de-DE"/>
        </w:rPr>
        <w:t>⑥</w:t>
      </w:r>
      <w:r w:rsidR="003025C6" w:rsidRPr="00E92E13">
        <w:rPr>
          <w:szCs w:val="21"/>
          <w:lang w:val="de-DE"/>
        </w:rPr>
        <w:t>も方法は同じ）</w:t>
      </w:r>
    </w:p>
    <w:p w14:paraId="00A0C635" w14:textId="1A350926" w:rsidR="00F06089" w:rsidRPr="00E92E13" w:rsidRDefault="00F06089" w:rsidP="00F06089">
      <w:pPr>
        <w:rPr>
          <w:szCs w:val="21"/>
          <w:lang w:val="de-DE"/>
        </w:rPr>
      </w:pPr>
      <w:r w:rsidRPr="00E92E13">
        <w:rPr>
          <w:szCs w:val="21"/>
          <w:lang w:val="de-DE"/>
        </w:rPr>
        <w:t>・</w:t>
      </w:r>
      <w:r w:rsidR="003025C6" w:rsidRPr="00E92E13">
        <w:rPr>
          <w:szCs w:val="21"/>
          <w:lang w:val="de-DE"/>
        </w:rPr>
        <w:t>住民投票条例の増加</w:t>
      </w:r>
      <w:r w:rsidR="003025C6" w:rsidRPr="00E92E13">
        <w:rPr>
          <w:szCs w:val="21"/>
          <w:lang w:val="de-DE"/>
        </w:rPr>
        <w:t>…</w:t>
      </w:r>
      <w:r w:rsidR="003025C6" w:rsidRPr="00E92E13">
        <w:rPr>
          <w:szCs w:val="21"/>
          <w:lang w:val="de-DE"/>
        </w:rPr>
        <w:t>地方公共団体が特定の施策をについて住民の意思を問うために整備。ただし条例には「長は投票結果を尊重する」とされるのが一般的で、長には投票結果に従うべき法的義務があるとまではいえない（</w:t>
      </w:r>
      <w:r w:rsidR="003025C6" w:rsidRPr="00E92E13">
        <w:rPr>
          <w:szCs w:val="21"/>
          <w:lang w:val="de-DE"/>
        </w:rPr>
        <w:t>2000</w:t>
      </w:r>
      <w:r w:rsidR="003025C6" w:rsidRPr="00E92E13">
        <w:rPr>
          <w:szCs w:val="21"/>
          <w:lang w:val="de-DE"/>
        </w:rPr>
        <w:t>年、名護市海上ヘリ基地受入事件）</w:t>
      </w:r>
    </w:p>
    <w:p w14:paraId="74E56DE5" w14:textId="7FACC34E" w:rsidR="005A0480" w:rsidRPr="00DD1826" w:rsidRDefault="005A0480" w:rsidP="005A0480">
      <w:pPr>
        <w:ind w:firstLineChars="100" w:firstLine="254"/>
        <w:rPr>
          <w:szCs w:val="21"/>
          <w:lang w:val="de-DE"/>
        </w:rPr>
      </w:pPr>
    </w:p>
    <w:sectPr w:rsidR="005A0480" w:rsidRPr="00DD1826" w:rsidSect="0057572E">
      <w:pgSz w:w="11906" w:h="16838" w:code="9"/>
      <w:pgMar w:top="1134" w:right="1134" w:bottom="1134" w:left="1134" w:header="851" w:footer="992" w:gutter="0"/>
      <w:cols w:space="425"/>
      <w:docGrid w:type="linesAndChars" w:linePitch="383" w:charSpace="89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79E147" w14:textId="77777777" w:rsidR="00F06089" w:rsidRDefault="00F06089" w:rsidP="002B6D91">
      <w:r>
        <w:separator/>
      </w:r>
    </w:p>
  </w:endnote>
  <w:endnote w:type="continuationSeparator" w:id="0">
    <w:p w14:paraId="368C5E42" w14:textId="77777777" w:rsidR="00F06089" w:rsidRDefault="00F06089" w:rsidP="002B6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Menlo Bold">
    <w:altName w:val="Arial"/>
    <w:charset w:val="00"/>
    <w:family w:val="auto"/>
    <w:pitch w:val="variable"/>
    <w:sig w:usb0="00000000" w:usb1="D000F1FB" w:usb2="00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60FDBB" w14:textId="77777777" w:rsidR="00F06089" w:rsidRDefault="00F06089" w:rsidP="002B6D91">
      <w:r>
        <w:separator/>
      </w:r>
    </w:p>
  </w:footnote>
  <w:footnote w:type="continuationSeparator" w:id="0">
    <w:p w14:paraId="50237687" w14:textId="77777777" w:rsidR="00F06089" w:rsidRDefault="00F06089" w:rsidP="002B6D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21FBD"/>
    <w:multiLevelType w:val="hybridMultilevel"/>
    <w:tmpl w:val="493CE0FE"/>
    <w:lvl w:ilvl="0" w:tplc="61683114">
      <w:start w:val="1"/>
      <w:numFmt w:val="decimalEnclosedCircle"/>
      <w:lvlText w:val="%1"/>
      <w:lvlJc w:val="left"/>
      <w:pPr>
        <w:ind w:left="360" w:hanging="360"/>
      </w:pPr>
      <w:rPr>
        <w:rFonts w:hAnsi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F6A15A4"/>
    <w:multiLevelType w:val="hybridMultilevel"/>
    <w:tmpl w:val="6D6AEFB4"/>
    <w:lvl w:ilvl="0" w:tplc="880830F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15:restartNumberingAfterBreak="0">
    <w:nsid w:val="19A63A82"/>
    <w:multiLevelType w:val="hybridMultilevel"/>
    <w:tmpl w:val="F4DAD734"/>
    <w:lvl w:ilvl="0" w:tplc="BBC4C876">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15:restartNumberingAfterBreak="0">
    <w:nsid w:val="439A1DB3"/>
    <w:multiLevelType w:val="hybridMultilevel"/>
    <w:tmpl w:val="A4804680"/>
    <w:lvl w:ilvl="0" w:tplc="C570E51A">
      <w:start w:val="1"/>
      <w:numFmt w:val="decimalEnclosedCircle"/>
      <w:lvlText w:val="%1"/>
      <w:lvlJc w:val="left"/>
      <w:pPr>
        <w:ind w:left="360" w:hanging="360"/>
      </w:pPr>
      <w:rPr>
        <w:rFonts w:hAnsi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48415FD"/>
    <w:multiLevelType w:val="hybridMultilevel"/>
    <w:tmpl w:val="984873E4"/>
    <w:lvl w:ilvl="0" w:tplc="CBD082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638710E"/>
    <w:multiLevelType w:val="hybridMultilevel"/>
    <w:tmpl w:val="563C9A56"/>
    <w:lvl w:ilvl="0" w:tplc="53683AD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6" w15:restartNumberingAfterBreak="0">
    <w:nsid w:val="57BB7AB6"/>
    <w:multiLevelType w:val="hybridMultilevel"/>
    <w:tmpl w:val="680856B0"/>
    <w:lvl w:ilvl="0" w:tplc="EF0C264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AB14779"/>
    <w:multiLevelType w:val="hybridMultilevel"/>
    <w:tmpl w:val="69B48412"/>
    <w:lvl w:ilvl="0" w:tplc="6BB0DA1E">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7058295C"/>
    <w:multiLevelType w:val="hybridMultilevel"/>
    <w:tmpl w:val="A6302D62"/>
    <w:lvl w:ilvl="0" w:tplc="95963C3E">
      <w:start w:val="1"/>
      <w:numFmt w:val="decimalEnclosedCircle"/>
      <w:lvlText w:val="%1"/>
      <w:lvlJc w:val="left"/>
      <w:pPr>
        <w:ind w:left="360" w:hanging="360"/>
      </w:pPr>
      <w:rPr>
        <w:rFonts w:asciiTheme="minorEastAsia" w:eastAsiaTheme="minorEastAsia" w:hAnsiTheme="minorEastAsia" w:cstheme="minorBidi"/>
        <w:b w:val="0"/>
        <w:u w:val="no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79854474"/>
    <w:multiLevelType w:val="hybridMultilevel"/>
    <w:tmpl w:val="A77A789C"/>
    <w:lvl w:ilvl="0" w:tplc="C0A0583E">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0" w15:restartNumberingAfterBreak="0">
    <w:nsid w:val="7D3A5E7B"/>
    <w:multiLevelType w:val="hybridMultilevel"/>
    <w:tmpl w:val="9E383366"/>
    <w:lvl w:ilvl="0" w:tplc="6166FD9A">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6"/>
  </w:num>
  <w:num w:numId="2">
    <w:abstractNumId w:val="8"/>
  </w:num>
  <w:num w:numId="3">
    <w:abstractNumId w:val="4"/>
  </w:num>
  <w:num w:numId="4">
    <w:abstractNumId w:val="3"/>
  </w:num>
  <w:num w:numId="5">
    <w:abstractNumId w:val="0"/>
  </w:num>
  <w:num w:numId="6">
    <w:abstractNumId w:val="10"/>
  </w:num>
  <w:num w:numId="7">
    <w:abstractNumId w:val="7"/>
  </w:num>
  <w:num w:numId="8">
    <w:abstractNumId w:val="5"/>
  </w:num>
  <w:num w:numId="9">
    <w:abstractNumId w:val="9"/>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27"/>
  <w:drawingGridVerticalSpacing w:val="383"/>
  <w:displayHorizontalDrawingGridEvery w:val="0"/>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E4D84"/>
    <w:rsid w:val="00002849"/>
    <w:rsid w:val="0001103C"/>
    <w:rsid w:val="00013887"/>
    <w:rsid w:val="0001433C"/>
    <w:rsid w:val="000165C8"/>
    <w:rsid w:val="00017E51"/>
    <w:rsid w:val="000219F8"/>
    <w:rsid w:val="0002506C"/>
    <w:rsid w:val="00026BCC"/>
    <w:rsid w:val="00031140"/>
    <w:rsid w:val="00032E22"/>
    <w:rsid w:val="00033C92"/>
    <w:rsid w:val="00041F9B"/>
    <w:rsid w:val="0004391D"/>
    <w:rsid w:val="0005348C"/>
    <w:rsid w:val="0006519E"/>
    <w:rsid w:val="000704ED"/>
    <w:rsid w:val="000734DA"/>
    <w:rsid w:val="00082585"/>
    <w:rsid w:val="000918C4"/>
    <w:rsid w:val="00093684"/>
    <w:rsid w:val="00093A49"/>
    <w:rsid w:val="000A36E7"/>
    <w:rsid w:val="000C23AB"/>
    <w:rsid w:val="000C4389"/>
    <w:rsid w:val="000C498A"/>
    <w:rsid w:val="000C5CFF"/>
    <w:rsid w:val="000D00C3"/>
    <w:rsid w:val="000D10BE"/>
    <w:rsid w:val="000D2203"/>
    <w:rsid w:val="000D63EB"/>
    <w:rsid w:val="000D70C5"/>
    <w:rsid w:val="000E3693"/>
    <w:rsid w:val="000E7482"/>
    <w:rsid w:val="00104D55"/>
    <w:rsid w:val="0014037D"/>
    <w:rsid w:val="0014194F"/>
    <w:rsid w:val="001470DA"/>
    <w:rsid w:val="0016760F"/>
    <w:rsid w:val="00167F70"/>
    <w:rsid w:val="001820FA"/>
    <w:rsid w:val="00196122"/>
    <w:rsid w:val="001C3757"/>
    <w:rsid w:val="001D47D7"/>
    <w:rsid w:val="001E7783"/>
    <w:rsid w:val="0020319D"/>
    <w:rsid w:val="002056DF"/>
    <w:rsid w:val="00220302"/>
    <w:rsid w:val="00224C1B"/>
    <w:rsid w:val="0023571C"/>
    <w:rsid w:val="00242B6C"/>
    <w:rsid w:val="00244594"/>
    <w:rsid w:val="00264D93"/>
    <w:rsid w:val="0026654B"/>
    <w:rsid w:val="0028510F"/>
    <w:rsid w:val="0028610C"/>
    <w:rsid w:val="002A0185"/>
    <w:rsid w:val="002B6D91"/>
    <w:rsid w:val="002B6DDD"/>
    <w:rsid w:val="002B7F6D"/>
    <w:rsid w:val="002C11FF"/>
    <w:rsid w:val="002C6EBB"/>
    <w:rsid w:val="002E2098"/>
    <w:rsid w:val="002E6DEC"/>
    <w:rsid w:val="002F1EA8"/>
    <w:rsid w:val="002F4615"/>
    <w:rsid w:val="003025C6"/>
    <w:rsid w:val="00305417"/>
    <w:rsid w:val="00316D6E"/>
    <w:rsid w:val="00317D94"/>
    <w:rsid w:val="00321852"/>
    <w:rsid w:val="00326FD4"/>
    <w:rsid w:val="00333D00"/>
    <w:rsid w:val="0033764C"/>
    <w:rsid w:val="00345D1E"/>
    <w:rsid w:val="00346DB1"/>
    <w:rsid w:val="00366811"/>
    <w:rsid w:val="00376A58"/>
    <w:rsid w:val="0038783E"/>
    <w:rsid w:val="0039291D"/>
    <w:rsid w:val="003B05D7"/>
    <w:rsid w:val="003B07EE"/>
    <w:rsid w:val="003B0828"/>
    <w:rsid w:val="003D7267"/>
    <w:rsid w:val="00404E2F"/>
    <w:rsid w:val="0040749A"/>
    <w:rsid w:val="0042228E"/>
    <w:rsid w:val="00423A57"/>
    <w:rsid w:val="004329A7"/>
    <w:rsid w:val="00435565"/>
    <w:rsid w:val="0043664F"/>
    <w:rsid w:val="00455FA2"/>
    <w:rsid w:val="0045766A"/>
    <w:rsid w:val="00460265"/>
    <w:rsid w:val="00466D7E"/>
    <w:rsid w:val="00476367"/>
    <w:rsid w:val="0049090F"/>
    <w:rsid w:val="004963A0"/>
    <w:rsid w:val="004B05CA"/>
    <w:rsid w:val="004E6710"/>
    <w:rsid w:val="004F1354"/>
    <w:rsid w:val="004F1FB3"/>
    <w:rsid w:val="00502511"/>
    <w:rsid w:val="0050622F"/>
    <w:rsid w:val="00514200"/>
    <w:rsid w:val="00534086"/>
    <w:rsid w:val="00540E24"/>
    <w:rsid w:val="00542930"/>
    <w:rsid w:val="00552BB4"/>
    <w:rsid w:val="005576A8"/>
    <w:rsid w:val="00564FD4"/>
    <w:rsid w:val="0056798E"/>
    <w:rsid w:val="005716A5"/>
    <w:rsid w:val="00574724"/>
    <w:rsid w:val="0057572E"/>
    <w:rsid w:val="0057783E"/>
    <w:rsid w:val="0059509D"/>
    <w:rsid w:val="005A0480"/>
    <w:rsid w:val="005A48FA"/>
    <w:rsid w:val="005B04A8"/>
    <w:rsid w:val="005B71CF"/>
    <w:rsid w:val="005C60BE"/>
    <w:rsid w:val="005E1420"/>
    <w:rsid w:val="005E291A"/>
    <w:rsid w:val="005E6753"/>
    <w:rsid w:val="005F2C6D"/>
    <w:rsid w:val="0060077F"/>
    <w:rsid w:val="006010CC"/>
    <w:rsid w:val="0060492E"/>
    <w:rsid w:val="00605285"/>
    <w:rsid w:val="00612783"/>
    <w:rsid w:val="00613F60"/>
    <w:rsid w:val="006423D2"/>
    <w:rsid w:val="00644E16"/>
    <w:rsid w:val="00687F6F"/>
    <w:rsid w:val="0069296B"/>
    <w:rsid w:val="006A320A"/>
    <w:rsid w:val="006A5BF7"/>
    <w:rsid w:val="006C48D9"/>
    <w:rsid w:val="006C56C2"/>
    <w:rsid w:val="006D287B"/>
    <w:rsid w:val="006E4D84"/>
    <w:rsid w:val="0070561B"/>
    <w:rsid w:val="0070709A"/>
    <w:rsid w:val="007169F9"/>
    <w:rsid w:val="007473BE"/>
    <w:rsid w:val="00751794"/>
    <w:rsid w:val="00760BB6"/>
    <w:rsid w:val="007621C5"/>
    <w:rsid w:val="00766F17"/>
    <w:rsid w:val="00770B00"/>
    <w:rsid w:val="00772184"/>
    <w:rsid w:val="00775A52"/>
    <w:rsid w:val="00776A87"/>
    <w:rsid w:val="007A0961"/>
    <w:rsid w:val="007B095B"/>
    <w:rsid w:val="007B281E"/>
    <w:rsid w:val="007C55F3"/>
    <w:rsid w:val="007D2D40"/>
    <w:rsid w:val="007F0D77"/>
    <w:rsid w:val="0080547F"/>
    <w:rsid w:val="00812B23"/>
    <w:rsid w:val="00815070"/>
    <w:rsid w:val="00820383"/>
    <w:rsid w:val="008206A2"/>
    <w:rsid w:val="00831E12"/>
    <w:rsid w:val="00862C53"/>
    <w:rsid w:val="008749B1"/>
    <w:rsid w:val="00880F39"/>
    <w:rsid w:val="008900E9"/>
    <w:rsid w:val="008C3238"/>
    <w:rsid w:val="008C41A7"/>
    <w:rsid w:val="008C7E0F"/>
    <w:rsid w:val="008E1BBA"/>
    <w:rsid w:val="008E323B"/>
    <w:rsid w:val="008F1228"/>
    <w:rsid w:val="00901508"/>
    <w:rsid w:val="00906D4C"/>
    <w:rsid w:val="00956F87"/>
    <w:rsid w:val="00980889"/>
    <w:rsid w:val="009870AB"/>
    <w:rsid w:val="00990511"/>
    <w:rsid w:val="009A00E5"/>
    <w:rsid w:val="009A29EF"/>
    <w:rsid w:val="009C4FF7"/>
    <w:rsid w:val="009E41F6"/>
    <w:rsid w:val="009E4D7B"/>
    <w:rsid w:val="009F7A26"/>
    <w:rsid w:val="00A0345F"/>
    <w:rsid w:val="00A05519"/>
    <w:rsid w:val="00A0677A"/>
    <w:rsid w:val="00A2087F"/>
    <w:rsid w:val="00A2199F"/>
    <w:rsid w:val="00A251A9"/>
    <w:rsid w:val="00A26B65"/>
    <w:rsid w:val="00A30CDB"/>
    <w:rsid w:val="00A33B84"/>
    <w:rsid w:val="00A36B92"/>
    <w:rsid w:val="00A41013"/>
    <w:rsid w:val="00A42D36"/>
    <w:rsid w:val="00A4357D"/>
    <w:rsid w:val="00A43BD0"/>
    <w:rsid w:val="00A61DB4"/>
    <w:rsid w:val="00A62885"/>
    <w:rsid w:val="00A719A6"/>
    <w:rsid w:val="00A72B4E"/>
    <w:rsid w:val="00A7471A"/>
    <w:rsid w:val="00A86559"/>
    <w:rsid w:val="00AA7610"/>
    <w:rsid w:val="00AB40D0"/>
    <w:rsid w:val="00AB4A40"/>
    <w:rsid w:val="00AC6318"/>
    <w:rsid w:val="00AD2396"/>
    <w:rsid w:val="00AE5639"/>
    <w:rsid w:val="00AE7A74"/>
    <w:rsid w:val="00B005C9"/>
    <w:rsid w:val="00B04F89"/>
    <w:rsid w:val="00B1659E"/>
    <w:rsid w:val="00B327D4"/>
    <w:rsid w:val="00B36AEB"/>
    <w:rsid w:val="00B37D6C"/>
    <w:rsid w:val="00B4133E"/>
    <w:rsid w:val="00B44CF6"/>
    <w:rsid w:val="00B4720E"/>
    <w:rsid w:val="00B64105"/>
    <w:rsid w:val="00B810E7"/>
    <w:rsid w:val="00B86686"/>
    <w:rsid w:val="00B90085"/>
    <w:rsid w:val="00BB5087"/>
    <w:rsid w:val="00BF7E31"/>
    <w:rsid w:val="00C20FCA"/>
    <w:rsid w:val="00C26994"/>
    <w:rsid w:val="00C3080A"/>
    <w:rsid w:val="00C41AD2"/>
    <w:rsid w:val="00C50A48"/>
    <w:rsid w:val="00C5376C"/>
    <w:rsid w:val="00C61241"/>
    <w:rsid w:val="00C83510"/>
    <w:rsid w:val="00CA6CAC"/>
    <w:rsid w:val="00CB6466"/>
    <w:rsid w:val="00CD3AF9"/>
    <w:rsid w:val="00CD4586"/>
    <w:rsid w:val="00CD57C0"/>
    <w:rsid w:val="00CD59CD"/>
    <w:rsid w:val="00CE5C89"/>
    <w:rsid w:val="00D40B8E"/>
    <w:rsid w:val="00D46823"/>
    <w:rsid w:val="00D516C9"/>
    <w:rsid w:val="00D620B4"/>
    <w:rsid w:val="00D94FBA"/>
    <w:rsid w:val="00DB55FD"/>
    <w:rsid w:val="00DB749F"/>
    <w:rsid w:val="00DB7CBE"/>
    <w:rsid w:val="00DD1826"/>
    <w:rsid w:val="00DD77C4"/>
    <w:rsid w:val="00DE22C4"/>
    <w:rsid w:val="00DF12FF"/>
    <w:rsid w:val="00E31B64"/>
    <w:rsid w:val="00E355BD"/>
    <w:rsid w:val="00E35D7C"/>
    <w:rsid w:val="00E373E7"/>
    <w:rsid w:val="00E42AF5"/>
    <w:rsid w:val="00E42F84"/>
    <w:rsid w:val="00E62218"/>
    <w:rsid w:val="00E67027"/>
    <w:rsid w:val="00E73121"/>
    <w:rsid w:val="00E74471"/>
    <w:rsid w:val="00E74538"/>
    <w:rsid w:val="00E80C2B"/>
    <w:rsid w:val="00E92E13"/>
    <w:rsid w:val="00E96613"/>
    <w:rsid w:val="00EA2CA4"/>
    <w:rsid w:val="00EA3D15"/>
    <w:rsid w:val="00EA6BE9"/>
    <w:rsid w:val="00EC00C2"/>
    <w:rsid w:val="00EC372F"/>
    <w:rsid w:val="00ED6EFA"/>
    <w:rsid w:val="00EE1CE1"/>
    <w:rsid w:val="00F004D7"/>
    <w:rsid w:val="00F01D5C"/>
    <w:rsid w:val="00F06089"/>
    <w:rsid w:val="00F1175B"/>
    <w:rsid w:val="00F150B4"/>
    <w:rsid w:val="00F25086"/>
    <w:rsid w:val="00F42EA4"/>
    <w:rsid w:val="00F54BF9"/>
    <w:rsid w:val="00F80CFF"/>
    <w:rsid w:val="00F87A72"/>
    <w:rsid w:val="00F90382"/>
    <w:rsid w:val="00F95591"/>
    <w:rsid w:val="00FA0C07"/>
    <w:rsid w:val="00FC0EF7"/>
    <w:rsid w:val="00FC3EED"/>
    <w:rsid w:val="00FD48C3"/>
    <w:rsid w:val="00FF2F15"/>
    <w:rsid w:val="00FF5B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v:textbox inset="5.85pt,.7pt,5.85pt,.7pt"/>
    </o:shapedefaults>
    <o:shapelayout v:ext="edit">
      <o:idmap v:ext="edit" data="1"/>
    </o:shapelayout>
  </w:shapeDefaults>
  <w:decimalSymbol w:val="."/>
  <w:listSeparator w:val=","/>
  <w14:docId w14:val="36ECD8A8"/>
  <w15:docId w15:val="{4A6638B3-8E9D-47F2-AB43-F14E989AE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36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2B6D91"/>
    <w:pPr>
      <w:snapToGrid w:val="0"/>
      <w:jc w:val="left"/>
    </w:pPr>
  </w:style>
  <w:style w:type="character" w:customStyle="1" w:styleId="a4">
    <w:name w:val="脚注文字列 (文字)"/>
    <w:basedOn w:val="a0"/>
    <w:link w:val="a3"/>
    <w:uiPriority w:val="99"/>
    <w:semiHidden/>
    <w:rsid w:val="002B6D91"/>
  </w:style>
  <w:style w:type="character" w:styleId="a5">
    <w:name w:val="footnote reference"/>
    <w:basedOn w:val="a0"/>
    <w:uiPriority w:val="99"/>
    <w:semiHidden/>
    <w:unhideWhenUsed/>
    <w:rsid w:val="002B6D91"/>
    <w:rPr>
      <w:vertAlign w:val="superscript"/>
    </w:rPr>
  </w:style>
  <w:style w:type="table" w:styleId="a6">
    <w:name w:val="Table Grid"/>
    <w:basedOn w:val="a1"/>
    <w:uiPriority w:val="59"/>
    <w:rsid w:val="00A055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831E12"/>
    <w:pPr>
      <w:tabs>
        <w:tab w:val="center" w:pos="4252"/>
        <w:tab w:val="right" w:pos="8504"/>
      </w:tabs>
      <w:snapToGrid w:val="0"/>
    </w:pPr>
  </w:style>
  <w:style w:type="character" w:customStyle="1" w:styleId="a8">
    <w:name w:val="ヘッダー (文字)"/>
    <w:basedOn w:val="a0"/>
    <w:link w:val="a7"/>
    <w:uiPriority w:val="99"/>
    <w:rsid w:val="00831E12"/>
  </w:style>
  <w:style w:type="paragraph" w:styleId="a9">
    <w:name w:val="footer"/>
    <w:basedOn w:val="a"/>
    <w:link w:val="aa"/>
    <w:uiPriority w:val="99"/>
    <w:unhideWhenUsed/>
    <w:rsid w:val="00831E12"/>
    <w:pPr>
      <w:tabs>
        <w:tab w:val="center" w:pos="4252"/>
        <w:tab w:val="right" w:pos="8504"/>
      </w:tabs>
      <w:snapToGrid w:val="0"/>
    </w:pPr>
  </w:style>
  <w:style w:type="character" w:customStyle="1" w:styleId="aa">
    <w:name w:val="フッター (文字)"/>
    <w:basedOn w:val="a0"/>
    <w:link w:val="a9"/>
    <w:uiPriority w:val="99"/>
    <w:rsid w:val="00831E12"/>
  </w:style>
  <w:style w:type="paragraph" w:styleId="ab">
    <w:name w:val="List Paragraph"/>
    <w:basedOn w:val="a"/>
    <w:uiPriority w:val="34"/>
    <w:qFormat/>
    <w:rsid w:val="00C61241"/>
    <w:pPr>
      <w:ind w:leftChars="400" w:left="840"/>
    </w:pPr>
  </w:style>
  <w:style w:type="paragraph" w:styleId="ac">
    <w:name w:val="annotation text"/>
    <w:basedOn w:val="a"/>
    <w:link w:val="ad"/>
    <w:uiPriority w:val="99"/>
    <w:semiHidden/>
    <w:unhideWhenUsed/>
    <w:rsid w:val="00AD2396"/>
    <w:pPr>
      <w:jc w:val="left"/>
    </w:pPr>
    <w:rPr>
      <w:rFonts w:ascii="ＭＳ 明朝" w:eastAsia="ＭＳ 明朝" w:hAnsi="ＭＳ 明朝" w:cs="Times New Roman"/>
      <w:sz w:val="24"/>
      <w:szCs w:val="24"/>
    </w:rPr>
  </w:style>
  <w:style w:type="character" w:customStyle="1" w:styleId="ad">
    <w:name w:val="コメント文字列 (文字)"/>
    <w:basedOn w:val="a0"/>
    <w:link w:val="ac"/>
    <w:uiPriority w:val="99"/>
    <w:semiHidden/>
    <w:rsid w:val="00AD2396"/>
    <w:rPr>
      <w:rFonts w:ascii="ＭＳ 明朝" w:eastAsia="ＭＳ 明朝" w:hAnsi="ＭＳ 明朝" w:cs="Times New Roman"/>
      <w:sz w:val="24"/>
      <w:szCs w:val="24"/>
    </w:rPr>
  </w:style>
  <w:style w:type="character" w:styleId="ae">
    <w:name w:val="annotation reference"/>
    <w:basedOn w:val="a0"/>
    <w:uiPriority w:val="99"/>
    <w:semiHidden/>
    <w:unhideWhenUsed/>
    <w:rsid w:val="00AD2396"/>
    <w:rPr>
      <w:sz w:val="18"/>
      <w:szCs w:val="18"/>
    </w:rPr>
  </w:style>
  <w:style w:type="paragraph" w:styleId="af">
    <w:name w:val="Balloon Text"/>
    <w:basedOn w:val="a"/>
    <w:link w:val="af0"/>
    <w:uiPriority w:val="99"/>
    <w:semiHidden/>
    <w:unhideWhenUsed/>
    <w:rsid w:val="00AD2396"/>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AD2396"/>
    <w:rPr>
      <w:rFonts w:asciiTheme="majorHAnsi" w:eastAsiaTheme="majorEastAsia" w:hAnsiTheme="majorHAnsi" w:cstheme="majorBidi"/>
      <w:sz w:val="18"/>
      <w:szCs w:val="18"/>
    </w:rPr>
  </w:style>
  <w:style w:type="paragraph" w:styleId="af1">
    <w:name w:val="No Spacing"/>
    <w:uiPriority w:val="1"/>
    <w:qFormat/>
    <w:rsid w:val="00AC631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665066">
      <w:bodyDiv w:val="1"/>
      <w:marLeft w:val="0"/>
      <w:marRight w:val="0"/>
      <w:marTop w:val="0"/>
      <w:marBottom w:val="0"/>
      <w:divBdr>
        <w:top w:val="none" w:sz="0" w:space="0" w:color="auto"/>
        <w:left w:val="none" w:sz="0" w:space="0" w:color="auto"/>
        <w:bottom w:val="none" w:sz="0" w:space="0" w:color="auto"/>
        <w:right w:val="none" w:sz="0" w:space="0" w:color="auto"/>
      </w:divBdr>
      <w:divsChild>
        <w:div w:id="1190221769">
          <w:marLeft w:val="240"/>
          <w:marRight w:val="0"/>
          <w:marTop w:val="0"/>
          <w:marBottom w:val="0"/>
          <w:divBdr>
            <w:top w:val="none" w:sz="0" w:space="0" w:color="auto"/>
            <w:left w:val="none" w:sz="0" w:space="0" w:color="auto"/>
            <w:bottom w:val="none" w:sz="0" w:space="0" w:color="auto"/>
            <w:right w:val="none" w:sz="0" w:space="0" w:color="auto"/>
          </w:divBdr>
        </w:div>
        <w:div w:id="1256985068">
          <w:marLeft w:val="240"/>
          <w:marRight w:val="0"/>
          <w:marTop w:val="0"/>
          <w:marBottom w:val="0"/>
          <w:divBdr>
            <w:top w:val="none" w:sz="0" w:space="0" w:color="auto"/>
            <w:left w:val="none" w:sz="0" w:space="0" w:color="auto"/>
            <w:bottom w:val="none" w:sz="0" w:space="0" w:color="auto"/>
            <w:right w:val="none" w:sz="0" w:space="0" w:color="auto"/>
          </w:divBdr>
        </w:div>
      </w:divsChild>
    </w:div>
    <w:div w:id="932589656">
      <w:bodyDiv w:val="1"/>
      <w:marLeft w:val="0"/>
      <w:marRight w:val="0"/>
      <w:marTop w:val="0"/>
      <w:marBottom w:val="0"/>
      <w:divBdr>
        <w:top w:val="none" w:sz="0" w:space="0" w:color="auto"/>
        <w:left w:val="none" w:sz="0" w:space="0" w:color="auto"/>
        <w:bottom w:val="none" w:sz="0" w:space="0" w:color="auto"/>
        <w:right w:val="none" w:sz="0" w:space="0" w:color="auto"/>
      </w:divBdr>
    </w:div>
    <w:div w:id="1074089577">
      <w:bodyDiv w:val="1"/>
      <w:marLeft w:val="0"/>
      <w:marRight w:val="0"/>
      <w:marTop w:val="0"/>
      <w:marBottom w:val="0"/>
      <w:divBdr>
        <w:top w:val="none" w:sz="0" w:space="0" w:color="auto"/>
        <w:left w:val="none" w:sz="0" w:space="0" w:color="auto"/>
        <w:bottom w:val="none" w:sz="0" w:space="0" w:color="auto"/>
        <w:right w:val="none" w:sz="0" w:space="0" w:color="auto"/>
      </w:divBdr>
      <w:divsChild>
        <w:div w:id="2124953288">
          <w:marLeft w:val="240"/>
          <w:marRight w:val="0"/>
          <w:marTop w:val="0"/>
          <w:marBottom w:val="0"/>
          <w:divBdr>
            <w:top w:val="none" w:sz="0" w:space="0" w:color="auto"/>
            <w:left w:val="none" w:sz="0" w:space="0" w:color="auto"/>
            <w:bottom w:val="none" w:sz="0" w:space="0" w:color="auto"/>
            <w:right w:val="none" w:sz="0" w:space="0" w:color="auto"/>
          </w:divBdr>
        </w:div>
        <w:div w:id="988898452">
          <w:marLeft w:val="240"/>
          <w:marRight w:val="0"/>
          <w:marTop w:val="0"/>
          <w:marBottom w:val="0"/>
          <w:divBdr>
            <w:top w:val="none" w:sz="0" w:space="0" w:color="auto"/>
            <w:left w:val="none" w:sz="0" w:space="0" w:color="auto"/>
            <w:bottom w:val="none" w:sz="0" w:space="0" w:color="auto"/>
            <w:right w:val="none" w:sz="0" w:space="0" w:color="auto"/>
          </w:divBdr>
        </w:div>
        <w:div w:id="445655506">
          <w:marLeft w:val="240"/>
          <w:marRight w:val="0"/>
          <w:marTop w:val="0"/>
          <w:marBottom w:val="0"/>
          <w:divBdr>
            <w:top w:val="none" w:sz="0" w:space="0" w:color="auto"/>
            <w:left w:val="none" w:sz="0" w:space="0" w:color="auto"/>
            <w:bottom w:val="none" w:sz="0" w:space="0" w:color="auto"/>
            <w:right w:val="none" w:sz="0" w:space="0" w:color="auto"/>
          </w:divBdr>
        </w:div>
        <w:div w:id="1781877617">
          <w:marLeft w:val="240"/>
          <w:marRight w:val="0"/>
          <w:marTop w:val="0"/>
          <w:marBottom w:val="0"/>
          <w:divBdr>
            <w:top w:val="none" w:sz="0" w:space="0" w:color="auto"/>
            <w:left w:val="none" w:sz="0" w:space="0" w:color="auto"/>
            <w:bottom w:val="none" w:sz="0" w:space="0" w:color="auto"/>
            <w:right w:val="none" w:sz="0" w:space="0" w:color="auto"/>
          </w:divBdr>
        </w:div>
      </w:divsChild>
    </w:div>
    <w:div w:id="174896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3</Pages>
  <Words>465</Words>
  <Characters>2657</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3116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kyouinshitsu</cp:lastModifiedBy>
  <cp:revision>24</cp:revision>
  <cp:lastPrinted>2016-05-27T04:59:00Z</cp:lastPrinted>
  <dcterms:created xsi:type="dcterms:W3CDTF">2016-05-25T21:49:00Z</dcterms:created>
  <dcterms:modified xsi:type="dcterms:W3CDTF">2016-05-27T05:04:00Z</dcterms:modified>
</cp:coreProperties>
</file>