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0D80" w14:textId="46E9E350" w:rsidR="00E11030" w:rsidRDefault="00E11030" w:rsidP="00E715B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Bijlage </w:t>
      </w:r>
    </w:p>
    <w:p w14:paraId="1905633A" w14:textId="317C9834" w:rsidR="00BE52E5" w:rsidRPr="00E715B5" w:rsidRDefault="00C7583B" w:rsidP="00E715B5">
      <w:pPr>
        <w:jc w:val="center"/>
        <w:rPr>
          <w:sz w:val="40"/>
          <w:szCs w:val="40"/>
        </w:rPr>
      </w:pPr>
      <w:r>
        <w:rPr>
          <w:sz w:val="40"/>
          <w:szCs w:val="40"/>
        </w:rPr>
        <w:t>Uitwerking</w:t>
      </w:r>
    </w:p>
    <w:p w14:paraId="7EBC72EC" w14:textId="77777777" w:rsidR="0017583A" w:rsidRDefault="0017583A" w:rsidP="00910A2E"/>
    <w:p w14:paraId="1E91B32F" w14:textId="77777777" w:rsidR="00565A5A" w:rsidRDefault="00565A5A" w:rsidP="00910A2E"/>
    <w:p w14:paraId="5693D7D5" w14:textId="77777777" w:rsidR="00565A5A" w:rsidRDefault="00565A5A" w:rsidP="00910A2E"/>
    <w:p w14:paraId="00CBE458" w14:textId="77777777" w:rsidR="00565A5A" w:rsidRDefault="00565A5A" w:rsidP="00910A2E"/>
    <w:p w14:paraId="2903AEE8" w14:textId="77777777" w:rsidR="00565A5A" w:rsidRDefault="00565A5A" w:rsidP="00910A2E"/>
    <w:p w14:paraId="0D59B0D5" w14:textId="77777777" w:rsidR="00565A5A" w:rsidRDefault="00565A5A" w:rsidP="00910A2E"/>
    <w:p w14:paraId="44E1A359" w14:textId="77777777" w:rsidR="00565A5A" w:rsidRDefault="00565A5A" w:rsidP="00910A2E"/>
    <w:p w14:paraId="1F4465DD" w14:textId="77777777" w:rsidR="00565A5A" w:rsidRDefault="00565A5A" w:rsidP="00910A2E"/>
    <w:p w14:paraId="1E0486E2" w14:textId="77777777" w:rsidR="00565A5A" w:rsidRDefault="00565A5A" w:rsidP="00910A2E"/>
    <w:p w14:paraId="2EB75D66" w14:textId="77777777" w:rsidR="00565A5A" w:rsidRDefault="00565A5A" w:rsidP="00910A2E"/>
    <w:p w14:paraId="4B86EEF7" w14:textId="77777777" w:rsidR="00565A5A" w:rsidRDefault="00565A5A" w:rsidP="00910A2E"/>
    <w:p w14:paraId="128A5C90" w14:textId="77777777" w:rsidR="00565A5A" w:rsidRDefault="00565A5A" w:rsidP="00910A2E"/>
    <w:p w14:paraId="610DCA31" w14:textId="77777777" w:rsidR="00565A5A" w:rsidRDefault="00565A5A" w:rsidP="00910A2E"/>
    <w:p w14:paraId="69129762" w14:textId="77777777" w:rsidR="00565A5A" w:rsidRDefault="00565A5A" w:rsidP="00910A2E"/>
    <w:p w14:paraId="094685CA" w14:textId="77777777" w:rsidR="00565A5A" w:rsidRDefault="00565A5A" w:rsidP="00910A2E"/>
    <w:p w14:paraId="71873B2B" w14:textId="77777777" w:rsidR="00565A5A" w:rsidRDefault="00565A5A" w:rsidP="00910A2E"/>
    <w:p w14:paraId="6BF5E7F0" w14:textId="77777777" w:rsidR="00565A5A" w:rsidRDefault="00565A5A" w:rsidP="00910A2E"/>
    <w:p w14:paraId="53CFE430" w14:textId="77777777" w:rsidR="00565A5A" w:rsidRDefault="00565A5A" w:rsidP="00910A2E"/>
    <w:p w14:paraId="6971E4F8" w14:textId="77777777" w:rsidR="00565A5A" w:rsidRDefault="00565A5A" w:rsidP="00910A2E"/>
    <w:p w14:paraId="5169EEA3" w14:textId="77777777" w:rsidR="00565A5A" w:rsidRDefault="00565A5A" w:rsidP="00910A2E"/>
    <w:p w14:paraId="67F4B64F" w14:textId="77777777" w:rsidR="00565A5A" w:rsidRDefault="00565A5A" w:rsidP="00910A2E"/>
    <w:p w14:paraId="3202DF66" w14:textId="77777777" w:rsidR="00565A5A" w:rsidRDefault="00565A5A" w:rsidP="00910A2E"/>
    <w:p w14:paraId="334118B5" w14:textId="77777777" w:rsidR="00565A5A" w:rsidRDefault="00565A5A" w:rsidP="00910A2E"/>
    <w:p w14:paraId="635DAA9F" w14:textId="77777777" w:rsidR="00565A5A" w:rsidRDefault="00565A5A" w:rsidP="00910A2E"/>
    <w:p w14:paraId="1B6791EC" w14:textId="77777777" w:rsidR="00565A5A" w:rsidRDefault="00565A5A" w:rsidP="00910A2E"/>
    <w:p w14:paraId="6F55BD62" w14:textId="77777777" w:rsidR="00565A5A" w:rsidRDefault="00565A5A" w:rsidP="00910A2E"/>
    <w:p w14:paraId="474F50B6" w14:textId="77777777" w:rsidR="00565A5A" w:rsidRDefault="00565A5A" w:rsidP="00910A2E"/>
    <w:p w14:paraId="48D8368D" w14:textId="77777777" w:rsidR="00565A5A" w:rsidRDefault="00565A5A" w:rsidP="00910A2E"/>
    <w:p w14:paraId="29B1904C" w14:textId="77777777" w:rsidR="00565A5A" w:rsidRDefault="00565A5A" w:rsidP="00910A2E"/>
    <w:p w14:paraId="1BF97B9E" w14:textId="77777777" w:rsidR="00565A5A" w:rsidRDefault="00565A5A" w:rsidP="00910A2E"/>
    <w:p w14:paraId="4D08253A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D9F5B17" w14:textId="77777777" w:rsidR="00C7583B" w:rsidRPr="00836BAA" w:rsidRDefault="00C7583B" w:rsidP="00C7583B">
      <w:pPr>
        <w:pStyle w:val="Kop1"/>
        <w:jc w:val="center"/>
        <w:rPr>
          <w:color w:val="1F3A30" w:themeColor="background2" w:themeShade="40"/>
          <w:sz w:val="28"/>
          <w:szCs w:val="28"/>
        </w:rPr>
      </w:pPr>
      <w:r w:rsidRPr="00836BAA">
        <w:rPr>
          <w:color w:val="1F3A30" w:themeColor="background2" w:themeShade="40"/>
          <w:sz w:val="28"/>
          <w:szCs w:val="28"/>
        </w:rPr>
        <w:lastRenderedPageBreak/>
        <w:t>SOLAR PLEX NETWORK</w:t>
      </w:r>
    </w:p>
    <w:p w14:paraId="657671F9" w14:textId="77777777" w:rsidR="00C7583B" w:rsidRPr="00B94098" w:rsidRDefault="00C7583B" w:rsidP="00C7583B">
      <w:pPr>
        <w:rPr>
          <w:sz w:val="24"/>
          <w:szCs w:val="24"/>
        </w:rPr>
      </w:pPr>
      <w:r w:rsidRPr="00B94098">
        <w:rPr>
          <w:sz w:val="24"/>
          <w:szCs w:val="24"/>
        </w:rPr>
        <w:t xml:space="preserve">Solar </w:t>
      </w:r>
      <w:proofErr w:type="spellStart"/>
      <w:r w:rsidRPr="00B94098">
        <w:rPr>
          <w:sz w:val="24"/>
          <w:szCs w:val="24"/>
        </w:rPr>
        <w:t>Plex</w:t>
      </w:r>
      <w:proofErr w:type="spellEnd"/>
      <w:r w:rsidRPr="00B94098">
        <w:rPr>
          <w:sz w:val="24"/>
          <w:szCs w:val="24"/>
        </w:rPr>
        <w:t xml:space="preserve"> is een gerenommeerd duurzaam energiebedrijf met een hoofdkantoor in Nijmegen</w:t>
      </w:r>
      <w:r>
        <w:rPr>
          <w:sz w:val="24"/>
          <w:szCs w:val="24"/>
        </w:rPr>
        <w:t>, een filiaal in Doetinchem</w:t>
      </w:r>
      <w:r w:rsidRPr="00B94098">
        <w:rPr>
          <w:sz w:val="24"/>
          <w:szCs w:val="24"/>
        </w:rPr>
        <w:t xml:space="preserve"> en een </w:t>
      </w:r>
      <w:r>
        <w:rPr>
          <w:sz w:val="24"/>
          <w:szCs w:val="24"/>
        </w:rPr>
        <w:t xml:space="preserve">nieuwe </w:t>
      </w:r>
      <w:r w:rsidRPr="00B94098">
        <w:rPr>
          <w:sz w:val="24"/>
          <w:szCs w:val="24"/>
        </w:rPr>
        <w:t>werkplaats in Arnhem. Het bedrijf is de laatste 3 jaar flink gegroeid in klanten.</w:t>
      </w:r>
    </w:p>
    <w:p w14:paraId="0BFF3799" w14:textId="77777777" w:rsidR="00C7583B" w:rsidRPr="00B94098" w:rsidRDefault="00C7583B" w:rsidP="00C7583B">
      <w:pPr>
        <w:rPr>
          <w:sz w:val="24"/>
          <w:szCs w:val="24"/>
        </w:rPr>
      </w:pPr>
      <w:r w:rsidRPr="00B94098">
        <w:rPr>
          <w:sz w:val="24"/>
          <w:szCs w:val="24"/>
        </w:rPr>
        <w:t>De organisatie bestaat uit de volgende afdelingen:</w:t>
      </w:r>
    </w:p>
    <w:p w14:paraId="5904AFC3" w14:textId="77777777" w:rsidR="00C7583B" w:rsidRDefault="00C7583B" w:rsidP="00A337FB">
      <w:pPr>
        <w:jc w:val="center"/>
      </w:pPr>
      <w:r>
        <w:rPr>
          <w:noProof/>
        </w:rPr>
        <w:drawing>
          <wp:inline distT="0" distB="0" distL="0" distR="0" wp14:anchorId="11DAD9B3" wp14:editId="64289C97">
            <wp:extent cx="4855029" cy="2895785"/>
            <wp:effectExtent l="0" t="0" r="0" b="0"/>
            <wp:docPr id="2" name="Picture 2" descr="A char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90" cy="28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BB1C" w14:textId="77777777" w:rsidR="00C7583B" w:rsidRPr="007263D5" w:rsidRDefault="00C7583B" w:rsidP="00C7583B">
      <w:pPr>
        <w:rPr>
          <w:b/>
          <w:bCs/>
          <w:sz w:val="24"/>
          <w:szCs w:val="24"/>
        </w:rPr>
      </w:pPr>
      <w:r w:rsidRPr="007263D5">
        <w:rPr>
          <w:b/>
          <w:bCs/>
          <w:sz w:val="24"/>
          <w:szCs w:val="24"/>
        </w:rPr>
        <w:t>Scenario/achtergrond info</w:t>
      </w:r>
    </w:p>
    <w:p w14:paraId="2631F0E6" w14:textId="77777777" w:rsidR="00C7583B" w:rsidRDefault="00C7583B" w:rsidP="00C7583B">
      <w:pPr>
        <w:rPr>
          <w:sz w:val="24"/>
          <w:szCs w:val="24"/>
        </w:rPr>
      </w:pPr>
      <w:r w:rsidRPr="00445A6E">
        <w:rPr>
          <w:sz w:val="24"/>
          <w:szCs w:val="24"/>
        </w:rPr>
        <w:t xml:space="preserve">Op het kantoor in </w:t>
      </w:r>
      <w:r>
        <w:rPr>
          <w:b/>
          <w:bCs/>
          <w:sz w:val="24"/>
          <w:szCs w:val="24"/>
        </w:rPr>
        <w:t>Arnhem</w:t>
      </w:r>
      <w:r w:rsidRPr="00445A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het netwerk door de IT-afdeling helemaal vernieuwd. Het netwerk functioneert naar tevredenheid. Alle apparatuur staan opgesteld in het lokale datacenter van Solar </w:t>
      </w:r>
      <w:proofErr w:type="spellStart"/>
      <w:r>
        <w:rPr>
          <w:sz w:val="24"/>
          <w:szCs w:val="24"/>
        </w:rPr>
        <w:t>Plex</w:t>
      </w:r>
      <w:proofErr w:type="spellEnd"/>
      <w:r>
        <w:rPr>
          <w:sz w:val="24"/>
          <w:szCs w:val="24"/>
        </w:rPr>
        <w:t>. Via jouw laptop kun je met de aangeleverde accountgegevens alle apparatuur uitlezen via SSH.</w:t>
      </w:r>
    </w:p>
    <w:p w14:paraId="64F36538" w14:textId="77777777" w:rsidR="00C7583B" w:rsidRDefault="00C7583B" w:rsidP="00C7583B">
      <w:pPr>
        <w:rPr>
          <w:sz w:val="24"/>
          <w:szCs w:val="24"/>
        </w:rPr>
      </w:pPr>
      <w:r>
        <w:rPr>
          <w:sz w:val="24"/>
          <w:szCs w:val="24"/>
        </w:rPr>
        <w:t xml:space="preserve"> Het netwerk is opgebouwd uit 3 lagen nl: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, Distribution en Access lagen. De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laag is niet volledig gedocumenteerd, dit is noodzakelijk voor de documentatie van het netwerk.</w:t>
      </w:r>
    </w:p>
    <w:p w14:paraId="687F01FD" w14:textId="77777777" w:rsidR="00C7583B" w:rsidRDefault="00C7583B" w:rsidP="00C7583B">
      <w:pPr>
        <w:rPr>
          <w:sz w:val="24"/>
          <w:szCs w:val="24"/>
        </w:rPr>
      </w:pPr>
      <w:r>
        <w:rPr>
          <w:sz w:val="24"/>
          <w:szCs w:val="24"/>
        </w:rPr>
        <w:t>Hieronder een schema van het netwerk.</w:t>
      </w:r>
    </w:p>
    <w:p w14:paraId="6B7C2F48" w14:textId="77777777" w:rsidR="00C7583B" w:rsidRPr="00445A6E" w:rsidRDefault="00C7583B" w:rsidP="00A337F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1E21E0" wp14:editId="6F9F9DAA">
            <wp:extent cx="5425770" cy="3374572"/>
            <wp:effectExtent l="0" t="0" r="3810" b="0"/>
            <wp:docPr id="4" name="Picture 4" descr="A diagram of a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oud compu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29" cy="3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E56" w14:textId="77777777" w:rsidR="00C7583B" w:rsidRDefault="00C7583B" w:rsidP="00C7583B"/>
    <w:p w14:paraId="1F14426A" w14:textId="77777777" w:rsidR="00C7583B" w:rsidRDefault="00C7583B" w:rsidP="00C7583B"/>
    <w:p w14:paraId="6744A6AF" w14:textId="77777777" w:rsidR="00C7583B" w:rsidRDefault="00C7583B" w:rsidP="00C7583B">
      <w:pPr>
        <w:pStyle w:val="Kop2"/>
      </w:pPr>
      <w:r>
        <w:t>Opdracht 1: Inventarisatie</w:t>
      </w:r>
    </w:p>
    <w:p w14:paraId="4FBB8108" w14:textId="77777777" w:rsidR="00C7583B" w:rsidRDefault="00C7583B" w:rsidP="00C7583B">
      <w:r>
        <w:t xml:space="preserve">Je ontvangt van de leidinggevende het document Bijlage 1 – Netwerk Documentatie, waarin alle technische informatie van het netwerkinfrastructuur zijn vastgelegd. </w:t>
      </w:r>
    </w:p>
    <w:p w14:paraId="6751FA9A" w14:textId="77777777" w:rsidR="00C7583B" w:rsidRDefault="00C7583B" w:rsidP="00C7583B">
      <w:pPr>
        <w:pStyle w:val="Lijstalinea"/>
        <w:numPr>
          <w:ilvl w:val="0"/>
          <w:numId w:val="46"/>
        </w:numPr>
        <w:spacing w:after="160" w:line="259" w:lineRule="auto"/>
      </w:pPr>
      <w:r>
        <w:t>Open het bestand “</w:t>
      </w:r>
      <w:proofErr w:type="spellStart"/>
      <w:r>
        <w:t>Solarplex_Cloud.pka</w:t>
      </w:r>
      <w:proofErr w:type="spellEnd"/>
      <w:r>
        <w:t xml:space="preserve">” </w:t>
      </w:r>
    </w:p>
    <w:p w14:paraId="4F07D8F6" w14:textId="77777777" w:rsidR="00C7583B" w:rsidRPr="00A0324C" w:rsidRDefault="00C7583B" w:rsidP="00C7583B">
      <w:pPr>
        <w:pStyle w:val="Lijstalinea"/>
        <w:numPr>
          <w:ilvl w:val="0"/>
          <w:numId w:val="46"/>
        </w:numPr>
        <w:spacing w:after="160" w:line="259" w:lineRule="auto"/>
        <w:rPr>
          <w:b/>
          <w:bCs/>
        </w:rPr>
      </w:pPr>
      <w:r w:rsidRPr="003A6E79">
        <w:t xml:space="preserve">Sluit </w:t>
      </w:r>
      <w:r>
        <w:t>een</w:t>
      </w:r>
      <w:r w:rsidRPr="003A6E79">
        <w:t xml:space="preserve"> Laptop aan op de juiste poort</w:t>
      </w:r>
      <w:r>
        <w:t xml:space="preserve"> (</w:t>
      </w:r>
      <w:proofErr w:type="spellStart"/>
      <w:r>
        <w:t>Vlan</w:t>
      </w:r>
      <w:proofErr w:type="spellEnd"/>
      <w:r>
        <w:t xml:space="preserve"> 30)</w:t>
      </w:r>
      <w:r w:rsidRPr="003A6E79">
        <w:t xml:space="preserve">. Gebruik dit om vervolgens via SSH op de </w:t>
      </w:r>
      <w:proofErr w:type="spellStart"/>
      <w:r w:rsidRPr="003A6E79">
        <w:t>devices</w:t>
      </w:r>
      <w:proofErr w:type="spellEnd"/>
      <w:r w:rsidRPr="003A6E79">
        <w:t xml:space="preserve"> in te loggen.</w:t>
      </w:r>
      <w:r>
        <w:t xml:space="preserve"> Vraag per device via de LLDP </w:t>
      </w:r>
      <w:proofErr w:type="spellStart"/>
      <w:r>
        <w:t>neighbours</w:t>
      </w:r>
      <w:proofErr w:type="spellEnd"/>
      <w:r>
        <w:t xml:space="preserve"> de tabellen aan en </w:t>
      </w:r>
      <w:r w:rsidRPr="00A0324C">
        <w:rPr>
          <w:b/>
          <w:bCs/>
        </w:rPr>
        <w:t xml:space="preserve">maak een inventarisatie van </w:t>
      </w:r>
      <w:r>
        <w:rPr>
          <w:b/>
          <w:bCs/>
        </w:rPr>
        <w:t xml:space="preserve">alle </w:t>
      </w:r>
      <w:r w:rsidRPr="00A0324C">
        <w:rPr>
          <w:b/>
          <w:bCs/>
        </w:rPr>
        <w:t xml:space="preserve">aangesloten </w:t>
      </w:r>
      <w:proofErr w:type="spellStart"/>
      <w:r w:rsidRPr="00A0324C">
        <w:rPr>
          <w:b/>
          <w:bCs/>
        </w:rPr>
        <w:t>devices</w:t>
      </w:r>
      <w:proofErr w:type="spellEnd"/>
      <w:r w:rsidRPr="00A0324C">
        <w:rPr>
          <w:b/>
          <w:bCs/>
        </w:rPr>
        <w:t xml:space="preserve"> in de onderstaande tabel.</w:t>
      </w:r>
    </w:p>
    <w:tbl>
      <w:tblPr>
        <w:tblStyle w:val="Rastertabel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1278"/>
        <w:gridCol w:w="1417"/>
        <w:gridCol w:w="1700"/>
        <w:gridCol w:w="1560"/>
        <w:gridCol w:w="1693"/>
      </w:tblGrid>
      <w:tr w:rsidR="00C7583B" w:rsidRPr="00533094" w14:paraId="107C588B" w14:textId="77777777" w:rsidTr="0035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B283C" w14:textId="77777777" w:rsidR="00C7583B" w:rsidRPr="00796B0B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796B0B">
              <w:t>Device</w:t>
            </w:r>
          </w:p>
        </w:tc>
        <w:tc>
          <w:tcPr>
            <w:tcW w:w="70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E381F4" w14:textId="77777777" w:rsidR="00C7583B" w:rsidRPr="00796B0B" w:rsidRDefault="00C7583B" w:rsidP="00437435">
            <w:pPr>
              <w:pStyle w:val="Geenafstand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IP-adres</w:t>
            </w:r>
          </w:p>
        </w:tc>
        <w:tc>
          <w:tcPr>
            <w:tcW w:w="7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FD46BB" w14:textId="77777777" w:rsidR="00C7583B" w:rsidRPr="00796B0B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Interface</w:t>
            </w:r>
          </w:p>
        </w:tc>
        <w:tc>
          <w:tcPr>
            <w:tcW w:w="273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8F4CA6" w14:textId="77777777" w:rsidR="00C7583B" w:rsidRPr="00796B0B" w:rsidRDefault="00C7583B" w:rsidP="00437435">
            <w:pPr>
              <w:pStyle w:val="Geenafstand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Verbonden met</w:t>
            </w:r>
          </w:p>
        </w:tc>
      </w:tr>
      <w:tr w:rsidR="00C7583B" w:rsidRPr="00533094" w14:paraId="6274B105" w14:textId="77777777" w:rsidTr="003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vMerge/>
          </w:tcPr>
          <w:p w14:paraId="0D5D96FA" w14:textId="77777777" w:rsidR="00C7583B" w:rsidRPr="00796B0B" w:rsidRDefault="00C7583B" w:rsidP="00437435">
            <w:pPr>
              <w:pStyle w:val="Geenafstand"/>
              <w:spacing w:line="276" w:lineRule="auto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05" w:type="pct"/>
            <w:vMerge/>
          </w:tcPr>
          <w:p w14:paraId="5A75BD6D" w14:textId="77777777" w:rsidR="00C7583B" w:rsidRPr="00796B0B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782" w:type="pct"/>
            <w:vMerge/>
          </w:tcPr>
          <w:p w14:paraId="71F0D8CF" w14:textId="77777777" w:rsidR="00C7583B" w:rsidRPr="00796B0B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938" w:type="pct"/>
          </w:tcPr>
          <w:p w14:paraId="3FBA71B7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378CA">
              <w:rPr>
                <w:b/>
                <w:bCs/>
                <w:i/>
                <w:iCs/>
              </w:rPr>
              <w:t>Device</w:t>
            </w:r>
          </w:p>
        </w:tc>
        <w:tc>
          <w:tcPr>
            <w:tcW w:w="861" w:type="pct"/>
          </w:tcPr>
          <w:p w14:paraId="6EA93E56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378CA">
              <w:rPr>
                <w:b/>
                <w:bCs/>
                <w:i/>
                <w:iCs/>
              </w:rPr>
              <w:t>Interface</w:t>
            </w:r>
          </w:p>
        </w:tc>
        <w:tc>
          <w:tcPr>
            <w:tcW w:w="935" w:type="pct"/>
          </w:tcPr>
          <w:p w14:paraId="6DC966AB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E378CA">
              <w:rPr>
                <w:b/>
                <w:bCs/>
                <w:i/>
                <w:iCs/>
              </w:rPr>
              <w:t>Trunk</w:t>
            </w:r>
            <w:proofErr w:type="spellEnd"/>
            <w:r w:rsidRPr="00E378CA">
              <w:rPr>
                <w:b/>
                <w:bCs/>
                <w:i/>
                <w:iCs/>
              </w:rPr>
              <w:t>/ Access</w:t>
            </w:r>
          </w:p>
        </w:tc>
      </w:tr>
      <w:tr w:rsidR="00C7583B" w:rsidRPr="00533094" w14:paraId="706378E0" w14:textId="77777777" w:rsidTr="00354D5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31B7F33F" w14:textId="77777777" w:rsidR="00C7583B" w:rsidRPr="00036B83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SW_</w:t>
            </w:r>
            <w:r w:rsidRPr="00036B83">
              <w:t>Core</w:t>
            </w:r>
            <w:proofErr w:type="spellEnd"/>
          </w:p>
        </w:tc>
        <w:tc>
          <w:tcPr>
            <w:tcW w:w="705" w:type="pct"/>
          </w:tcPr>
          <w:p w14:paraId="78FB76F9" w14:textId="77777777" w:rsidR="00C7583B" w:rsidRPr="00036B83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</w:t>
            </w:r>
            <w:r w:rsidRPr="00036B83">
              <w:rPr>
                <w:rFonts w:eastAsia="Times New Roman" w:cs="Times New Roman"/>
                <w:color w:val="000000"/>
                <w:lang w:eastAsia="nl-NL"/>
              </w:rPr>
              <w:t>.30.0.2</w:t>
            </w:r>
          </w:p>
        </w:tc>
        <w:tc>
          <w:tcPr>
            <w:tcW w:w="782" w:type="pct"/>
          </w:tcPr>
          <w:p w14:paraId="62102C69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G3/1</w:t>
            </w:r>
          </w:p>
        </w:tc>
        <w:tc>
          <w:tcPr>
            <w:tcW w:w="938" w:type="pct"/>
          </w:tcPr>
          <w:p w14:paraId="21849F06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M</w:t>
            </w:r>
            <w:r>
              <w:t>ain_L3</w:t>
            </w:r>
          </w:p>
        </w:tc>
        <w:tc>
          <w:tcPr>
            <w:tcW w:w="861" w:type="pct"/>
          </w:tcPr>
          <w:p w14:paraId="77D56BB7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G1/0/2</w:t>
            </w:r>
          </w:p>
        </w:tc>
        <w:tc>
          <w:tcPr>
            <w:tcW w:w="935" w:type="pct"/>
          </w:tcPr>
          <w:p w14:paraId="519230B5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A0C4C">
              <w:t>Trunk</w:t>
            </w:r>
            <w:proofErr w:type="spellEnd"/>
          </w:p>
        </w:tc>
      </w:tr>
      <w:tr w:rsidR="00C7583B" w:rsidRPr="00533094" w14:paraId="333E7AE5" w14:textId="77777777" w:rsidTr="003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33212382" w14:textId="77777777" w:rsidR="00C7583B" w:rsidRPr="00FB6D59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FB6D59">
              <w:rPr>
                <w:b w:val="0"/>
                <w:bCs w:val="0"/>
              </w:rPr>
              <w:t>FIREWALL</w:t>
            </w:r>
          </w:p>
        </w:tc>
        <w:tc>
          <w:tcPr>
            <w:tcW w:w="705" w:type="pct"/>
          </w:tcPr>
          <w:p w14:paraId="195C0F11" w14:textId="77777777" w:rsidR="00C7583B" w:rsidRPr="00533094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172.16.20.2</w:t>
            </w:r>
          </w:p>
        </w:tc>
        <w:tc>
          <w:tcPr>
            <w:tcW w:w="782" w:type="pct"/>
          </w:tcPr>
          <w:p w14:paraId="7BBAB4AC" w14:textId="0526F432" w:rsidR="00C7583B" w:rsidRPr="004A0C4C" w:rsidRDefault="00057A08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G/0/0/1</w:t>
            </w:r>
          </w:p>
        </w:tc>
        <w:tc>
          <w:tcPr>
            <w:tcW w:w="938" w:type="pct"/>
          </w:tcPr>
          <w:p w14:paraId="44B21ED9" w14:textId="4272E872" w:rsidR="00C7583B" w:rsidRPr="004A0C4C" w:rsidRDefault="00057A08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1" w:type="pct"/>
          </w:tcPr>
          <w:p w14:paraId="0056481F" w14:textId="4D4C45CA" w:rsidR="00C7583B" w:rsidRPr="004A0C4C" w:rsidRDefault="00057A08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5" w:type="pct"/>
          </w:tcPr>
          <w:p w14:paraId="09198636" w14:textId="021E3133" w:rsidR="00C7583B" w:rsidRPr="004A0C4C" w:rsidRDefault="00057A08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7583B" w:rsidRPr="00533094" w14:paraId="6F717436" w14:textId="77777777" w:rsidTr="00354D5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7EFD6AA9" w14:textId="77777777" w:rsidR="00C7583B" w:rsidRPr="00533094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proofErr w:type="spellStart"/>
            <w:r w:rsidRPr="00533094">
              <w:t>Edge</w:t>
            </w:r>
            <w:proofErr w:type="spellEnd"/>
          </w:p>
        </w:tc>
        <w:tc>
          <w:tcPr>
            <w:tcW w:w="705" w:type="pct"/>
          </w:tcPr>
          <w:p w14:paraId="5AF1D14A" w14:textId="77777777" w:rsidR="00C7583B" w:rsidRPr="00533094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172.16.0.2</w:t>
            </w:r>
          </w:p>
        </w:tc>
        <w:tc>
          <w:tcPr>
            <w:tcW w:w="782" w:type="pct"/>
          </w:tcPr>
          <w:p w14:paraId="09F6D7BB" w14:textId="16B2864F" w:rsidR="00C7583B" w:rsidRPr="004A0C4C" w:rsidRDefault="0024593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G/0/0/0</w:t>
            </w:r>
          </w:p>
        </w:tc>
        <w:tc>
          <w:tcPr>
            <w:tcW w:w="938" w:type="pct"/>
          </w:tcPr>
          <w:p w14:paraId="5DBEDE39" w14:textId="5F18F901" w:rsidR="00C7583B" w:rsidRPr="004A0C4C" w:rsidRDefault="0021442E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Main_L3</w:t>
            </w:r>
          </w:p>
        </w:tc>
        <w:tc>
          <w:tcPr>
            <w:tcW w:w="861" w:type="pct"/>
          </w:tcPr>
          <w:p w14:paraId="7E6020DF" w14:textId="75A42561" w:rsidR="00C7583B" w:rsidRPr="004A0C4C" w:rsidRDefault="0024593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G1/0/1</w:t>
            </w:r>
          </w:p>
        </w:tc>
        <w:tc>
          <w:tcPr>
            <w:tcW w:w="935" w:type="pct"/>
          </w:tcPr>
          <w:p w14:paraId="48DA07FE" w14:textId="14DCADB3" w:rsidR="00C7583B" w:rsidRPr="004A0C4C" w:rsidRDefault="00DC31E6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7583B" w:rsidRPr="00533094" w14:paraId="4793FDE4" w14:textId="77777777" w:rsidTr="003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6E842CC2" w14:textId="527FDB12" w:rsidR="00C7583B" w:rsidRPr="00533094" w:rsidRDefault="0024593C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SW1</w:t>
            </w:r>
          </w:p>
        </w:tc>
        <w:tc>
          <w:tcPr>
            <w:tcW w:w="705" w:type="pct"/>
          </w:tcPr>
          <w:p w14:paraId="5FB5F31B" w14:textId="42C8712C" w:rsidR="00C7583B" w:rsidRDefault="0024593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10.30.0.4</w:t>
            </w:r>
          </w:p>
        </w:tc>
        <w:tc>
          <w:tcPr>
            <w:tcW w:w="782" w:type="pct"/>
          </w:tcPr>
          <w:p w14:paraId="623C2A8C" w14:textId="281A0978" w:rsidR="00C7583B" w:rsidRPr="004A0C4C" w:rsidRDefault="0024593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938" w:type="pct"/>
          </w:tcPr>
          <w:p w14:paraId="39393199" w14:textId="6B30796E" w:rsidR="00C7583B" w:rsidRPr="004A0C4C" w:rsidRDefault="0024593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SW_core</w:t>
            </w:r>
            <w:proofErr w:type="spellEnd"/>
          </w:p>
        </w:tc>
        <w:tc>
          <w:tcPr>
            <w:tcW w:w="861" w:type="pct"/>
          </w:tcPr>
          <w:p w14:paraId="62309445" w14:textId="177F4361" w:rsidR="00C7583B" w:rsidRPr="004A0C4C" w:rsidRDefault="0024593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G2/1</w:t>
            </w:r>
          </w:p>
        </w:tc>
        <w:tc>
          <w:tcPr>
            <w:tcW w:w="935" w:type="pct"/>
          </w:tcPr>
          <w:p w14:paraId="7CB50529" w14:textId="6951A580" w:rsidR="00C7583B" w:rsidRPr="004A0C4C" w:rsidRDefault="0024593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</w:tc>
      </w:tr>
      <w:tr w:rsidR="00C7583B" w:rsidRPr="00533094" w14:paraId="68FAF47B" w14:textId="77777777" w:rsidTr="00354D5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137FE162" w14:textId="119325DD" w:rsidR="00C7583B" w:rsidRPr="00533094" w:rsidRDefault="0024593C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SW2</w:t>
            </w:r>
          </w:p>
        </w:tc>
        <w:tc>
          <w:tcPr>
            <w:tcW w:w="705" w:type="pct"/>
          </w:tcPr>
          <w:p w14:paraId="2BF62001" w14:textId="29A95F3A" w:rsidR="00C7583B" w:rsidRDefault="0024593C" w:rsidP="0024593C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10.30.0.5</w:t>
            </w:r>
          </w:p>
        </w:tc>
        <w:tc>
          <w:tcPr>
            <w:tcW w:w="782" w:type="pct"/>
          </w:tcPr>
          <w:p w14:paraId="1C369112" w14:textId="15E64E46" w:rsidR="00C7583B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938" w:type="pct"/>
          </w:tcPr>
          <w:p w14:paraId="746816AF" w14:textId="10571B0E" w:rsidR="00C7583B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SW_core</w:t>
            </w:r>
            <w:proofErr w:type="spellEnd"/>
          </w:p>
        </w:tc>
        <w:tc>
          <w:tcPr>
            <w:tcW w:w="861" w:type="pct"/>
          </w:tcPr>
          <w:p w14:paraId="583B2BC9" w14:textId="4A167853" w:rsidR="00C7583B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</w:t>
            </w:r>
          </w:p>
        </w:tc>
        <w:tc>
          <w:tcPr>
            <w:tcW w:w="935" w:type="pct"/>
          </w:tcPr>
          <w:p w14:paraId="710BB3BB" w14:textId="52951DB8" w:rsidR="00C7583B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</w:tc>
      </w:tr>
      <w:tr w:rsidR="00C7583B" w:rsidRPr="00533094" w14:paraId="285C01A0" w14:textId="77777777" w:rsidTr="003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7E821415" w14:textId="5520483B" w:rsidR="00C7583B" w:rsidRPr="00533094" w:rsidRDefault="0024593C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SW3</w:t>
            </w:r>
          </w:p>
        </w:tc>
        <w:tc>
          <w:tcPr>
            <w:tcW w:w="705" w:type="pct"/>
          </w:tcPr>
          <w:p w14:paraId="5F495E11" w14:textId="6648C337" w:rsidR="00C7583B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10.30.0.6</w:t>
            </w:r>
          </w:p>
        </w:tc>
        <w:tc>
          <w:tcPr>
            <w:tcW w:w="782" w:type="pct"/>
          </w:tcPr>
          <w:p w14:paraId="1CAA9682" w14:textId="30D8675D" w:rsidR="00C7583B" w:rsidRPr="004A0C4C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938" w:type="pct"/>
          </w:tcPr>
          <w:p w14:paraId="575CB505" w14:textId="766380EE" w:rsidR="00C7583B" w:rsidRPr="004A0C4C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SW_core</w:t>
            </w:r>
            <w:proofErr w:type="spellEnd"/>
          </w:p>
        </w:tc>
        <w:tc>
          <w:tcPr>
            <w:tcW w:w="861" w:type="pct"/>
          </w:tcPr>
          <w:p w14:paraId="1A9958B6" w14:textId="0048EC8A" w:rsidR="00C7583B" w:rsidRPr="004A0C4C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G0/1</w:t>
            </w:r>
          </w:p>
        </w:tc>
        <w:tc>
          <w:tcPr>
            <w:tcW w:w="935" w:type="pct"/>
          </w:tcPr>
          <w:p w14:paraId="07ECF412" w14:textId="4C978E59" w:rsidR="00C7583B" w:rsidRPr="004A0C4C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</w:tc>
      </w:tr>
      <w:tr w:rsidR="00C7583B" w:rsidRPr="00533094" w14:paraId="66596BB7" w14:textId="77777777" w:rsidTr="00354D5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6CB71B9B" w14:textId="3972422A" w:rsidR="00C7583B" w:rsidRPr="00533094" w:rsidRDefault="00354D5C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Main_L3</w:t>
            </w:r>
          </w:p>
        </w:tc>
        <w:tc>
          <w:tcPr>
            <w:tcW w:w="705" w:type="pct"/>
          </w:tcPr>
          <w:p w14:paraId="47AB0A43" w14:textId="15BB0088" w:rsidR="00C7583B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172.16.0.1</w:t>
            </w:r>
          </w:p>
        </w:tc>
        <w:tc>
          <w:tcPr>
            <w:tcW w:w="782" w:type="pct"/>
          </w:tcPr>
          <w:p w14:paraId="07B5770C" w14:textId="57A98DEA" w:rsidR="00C7583B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G1/0/1</w:t>
            </w:r>
          </w:p>
        </w:tc>
        <w:tc>
          <w:tcPr>
            <w:tcW w:w="938" w:type="pct"/>
          </w:tcPr>
          <w:p w14:paraId="64B82DCB" w14:textId="77777777" w:rsidR="00C7583B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SW_core</w:t>
            </w:r>
            <w:proofErr w:type="spellEnd"/>
          </w:p>
          <w:p w14:paraId="57A4BE81" w14:textId="494AA5EB" w:rsidR="00354D5C" w:rsidRPr="004A0C4C" w:rsidRDefault="00354D5C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</w:t>
            </w:r>
            <w:proofErr w:type="spellEnd"/>
          </w:p>
        </w:tc>
        <w:tc>
          <w:tcPr>
            <w:tcW w:w="861" w:type="pct"/>
          </w:tcPr>
          <w:p w14:paraId="76353FC8" w14:textId="77777777" w:rsidR="00C7583B" w:rsidRDefault="00662C17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G3/1</w:t>
            </w:r>
          </w:p>
          <w:p w14:paraId="662D4F13" w14:textId="13203068" w:rsidR="00662C17" w:rsidRPr="004A0C4C" w:rsidRDefault="00662C17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G0/0/0</w:t>
            </w:r>
          </w:p>
        </w:tc>
        <w:tc>
          <w:tcPr>
            <w:tcW w:w="935" w:type="pct"/>
          </w:tcPr>
          <w:p w14:paraId="231B9C70" w14:textId="77777777" w:rsidR="00662C17" w:rsidRDefault="00662C17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  <w:p w14:paraId="733F8189" w14:textId="30141C25" w:rsidR="00662C17" w:rsidRPr="004A0C4C" w:rsidRDefault="00662C17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</w:t>
            </w:r>
          </w:p>
        </w:tc>
      </w:tr>
      <w:tr w:rsidR="00C7583B" w:rsidRPr="00533094" w14:paraId="1188B7F0" w14:textId="77777777" w:rsidTr="003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0F862A91" w14:textId="2489B1CD" w:rsidR="00C7583B" w:rsidRPr="00533094" w:rsidRDefault="00354D5C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SW_back_01</w:t>
            </w:r>
          </w:p>
        </w:tc>
        <w:tc>
          <w:tcPr>
            <w:tcW w:w="705" w:type="pct"/>
          </w:tcPr>
          <w:p w14:paraId="291BC369" w14:textId="129AA166" w:rsidR="00C7583B" w:rsidRDefault="00354D5C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172.16.20.5</w:t>
            </w:r>
          </w:p>
        </w:tc>
        <w:tc>
          <w:tcPr>
            <w:tcW w:w="782" w:type="pct"/>
          </w:tcPr>
          <w:p w14:paraId="2924589B" w14:textId="5A6C2010" w:rsidR="00C7583B" w:rsidRPr="004A0C4C" w:rsidRDefault="00662C17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938" w:type="pct"/>
          </w:tcPr>
          <w:p w14:paraId="560FBD10" w14:textId="77777777" w:rsidR="00C7583B" w:rsidRDefault="001A62AF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FIREWALL</w:t>
            </w:r>
          </w:p>
          <w:p w14:paraId="7267F465" w14:textId="008E227F" w:rsidR="001A62AF" w:rsidRPr="004A0C4C" w:rsidRDefault="001A62AF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861" w:type="pct"/>
          </w:tcPr>
          <w:p w14:paraId="55D3F81A" w14:textId="1F3F9D33" w:rsidR="00C7583B" w:rsidRDefault="001A62AF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G0/0/1</w:t>
            </w:r>
          </w:p>
          <w:p w14:paraId="1C6CF1BB" w14:textId="172F1232" w:rsidR="001A62AF" w:rsidRDefault="001A62AF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G0/0/1</w:t>
            </w:r>
          </w:p>
          <w:p w14:paraId="1917A87A" w14:textId="77777777" w:rsidR="001A62AF" w:rsidRPr="004A0C4C" w:rsidRDefault="001A62AF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14:paraId="45C3EC02" w14:textId="61F40DFA" w:rsidR="00C7583B" w:rsidRDefault="00725869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  <w:p w14:paraId="73457AE9" w14:textId="69101819" w:rsidR="00725869" w:rsidRDefault="00725869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Trunk</w:t>
            </w:r>
            <w:proofErr w:type="spellEnd"/>
          </w:p>
          <w:p w14:paraId="3BA70572" w14:textId="542B192F" w:rsidR="00725869" w:rsidRPr="004A0C4C" w:rsidRDefault="00725869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053DA4" w14:textId="77777777" w:rsidR="00C7583B" w:rsidRDefault="00C7583B" w:rsidP="00C7583B"/>
    <w:p w14:paraId="751A930B" w14:textId="77777777" w:rsidR="00C7583B" w:rsidRDefault="00C7583B" w:rsidP="00C7583B"/>
    <w:p w14:paraId="1787FE5E" w14:textId="77777777" w:rsidR="00C7583B" w:rsidRDefault="00C7583B" w:rsidP="00C7583B">
      <w:pPr>
        <w:pStyle w:val="Lijstalinea"/>
        <w:numPr>
          <w:ilvl w:val="0"/>
          <w:numId w:val="46"/>
        </w:numPr>
        <w:spacing w:after="160" w:line="259" w:lineRule="auto"/>
      </w:pPr>
      <w:r>
        <w:lastRenderedPageBreak/>
        <w:t xml:space="preserve">Maak een netwerktekening van alle apparaten in de </w:t>
      </w:r>
      <w:proofErr w:type="spellStart"/>
      <w:r>
        <w:t>distribution</w:t>
      </w:r>
      <w:proofErr w:type="spellEnd"/>
      <w:r>
        <w:t xml:space="preserve">-infrastructuur aan de hand van de tabel. </w:t>
      </w:r>
      <w:r>
        <w:br/>
      </w:r>
      <w:r w:rsidRPr="00533094">
        <w:t>Benoem in de tekening</w:t>
      </w:r>
      <w:r>
        <w:t>:</w:t>
      </w:r>
    </w:p>
    <w:p w14:paraId="573608E1" w14:textId="77777777" w:rsidR="00C7583B" w:rsidRPr="00533094" w:rsidRDefault="00C7583B" w:rsidP="00C7583B">
      <w:pPr>
        <w:pStyle w:val="Lijstalinea"/>
        <w:numPr>
          <w:ilvl w:val="0"/>
          <w:numId w:val="47"/>
        </w:numPr>
      </w:pPr>
      <w:r>
        <w:t xml:space="preserve">De servers in de </w:t>
      </w:r>
      <w:proofErr w:type="spellStart"/>
      <w:r>
        <w:t>Core</w:t>
      </w:r>
      <w:proofErr w:type="spellEnd"/>
      <w:r>
        <w:t>-laag</w:t>
      </w:r>
    </w:p>
    <w:p w14:paraId="4EFF8A70" w14:textId="77777777" w:rsidR="00C7583B" w:rsidRDefault="00C7583B" w:rsidP="00C7583B">
      <w:pPr>
        <w:pStyle w:val="Lijstalinea"/>
        <w:numPr>
          <w:ilvl w:val="0"/>
          <w:numId w:val="47"/>
        </w:numPr>
      </w:pPr>
      <w:r>
        <w:t>De routers en switches in de Distribution-laag</w:t>
      </w:r>
    </w:p>
    <w:p w14:paraId="3C6EB757" w14:textId="77777777" w:rsidR="00C7583B" w:rsidRDefault="00C7583B" w:rsidP="00C7583B">
      <w:pPr>
        <w:pStyle w:val="Lijstalinea"/>
        <w:numPr>
          <w:ilvl w:val="0"/>
          <w:numId w:val="47"/>
        </w:numPr>
        <w:spacing w:after="160" w:line="259" w:lineRule="auto"/>
      </w:pPr>
      <w:r>
        <w:t>Noteer bij alle verbindingen d</w:t>
      </w:r>
      <w:r w:rsidRPr="00533094">
        <w:t>e transmissiesnelheid</w:t>
      </w:r>
      <w:r>
        <w:t>.</w:t>
      </w:r>
    </w:p>
    <w:p w14:paraId="7E7C5779" w14:textId="77777777" w:rsidR="00C7583B" w:rsidRDefault="00C7583B" w:rsidP="00C7583B">
      <w:pPr>
        <w:pStyle w:val="Lijstalinea"/>
      </w:pPr>
    </w:p>
    <w:p w14:paraId="0334B91E" w14:textId="0E2F51E6" w:rsidR="00C7583B" w:rsidRDefault="00C7583B" w:rsidP="00C7583B">
      <w:r>
        <w:t xml:space="preserve">Maak gebruik van </w:t>
      </w:r>
      <w:proofErr w:type="spellStart"/>
      <w:r w:rsidR="00C80506">
        <w:t>IODraw</w:t>
      </w:r>
      <w:proofErr w:type="spellEnd"/>
      <w:r>
        <w:t xml:space="preserve"> en plaats de afbeelding hieronder.</w:t>
      </w:r>
    </w:p>
    <w:p w14:paraId="18AE66A1" w14:textId="77777777" w:rsidR="00C7583B" w:rsidRDefault="00C7583B" w:rsidP="00C7583B"/>
    <w:p w14:paraId="75A3E0D7" w14:textId="77777777" w:rsidR="00C7583B" w:rsidRDefault="00C7583B" w:rsidP="00C7583B">
      <w:pPr>
        <w:pStyle w:val="Kop2"/>
      </w:pPr>
      <w:r>
        <w:t>Opdracht 2: verificatie en Testen</w:t>
      </w:r>
    </w:p>
    <w:p w14:paraId="2AF58B59" w14:textId="77777777" w:rsidR="00C7583B" w:rsidRDefault="00C7583B" w:rsidP="00C7583B"/>
    <w:p w14:paraId="28EF96E5" w14:textId="77777777" w:rsidR="00C7583B" w:rsidRDefault="00C7583B" w:rsidP="00C7583B">
      <w:pPr>
        <w:pStyle w:val="Lijstalinea"/>
        <w:numPr>
          <w:ilvl w:val="0"/>
          <w:numId w:val="48"/>
        </w:numPr>
        <w:spacing w:after="160" w:line="259" w:lineRule="auto"/>
      </w:pPr>
      <w:r>
        <w:t>Controleer en test als de volgende configuraties/instellingen op de apparaten zijn uitgevoerd.</w:t>
      </w:r>
    </w:p>
    <w:p w14:paraId="0A7CA690" w14:textId="77777777" w:rsidR="00C7583B" w:rsidRDefault="00C7583B" w:rsidP="00C7583B">
      <w:pPr>
        <w:pStyle w:val="Lijstalinea"/>
      </w:pPr>
      <w:r>
        <w:t>Gebruik de onderstaande tabel om dit uit te werken:</w:t>
      </w:r>
    </w:p>
    <w:p w14:paraId="6B0E8DD8" w14:textId="77777777" w:rsidR="00C7583B" w:rsidRDefault="00C7583B" w:rsidP="00C7583B">
      <w:pPr>
        <w:pStyle w:val="Lijstalinea"/>
      </w:pPr>
    </w:p>
    <w:tbl>
      <w:tblPr>
        <w:tblStyle w:val="Rastertabel4-Accent1"/>
        <w:tblW w:w="10354" w:type="dxa"/>
        <w:tblInd w:w="-431" w:type="dxa"/>
        <w:tblLook w:val="04A0" w:firstRow="1" w:lastRow="0" w:firstColumn="1" w:lastColumn="0" w:noHBand="0" w:noVBand="1"/>
      </w:tblPr>
      <w:tblGrid>
        <w:gridCol w:w="2384"/>
        <w:gridCol w:w="1653"/>
        <w:gridCol w:w="1377"/>
        <w:gridCol w:w="1386"/>
        <w:gridCol w:w="1470"/>
        <w:gridCol w:w="2084"/>
      </w:tblGrid>
      <w:tr w:rsidR="00C7583B" w14:paraId="4CDE3320" w14:textId="77777777" w:rsidTr="0043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5C4" w14:textId="77777777" w:rsidR="00C7583B" w:rsidRPr="00E378CA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Controle Item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7211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Apparaten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C30D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Welke tools gebruikt?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180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Hoe heb je dit uitgevoerd?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44EE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Resultaat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3899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Afwijking (indien geconstateerd) of advies</w:t>
            </w:r>
          </w:p>
        </w:tc>
      </w:tr>
      <w:tr w:rsidR="00C7583B" w14:paraId="52F5BC0A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top w:val="single" w:sz="4" w:space="0" w:color="auto"/>
            </w:tcBorders>
          </w:tcPr>
          <w:p w14:paraId="035C41E6" w14:textId="77777777" w:rsidR="00C7583B" w:rsidRDefault="00C7583B" w:rsidP="00437435">
            <w:pPr>
              <w:pStyle w:val="Lijstalinea"/>
              <w:ind w:left="0"/>
            </w:pPr>
            <w:proofErr w:type="spellStart"/>
            <w:r>
              <w:t>Trunking</w:t>
            </w:r>
            <w:proofErr w:type="spellEnd"/>
            <w:r>
              <w:t xml:space="preserve"> staat aan alleen voor VLAN 20,21, 22,23 &amp; 30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0558BDEB" w14:textId="77777777" w:rsidR="00C7583B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SW1-SW3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87A9E0A" w14:textId="36F81528" w:rsidR="00C7583B" w:rsidRDefault="00027415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 via </w:t>
            </w:r>
            <w:proofErr w:type="spellStart"/>
            <w:r>
              <w:t>ssh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530DABEA" w14:textId="21C645BF" w:rsidR="00C7583B" w:rsidRDefault="00027415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int </w:t>
            </w:r>
            <w:proofErr w:type="spellStart"/>
            <w:r>
              <w:t>trunk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4E891862" w14:textId="496BEFDB" w:rsidR="00C7583B" w:rsidRDefault="00027415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 die staat er bij</w:t>
            </w:r>
          </w:p>
        </w:tc>
        <w:tc>
          <w:tcPr>
            <w:tcW w:w="2105" w:type="dxa"/>
            <w:tcBorders>
              <w:top w:val="single" w:sz="4" w:space="0" w:color="auto"/>
            </w:tcBorders>
          </w:tcPr>
          <w:p w14:paraId="7C794269" w14:textId="77777777" w:rsidR="00C7583B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14:paraId="2C99C705" w14:textId="77777777" w:rsidTr="0043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83BBC40" w14:textId="77777777" w:rsidR="00C7583B" w:rsidRDefault="00C7583B" w:rsidP="00437435">
            <w:pPr>
              <w:pStyle w:val="Lijstalinea"/>
              <w:ind w:left="0"/>
            </w:pPr>
            <w:r>
              <w:t>Telnet is uitgeschakeld</w:t>
            </w:r>
          </w:p>
        </w:tc>
        <w:tc>
          <w:tcPr>
            <w:tcW w:w="1662" w:type="dxa"/>
          </w:tcPr>
          <w:p w14:paraId="66B1BD50" w14:textId="77777777" w:rsidR="00C7583B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SW1-SW3</w:t>
            </w:r>
          </w:p>
        </w:tc>
        <w:tc>
          <w:tcPr>
            <w:tcW w:w="1390" w:type="dxa"/>
          </w:tcPr>
          <w:p w14:paraId="4BB88CA4" w14:textId="17AC9AE5" w:rsidR="00C7583B" w:rsidRDefault="001D5C9C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</w:t>
            </w:r>
            <w:proofErr w:type="spellEnd"/>
            <w:r>
              <w:t xml:space="preserve"> via </w:t>
            </w:r>
            <w:proofErr w:type="spellStart"/>
            <w:r>
              <w:t>telnet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01F83C9C" w14:textId="0D903075" w:rsidR="00C7583B" w:rsidRDefault="001D5C9C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</w:t>
            </w:r>
            <w:proofErr w:type="spellStart"/>
            <w:r>
              <w:t>telnet</w:t>
            </w:r>
            <w:proofErr w:type="spellEnd"/>
            <w:r>
              <w:t xml:space="preserve"> het </w:t>
            </w:r>
            <w:proofErr w:type="spellStart"/>
            <w:r>
              <w:t>ip</w:t>
            </w:r>
            <w:proofErr w:type="spellEnd"/>
            <w:r>
              <w:t xml:space="preserve"> ingevoerd en dan geeft die geen toegang om erin te komen</w:t>
            </w:r>
          </w:p>
        </w:tc>
        <w:tc>
          <w:tcPr>
            <w:tcW w:w="1391" w:type="dxa"/>
          </w:tcPr>
          <w:p w14:paraId="2B39D5A9" w14:textId="77777777" w:rsidR="00C7583B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4C67595" w14:textId="77777777" w:rsidR="00C7583B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3B" w:rsidRPr="00C80506" w14:paraId="457E3445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2274E841" w14:textId="77777777" w:rsidR="00C7583B" w:rsidRDefault="00C7583B" w:rsidP="00437435">
            <w:pPr>
              <w:pStyle w:val="Lijstalinea"/>
              <w:ind w:left="0"/>
            </w:pPr>
            <w:r>
              <w:t>Wachtwoorden zijn versleuteld opgeslagen</w:t>
            </w:r>
          </w:p>
        </w:tc>
        <w:tc>
          <w:tcPr>
            <w:tcW w:w="1662" w:type="dxa"/>
          </w:tcPr>
          <w:p w14:paraId="79FECC7E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3EF7F788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0" w:type="dxa"/>
          </w:tcPr>
          <w:p w14:paraId="49DFFCB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14:paraId="30EDD57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2F21F9F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C80506" w14:paraId="29E7DE14" w14:textId="77777777" w:rsidTr="0043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5A80ADE" w14:textId="77777777" w:rsidR="00C7583B" w:rsidRDefault="00C7583B" w:rsidP="00437435">
            <w:pPr>
              <w:pStyle w:val="Lijstalinea"/>
              <w:ind w:left="0"/>
            </w:pPr>
            <w:r>
              <w:t>Er kan alleen via SSH remote ingelogd worden</w:t>
            </w:r>
          </w:p>
        </w:tc>
        <w:tc>
          <w:tcPr>
            <w:tcW w:w="1662" w:type="dxa"/>
          </w:tcPr>
          <w:p w14:paraId="6AB5AB48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5678D1AE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0" w:type="dxa"/>
          </w:tcPr>
          <w:p w14:paraId="7410E8F5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14:paraId="47C5FCA9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117AAA67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343573" w14:paraId="4DD27777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F3F62A2" w14:textId="77777777" w:rsidR="00C7583B" w:rsidRPr="00343573" w:rsidRDefault="00C7583B" w:rsidP="00437435">
            <w:pPr>
              <w:pStyle w:val="Lijstalinea"/>
              <w:ind w:left="0"/>
            </w:pPr>
            <w:r w:rsidRPr="00343573">
              <w:t xml:space="preserve">Werkplek </w:t>
            </w:r>
            <w:proofErr w:type="spellStart"/>
            <w:r w:rsidRPr="00343573">
              <w:t>PC’s</w:t>
            </w:r>
            <w:proofErr w:type="spellEnd"/>
            <w:r w:rsidRPr="00343573">
              <w:t xml:space="preserve"> kunnen op I</w:t>
            </w:r>
            <w:r>
              <w:t>ntranet webpagina</w:t>
            </w:r>
          </w:p>
        </w:tc>
        <w:tc>
          <w:tcPr>
            <w:tcW w:w="1662" w:type="dxa"/>
          </w:tcPr>
          <w:p w14:paraId="7DB7B19F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0B2619A0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FB1C227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71722064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2518E72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:rsidRPr="00C80506" w14:paraId="4995A0A1" w14:textId="77777777" w:rsidTr="00437435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E3DF815" w14:textId="77777777" w:rsidR="00C7583B" w:rsidRPr="00FB5439" w:rsidRDefault="00C7583B" w:rsidP="00437435">
            <w:pPr>
              <w:pStyle w:val="Lijstalinea"/>
              <w:ind w:left="0"/>
              <w:rPr>
                <w:lang w:val="en-US"/>
              </w:rPr>
            </w:pPr>
            <w:r w:rsidRPr="00FB5439">
              <w:rPr>
                <w:lang w:val="en-US"/>
              </w:rPr>
              <w:t>P</w:t>
            </w:r>
            <w:r>
              <w:rPr>
                <w:lang w:val="en-US"/>
              </w:rPr>
              <w:t>r</w:t>
            </w:r>
            <w:r w:rsidRPr="00FB5439">
              <w:rPr>
                <w:lang w:val="en-US"/>
              </w:rPr>
              <w:t>ivileged Exec (enable) mode i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ingeschakeld</w:t>
            </w:r>
            <w:proofErr w:type="spellEnd"/>
          </w:p>
        </w:tc>
        <w:tc>
          <w:tcPr>
            <w:tcW w:w="1662" w:type="dxa"/>
          </w:tcPr>
          <w:p w14:paraId="4A630E07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>Main_L3, SW1-S</w:t>
            </w:r>
            <w:r>
              <w:rPr>
                <w:lang w:val="en-US"/>
              </w:rPr>
              <w:t>W</w:t>
            </w:r>
            <w:r w:rsidRPr="00B013A3">
              <w:rPr>
                <w:lang w:val="en-US"/>
              </w:rPr>
              <w:t xml:space="preserve">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551DF88F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0" w:type="dxa"/>
          </w:tcPr>
          <w:p w14:paraId="79D573DE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14:paraId="0CCAF766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6181BF52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C80506" w14:paraId="5F7F4BEE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0C40134A" w14:textId="77777777" w:rsidR="00C7583B" w:rsidRPr="00421559" w:rsidRDefault="00C7583B" w:rsidP="00437435">
            <w:pPr>
              <w:pStyle w:val="Lijstalinea"/>
              <w:ind w:left="0"/>
            </w:pPr>
            <w:r w:rsidRPr="00421559">
              <w:t xml:space="preserve">NTP Server </w:t>
            </w:r>
            <w:r>
              <w:t xml:space="preserve">is geconfigureerd </w:t>
            </w:r>
          </w:p>
        </w:tc>
        <w:tc>
          <w:tcPr>
            <w:tcW w:w="1662" w:type="dxa"/>
          </w:tcPr>
          <w:p w14:paraId="1130A659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lastRenderedPageBreak/>
              <w:t>SW_back_01, Edge &amp; Firewall</w:t>
            </w:r>
          </w:p>
        </w:tc>
        <w:tc>
          <w:tcPr>
            <w:tcW w:w="1390" w:type="dxa"/>
          </w:tcPr>
          <w:p w14:paraId="126A5B1C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0" w:type="dxa"/>
          </w:tcPr>
          <w:p w14:paraId="1535EC2F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14:paraId="50B28497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6B95739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C80506" w14:paraId="60F8AB62" w14:textId="77777777" w:rsidTr="00437435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190C39A" w14:textId="77777777" w:rsidR="00C7583B" w:rsidRPr="00421559" w:rsidRDefault="00C7583B" w:rsidP="00437435">
            <w:pPr>
              <w:pStyle w:val="Lijstalinea"/>
              <w:ind w:left="0"/>
            </w:pPr>
            <w:proofErr w:type="spellStart"/>
            <w:r>
              <w:t>Logging</w:t>
            </w:r>
            <w:proofErr w:type="spellEnd"/>
            <w:r>
              <w:t xml:space="preserve"> naar </w:t>
            </w:r>
            <w:proofErr w:type="spellStart"/>
            <w:r>
              <w:t>Syslog</w:t>
            </w:r>
            <w:proofErr w:type="spellEnd"/>
            <w:r>
              <w:t xml:space="preserve"> server is geconfigureerd</w:t>
            </w:r>
          </w:p>
        </w:tc>
        <w:tc>
          <w:tcPr>
            <w:tcW w:w="1662" w:type="dxa"/>
          </w:tcPr>
          <w:p w14:paraId="19ACB221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113A64E6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0" w:type="dxa"/>
          </w:tcPr>
          <w:p w14:paraId="083D74EB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14:paraId="38BB190A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7CBC5AEA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0A5C58" w14:paraId="1131CD72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ED3A97D" w14:textId="77777777" w:rsidR="00C7583B" w:rsidRPr="000A5C58" w:rsidRDefault="00C7583B" w:rsidP="00437435">
            <w:pPr>
              <w:pStyle w:val="Lijstalinea"/>
              <w:ind w:left="0"/>
              <w:rPr>
                <w:lang w:val="en-US"/>
              </w:rPr>
            </w:pPr>
            <w:r>
              <w:t>Controleer IOS versie</w:t>
            </w:r>
          </w:p>
        </w:tc>
        <w:tc>
          <w:tcPr>
            <w:tcW w:w="1662" w:type="dxa"/>
          </w:tcPr>
          <w:p w14:paraId="591A06E9" w14:textId="77777777" w:rsidR="00C7583B" w:rsidRPr="00B013A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5697">
              <w:rPr>
                <w:lang w:val="en-US"/>
              </w:rPr>
              <w:t xml:space="preserve">Main_L3, SW1-Sw3, </w:t>
            </w:r>
            <w:proofErr w:type="spellStart"/>
            <w:r w:rsidRPr="00665697">
              <w:rPr>
                <w:lang w:val="en-US"/>
              </w:rPr>
              <w:t>SW_Core</w:t>
            </w:r>
            <w:proofErr w:type="spellEnd"/>
            <w:r w:rsidRPr="00665697">
              <w:rPr>
                <w:lang w:val="en-US"/>
              </w:rPr>
              <w:t xml:space="preserve">, </w:t>
            </w:r>
            <w:proofErr w:type="spellStart"/>
            <w:r w:rsidRPr="00665697">
              <w:rPr>
                <w:lang w:val="en-US"/>
              </w:rPr>
              <w:t>SW_backone</w:t>
            </w:r>
            <w:proofErr w:type="spellEnd"/>
            <w:r w:rsidRPr="00665697">
              <w:rPr>
                <w:lang w:val="en-US"/>
              </w:rPr>
              <w:t>, Edge &amp; Firewall</w:t>
            </w:r>
          </w:p>
        </w:tc>
        <w:tc>
          <w:tcPr>
            <w:tcW w:w="1390" w:type="dxa"/>
          </w:tcPr>
          <w:p w14:paraId="56880511" w14:textId="77777777" w:rsidR="00C7583B" w:rsidRPr="00B472DD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71C8">
              <w:t>CLi</w:t>
            </w:r>
            <w:proofErr w:type="spellEnd"/>
            <w:r w:rsidRPr="002571C8">
              <w:t xml:space="preserve"> van device via SSH</w:t>
            </w:r>
          </w:p>
        </w:tc>
        <w:tc>
          <w:tcPr>
            <w:tcW w:w="1390" w:type="dxa"/>
          </w:tcPr>
          <w:p w14:paraId="3B3730A6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71C8">
              <w:rPr>
                <w:i/>
                <w:iCs/>
              </w:rPr>
              <w:t>Device# show running-</w:t>
            </w:r>
            <w:proofErr w:type="spellStart"/>
            <w:r w:rsidRPr="002571C8">
              <w:rPr>
                <w:i/>
                <w:iCs/>
              </w:rPr>
              <w:t>config</w:t>
            </w:r>
            <w:proofErr w:type="spellEnd"/>
          </w:p>
        </w:tc>
        <w:tc>
          <w:tcPr>
            <w:tcW w:w="1391" w:type="dxa"/>
          </w:tcPr>
          <w:p w14:paraId="4F52111E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Zie netwerk documentatie </w:t>
            </w:r>
          </w:p>
        </w:tc>
        <w:tc>
          <w:tcPr>
            <w:tcW w:w="2105" w:type="dxa"/>
          </w:tcPr>
          <w:p w14:paraId="1A678A5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EFAD5E" w14:textId="77777777" w:rsidR="00C7583B" w:rsidRPr="008E3B48" w:rsidRDefault="00C7583B" w:rsidP="00C7583B">
      <w:pPr>
        <w:rPr>
          <w:lang w:val="en-US"/>
        </w:rPr>
      </w:pPr>
    </w:p>
    <w:sectPr w:rsidR="00C7583B" w:rsidRPr="008E3B48" w:rsidSect="00AC48B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2EEE1" w14:textId="77777777" w:rsidR="004757F5" w:rsidRDefault="004757F5" w:rsidP="00910A2E">
      <w:pPr>
        <w:spacing w:line="240" w:lineRule="auto"/>
      </w:pPr>
      <w:r>
        <w:separator/>
      </w:r>
    </w:p>
  </w:endnote>
  <w:endnote w:type="continuationSeparator" w:id="0">
    <w:p w14:paraId="721FB0D4" w14:textId="77777777" w:rsidR="004757F5" w:rsidRDefault="004757F5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A1A5" w14:textId="4461074F" w:rsidR="00393111" w:rsidRDefault="00393111" w:rsidP="002C20E5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right"/>
    </w:pPr>
    <w:r>
      <w:rPr>
        <w:noProof/>
      </w:rPr>
      <w:drawing>
        <wp:inline distT="0" distB="0" distL="0" distR="0" wp14:anchorId="7DFEE7B9" wp14:editId="370CA981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500C">
      <w:t xml:space="preserve">           </w:t>
    </w:r>
    <w:r w:rsidR="0097500C" w:rsidRPr="00E22364">
      <w:rPr>
        <w:szCs w:val="16"/>
      </w:rPr>
      <w:t>Bijlage</w:t>
    </w:r>
    <w:r w:rsidR="004F773C">
      <w:rPr>
        <w:szCs w:val="16"/>
      </w:rPr>
      <w:t xml:space="preserve"> 1</w:t>
    </w:r>
    <w:r w:rsidR="0097500C" w:rsidRPr="00E22364">
      <w:rPr>
        <w:szCs w:val="16"/>
      </w:rPr>
      <w:t xml:space="preserve"> Technische </w:t>
    </w:r>
    <w:r w:rsidR="0097500C">
      <w:rPr>
        <w:szCs w:val="16"/>
      </w:rPr>
      <w:t>D</w:t>
    </w:r>
    <w:r w:rsidR="0097500C" w:rsidRPr="00E22364">
      <w:rPr>
        <w:szCs w:val="16"/>
      </w:rPr>
      <w:t xml:space="preserve">ocumentatie </w:t>
    </w:r>
    <w:r w:rsidR="004F773C">
      <w:rPr>
        <w:szCs w:val="16"/>
      </w:rPr>
      <w:t xml:space="preserve">- </w:t>
    </w:r>
    <w:r w:rsidR="0097500C" w:rsidRPr="00E22364">
      <w:rPr>
        <w:szCs w:val="16"/>
      </w:rPr>
      <w:t>EX_IT20_</w:t>
    </w:r>
    <w:r w:rsidR="0097500C">
      <w:rPr>
        <w:szCs w:val="16"/>
      </w:rPr>
      <w:t>PE5_</w:t>
    </w:r>
    <w:r w:rsidR="0097500C" w:rsidRPr="00E22364">
      <w:rPr>
        <w:szCs w:val="16"/>
      </w:rPr>
      <w:t>B1-K2-W2</w:t>
    </w:r>
    <w:r w:rsidR="0097500C">
      <w:rPr>
        <w:szCs w:val="16"/>
      </w:rPr>
      <w:t>_1v</w:t>
    </w:r>
    <w:r w:rsidR="00BE1230">
      <w:rPr>
        <w:szCs w:val="16"/>
      </w:rPr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50209" w14:textId="77777777" w:rsidR="004757F5" w:rsidRDefault="004757F5" w:rsidP="00910A2E">
      <w:pPr>
        <w:spacing w:line="240" w:lineRule="auto"/>
      </w:pPr>
      <w:r>
        <w:separator/>
      </w:r>
    </w:p>
  </w:footnote>
  <w:footnote w:type="continuationSeparator" w:id="0">
    <w:p w14:paraId="6F67D01C" w14:textId="77777777" w:rsidR="004757F5" w:rsidRDefault="004757F5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EAA05" w14:textId="77777777" w:rsidR="00910A2E" w:rsidRDefault="00000000">
    <w:pPr>
      <w:pStyle w:val="Koptekst"/>
    </w:pPr>
    <w:r>
      <w:rPr>
        <w:noProof/>
      </w:rPr>
      <w:pict w14:anchorId="7ED2F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2F7CE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520"/>
    <w:multiLevelType w:val="hybridMultilevel"/>
    <w:tmpl w:val="01F2F60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490E"/>
    <w:multiLevelType w:val="hybridMultilevel"/>
    <w:tmpl w:val="43AECA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A0BD7"/>
    <w:multiLevelType w:val="hybridMultilevel"/>
    <w:tmpl w:val="3F48128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29931">
    <w:abstractNumId w:val="5"/>
  </w:num>
  <w:num w:numId="2" w16cid:durableId="227887879">
    <w:abstractNumId w:val="40"/>
  </w:num>
  <w:num w:numId="3" w16cid:durableId="1160925945">
    <w:abstractNumId w:val="7"/>
  </w:num>
  <w:num w:numId="4" w16cid:durableId="86929424">
    <w:abstractNumId w:val="42"/>
  </w:num>
  <w:num w:numId="5" w16cid:durableId="756636434">
    <w:abstractNumId w:val="18"/>
  </w:num>
  <w:num w:numId="6" w16cid:durableId="1011025492">
    <w:abstractNumId w:val="39"/>
  </w:num>
  <w:num w:numId="7" w16cid:durableId="117771690">
    <w:abstractNumId w:val="1"/>
  </w:num>
  <w:num w:numId="8" w16cid:durableId="1693726100">
    <w:abstractNumId w:val="45"/>
  </w:num>
  <w:num w:numId="9" w16cid:durableId="447629843">
    <w:abstractNumId w:val="25"/>
  </w:num>
  <w:num w:numId="10" w16cid:durableId="599029285">
    <w:abstractNumId w:val="33"/>
  </w:num>
  <w:num w:numId="11" w16cid:durableId="1579484432">
    <w:abstractNumId w:val="35"/>
  </w:num>
  <w:num w:numId="12" w16cid:durableId="1075123951">
    <w:abstractNumId w:val="17"/>
  </w:num>
  <w:num w:numId="13" w16cid:durableId="669215189">
    <w:abstractNumId w:val="34"/>
  </w:num>
  <w:num w:numId="14" w16cid:durableId="1888829717">
    <w:abstractNumId w:val="27"/>
  </w:num>
  <w:num w:numId="15" w16cid:durableId="2125269697">
    <w:abstractNumId w:val="15"/>
  </w:num>
  <w:num w:numId="16" w16cid:durableId="2100443086">
    <w:abstractNumId w:val="2"/>
  </w:num>
  <w:num w:numId="17" w16cid:durableId="1005523320">
    <w:abstractNumId w:val="23"/>
  </w:num>
  <w:num w:numId="18" w16cid:durableId="1450004019">
    <w:abstractNumId w:val="6"/>
  </w:num>
  <w:num w:numId="19" w16cid:durableId="1594702464">
    <w:abstractNumId w:val="47"/>
  </w:num>
  <w:num w:numId="20" w16cid:durableId="235434480">
    <w:abstractNumId w:val="30"/>
  </w:num>
  <w:num w:numId="21" w16cid:durableId="916787079">
    <w:abstractNumId w:val="46"/>
  </w:num>
  <w:num w:numId="22" w16cid:durableId="1881210947">
    <w:abstractNumId w:val="38"/>
  </w:num>
  <w:num w:numId="23" w16cid:durableId="725299103">
    <w:abstractNumId w:val="32"/>
  </w:num>
  <w:num w:numId="24" w16cid:durableId="2038848879">
    <w:abstractNumId w:val="31"/>
  </w:num>
  <w:num w:numId="25" w16cid:durableId="1434981118">
    <w:abstractNumId w:val="28"/>
  </w:num>
  <w:num w:numId="26" w16cid:durableId="1733964280">
    <w:abstractNumId w:val="19"/>
  </w:num>
  <w:num w:numId="27" w16cid:durableId="1378972620">
    <w:abstractNumId w:val="8"/>
  </w:num>
  <w:num w:numId="28" w16cid:durableId="1576939608">
    <w:abstractNumId w:val="4"/>
  </w:num>
  <w:num w:numId="29" w16cid:durableId="630791076">
    <w:abstractNumId w:val="36"/>
  </w:num>
  <w:num w:numId="30" w16cid:durableId="1202089595">
    <w:abstractNumId w:val="24"/>
  </w:num>
  <w:num w:numId="31" w16cid:durableId="1281380266">
    <w:abstractNumId w:val="10"/>
  </w:num>
  <w:num w:numId="32" w16cid:durableId="1199467715">
    <w:abstractNumId w:val="13"/>
  </w:num>
  <w:num w:numId="33" w16cid:durableId="823816882">
    <w:abstractNumId w:val="41"/>
  </w:num>
  <w:num w:numId="34" w16cid:durableId="908271916">
    <w:abstractNumId w:val="37"/>
  </w:num>
  <w:num w:numId="35" w16cid:durableId="2131849667">
    <w:abstractNumId w:val="14"/>
  </w:num>
  <w:num w:numId="36" w16cid:durableId="1965695041">
    <w:abstractNumId w:val="20"/>
  </w:num>
  <w:num w:numId="37" w16cid:durableId="1767654446">
    <w:abstractNumId w:val="26"/>
  </w:num>
  <w:num w:numId="38" w16cid:durableId="486677960">
    <w:abstractNumId w:val="29"/>
  </w:num>
  <w:num w:numId="39" w16cid:durableId="1952592210">
    <w:abstractNumId w:val="9"/>
  </w:num>
  <w:num w:numId="40" w16cid:durableId="634681874">
    <w:abstractNumId w:val="43"/>
  </w:num>
  <w:num w:numId="41" w16cid:durableId="1967663461">
    <w:abstractNumId w:val="44"/>
  </w:num>
  <w:num w:numId="42" w16cid:durableId="96607752">
    <w:abstractNumId w:val="22"/>
  </w:num>
  <w:num w:numId="43" w16cid:durableId="1406076133">
    <w:abstractNumId w:val="21"/>
  </w:num>
  <w:num w:numId="44" w16cid:durableId="69161659">
    <w:abstractNumId w:val="16"/>
  </w:num>
  <w:num w:numId="45" w16cid:durableId="1654017563">
    <w:abstractNumId w:val="11"/>
  </w:num>
  <w:num w:numId="46" w16cid:durableId="931936522">
    <w:abstractNumId w:val="12"/>
  </w:num>
  <w:num w:numId="47" w16cid:durableId="49963061">
    <w:abstractNumId w:val="3"/>
  </w:num>
  <w:num w:numId="48" w16cid:durableId="4118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0C"/>
    <w:rsid w:val="000172B9"/>
    <w:rsid w:val="00027415"/>
    <w:rsid w:val="00057A08"/>
    <w:rsid w:val="00095F6E"/>
    <w:rsid w:val="000A1E9E"/>
    <w:rsid w:val="000A3224"/>
    <w:rsid w:val="000B3B21"/>
    <w:rsid w:val="000C018E"/>
    <w:rsid w:val="000C7207"/>
    <w:rsid w:val="000E1375"/>
    <w:rsid w:val="001040A5"/>
    <w:rsid w:val="00121A91"/>
    <w:rsid w:val="0017583A"/>
    <w:rsid w:val="001763E3"/>
    <w:rsid w:val="001A5529"/>
    <w:rsid w:val="001A62AF"/>
    <w:rsid w:val="001D2FCC"/>
    <w:rsid w:val="001D5C9C"/>
    <w:rsid w:val="001E5F24"/>
    <w:rsid w:val="001F28FD"/>
    <w:rsid w:val="001F5A9F"/>
    <w:rsid w:val="001F742F"/>
    <w:rsid w:val="002001D8"/>
    <w:rsid w:val="00202305"/>
    <w:rsid w:val="0021442E"/>
    <w:rsid w:val="002334EC"/>
    <w:rsid w:val="00237180"/>
    <w:rsid w:val="002447F3"/>
    <w:rsid w:val="0024593C"/>
    <w:rsid w:val="00252875"/>
    <w:rsid w:val="002622CA"/>
    <w:rsid w:val="0026276D"/>
    <w:rsid w:val="002738AE"/>
    <w:rsid w:val="002757DB"/>
    <w:rsid w:val="002763D6"/>
    <w:rsid w:val="002A74C1"/>
    <w:rsid w:val="002C20E5"/>
    <w:rsid w:val="002F3923"/>
    <w:rsid w:val="00354D5C"/>
    <w:rsid w:val="00383605"/>
    <w:rsid w:val="00393111"/>
    <w:rsid w:val="003C23BE"/>
    <w:rsid w:val="003F2FF7"/>
    <w:rsid w:val="00424AEA"/>
    <w:rsid w:val="00430ECA"/>
    <w:rsid w:val="00453FAC"/>
    <w:rsid w:val="004757F5"/>
    <w:rsid w:val="004A3587"/>
    <w:rsid w:val="004C2F6C"/>
    <w:rsid w:val="004C5B2D"/>
    <w:rsid w:val="004E0DA1"/>
    <w:rsid w:val="004F773C"/>
    <w:rsid w:val="005315A3"/>
    <w:rsid w:val="00544045"/>
    <w:rsid w:val="00565A5A"/>
    <w:rsid w:val="00567AF6"/>
    <w:rsid w:val="00594DA0"/>
    <w:rsid w:val="005C6F11"/>
    <w:rsid w:val="006069E2"/>
    <w:rsid w:val="00616F3E"/>
    <w:rsid w:val="00662C17"/>
    <w:rsid w:val="0067796C"/>
    <w:rsid w:val="0068714B"/>
    <w:rsid w:val="0069446E"/>
    <w:rsid w:val="006B5218"/>
    <w:rsid w:val="006C70B1"/>
    <w:rsid w:val="006E1649"/>
    <w:rsid w:val="006E78E3"/>
    <w:rsid w:val="007177E5"/>
    <w:rsid w:val="00725869"/>
    <w:rsid w:val="00786572"/>
    <w:rsid w:val="00793DF7"/>
    <w:rsid w:val="007E4BCF"/>
    <w:rsid w:val="007F073A"/>
    <w:rsid w:val="007F3090"/>
    <w:rsid w:val="007F6868"/>
    <w:rsid w:val="0082745D"/>
    <w:rsid w:val="00837330"/>
    <w:rsid w:val="0085038B"/>
    <w:rsid w:val="00854C7A"/>
    <w:rsid w:val="00881F6F"/>
    <w:rsid w:val="008E0EE0"/>
    <w:rsid w:val="008E7EC5"/>
    <w:rsid w:val="00910A2E"/>
    <w:rsid w:val="00931C11"/>
    <w:rsid w:val="00931F44"/>
    <w:rsid w:val="009423AA"/>
    <w:rsid w:val="0097500C"/>
    <w:rsid w:val="0099471C"/>
    <w:rsid w:val="00996768"/>
    <w:rsid w:val="009977B2"/>
    <w:rsid w:val="009A2369"/>
    <w:rsid w:val="00A03DC3"/>
    <w:rsid w:val="00A10C66"/>
    <w:rsid w:val="00A266FE"/>
    <w:rsid w:val="00A337FB"/>
    <w:rsid w:val="00A46DA1"/>
    <w:rsid w:val="00A856EA"/>
    <w:rsid w:val="00AA3AF9"/>
    <w:rsid w:val="00AC4111"/>
    <w:rsid w:val="00AC48BB"/>
    <w:rsid w:val="00B1238E"/>
    <w:rsid w:val="00B9493B"/>
    <w:rsid w:val="00BB5D61"/>
    <w:rsid w:val="00BB6318"/>
    <w:rsid w:val="00BD7D94"/>
    <w:rsid w:val="00BE1230"/>
    <w:rsid w:val="00BE16DC"/>
    <w:rsid w:val="00BE234A"/>
    <w:rsid w:val="00BE4CE2"/>
    <w:rsid w:val="00BE52E5"/>
    <w:rsid w:val="00BF6523"/>
    <w:rsid w:val="00C02B53"/>
    <w:rsid w:val="00C7583B"/>
    <w:rsid w:val="00C771FD"/>
    <w:rsid w:val="00C80506"/>
    <w:rsid w:val="00C84117"/>
    <w:rsid w:val="00C93A88"/>
    <w:rsid w:val="00CB045F"/>
    <w:rsid w:val="00CB3D2A"/>
    <w:rsid w:val="00CC0080"/>
    <w:rsid w:val="00CC6777"/>
    <w:rsid w:val="00CE1BE8"/>
    <w:rsid w:val="00CE2F45"/>
    <w:rsid w:val="00CF0278"/>
    <w:rsid w:val="00D13ADD"/>
    <w:rsid w:val="00D26CD4"/>
    <w:rsid w:val="00D46F78"/>
    <w:rsid w:val="00D6172A"/>
    <w:rsid w:val="00DA6247"/>
    <w:rsid w:val="00DC31E6"/>
    <w:rsid w:val="00DF3AB7"/>
    <w:rsid w:val="00E11030"/>
    <w:rsid w:val="00E20EB2"/>
    <w:rsid w:val="00E24C05"/>
    <w:rsid w:val="00E33BFA"/>
    <w:rsid w:val="00E549BE"/>
    <w:rsid w:val="00E63944"/>
    <w:rsid w:val="00E715B5"/>
    <w:rsid w:val="00EA5EDA"/>
    <w:rsid w:val="00EC4011"/>
    <w:rsid w:val="00EF6F8E"/>
    <w:rsid w:val="00F20A94"/>
    <w:rsid w:val="00F21B9C"/>
    <w:rsid w:val="00F314EA"/>
    <w:rsid w:val="00F43BFF"/>
    <w:rsid w:val="00F80ADB"/>
    <w:rsid w:val="00F86F0C"/>
    <w:rsid w:val="00FA468C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128C0"/>
  <w15:chartTrackingRefBased/>
  <w15:docId w15:val="{1BB770B8-CB16-4F6F-B4FD-C217332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A3224"/>
    <w:pPr>
      <w:spacing w:after="0" w:line="240" w:lineRule="auto"/>
    </w:pPr>
    <w:rPr>
      <w:rFonts w:ascii="Calibri" w:hAnsi="Calibri"/>
    </w:rPr>
  </w:style>
  <w:style w:type="table" w:styleId="Rastertabel4-Accent1">
    <w:name w:val="Grid Table 4 Accent 1"/>
    <w:basedOn w:val="Standaardtabel"/>
    <w:uiPriority w:val="49"/>
    <w:rsid w:val="00C7583B"/>
    <w:pPr>
      <w:spacing w:after="0" w:line="240" w:lineRule="auto"/>
    </w:pPr>
    <w:tblPr>
      <w:tblStyleRowBandSize w:val="1"/>
      <w:tblStyleColBandSize w:val="1"/>
      <w:tblBorders>
        <w:top w:val="single" w:sz="4" w:space="0" w:color="C4D7ED" w:themeColor="accent1" w:themeTint="99"/>
        <w:left w:val="single" w:sz="4" w:space="0" w:color="C4D7ED" w:themeColor="accent1" w:themeTint="99"/>
        <w:bottom w:val="single" w:sz="4" w:space="0" w:color="C4D7ED" w:themeColor="accent1" w:themeTint="99"/>
        <w:right w:val="single" w:sz="4" w:space="0" w:color="C4D7ED" w:themeColor="accent1" w:themeTint="99"/>
        <w:insideH w:val="single" w:sz="4" w:space="0" w:color="C4D7ED" w:themeColor="accent1" w:themeTint="99"/>
        <w:insideV w:val="single" w:sz="4" w:space="0" w:color="C4D7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DE2" w:themeColor="accent1"/>
          <w:left w:val="single" w:sz="4" w:space="0" w:color="9DBDE2" w:themeColor="accent1"/>
          <w:bottom w:val="single" w:sz="4" w:space="0" w:color="9DBDE2" w:themeColor="accent1"/>
          <w:right w:val="single" w:sz="4" w:space="0" w:color="9DBDE2" w:themeColor="accent1"/>
          <w:insideH w:val="nil"/>
          <w:insideV w:val="nil"/>
        </w:tcBorders>
        <w:shd w:val="clear" w:color="auto" w:fill="9DBDE2" w:themeFill="accent1"/>
      </w:tcPr>
    </w:tblStylePr>
    <w:tblStylePr w:type="lastRow">
      <w:rPr>
        <w:b/>
        <w:bCs/>
      </w:rPr>
      <w:tblPr/>
      <w:tcPr>
        <w:tcBorders>
          <w:top w:val="double" w:sz="4" w:space="0" w:color="9DBD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F9" w:themeFill="accent1" w:themeFillTint="33"/>
      </w:tcPr>
    </w:tblStylePr>
    <w:tblStylePr w:type="band1Horz">
      <w:tblPr/>
      <w:tcPr>
        <w:shd w:val="clear" w:color="auto" w:fill="EBF1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raa\OneDrive%20-%20CINOP%20&#8211;%20ECBO%20&#8211;%20ECIO\Documenten\Stichting%20Praktijkleren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97586D28BE3408EE5019FB2C15808" ma:contentTypeVersion="20" ma:contentTypeDescription="Een nieuw document maken." ma:contentTypeScope="" ma:versionID="d282df2b20c22df608d7647b2a3e2210">
  <xsd:schema xmlns:xsd="http://www.w3.org/2001/XMLSchema" xmlns:xs="http://www.w3.org/2001/XMLSchema" xmlns:p="http://schemas.microsoft.com/office/2006/metadata/properties" xmlns:ns2="76f48889-bf74-498e-b698-af57c8c85d17" xmlns:ns3="744d96e4-35d9-4c0e-ac2d-894bcdc07deb" targetNamespace="http://schemas.microsoft.com/office/2006/metadata/properties" ma:root="true" ma:fieldsID="ed5616b8322ad291a1138683c7a70c52" ns2:_="" ns3:_="">
    <xsd:import namespace="76f48889-bf74-498e-b698-af57c8c85d17"/>
    <xsd:import namespace="744d96e4-35d9-4c0e-ac2d-894bcdc07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Location" minOccurs="0"/>
                <xsd:element ref="ns2:Opmerkingen" minOccurs="0"/>
                <xsd:element ref="ns2:Jaarta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48889-bf74-498e-b698-af57c8c85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Opmerkingen" ma:index="23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Jaartal" ma:index="24" nillable="true" ma:displayName="Jaartal" ma:format="Dropdown" ma:internalName="Jaartal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d96e4-35d9-4c0e-ac2d-894bcdc07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e5297d-25e0-450d-8ef6-a68a7f92f0ed}" ma:internalName="TaxCatchAll" ma:showField="CatchAllData" ma:web="744d96e4-35d9-4c0e-ac2d-894bcdc07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44d96e4-35d9-4c0e-ac2d-894bcdc07deb">
      <UserInfo>
        <DisplayName/>
        <AccountId xsi:nil="true"/>
        <AccountType/>
      </UserInfo>
    </SharedWithUsers>
    <TaxCatchAll xmlns="744d96e4-35d9-4c0e-ac2d-894bcdc07deb" xsi:nil="true"/>
    <lcf76f155ced4ddcb4097134ff3c332f xmlns="76f48889-bf74-498e-b698-af57c8c85d17">
      <Terms xmlns="http://schemas.microsoft.com/office/infopath/2007/PartnerControls"/>
    </lcf76f155ced4ddcb4097134ff3c332f>
    <MediaLengthInSeconds xmlns="76f48889-bf74-498e-b698-af57c8c85d17" xsi:nil="true"/>
    <Jaartal xmlns="76f48889-bf74-498e-b698-af57c8c85d17" xsi:nil="true"/>
    <Opmerkingen xmlns="76f48889-bf74-498e-b698-af57c8c85d1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15DA-62D4-43B6-AE1C-ACD98450D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48889-bf74-498e-b698-af57c8c85d17"/>
    <ds:schemaRef ds:uri="744d96e4-35d9-4c0e-ac2d-894bcdc07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744d96e4-35d9-4c0e-ac2d-894bcdc07deb"/>
    <ds:schemaRef ds:uri="76f48889-bf74-498e-b698-af57c8c85d17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362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 Traa</dc:creator>
  <cp:keywords/>
  <dc:description/>
  <cp:lastModifiedBy>Rami Al Taee</cp:lastModifiedBy>
  <cp:revision>13</cp:revision>
  <dcterms:created xsi:type="dcterms:W3CDTF">2023-08-21T08:03:00Z</dcterms:created>
  <dcterms:modified xsi:type="dcterms:W3CDTF">2025-05-26T20:20:00Z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2022-04-05T08:42:41Z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18136f8d-c1f0-4df5-a0c3-cbf703928dde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