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1138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ABC COMPANY LTD.</w:t>
      </w:r>
    </w:p>
    <w:p w14:paraId="6CA9377B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Address: 123 ABC Street, XYZ District, Ho Chi Minh City Phone: +84 123 456 789 Email: contact@abc.com</w:t>
      </w:r>
    </w:p>
    <w:p w14:paraId="32C254FB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COMPANY PROFILE</w:t>
      </w:r>
    </w:p>
    <w:p w14:paraId="6442FF37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ABC Company Ltd. was established in 2000 with a vision to become a leading player in the technology sector. We are committed to providing our customers with high-quality products and services that meet their needs and exceed their expectations.</w:t>
      </w:r>
    </w:p>
    <w:p w14:paraId="7945DF9B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PRODUCTS AND SERVICES</w:t>
      </w:r>
    </w:p>
    <w:p w14:paraId="08A03C77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Enterprise Management Software</w:t>
      </w:r>
    </w:p>
    <w:p w14:paraId="063C5E27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Description: A comprehensive management solution for businesses to optimize processes and increase efficiency.</w:t>
      </w:r>
    </w:p>
    <w:p w14:paraId="54F4A521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Price: $2,000</w:t>
      </w:r>
    </w:p>
    <w:p w14:paraId="486FCE36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Benefits: Enhances work efficiency, saves time and costs.</w:t>
      </w:r>
    </w:p>
    <w:p w14:paraId="0446C4B0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Technology Consulting Services</w:t>
      </w:r>
    </w:p>
    <w:p w14:paraId="29F449F6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Description: Providing consulting and implementing modern technology solutions.</w:t>
      </w:r>
    </w:p>
    <w:p w14:paraId="1BC63AC9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Price: Project-based</w:t>
      </w:r>
    </w:p>
    <w:p w14:paraId="1EC9F163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Benefits: Helps businesses choose and implement suitable technology solutions.</w:t>
      </w:r>
    </w:p>
    <w:p w14:paraId="443E1791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CONTACT INFORMATION</w:t>
      </w:r>
    </w:p>
    <w:p w14:paraId="1D1ADCC9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Address: 123 ABC Street, XYZ District, Ho Chi Minh City</w:t>
      </w:r>
    </w:p>
    <w:p w14:paraId="2A94CCF5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Phone: +84 123 456 789</w:t>
      </w:r>
    </w:p>
    <w:p w14:paraId="2987A6DA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Email: contact@abc.com</w:t>
      </w:r>
    </w:p>
    <w:p w14:paraId="5418B67C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Website: </w:t>
      </w:r>
      <w:hyperlink r:id="rId5" w:tgtFrame="_blank" w:history="1">
        <w:r w:rsidRPr="009E4E23">
          <w:rPr>
            <w:rStyle w:val="Hyperlink"/>
            <w:rFonts w:ascii="Times New Roman" w:hAnsi="Times New Roman" w:cs="Times New Roman"/>
            <w:sz w:val="26"/>
            <w:szCs w:val="26"/>
          </w:rPr>
          <w:t>www.abc.com</w:t>
        </w:r>
      </w:hyperlink>
    </w:p>
    <w:p w14:paraId="531DA337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KEY CLIENTS AND PARTNERS</w:t>
      </w:r>
    </w:p>
    <w:p w14:paraId="330B4B99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XYZ Corporation</w:t>
      </w:r>
    </w:p>
    <w:p w14:paraId="53600585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DEF Group</w:t>
      </w:r>
    </w:p>
    <w:p w14:paraId="25C0B076" w14:textId="77777777" w:rsidR="009E4E23" w:rsidRPr="009E4E23" w:rsidRDefault="009E4E23" w:rsidP="009E4E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GHI Bank</w:t>
      </w:r>
    </w:p>
    <w:p w14:paraId="6C3E5CFB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FINANCIAL INFORMATION</w:t>
      </w:r>
    </w:p>
    <w:p w14:paraId="2F81F947" w14:textId="77777777" w:rsidR="009E4E23" w:rsidRPr="009E4E23" w:rsidRDefault="009E4E23" w:rsidP="009E4E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Revenue: $8 million per year</w:t>
      </w:r>
    </w:p>
    <w:p w14:paraId="2844E872" w14:textId="77777777" w:rsidR="009E4E23" w:rsidRPr="009E4E23" w:rsidRDefault="009E4E23" w:rsidP="009E4E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Profit: $2 million per year</w:t>
      </w:r>
    </w:p>
    <w:p w14:paraId="7696141C" w14:textId="77777777" w:rsidR="009E4E23" w:rsidRPr="009E4E23" w:rsidRDefault="009E4E23" w:rsidP="009E4E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Other key financial metrics: </w:t>
      </w:r>
      <w:proofErr w:type="gramStart"/>
      <w:r w:rsidRPr="009E4E23">
        <w:rPr>
          <w:rFonts w:ascii="Times New Roman" w:hAnsi="Times New Roman" w:cs="Times New Roman"/>
          <w:sz w:val="26"/>
          <w:szCs w:val="26"/>
        </w:rPr>
        <w:t>Post-tax</w:t>
      </w:r>
      <w:proofErr w:type="gramEnd"/>
      <w:r w:rsidRPr="009E4E23">
        <w:rPr>
          <w:rFonts w:ascii="Times New Roman" w:hAnsi="Times New Roman" w:cs="Times New Roman"/>
          <w:sz w:val="26"/>
          <w:szCs w:val="26"/>
        </w:rPr>
        <w:t> profit, Return on investment</w:t>
      </w:r>
    </w:p>
    <w:p w14:paraId="768E66F0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DEVELOPMENT PLAN</w:t>
      </w:r>
    </w:p>
    <w:p w14:paraId="500FED43" w14:textId="77777777" w:rsidR="009E4E23" w:rsidRPr="009E4E23" w:rsidRDefault="009E4E23" w:rsidP="009E4E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Short-term goals: Expand domestic market, improve product and service quality.</w:t>
      </w:r>
    </w:p>
    <w:p w14:paraId="0E0E08B9" w14:textId="77777777" w:rsidR="009E4E23" w:rsidRPr="009E4E23" w:rsidRDefault="009E4E23" w:rsidP="009E4E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Long-term goals: Become a leading technology group in the ASEAN region.</w:t>
      </w:r>
    </w:p>
    <w:p w14:paraId="4B714B77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lastRenderedPageBreak/>
        <w:t>Development strategy: Invest in R&amp;D, collaborate with strategic partners.</w:t>
      </w:r>
    </w:p>
    <w:p w14:paraId="5468FF27" w14:textId="77777777" w:rsidR="009E4E23" w:rsidRPr="009E4E23" w:rsidRDefault="009E4E23" w:rsidP="009E4E23">
      <w:p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ADDITIONAL INFORMATION</w:t>
      </w:r>
    </w:p>
    <w:p w14:paraId="5B115CB9" w14:textId="77777777" w:rsidR="009E4E23" w:rsidRPr="009E4E23" w:rsidRDefault="009E4E23" w:rsidP="009E4E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Achievements and awards: Sao Khue Award 2020, Top 10 reputable technology companies 2021</w:t>
      </w:r>
    </w:p>
    <w:p w14:paraId="441F1214" w14:textId="77777777" w:rsidR="009E4E23" w:rsidRPr="009E4E23" w:rsidRDefault="009E4E23" w:rsidP="009E4E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E23">
        <w:rPr>
          <w:rFonts w:ascii="Times New Roman" w:hAnsi="Times New Roman" w:cs="Times New Roman"/>
          <w:sz w:val="26"/>
          <w:szCs w:val="26"/>
        </w:rPr>
        <w:t>Policies and regulations: Data privacy policy, customer service policy</w:t>
      </w:r>
    </w:p>
    <w:p w14:paraId="428887B1" w14:textId="77777777" w:rsidR="00C91E2A" w:rsidRPr="009E4E23" w:rsidRDefault="00C91E2A" w:rsidP="009E4E23">
      <w:pPr>
        <w:rPr>
          <w:rFonts w:ascii="Times New Roman" w:hAnsi="Times New Roman" w:cs="Times New Roman"/>
          <w:sz w:val="26"/>
          <w:szCs w:val="26"/>
        </w:rPr>
      </w:pPr>
    </w:p>
    <w:sectPr w:rsidR="00C91E2A" w:rsidRPr="009E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B2F"/>
    <w:multiLevelType w:val="multilevel"/>
    <w:tmpl w:val="BBD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1D7E"/>
    <w:multiLevelType w:val="multilevel"/>
    <w:tmpl w:val="5F5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83878"/>
    <w:multiLevelType w:val="hybridMultilevel"/>
    <w:tmpl w:val="310E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D2360"/>
    <w:multiLevelType w:val="multilevel"/>
    <w:tmpl w:val="A394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373C1"/>
    <w:multiLevelType w:val="multilevel"/>
    <w:tmpl w:val="250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B0EC9"/>
    <w:multiLevelType w:val="multilevel"/>
    <w:tmpl w:val="E01C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0707C"/>
    <w:multiLevelType w:val="multilevel"/>
    <w:tmpl w:val="2E4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9F5E2B"/>
    <w:multiLevelType w:val="hybridMultilevel"/>
    <w:tmpl w:val="C1A8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707D8"/>
    <w:multiLevelType w:val="hybridMultilevel"/>
    <w:tmpl w:val="149E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E6B"/>
    <w:multiLevelType w:val="hybridMultilevel"/>
    <w:tmpl w:val="ACD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5744B"/>
    <w:multiLevelType w:val="multilevel"/>
    <w:tmpl w:val="5A6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C72EB"/>
    <w:multiLevelType w:val="hybridMultilevel"/>
    <w:tmpl w:val="F7A4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572F"/>
    <w:multiLevelType w:val="hybridMultilevel"/>
    <w:tmpl w:val="EEC4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B0237"/>
    <w:multiLevelType w:val="multilevel"/>
    <w:tmpl w:val="5CC8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E61BBE"/>
    <w:multiLevelType w:val="multilevel"/>
    <w:tmpl w:val="F8D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043D60"/>
    <w:multiLevelType w:val="multilevel"/>
    <w:tmpl w:val="8660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2D2543"/>
    <w:multiLevelType w:val="hybridMultilevel"/>
    <w:tmpl w:val="6CEE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21EAC"/>
    <w:multiLevelType w:val="hybridMultilevel"/>
    <w:tmpl w:val="C5E4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E042F"/>
    <w:multiLevelType w:val="multilevel"/>
    <w:tmpl w:val="6FA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DD516F"/>
    <w:multiLevelType w:val="multilevel"/>
    <w:tmpl w:val="8A8A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570265"/>
    <w:multiLevelType w:val="hybridMultilevel"/>
    <w:tmpl w:val="23B4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3"/>
  </w:num>
  <w:num w:numId="5">
    <w:abstractNumId w:val="4"/>
  </w:num>
  <w:num w:numId="6">
    <w:abstractNumId w:val="15"/>
  </w:num>
  <w:num w:numId="7">
    <w:abstractNumId w:val="16"/>
  </w:num>
  <w:num w:numId="8">
    <w:abstractNumId w:val="7"/>
  </w:num>
  <w:num w:numId="9">
    <w:abstractNumId w:val="9"/>
  </w:num>
  <w:num w:numId="10">
    <w:abstractNumId w:val="20"/>
  </w:num>
  <w:num w:numId="11">
    <w:abstractNumId w:val="11"/>
  </w:num>
  <w:num w:numId="12">
    <w:abstractNumId w:val="2"/>
  </w:num>
  <w:num w:numId="13">
    <w:abstractNumId w:val="5"/>
  </w:num>
  <w:num w:numId="14">
    <w:abstractNumId w:val="3"/>
  </w:num>
  <w:num w:numId="15">
    <w:abstractNumId w:val="6"/>
  </w:num>
  <w:num w:numId="16">
    <w:abstractNumId w:val="1"/>
  </w:num>
  <w:num w:numId="17">
    <w:abstractNumId w:val="14"/>
  </w:num>
  <w:num w:numId="18">
    <w:abstractNumId w:val="10"/>
  </w:num>
  <w:num w:numId="19">
    <w:abstractNumId w:val="8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CD"/>
    <w:rsid w:val="009E4E23"/>
    <w:rsid w:val="00C91E2A"/>
    <w:rsid w:val="00D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BDB3"/>
  <w15:chartTrackingRefBased/>
  <w15:docId w15:val="{81DC6A14-3672-438A-8C78-729A9FEB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8CD"/>
    <w:rPr>
      <w:b/>
      <w:bCs/>
    </w:rPr>
  </w:style>
  <w:style w:type="character" w:styleId="Emphasis">
    <w:name w:val="Emphasis"/>
    <w:basedOn w:val="DefaultParagraphFont"/>
    <w:uiPriority w:val="20"/>
    <w:qFormat/>
    <w:rsid w:val="00DF08CD"/>
    <w:rPr>
      <w:i/>
      <w:iCs/>
    </w:rPr>
  </w:style>
  <w:style w:type="character" w:styleId="Hyperlink">
    <w:name w:val="Hyperlink"/>
    <w:basedOn w:val="DefaultParagraphFont"/>
    <w:uiPriority w:val="99"/>
    <w:unhideWhenUsed/>
    <w:rsid w:val="00DF08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2024-11-01T08:06:00Z</dcterms:created>
  <dcterms:modified xsi:type="dcterms:W3CDTF">2024-11-01T08:13:00Z</dcterms:modified>
</cp:coreProperties>
</file>