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fontTable.xml" ContentType="application/vnd.openxmlformats-officedocument.wordprocessingml.fontTable+xml"/>
  <Override PartName="/word/glossary/settings.xml" ContentType="application/vnd.openxmlformats-officedocument.wordprocessingml.settings+xml"/>
  <Override PartName="/word/glossary/webSettings.xml" ContentType="application/vnd.openxmlformats-officedocument.wordprocessingml.web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id w:val="-1922934763"/>
        <w:docPartObj>
          <w:docPartGallery w:val="Cover Pages"/>
          <w:docPartUnique w:val="true"/>
        </w:docPartObj>
      </w:sdtPr>
      <w:sdtContent>
        <w:p>
          <w:pPr>
            <w:pStyle w:val="NoSpacing"/>
            <w:spacing w:before="1540" w:after="240"/>
            <w:jc w:val="center"/>
            <w:rPr>
              <w:color w:themeColor="accent1" w:val="4F81BD"/>
            </w:rPr>
          </w:pPr>
          <w:r>
            <w:rPr/>
            <w:drawing>
              <wp:inline distT="0" distB="0" distL="0" distR="0">
                <wp:extent cx="1417320" cy="751205"/>
                <wp:effectExtent l="0" t="0" r="0" b="0"/>
                <wp:docPr id="1"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4"/>
                        <pic:cNvPicPr>
                          <a:picLocks noChangeAspect="1" noChangeArrowheads="1"/>
                        </pic:cNvPicPr>
                      </pic:nvPicPr>
                      <pic:blipFill>
                        <a:blip r:embed="rId2"/>
                        <a:stretch>
                          <a:fillRect/>
                        </a:stretch>
                      </pic:blipFill>
                      <pic:spPr bwMode="auto">
                        <a:xfrm>
                          <a:off x="0" y="0"/>
                          <a:ext cx="1417320" cy="751205"/>
                        </a:xfrm>
                        <a:prstGeom prst="rect">
                          <a:avLst/>
                        </a:prstGeom>
                        <a:noFill/>
                      </pic:spPr>
                    </pic:pic>
                  </a:graphicData>
                </a:graphic>
              </wp:inline>
            </w:drawing>
          </w:r>
        </w:p>
        <w:p>
          <w:pPr>
            <w:pStyle w:val="NoSpacing"/>
            <w:pBdr>
              <w:top w:val="single" w:sz="6" w:space="6" w:color="4F81BD" w:themeColor="accent1"/>
              <w:bottom w:val="single" w:sz="6" w:space="6" w:color="4F81BD" w:themeColor="accent1"/>
            </w:pBdr>
            <w:spacing w:before="0" w:after="240"/>
            <w:jc w:val="center"/>
            <w:rPr>
              <w:rFonts w:ascii="Calibri" w:hAnsi="Calibri" w:eastAsia="ＭＳ ゴシック" w:cs="" w:asciiTheme="majorHAnsi" w:cstheme="majorBidi" w:eastAsiaTheme="majorEastAsia" w:hAnsiTheme="majorHAnsi"/>
              <w:caps/>
              <w:color w:themeColor="accent1" w:val="4F81BD"/>
              <w:sz w:val="80"/>
              <w:szCs w:val="80"/>
            </w:rPr>
          </w:pPr>
          <w:sdt>
            <w:sdtPr>
              <w:alias w:val="Title"/>
              <w:id w:val="1735040861"/>
              <w:placeholder>
                <w:docPart w:val="AE58E3ECDC604312A0F5AC2C6E1AF391"/>
              </w:placeholder>
              <w:dataBinding w:prefixMappings="xmlns:ns0='http://purl.org/dc/elements/1.1/' xmlns:ns1='http://schemas.openxmlformats.org/package/2006/metadata/core-properties' " w:xpath="/ns1:coreProperties[1]/ns0:title[1]" w:storeItemID="{6C3C8BC8-F283-45AE-878A-BAB7291924A1}"/>
              <w:text/>
            </w:sdtPr>
            <w:sdtContent>
              <w:r>
                <w:rPr>
                  <w:rFonts w:eastAsia="ＭＳ ゴシック" w:cs="" w:ascii="Calibri" w:hAnsi="Calibri" w:asciiTheme="majorHAnsi" w:cstheme="majorBidi" w:eastAsiaTheme="majorEastAsia" w:hAnsiTheme="majorHAnsi"/>
                  <w:caps/>
                  <w:color w:themeColor="accent1" w:val="4F81BD"/>
                  <w:sz w:val="72"/>
                  <w:szCs w:val="72"/>
                </w:rPr>
              </w:r>
              <w:r>
                <w:rPr>
                  <w:rFonts w:eastAsia="ＭＳ ゴシック" w:cs="" w:ascii="Calibri" w:hAnsi="Calibri" w:asciiTheme="majorHAnsi" w:cstheme="majorBidi" w:eastAsiaTheme="majorEastAsia" w:hAnsiTheme="majorHAnsi"/>
                  <w:caps/>
                  <w:color w:themeColor="accent1" w:val="4F81BD"/>
                  <w:sz w:val="72"/>
                  <w:szCs w:val="72"/>
                </w:rPr>
                <w:t>ROBOT EMBEDDED PROGRAMING</w:t>
              </w:r>
            </w:sdtContent>
          </w:sdt>
        </w:p>
      </w:sdtContent>
    </w:sdt>
    <w:p>
      <w:pPr>
        <w:pStyle w:val="NoSpacing"/>
        <w:jc w:val="center"/>
        <w:rPr>
          <w:color w:themeColor="accent1" w:val="4F81BD"/>
          <w:sz w:val="28"/>
          <w:szCs w:val="28"/>
        </w:rPr>
      </w:pPr>
      <w:sdt>
        <w:sdtPr>
          <w:alias w:val="Subtitle"/>
          <w:id w:val="328029620"/>
          <w:placeholder>
            <w:docPart w:val="2F2C15E94EE346BEB6665D519E8A5717"/>
          </w:placeholder>
          <w:dataBinding w:prefixMappings="xmlns:ns0='http://purl.org/dc/elements/1.1/' xmlns:ns1='http://schemas.openxmlformats.org/package/2006/metadata/core-properties' " w:xpath="/ns1:coreProperties[1]/ns0:subject[1]" w:storeItemID="{6C3C8BC8-F283-45AE-878A-BAB7291924A1}"/>
          <w:text/>
        </w:sdtPr>
        <w:sdtContent>
          <w:r>
            <w:rPr>
              <w:color w:themeColor="accent1" w:val="4F81BD"/>
              <w:sz w:val="28"/>
              <w:szCs w:val="28"/>
            </w:rPr>
          </w:r>
          <w:r>
            <w:rPr>
              <w:color w:themeColor="accent1" w:val="4F81BD"/>
              <w:sz w:val="28"/>
              <w:szCs w:val="28"/>
            </w:rPr>
            <w:t>Lab 4 Creating and Managing ROS 2 Workspaces and Packages</w:t>
          </w:r>
        </w:sdtContent>
      </w:sdt>
    </w:p>
    <w:p>
      <w:pPr>
        <w:pStyle w:val="NoSpacing"/>
        <w:spacing w:before="480" w:after="0"/>
        <w:jc w:val="center"/>
        <w:rPr>
          <w:color w:themeColor="accent1" w:val="4F81BD"/>
        </w:rPr>
      </w:pPr>
      <w:r>
        <w:rPr/>
        <mc:AlternateContent>
          <mc:Choice Requires="wps">
            <w:drawing>
              <wp:anchor distT="0" distB="12700" distL="0" distR="0" simplePos="0" relativeHeight="4" behindDoc="0" locked="0" layoutInCell="0" allowOverlap="1" wp14:anchorId="2F5E8AAF">
                <wp:simplePos x="0" y="0"/>
                <wp:positionH relativeFrom="margin">
                  <wp:align>center</wp:align>
                </wp:positionH>
                <wp:positionV relativeFrom="page">
                  <wp:posOffset>8549640</wp:posOffset>
                </wp:positionV>
                <wp:extent cx="5485765" cy="560070"/>
                <wp:effectExtent l="0" t="0" r="0" b="12700"/>
                <wp:wrapNone/>
                <wp:docPr id="2" name="Text Box 146"/>
                <a:graphic xmlns:a="http://schemas.openxmlformats.org/drawingml/2006/main">
                  <a:graphicData uri="http://schemas.microsoft.com/office/word/2010/wordprocessingShape">
                    <wps:wsp>
                      <wps:cNvSpPr/>
                      <wps:spPr>
                        <a:xfrm>
                          <a:off x="0" y="0"/>
                          <a:ext cx="5485680" cy="5601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spacing w:before="0" w:after="40"/>
                              <w:jc w:val="center"/>
                              <w:rPr>
                                <w:caps/>
                                <w:color w:themeColor="accent1" w:val="4F81BD"/>
                                <w:sz w:val="28"/>
                                <w:szCs w:val="28"/>
                              </w:rPr>
                            </w:pPr>
                            <w:sdt>
                              <w:sdtPr>
                                <w:alias w:val="Date"/>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r>
                                  <w:rPr>
                                    <w:caps/>
                                    <w:color w:themeColor="accent1" w:val="4F81BD"/>
                                    <w:sz w:val="28"/>
                                    <w:szCs w:val="28"/>
                                  </w:rPr>
                                </w:r>
                                <w:r>
                                  <w:rPr>
                                    <w:caps/>
                                    <w:color w:themeColor="accent1" w:val="4F81BD"/>
                                    <w:sz w:val="28"/>
                                    <w:szCs w:val="28"/>
                                  </w:rPr>
                                  <w:t>HUMBER POLYTECHNIC</w:t>
                                </w:r>
                                <w:r/>
                              </w:sdtContent>
                            </w:sdt>
                            <w:r>
                              <w:rPr>
                                <w:caps/>
                                <w:color w:themeColor="accent1" w:val="4F81BD"/>
                                <w:sz w:val="28"/>
                                <w:szCs w:val="28"/>
                              </w:rPr>
                            </w:r>
                          </w:p>
                          <w:p>
                            <w:pPr>
                              <w:pStyle w:val="NoSpacing"/>
                              <w:jc w:val="center"/>
                              <w:rPr>
                                <w:color w:themeColor="accent1" w:val="4F81BD"/>
                              </w:rPr>
                            </w:pPr>
                            <w:sdt>
                              <w:sdtPr>
                                <w:alias w:val="Company"/>
                                <w:id w:val="1390145197"/>
                                <w:dataBinding w:prefixMappings="xmlns:ns0='http://schemas.openxmlformats.org/officeDocument/2006/extended-properties' " w:xpath="/ns0:Properties[1]/ns0:Company[1]" w:storeItemID="{6668398D-A668-4E3E-A5EB-62B293D839F1}"/>
                                <w:text/>
                              </w:sdtPr>
                              <w:sdtContent>
                                <w:r>
                                  <w:rPr>
                                    <w:caps/>
                                    <w:color w:themeColor="accent1" w:val="4F81BD"/>
                                  </w:rPr>
                                </w:r>
                                <w:r>
                                  <w:rPr>
                                    <w:caps/>
                                    <w:color w:themeColor="accent1" w:val="4F81BD"/>
                                  </w:rPr>
                                  <w:t>FACULTY OF APPLIED SCIENCES AND TECHNOLOGY</w:t>
                                </w:r>
                              </w:sdtContent>
                            </w:sdt>
                          </w:p>
                          <w:p>
                            <w:pPr>
                              <w:pStyle w:val="NoSpacing"/>
                              <w:jc w:val="center"/>
                              <w:rPr>
                                <w:color w:themeColor="accent1" w:val="4F81BD"/>
                              </w:rPr>
                            </w:pPr>
                            <w:sdt>
                              <w:sdtPr>
                                <w:alias w:val="Address"/>
                                <w:id w:val="-726379553"/>
                                <w:showingPlcHdr/>
                                <w:dataBinding w:prefixMappings="xmlns:ns0='http://schemas.microsoft.com/office/2006/coverPageProps' " w:xpath="/ns0:CoverPageProperties[1]/ns0:CompanyAddress[1]" w:storeItemID="{55AF091B-3C7A-41E3-B477-F2FDAA23CFDA}"/>
                                <w:text/>
                              </w:sdtPr>
                              <w:sdtContent>
                                <w:r>
                                  <w:rPr>
                                    <w:color w:themeColor="accent1" w:val="4F81BD"/>
                                  </w:rPr>
                                </w:r>
                                <w:r>
                                  <w:rPr>
                                    <w:color w:themeColor="accent1" w:val="4F81BD"/>
                                  </w:rPr>
                                  <w:t xml:space="preserve">     </w:t>
                                </w:r>
                              </w:sdtContent>
                            </w:sdt>
                          </w:p>
                        </w:txbxContent>
                      </wps:txbx>
                      <wps:bodyPr lIns="0" tIns="0" rIns="0" bIns="0" anchor="b">
                        <a:prstTxWarp prst="textNoShape"/>
                        <a:spAutoFit/>
                      </wps:bodyPr>
                    </wps:wsp>
                  </a:graphicData>
                </a:graphic>
                <wp14:sizeRelH relativeFrom="margin">
                  <wp14:pctWidth>100000</wp14:pctWidth>
                </wp14:sizeRelH>
              </wp:anchor>
            </w:drawing>
          </mc:Choice>
          <mc:Fallback>
            <w:pict>
              <v:rect id="shape_0" stroked="f" o:allowincell="f" style="position:absolute;margin-left:0pt;margin-top:673.2pt;width:431.9pt;height:44.05pt;mso-wrap-style:square;v-text-anchor:bottom;mso-position-horizontal:center;mso-position-horizontal-relative:margin;mso-position-vertical-relative:page" wp14:anchorId="2F5E8AAF">
                <v:fill o:detectmouseclick="t" on="false"/>
                <v:stroke color="#3465a4" weight="6480" joinstyle="round" endcap="flat"/>
                <v:textbox>
                  <w:txbxContent>
                    <w:p>
                      <w:pPr>
                        <w:pStyle w:val="NoSpacing"/>
                        <w:spacing w:before="0" w:after="40"/>
                        <w:jc w:val="center"/>
                        <w:rPr>
                          <w:caps/>
                          <w:color w:themeColor="accent1" w:val="4F81BD"/>
                          <w:sz w:val="28"/>
                          <w:szCs w:val="28"/>
                        </w:rPr>
                      </w:pPr>
                      <w:sdt>
                        <w:sdtPr>
                          <w:alias w:val="Date"/>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r>
                            <w:rPr>
                              <w:caps/>
                              <w:color w:themeColor="accent1" w:val="4F81BD"/>
                              <w:sz w:val="28"/>
                              <w:szCs w:val="28"/>
                            </w:rPr>
                          </w:r>
                          <w:r>
                            <w:rPr>
                              <w:caps/>
                              <w:color w:themeColor="accent1" w:val="4F81BD"/>
                              <w:sz w:val="28"/>
                              <w:szCs w:val="28"/>
                            </w:rPr>
                            <w:t>HUMBER POLYTECHNIC</w:t>
                          </w:r>
                          <w:r/>
                        </w:sdtContent>
                      </w:sdt>
                      <w:r>
                        <w:rPr>
                          <w:caps/>
                          <w:color w:themeColor="accent1" w:val="4F81BD"/>
                          <w:sz w:val="28"/>
                          <w:szCs w:val="28"/>
                        </w:rPr>
                      </w:r>
                    </w:p>
                    <w:p>
                      <w:pPr>
                        <w:pStyle w:val="NoSpacing"/>
                        <w:jc w:val="center"/>
                        <w:rPr>
                          <w:color w:themeColor="accent1" w:val="4F81BD"/>
                        </w:rPr>
                      </w:pPr>
                      <w:sdt>
                        <w:sdtPr>
                          <w:alias w:val="Company"/>
                          <w:id w:val="1390145197"/>
                          <w:dataBinding w:prefixMappings="xmlns:ns0='http://schemas.openxmlformats.org/officeDocument/2006/extended-properties' " w:xpath="/ns0:Properties[1]/ns0:Company[1]" w:storeItemID="{6668398D-A668-4E3E-A5EB-62B293D839F1}"/>
                          <w:text/>
                        </w:sdtPr>
                        <w:sdtContent>
                          <w:r>
                            <w:rPr>
                              <w:caps/>
                              <w:color w:themeColor="accent1" w:val="4F81BD"/>
                            </w:rPr>
                          </w:r>
                          <w:r>
                            <w:rPr>
                              <w:caps/>
                              <w:color w:themeColor="accent1" w:val="4F81BD"/>
                            </w:rPr>
                            <w:t>FACULTY OF APPLIED SCIENCES AND TECHNOLOGY</w:t>
                          </w:r>
                        </w:sdtContent>
                      </w:sdt>
                    </w:p>
                    <w:p>
                      <w:pPr>
                        <w:pStyle w:val="NoSpacing"/>
                        <w:jc w:val="center"/>
                        <w:rPr>
                          <w:color w:themeColor="accent1" w:val="4F81BD"/>
                        </w:rPr>
                      </w:pPr>
                      <w:sdt>
                        <w:sdtPr>
                          <w:alias w:val="Address"/>
                          <w:id w:val="-726379553"/>
                          <w:showingPlcHdr/>
                          <w:dataBinding w:prefixMappings="xmlns:ns0='http://schemas.microsoft.com/office/2006/coverPageProps' " w:xpath="/ns0:CoverPageProperties[1]/ns0:CompanyAddress[1]" w:storeItemID="{55AF091B-3C7A-41E3-B477-F2FDAA23CFDA}"/>
                          <w:text/>
                        </w:sdtPr>
                        <w:sdtContent>
                          <w:r>
                            <w:rPr>
                              <w:color w:themeColor="accent1" w:val="4F81BD"/>
                            </w:rPr>
                          </w:r>
                          <w:r>
                            <w:rPr>
                              <w:color w:themeColor="accent1" w:val="4F81BD"/>
                            </w:rPr>
                            <w:t xml:space="preserve">     </w:t>
                          </w:r>
                        </w:sdtContent>
                      </w:sdt>
                    </w:p>
                  </w:txbxContent>
                </v:textbox>
                <w10:wrap type="none"/>
              </v:rect>
            </w:pict>
          </mc:Fallback>
        </mc:AlternateContent>
        <w:drawing>
          <wp:inline distT="0" distB="0" distL="0" distR="0">
            <wp:extent cx="758825" cy="478790"/>
            <wp:effectExtent l="0" t="0" r="0" b="0"/>
            <wp:docPr id="3"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7"/>
                    <pic:cNvPicPr>
                      <a:picLocks noChangeAspect="1" noChangeArrowheads="1"/>
                    </pic:cNvPicPr>
                  </pic:nvPicPr>
                  <pic:blipFill>
                    <a:blip r:embed="rId3"/>
                    <a:stretch>
                      <a:fillRect/>
                    </a:stretch>
                  </pic:blipFill>
                  <pic:spPr bwMode="auto">
                    <a:xfrm>
                      <a:off x="0" y="0"/>
                      <a:ext cx="758825" cy="478790"/>
                    </a:xfrm>
                    <a:prstGeom prst="rect">
                      <a:avLst/>
                    </a:prstGeom>
                    <a:noFill/>
                  </pic:spPr>
                </pic:pic>
              </a:graphicData>
            </a:graphic>
          </wp:inline>
        </w:drawing>
      </w:r>
    </w:p>
    <w:p>
      <w:pPr>
        <w:pStyle w:val="Normal"/>
        <w:rPr>
          <w:rFonts w:ascii="Calibri" w:hAnsi="Calibri" w:eastAsia="ＭＳ ゴシック" w:cs="" w:asciiTheme="majorHAnsi" w:cstheme="majorBidi" w:eastAsiaTheme="majorEastAsia" w:hAnsiTheme="majorHAnsi"/>
          <w:color w:themeColor="text2" w:themeShade="bf" w:val="17365D"/>
          <w:spacing w:val="5"/>
          <w:kern w:val="2"/>
          <w:sz w:val="52"/>
          <w:szCs w:val="52"/>
        </w:rPr>
      </w:pPr>
      <w:r>
        <w:rPr>
          <w:rFonts w:eastAsia="ＭＳ ゴシック" w:cs="" w:cstheme="majorBidi" w:eastAsiaTheme="majorEastAsia" w:ascii="Calibri" w:hAnsi="Calibri"/>
          <w:color w:themeColor="text2" w:themeShade="bf" w:val="17365D"/>
          <w:spacing w:val="5"/>
          <w:kern w:val="2"/>
          <w:sz w:val="52"/>
          <w:szCs w:val="52"/>
        </w:rPr>
        <mc:AlternateContent>
          <mc:Choice Requires="wps">
            <w:drawing>
              <wp:anchor distT="0" distB="28575" distL="0" distR="14605" simplePos="0" relativeHeight="6" behindDoc="0" locked="0" layoutInCell="1" allowOverlap="1" wp14:anchorId="3B54DF93">
                <wp:simplePos x="0" y="0"/>
                <wp:positionH relativeFrom="column">
                  <wp:posOffset>933450</wp:posOffset>
                </wp:positionH>
                <wp:positionV relativeFrom="paragraph">
                  <wp:posOffset>882650</wp:posOffset>
                </wp:positionV>
                <wp:extent cx="3604895" cy="1571625"/>
                <wp:effectExtent l="3810" t="3810" r="2540" b="2540"/>
                <wp:wrapNone/>
                <wp:docPr id="4" name="Text Box 3"/>
                <a:graphic xmlns:a="http://schemas.openxmlformats.org/drawingml/2006/main">
                  <a:graphicData uri="http://schemas.microsoft.com/office/word/2010/wordprocessingShape">
                    <wps:wsp>
                      <wps:cNvSpPr/>
                      <wps:spPr>
                        <a:xfrm>
                          <a:off x="0" y="0"/>
                          <a:ext cx="3605040" cy="15717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rPr>
                                <w:lang w:val="en-CA"/>
                              </w:rPr>
                            </w:pPr>
                            <w:r>
                              <w:rPr>
                                <w:lang w:val="en-CA"/>
                              </w:rPr>
                              <w:t>Name:</w:t>
                            </w:r>
                          </w:p>
                          <w:p>
                            <w:pPr>
                              <w:pStyle w:val="FrameContents"/>
                              <w:spacing w:lineRule="auto" w:line="360" w:before="0" w:after="0"/>
                              <w:rPr>
                                <w:lang w:val="en-CA"/>
                              </w:rPr>
                            </w:pPr>
                            <w:r>
                              <w:rPr>
                                <w:lang w:val="en-CA"/>
                              </w:rPr>
                              <w:t>Lance Quan</w:t>
                            </w:r>
                          </w:p>
                          <w:p>
                            <w:pPr>
                              <w:pStyle w:val="FrameContents"/>
                              <w:spacing w:lineRule="auto" w:line="360" w:before="0" w:after="0"/>
                              <w:rPr>
                                <w:lang w:val="en-CA"/>
                              </w:rPr>
                            </w:pPr>
                            <w:r>
                              <w:rPr>
                                <w:lang w:val="en-CA"/>
                              </w:rPr>
                              <w:t>Michaël McCorkell</w:t>
                            </w:r>
                          </w:p>
                          <w:p>
                            <w:pPr>
                              <w:pStyle w:val="FrameContents"/>
                              <w:spacing w:lineRule="auto" w:line="360" w:before="0" w:after="0"/>
                              <w:rPr>
                                <w:lang w:val="en-CA"/>
                              </w:rPr>
                            </w:pPr>
                            <w:r>
                              <w:rPr>
                                <w:lang w:val="en-CA"/>
                              </w:rPr>
                              <w:t>Percy Sanford</w:t>
                            </w:r>
                          </w:p>
                          <w:p>
                            <w:pPr>
                              <w:pStyle w:val="FrameContents"/>
                              <w:spacing w:lineRule="auto" w:line="360" w:before="0" w:after="0"/>
                              <w:rPr>
                                <w:lang w:val="en-CA"/>
                              </w:rPr>
                            </w:pPr>
                            <w:r>
                              <w:rPr>
                                <w:lang w:val="en-CA"/>
                              </w:rPr>
                              <w:t>Tyler Brannon</w:t>
                            </w:r>
                          </w:p>
                          <w:p>
                            <w:pPr>
                              <w:pStyle w:val="FrameContents"/>
                              <w:spacing w:before="0" w:after="200"/>
                              <w:rPr/>
                            </w:pPr>
                            <w:r>
                              <w:rPr/>
                            </w:r>
                          </w:p>
                        </w:txbxContent>
                      </wps:txbx>
                      <wps:bodyPr anchor="t">
                        <a:prstTxWarp prst="textNoShape"/>
                        <a:noAutofit/>
                      </wps:bodyPr>
                    </wps:wsp>
                  </a:graphicData>
                </a:graphic>
              </wp:anchor>
            </w:drawing>
          </mc:Choice>
          <mc:Fallback>
            <w:pict>
              <v:rect id="shape_0" fillcolor="white" stroked="t" o:allowincell="f" style="position:absolute;margin-left:73.5pt;margin-top:69.5pt;width:283.8pt;height:123.7pt;mso-wrap-style:square;v-text-anchor:top" wp14:anchorId="3B54DF93">
                <v:fill o:detectmouseclick="t" type="solid" color2="black"/>
                <v:stroke color="black" weight="6480" joinstyle="round" endcap="flat"/>
                <v:textbox>
                  <w:txbxContent>
                    <w:p>
                      <w:pPr>
                        <w:pStyle w:val="FrameContents"/>
                        <w:rPr>
                          <w:lang w:val="en-CA"/>
                        </w:rPr>
                      </w:pPr>
                      <w:r>
                        <w:rPr>
                          <w:lang w:val="en-CA"/>
                        </w:rPr>
                        <w:t>Name:</w:t>
                      </w:r>
                    </w:p>
                    <w:p>
                      <w:pPr>
                        <w:pStyle w:val="FrameContents"/>
                        <w:spacing w:lineRule="auto" w:line="360" w:before="0" w:after="0"/>
                        <w:rPr>
                          <w:lang w:val="en-CA"/>
                        </w:rPr>
                      </w:pPr>
                      <w:r>
                        <w:rPr>
                          <w:lang w:val="en-CA"/>
                        </w:rPr>
                        <w:t>Lance Quan</w:t>
                      </w:r>
                    </w:p>
                    <w:p>
                      <w:pPr>
                        <w:pStyle w:val="FrameContents"/>
                        <w:spacing w:lineRule="auto" w:line="360" w:before="0" w:after="0"/>
                        <w:rPr>
                          <w:lang w:val="en-CA"/>
                        </w:rPr>
                      </w:pPr>
                      <w:r>
                        <w:rPr>
                          <w:lang w:val="en-CA"/>
                        </w:rPr>
                        <w:t>Michaël McCorkell</w:t>
                      </w:r>
                    </w:p>
                    <w:p>
                      <w:pPr>
                        <w:pStyle w:val="FrameContents"/>
                        <w:spacing w:lineRule="auto" w:line="360" w:before="0" w:after="0"/>
                        <w:rPr>
                          <w:lang w:val="en-CA"/>
                        </w:rPr>
                      </w:pPr>
                      <w:r>
                        <w:rPr>
                          <w:lang w:val="en-CA"/>
                        </w:rPr>
                        <w:t>Percy Sanford</w:t>
                      </w:r>
                    </w:p>
                    <w:p>
                      <w:pPr>
                        <w:pStyle w:val="FrameContents"/>
                        <w:spacing w:lineRule="auto" w:line="360" w:before="0" w:after="0"/>
                        <w:rPr>
                          <w:lang w:val="en-CA"/>
                        </w:rPr>
                      </w:pPr>
                      <w:r>
                        <w:rPr>
                          <w:lang w:val="en-CA"/>
                        </w:rPr>
                        <w:t>Tyler Brannon</w:t>
                      </w:r>
                    </w:p>
                    <w:p>
                      <w:pPr>
                        <w:pStyle w:val="FrameContents"/>
                        <w:spacing w:before="0" w:after="200"/>
                        <w:rPr/>
                      </w:pPr>
                      <w:r>
                        <w:rPr/>
                      </w:r>
                    </w:p>
                  </w:txbxContent>
                </v:textbox>
                <w10:wrap type="none"/>
              </v:rect>
            </w:pict>
          </mc:Fallback>
        </mc:AlternateContent>
      </w:r>
      <w:r>
        <w:br w:type="page"/>
      </w:r>
    </w:p>
    <w:p>
      <w:pPr>
        <w:pStyle w:val="Heading1"/>
        <w:spacing w:before="0" w:after="0"/>
        <w:rPr/>
      </w:pPr>
      <w:r>
        <w:rPr/>
        <w:t>Objective</w:t>
      </w:r>
    </w:p>
    <w:p>
      <w:pPr>
        <w:pStyle w:val="Normal"/>
        <w:rPr/>
      </w:pPr>
      <w:r>
        <w:rPr/>
        <w:t>In this lab, you will learn how to:</w:t>
        <w:br/>
        <w:t>- Source a ROS 2 workspace.</w:t>
        <w:br/>
        <w:t>- Run a custom publisher node.</w:t>
        <w:br/>
        <w:t>- Open the turtlesim simulator.</w:t>
        <w:br/>
        <w:t>- Observe the effect of your publisher on the turtle’s movement.</w:t>
        <w:br/>
        <w:t>- Edit package files using Visual Studio Code (VS Code).</w:t>
      </w:r>
    </w:p>
    <w:p>
      <w:pPr>
        <w:pStyle w:val="Heading1"/>
        <w:rPr/>
      </w:pPr>
      <w:r>
        <w:rPr/>
        <w:t>Prerequisites</w:t>
      </w:r>
    </w:p>
    <w:p>
      <w:pPr>
        <w:pStyle w:val="Normal"/>
        <w:rPr/>
      </w:pPr>
      <w:r>
        <w:rPr/>
        <w:t>- Ubuntu with ROS 2 Jazzy installed.</w:t>
        <w:br/>
        <w:t>- Visual Studio Code installed.</w:t>
        <w:br/>
        <w:t>- A workspace named turtle_py_ws.</w:t>
        <w:br/>
        <w:t>- Package turtle_py_pkg created.</w:t>
      </w:r>
    </w:p>
    <w:p>
      <w:pPr>
        <w:pStyle w:val="Heading1"/>
        <w:rPr/>
      </w:pPr>
      <w:r>
        <w:rPr/>
      </w:r>
      <w:r>
        <w:br w:type="page"/>
      </w:r>
    </w:p>
    <w:p>
      <w:pPr>
        <w:pStyle w:val="Heading1"/>
        <w:rPr/>
      </w:pPr>
      <w:r>
        <w:rPr/>
        <w:t>Steps 1–3: Setup</w:t>
      </w:r>
    </w:p>
    <w:p>
      <w:pPr>
        <w:pStyle w:val="Normal"/>
        <w:rPr/>
      </w:pPr>
      <w:r>
        <w:rPr/>
        <w:t>1. Verify system and ROS:</w:t>
        <w:br/>
      </w:r>
      <w:r>
        <w:rPr/>
        <w:drawing>
          <wp:inline distT="0" distB="0" distL="0" distR="0">
            <wp:extent cx="5486400" cy="3194050"/>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4"/>
                    <a:stretch>
                      <a:fillRect/>
                    </a:stretch>
                  </pic:blipFill>
                  <pic:spPr bwMode="auto">
                    <a:xfrm>
                      <a:off x="0" y="0"/>
                      <a:ext cx="5486400" cy="3194050"/>
                    </a:xfrm>
                    <a:prstGeom prst="rect">
                      <a:avLst/>
                    </a:prstGeom>
                    <a:noFill/>
                  </pic:spPr>
                </pic:pic>
              </a:graphicData>
            </a:graphic>
          </wp:inline>
        </w:drawing>
      </w:r>
      <w:r>
        <w:rPr/>
        <w:drawing>
          <wp:inline distT="0" distB="0" distL="0" distR="0">
            <wp:extent cx="3324860" cy="371475"/>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5"/>
                    <a:stretch>
                      <a:fillRect/>
                    </a:stretch>
                  </pic:blipFill>
                  <pic:spPr bwMode="auto">
                    <a:xfrm>
                      <a:off x="0" y="0"/>
                      <a:ext cx="3324860" cy="371475"/>
                    </a:xfrm>
                    <a:prstGeom prst="rect">
                      <a:avLst/>
                    </a:prstGeom>
                    <a:noFill/>
                  </pic:spPr>
                </pic:pic>
              </a:graphicData>
            </a:graphic>
          </wp:inline>
        </w:drawing>
      </w:r>
    </w:p>
    <w:p>
      <w:pPr>
        <w:pStyle w:val="Normal"/>
        <w:rPr/>
      </w:pPr>
      <w:r>
        <w:rPr/>
        <w:t>2. Running ros2 run turtlesim turtlesim_node</w:t>
      </w:r>
      <w:r>
        <w:rPr/>
        <w:drawing>
          <wp:inline distT="0" distB="0" distL="0" distR="0">
            <wp:extent cx="3145155" cy="3293745"/>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6"/>
                    <a:stretch>
                      <a:fillRect/>
                    </a:stretch>
                  </pic:blipFill>
                  <pic:spPr bwMode="auto">
                    <a:xfrm>
                      <a:off x="0" y="0"/>
                      <a:ext cx="3145155" cy="3293745"/>
                    </a:xfrm>
                    <a:prstGeom prst="rect">
                      <a:avLst/>
                    </a:prstGeom>
                    <a:noFill/>
                  </pic:spPr>
                </pic:pic>
              </a:graphicData>
            </a:graphic>
          </wp:inline>
        </w:drawing>
      </w:r>
      <w:r>
        <w:rPr/>
        <w:br/>
      </w:r>
    </w:p>
    <w:p>
      <w:pPr>
        <w:pStyle w:val="Normal"/>
        <w:rPr/>
      </w:pPr>
      <w:r>
        <w:rPr/>
        <w:t>3. Creating the workspace and package:</w:t>
      </w:r>
      <w:r>
        <w:rPr/>
        <w:drawing>
          <wp:inline distT="0" distB="0" distL="0" distR="0">
            <wp:extent cx="5486400" cy="3454400"/>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7"/>
                    <a:stretch>
                      <a:fillRect/>
                    </a:stretch>
                  </pic:blipFill>
                  <pic:spPr bwMode="auto">
                    <a:xfrm>
                      <a:off x="0" y="0"/>
                      <a:ext cx="5486400" cy="3454400"/>
                    </a:xfrm>
                    <a:prstGeom prst="rect">
                      <a:avLst/>
                    </a:prstGeom>
                    <a:noFill/>
                  </pic:spPr>
                </pic:pic>
              </a:graphicData>
            </a:graphic>
          </wp:inline>
        </w:drawing>
      </w:r>
    </w:p>
    <w:p>
      <w:pPr>
        <w:pStyle w:val="Heading1"/>
        <w:rPr/>
      </w:pPr>
      <w:r>
        <w:rPr/>
        <w:t>Step 4: Opening VS Code in turtle py folder</w:t>
      </w:r>
    </w:p>
    <w:p>
      <w:pPr>
        <w:pStyle w:val="Normal"/>
        <w:rPr/>
      </w:pPr>
      <w:bookmarkStart w:id="0" w:name="docs-internal-guid-cb9eb0da-7fff-101a-08"/>
      <w:bookmarkEnd w:id="0"/>
      <w:r>
        <w:rPr>
          <w:caps w:val="false"/>
          <w:smallCaps w:val="false"/>
          <w:strike w:val="false"/>
          <w:dstrike w:val="false"/>
          <w:color w:val="000000"/>
          <w:u w:val="none"/>
          <w:effect w:val="none"/>
          <w:shd w:fill="auto" w:val="clear"/>
        </w:rPr>
        <w:drawing>
          <wp:inline distT="0" distB="0" distL="0" distR="0">
            <wp:extent cx="2647950" cy="2562225"/>
            <wp:effectExtent l="0" t="0" r="0" b="0"/>
            <wp:docPr id="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6"/>
                    <pic:cNvPicPr>
                      <a:picLocks noChangeAspect="1" noChangeArrowheads="1"/>
                    </pic:cNvPicPr>
                  </pic:nvPicPr>
                  <pic:blipFill>
                    <a:blip r:embed="rId8"/>
                    <a:stretch>
                      <a:fillRect/>
                    </a:stretch>
                  </pic:blipFill>
                  <pic:spPr bwMode="auto">
                    <a:xfrm>
                      <a:off x="0" y="0"/>
                      <a:ext cx="2647950" cy="2562225"/>
                    </a:xfrm>
                    <a:prstGeom prst="rect">
                      <a:avLst/>
                    </a:prstGeom>
                    <a:noFill/>
                  </pic:spPr>
                </pic:pic>
              </a:graphicData>
            </a:graphic>
          </wp:inline>
        </w:drawing>
      </w:r>
      <w:r>
        <w:rPr/>
        <w:t xml:space="preserve"> </w:t>
      </w:r>
    </w:p>
    <w:p>
      <w:pPr>
        <w:pStyle w:val="Heading1"/>
        <w:rPr/>
      </w:pPr>
      <w:r>
        <w:rPr/>
        <w:t>Step 5: Editing demo.py in VS Code.</w:t>
      </w:r>
    </w:p>
    <w:p>
      <w:pPr>
        <w:pStyle w:val="Normal"/>
        <w:rPr/>
      </w:pPr>
      <w:r>
        <w:rPr/>
        <w:drawing>
          <wp:inline distT="0" distB="0" distL="0" distR="0">
            <wp:extent cx="6332220" cy="5182235"/>
            <wp:effectExtent l="0" t="0" r="0" b="0"/>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9"/>
                    <a:stretch>
                      <a:fillRect/>
                    </a:stretch>
                  </pic:blipFill>
                  <pic:spPr bwMode="auto">
                    <a:xfrm>
                      <a:off x="0" y="0"/>
                      <a:ext cx="6332220" cy="5182235"/>
                    </a:xfrm>
                    <a:prstGeom prst="rect">
                      <a:avLst/>
                    </a:prstGeom>
                    <a:noFill/>
                  </pic:spPr>
                </pic:pic>
              </a:graphicData>
            </a:graphic>
          </wp:inline>
        </w:drawing>
      </w:r>
    </w:p>
    <w:p>
      <w:pPr>
        <w:pStyle w:val="Heading1"/>
        <w:rPr/>
      </w:pPr>
      <w:r>
        <w:rPr/>
        <w:t>Step 6: Editing package.xml in VS Code.</w:t>
      </w:r>
    </w:p>
    <w:p>
      <w:pPr>
        <w:pStyle w:val="Normal"/>
        <w:rPr/>
      </w:pPr>
      <w:r>
        <w:rPr/>
        <w:drawing>
          <wp:inline distT="0" distB="0" distL="0" distR="0">
            <wp:extent cx="5277485" cy="4629785"/>
            <wp:effectExtent l="0" t="0" r="0" b="0"/>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10"/>
                    <a:stretch>
                      <a:fillRect/>
                    </a:stretch>
                  </pic:blipFill>
                  <pic:spPr bwMode="auto">
                    <a:xfrm>
                      <a:off x="0" y="0"/>
                      <a:ext cx="5277485" cy="4629785"/>
                    </a:xfrm>
                    <a:prstGeom prst="rect">
                      <a:avLst/>
                    </a:prstGeom>
                    <a:noFill/>
                  </pic:spPr>
                </pic:pic>
              </a:graphicData>
            </a:graphic>
          </wp:inline>
        </w:drawing>
      </w:r>
    </w:p>
    <w:p>
      <w:pPr>
        <w:pStyle w:val="Heading1"/>
        <w:rPr/>
      </w:pPr>
      <w:r>
        <w:rPr/>
        <w:t>Step 7: Editing setup.py in VS Code.</w:t>
      </w:r>
    </w:p>
    <w:p>
      <w:pPr>
        <w:pStyle w:val="Normal"/>
        <w:rPr/>
      </w:pPr>
      <w:r>
        <w:rPr/>
        <w:drawing>
          <wp:inline distT="0" distB="0" distL="0" distR="0">
            <wp:extent cx="3314700" cy="933450"/>
            <wp:effectExtent l="0" t="0" r="0" b="0"/>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11"/>
                    <a:stretch>
                      <a:fillRect/>
                    </a:stretch>
                  </pic:blipFill>
                  <pic:spPr bwMode="auto">
                    <a:xfrm>
                      <a:off x="0" y="0"/>
                      <a:ext cx="3314700" cy="933450"/>
                    </a:xfrm>
                    <a:prstGeom prst="rect">
                      <a:avLst/>
                    </a:prstGeom>
                    <a:noFill/>
                  </pic:spPr>
                </pic:pic>
              </a:graphicData>
            </a:graphic>
          </wp:inline>
        </w:drawing>
      </w:r>
    </w:p>
    <w:p>
      <w:pPr>
        <w:pStyle w:val="Heading1"/>
        <w:rPr/>
      </w:pPr>
      <w:r>
        <w:rPr/>
        <w:t xml:space="preserve">Step 8: Build the Package </w:t>
      </w:r>
      <w:r>
        <w:rPr/>
        <w:t>from</w:t>
      </w:r>
      <w:r>
        <w:rPr/>
        <w:t xml:space="preserve"> edited codes from steps 5-7</w:t>
      </w:r>
    </w:p>
    <w:p>
      <w:pPr>
        <w:pStyle w:val="Normal"/>
        <w:rPr/>
      </w:pPr>
      <w:r>
        <w:rPr/>
        <w:drawing>
          <wp:inline distT="0" distB="0" distL="0" distR="0">
            <wp:extent cx="6332220" cy="1223645"/>
            <wp:effectExtent l="0" t="0" r="0" b="0"/>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12"/>
                    <a:stretch>
                      <a:fillRect/>
                    </a:stretch>
                  </pic:blipFill>
                  <pic:spPr bwMode="auto">
                    <a:xfrm>
                      <a:off x="0" y="0"/>
                      <a:ext cx="6332220" cy="1223645"/>
                    </a:xfrm>
                    <a:prstGeom prst="rect">
                      <a:avLst/>
                    </a:prstGeom>
                    <a:noFill/>
                  </pic:spPr>
                </pic:pic>
              </a:graphicData>
            </a:graphic>
          </wp:inline>
        </w:drawing>
      </w:r>
    </w:p>
    <w:p>
      <w:pPr>
        <w:pStyle w:val="Heading1"/>
        <w:rPr/>
      </w:pPr>
      <w:r>
        <w:rPr/>
        <w:t>Step 9: Run</w:t>
      </w:r>
      <w:r>
        <w:rPr/>
        <w:t>ning the Publisher</w:t>
      </w:r>
    </w:p>
    <w:p>
      <w:pPr>
        <w:pStyle w:val="Normal"/>
        <w:rPr/>
      </w:pPr>
      <w:r>
        <w:rPr/>
        <w:t>Terminal 1:</w:t>
        <w:br/>
      </w:r>
      <w:r>
        <w:rPr/>
        <w:drawing>
          <wp:inline distT="0" distB="0" distL="0" distR="0">
            <wp:extent cx="6332220" cy="708025"/>
            <wp:effectExtent l="0" t="0" r="0" b="0"/>
            <wp:docPr id="1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pic:cNvPicPr>
                      <a:picLocks noChangeAspect="1" noChangeArrowheads="1"/>
                    </pic:cNvPicPr>
                  </pic:nvPicPr>
                  <pic:blipFill>
                    <a:blip r:embed="rId13"/>
                    <a:stretch>
                      <a:fillRect/>
                    </a:stretch>
                  </pic:blipFill>
                  <pic:spPr bwMode="auto">
                    <a:xfrm>
                      <a:off x="0" y="0"/>
                      <a:ext cx="6332220" cy="708025"/>
                    </a:xfrm>
                    <a:prstGeom prst="rect">
                      <a:avLst/>
                    </a:prstGeom>
                    <a:noFill/>
                  </pic:spPr>
                </pic:pic>
              </a:graphicData>
            </a:graphic>
          </wp:inline>
        </w:drawing>
      </w:r>
      <w:r>
        <w:rPr/>
        <w:br/>
        <w:t>Terminal 2:</w:t>
        <w:br/>
      </w:r>
      <w:r>
        <w:rPr/>
        <w:drawing>
          <wp:inline distT="0" distB="0" distL="0" distR="0">
            <wp:extent cx="5144135" cy="428625"/>
            <wp:effectExtent l="0" t="0" r="0" b="0"/>
            <wp:docPr id="1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pic:cNvPicPr>
                      <a:picLocks noChangeAspect="1" noChangeArrowheads="1"/>
                    </pic:cNvPicPr>
                  </pic:nvPicPr>
                  <pic:blipFill>
                    <a:blip r:embed="rId14"/>
                    <a:stretch>
                      <a:fillRect/>
                    </a:stretch>
                  </pic:blipFill>
                  <pic:spPr bwMode="auto">
                    <a:xfrm>
                      <a:off x="0" y="0"/>
                      <a:ext cx="5144135" cy="428625"/>
                    </a:xfrm>
                    <a:prstGeom prst="rect">
                      <a:avLst/>
                    </a:prstGeom>
                    <a:noFill/>
                  </pic:spPr>
                </pic:pic>
              </a:graphicData>
            </a:graphic>
          </wp:inline>
        </w:drawing>
      </w:r>
    </w:p>
    <w:p>
      <w:pPr>
        <w:pStyle w:val="Heading1"/>
        <w:rPr/>
      </w:pPr>
      <w:r>
        <w:rPr/>
        <w:t>Step 10: Watch</w:t>
      </w:r>
      <w:r>
        <w:rPr/>
        <w:t>ing the turtle move</w:t>
      </w:r>
    </w:p>
    <w:p>
      <w:pPr>
        <w:pStyle w:val="Normal"/>
        <w:rPr/>
      </w:pPr>
      <w:r>
        <w:rPr/>
        <w:drawing>
          <wp:inline distT="0" distB="0" distL="0" distR="0">
            <wp:extent cx="4246245" cy="2656840"/>
            <wp:effectExtent l="0" t="0" r="0" b="0"/>
            <wp:docPr id="1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pic:cNvPicPr>
                      <a:picLocks noChangeAspect="1" noChangeArrowheads="1"/>
                    </pic:cNvPicPr>
                  </pic:nvPicPr>
                  <pic:blipFill>
                    <a:blip r:embed="rId15"/>
                    <a:srcRect l="0" t="0" r="0" b="40149"/>
                    <a:stretch>
                      <a:fillRect/>
                    </a:stretch>
                  </pic:blipFill>
                  <pic:spPr bwMode="auto">
                    <a:xfrm>
                      <a:off x="0" y="0"/>
                      <a:ext cx="4246245" cy="2656840"/>
                    </a:xfrm>
                    <a:prstGeom prst="rect">
                      <a:avLst/>
                    </a:prstGeom>
                    <a:noFill/>
                  </pic:spPr>
                </pic:pic>
              </a:graphicData>
            </a:graphic>
          </wp:inline>
        </w:drawing>
      </w:r>
    </w:p>
    <w:p>
      <w:pPr>
        <w:pStyle w:val="Normal"/>
        <w:rPr>
          <w:rFonts w:ascii="Calibri" w:hAnsi="Calibri" w:eastAsia="ＭＳ ゴシック" w:cs="" w:asciiTheme="majorHAnsi" w:cstheme="majorBidi" w:eastAsiaTheme="majorEastAsia" w:hAnsiTheme="majorHAnsi"/>
          <w:b/>
          <w:bCs/>
          <w:color w:themeColor="accent1" w:themeShade="bf" w:val="365F91"/>
          <w:sz w:val="28"/>
          <w:szCs w:val="28"/>
        </w:rPr>
      </w:pPr>
      <w:r>
        <w:rPr>
          <w:rFonts w:eastAsia="ＭＳ ゴシック" w:cs="" w:cstheme="majorBidi" w:eastAsiaTheme="majorEastAsia" w:ascii="Calibri" w:hAnsi="Calibri"/>
          <w:b/>
          <w:bCs/>
          <w:color w:themeColor="accent1" w:themeShade="bf" w:val="365F91"/>
          <w:sz w:val="28"/>
          <w:szCs w:val="28"/>
        </w:rPr>
        <w:drawing>
          <wp:inline distT="0" distB="0" distL="0" distR="0">
            <wp:extent cx="4257040" cy="2519680"/>
            <wp:effectExtent l="0" t="0" r="0" b="0"/>
            <wp:docPr id="1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3"/>
                    <pic:cNvPicPr>
                      <a:picLocks noChangeAspect="1" noChangeArrowheads="1"/>
                    </pic:cNvPicPr>
                  </pic:nvPicPr>
                  <pic:blipFill>
                    <a:blip r:embed="rId16"/>
                    <a:srcRect l="0" t="0" r="0" b="42489"/>
                    <a:stretch>
                      <a:fillRect/>
                    </a:stretch>
                  </pic:blipFill>
                  <pic:spPr bwMode="auto">
                    <a:xfrm>
                      <a:off x="0" y="0"/>
                      <a:ext cx="4257040" cy="2519680"/>
                    </a:xfrm>
                    <a:prstGeom prst="rect">
                      <a:avLst/>
                    </a:prstGeom>
                    <a:noFill/>
                  </pic:spPr>
                </pic:pic>
              </a:graphicData>
            </a:graphic>
          </wp:inline>
        </w:drawing>
      </w:r>
    </w:p>
    <w:p>
      <w:pPr>
        <w:pStyle w:val="Normal"/>
        <w:rPr>
          <w:rFonts w:ascii="Calibri" w:hAnsi="Calibri" w:eastAsia="ＭＳ ゴシック" w:cs="" w:asciiTheme="majorHAnsi" w:cstheme="majorBidi" w:eastAsiaTheme="majorEastAsia" w:hAnsiTheme="majorHAnsi"/>
          <w:b/>
          <w:bCs/>
          <w:color w:themeColor="accent1" w:themeShade="bf" w:val="365F91"/>
          <w:sz w:val="28"/>
          <w:szCs w:val="28"/>
        </w:rPr>
      </w:pPr>
      <w:r>
        <w:rPr>
          <w:rFonts w:eastAsia="ＭＳ ゴシック" w:cs="" w:cstheme="majorBidi" w:eastAsiaTheme="majorEastAsia" w:ascii="Calibri" w:hAnsi="Calibri"/>
          <w:b/>
          <w:bCs/>
          <w:color w:themeColor="accent1" w:themeShade="bf" w:val="365F91"/>
          <w:sz w:val="28"/>
          <w:szCs w:val="28"/>
        </w:rPr>
      </w:r>
    </w:p>
    <w:p>
      <w:pPr>
        <w:pStyle w:val="Normal"/>
        <w:rPr>
          <w:rFonts w:ascii="Calibri" w:hAnsi="Calibri" w:eastAsia="ＭＳ ゴシック" w:cs="" w:asciiTheme="majorHAnsi" w:cstheme="majorBidi" w:eastAsiaTheme="majorEastAsia" w:hAnsiTheme="majorHAnsi"/>
          <w:b/>
          <w:bCs/>
          <w:color w:themeColor="accent1" w:themeShade="bf" w:val="365F91"/>
          <w:sz w:val="28"/>
          <w:szCs w:val="28"/>
        </w:rPr>
      </w:pPr>
      <w:r>
        <w:rPr>
          <w:rFonts w:eastAsia="ＭＳ ゴシック" w:cs="" w:ascii="Calibri" w:hAnsi="Calibri" w:asciiTheme="majorHAnsi" w:cstheme="majorBidi" w:eastAsiaTheme="majorEastAsia" w:hAnsiTheme="majorHAnsi"/>
          <w:b/>
          <w:bCs/>
          <w:color w:themeColor="accent1" w:themeShade="bf" w:val="365F91"/>
          <w:sz w:val="28"/>
          <w:szCs w:val="28"/>
        </w:rPr>
        <w:t>Additional Experiments</w:t>
      </w:r>
      <w:r>
        <w:rPr>
          <w:rFonts w:eastAsia="ＭＳ ゴシック" w:cs="" w:ascii="Calibri" w:hAnsi="Calibri" w:asciiTheme="majorHAnsi" w:cstheme="majorBidi" w:eastAsiaTheme="majorEastAsia" w:hAnsiTheme="majorHAnsi"/>
          <w:b/>
          <w:bCs/>
          <w:color w:themeColor="accent1" w:themeShade="bf" w:val="365F91"/>
          <w:sz w:val="28"/>
          <w:szCs w:val="28"/>
        </w:rPr>
        <w:t>:</w:t>
      </w:r>
    </w:p>
    <w:p>
      <w:pPr>
        <w:pStyle w:val="Normal"/>
        <w:rPr>
          <w:rFonts w:ascii="Calibri" w:hAnsi="Calibri" w:eastAsia="ＭＳ ゴシック" w:cs="" w:asciiTheme="majorHAnsi" w:cstheme="majorBidi" w:eastAsiaTheme="majorEastAsia" w:hAnsiTheme="majorHAnsi"/>
          <w:b/>
          <w:bCs/>
          <w:color w:themeColor="accent1" w:themeShade="bf" w:val="365F91"/>
          <w:sz w:val="28"/>
          <w:szCs w:val="28"/>
        </w:rPr>
      </w:pPr>
      <w:r>
        <w:rPr>
          <w:b/>
          <w:bCs/>
          <w:lang w:val="en-CA"/>
        </w:rPr>
        <w:t>Angular speed change: Editing demo.py in VS Code.</w:t>
      </w:r>
      <w:r>
        <w:rPr>
          <w:lang w:val="en-CA"/>
        </w:rPr>
        <w:br/>
      </w:r>
      <w:r>
        <w:rPr>
          <w:i/>
          <w:iCs/>
          <w:lang w:val="en-CA"/>
        </w:rPr>
        <w:drawing>
          <wp:inline distT="0" distB="0" distL="0" distR="0">
            <wp:extent cx="3272790" cy="4132580"/>
            <wp:effectExtent l="0" t="0" r="0" b="0"/>
            <wp:docPr id="1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4"/>
                    <pic:cNvPicPr>
                      <a:picLocks noChangeAspect="1" noChangeArrowheads="1"/>
                    </pic:cNvPicPr>
                  </pic:nvPicPr>
                  <pic:blipFill>
                    <a:blip r:embed="rId17"/>
                    <a:stretch>
                      <a:fillRect/>
                    </a:stretch>
                  </pic:blipFill>
                  <pic:spPr bwMode="auto">
                    <a:xfrm>
                      <a:off x="0" y="0"/>
                      <a:ext cx="3272790" cy="4132580"/>
                    </a:xfrm>
                    <a:prstGeom prst="rect">
                      <a:avLst/>
                    </a:prstGeom>
                    <a:noFill/>
                  </pic:spPr>
                </pic:pic>
              </a:graphicData>
            </a:graphic>
          </wp:inline>
        </w:drawing>
      </w:r>
    </w:p>
    <w:p>
      <w:pPr>
        <w:pStyle w:val="Normal"/>
        <w:rPr>
          <w:rFonts w:ascii="Calibri" w:hAnsi="Calibri" w:eastAsia="ＭＳ ゴシック" w:cs="" w:asciiTheme="majorHAnsi" w:cstheme="majorBidi" w:eastAsiaTheme="majorEastAsia" w:hAnsiTheme="majorHAnsi"/>
          <w:b/>
          <w:bCs/>
          <w:color w:themeColor="accent1" w:themeShade="bf" w:val="365F91"/>
          <w:sz w:val="28"/>
          <w:szCs w:val="28"/>
        </w:rPr>
      </w:pPr>
      <w:r>
        <w:rPr>
          <w:i/>
          <w:iCs/>
          <w:lang w:val="en-CA"/>
        </w:rPr>
        <w:t>Rebuild and run again. Observe the turtle’s motion. Describe the difference compared to the original 0.8 setting</w:t>
      </w:r>
    </w:p>
    <w:p>
      <w:pPr>
        <w:pStyle w:val="Normal"/>
        <w:rPr>
          <w:rFonts w:ascii="Calibri" w:hAnsi="Calibri" w:eastAsia="ＭＳ ゴシック" w:cs="" w:asciiTheme="majorHAnsi" w:cstheme="majorBidi" w:eastAsiaTheme="majorEastAsia" w:hAnsiTheme="majorHAnsi"/>
          <w:b/>
          <w:bCs/>
          <w:color w:themeColor="accent1" w:themeShade="bf" w:val="365F91"/>
          <w:sz w:val="28"/>
          <w:szCs w:val="28"/>
        </w:rPr>
      </w:pPr>
      <w:r>
        <w:rPr>
          <w:i w:val="false"/>
          <w:iCs w:val="false"/>
          <w:lang w:val="en-CA"/>
        </w:rPr>
        <w:t>Compared to the original controlVel.angular.</w:t>
      </w:r>
      <w:r>
        <w:drawing>
          <wp:anchor distT="0" distB="0" distL="0" distR="0" simplePos="0" relativeHeight="21" behindDoc="0" locked="0" layoutInCell="0" allowOverlap="1">
            <wp:simplePos x="0" y="0"/>
            <wp:positionH relativeFrom="column">
              <wp:posOffset>2941955</wp:posOffset>
            </wp:positionH>
            <wp:positionV relativeFrom="paragraph">
              <wp:posOffset>32385</wp:posOffset>
            </wp:positionV>
            <wp:extent cx="2427605" cy="2532380"/>
            <wp:effectExtent l="0" t="0" r="0" b="0"/>
            <wp:wrapSquare wrapText="largest"/>
            <wp:docPr id="19"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5"/>
                    <pic:cNvPicPr>
                      <a:picLocks noChangeAspect="1" noChangeArrowheads="1"/>
                    </pic:cNvPicPr>
                  </pic:nvPicPr>
                  <pic:blipFill>
                    <a:blip r:embed="rId18"/>
                    <a:stretch>
                      <a:fillRect/>
                    </a:stretch>
                  </pic:blipFill>
                  <pic:spPr bwMode="auto">
                    <a:xfrm>
                      <a:off x="0" y="0"/>
                      <a:ext cx="2427605" cy="2532380"/>
                    </a:xfrm>
                    <a:prstGeom prst="rect">
                      <a:avLst/>
                    </a:prstGeom>
                    <a:noFill/>
                  </pic:spPr>
                </pic:pic>
              </a:graphicData>
            </a:graphic>
          </wp:anchor>
        </w:drawing>
      </w:r>
      <w:r>
        <w:rPr>
          <w:i w:val="false"/>
          <w:iCs w:val="false"/>
          <w:lang w:val="en-CA"/>
        </w:rPr>
        <w:t>z setting of 0.8, changing it to 0.4 affects the size of the circular path in the simulation. With the original 0.8 setting, the robot turns more sharply, resulting in a smaller circular path. When the value is reduced to 0.4, the robot turns more gradually, creating a larger circular path with a wider angle of travel. This difference is also noticeable when the robot approaches the simulation boundaries, which act like walls. With the 0.8 setting, the smaller circle keeps the robot closer to the center, while with 0.4, the wider circular path allows the robot to travel farther toward the boundaries.</w:t>
      </w:r>
    </w:p>
    <w:p>
      <w:pPr>
        <w:pStyle w:val="Normal"/>
        <w:rPr>
          <w:rFonts w:ascii="Calibri" w:hAnsi="Calibri" w:eastAsia="ＭＳ ゴシック" w:cs="" w:asciiTheme="majorHAnsi" w:cstheme="majorBidi" w:eastAsiaTheme="majorEastAsia" w:hAnsiTheme="majorHAnsi"/>
          <w:b/>
          <w:bCs/>
          <w:color w:themeColor="accent1" w:themeShade="bf" w:val="365F91"/>
          <w:sz w:val="28"/>
          <w:szCs w:val="28"/>
        </w:rPr>
      </w:pPr>
      <w:r>
        <w:rPr>
          <w:b/>
          <w:bCs/>
          <w:lang w:val="en-CA"/>
        </w:rPr>
        <w:t>Linear speed change: Editing demo.py in VS Code.</w:t>
      </w:r>
      <w:r>
        <w:rPr>
          <w:lang w:val="en-CA"/>
        </w:rPr>
        <w:br/>
      </w:r>
      <w:r>
        <w:rPr>
          <w:lang w:val="en-CA"/>
        </w:rPr>
        <w:drawing>
          <wp:inline distT="0" distB="0" distL="0" distR="0">
            <wp:extent cx="3219450" cy="4076700"/>
            <wp:effectExtent l="0" t="0" r="0" b="0"/>
            <wp:docPr id="2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pic:cNvPicPr>
                      <a:picLocks noChangeAspect="1" noChangeArrowheads="1"/>
                    </pic:cNvPicPr>
                  </pic:nvPicPr>
                  <pic:blipFill>
                    <a:blip r:embed="rId19"/>
                    <a:stretch>
                      <a:fillRect/>
                    </a:stretch>
                  </pic:blipFill>
                  <pic:spPr bwMode="auto">
                    <a:xfrm>
                      <a:off x="0" y="0"/>
                      <a:ext cx="3219450" cy="4076700"/>
                    </a:xfrm>
                    <a:prstGeom prst="rect">
                      <a:avLst/>
                    </a:prstGeom>
                    <a:noFill/>
                  </pic:spPr>
                </pic:pic>
              </a:graphicData>
            </a:graphic>
          </wp:inline>
        </w:drawing>
      </w:r>
    </w:p>
    <w:p>
      <w:pPr>
        <w:pStyle w:val="Normal"/>
        <w:rPr>
          <w:lang w:val="en-CA"/>
        </w:rPr>
      </w:pPr>
      <w:r>
        <w:rPr>
          <w:i/>
          <w:iCs/>
          <w:lang w:val="en-CA"/>
        </w:rPr>
        <w:t>Rebuild and run again. Describe how the turtle’s path changes compared to the default.</w:t>
      </w:r>
    </w:p>
    <w:p>
      <w:pPr>
        <w:pStyle w:val="BodyText"/>
        <w:rPr>
          <w:lang w:val="en-CA"/>
        </w:rPr>
      </w:pPr>
      <w:r>
        <w:rPr>
          <w:i/>
          <w:iCs/>
          <w:lang w:val="en-CA"/>
        </w:rPr>
        <w:t>After rebuilding and running the simulation a</w:t>
      </w:r>
      <w:r>
        <w:drawing>
          <wp:anchor distT="0" distB="0" distL="0" distR="0" simplePos="0" relativeHeight="24" behindDoc="0" locked="0" layoutInCell="0" allowOverlap="1">
            <wp:simplePos x="0" y="0"/>
            <wp:positionH relativeFrom="column">
              <wp:posOffset>2382520</wp:posOffset>
            </wp:positionH>
            <wp:positionV relativeFrom="paragraph">
              <wp:posOffset>158750</wp:posOffset>
            </wp:positionV>
            <wp:extent cx="2945130" cy="3096260"/>
            <wp:effectExtent l="0" t="0" r="0" b="0"/>
            <wp:wrapSquare wrapText="largest"/>
            <wp:docPr id="21"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7"/>
                    <pic:cNvPicPr>
                      <a:picLocks noChangeAspect="1" noChangeArrowheads="1"/>
                    </pic:cNvPicPr>
                  </pic:nvPicPr>
                  <pic:blipFill>
                    <a:blip r:embed="rId20"/>
                    <a:stretch>
                      <a:fillRect/>
                    </a:stretch>
                  </pic:blipFill>
                  <pic:spPr bwMode="auto">
                    <a:xfrm>
                      <a:off x="0" y="0"/>
                      <a:ext cx="2945130" cy="3096260"/>
                    </a:xfrm>
                    <a:prstGeom prst="rect">
                      <a:avLst/>
                    </a:prstGeom>
                    <a:noFill/>
                  </pic:spPr>
                </pic:pic>
              </a:graphicData>
            </a:graphic>
          </wp:anchor>
        </w:drawing>
      </w:r>
      <w:r>
        <w:rPr>
          <w:i/>
          <w:iCs/>
          <w:lang w:val="en-CA"/>
        </w:rPr>
        <w:t>gain, the turtle’s path appears similar to the path observed when controlVel.angular.z was changed to 0.4. Compared to the default settings, the turtle follows a wider circular path and travels at a larger turning angle. The overall movement pattern remains circular, but the turtle covers a larger area of the simulation instead of making a tighter circle.</w:t>
      </w:r>
    </w:p>
    <w:p>
      <w:pPr>
        <w:pStyle w:val="Normal"/>
        <w:rPr>
          <w:lang w:val="en-CA"/>
        </w:rPr>
      </w:pPr>
      <w:r>
        <w:rPr>
          <w:i/>
          <w:iCs/>
          <w:lang w:val="en-CA"/>
        </w:rPr>
      </w:r>
      <w:r>
        <w:br w:type="page"/>
      </w:r>
    </w:p>
    <w:p>
      <w:pPr>
        <w:pStyle w:val="Normal"/>
        <w:rPr>
          <w:b/>
          <w:bCs/>
          <w:lang w:val="en-CA"/>
        </w:rPr>
      </w:pPr>
      <w:r>
        <w:rPr>
          <w:b/>
          <w:bCs/>
          <w:lang w:val="en-CA"/>
        </w:rPr>
        <w:t>3. Answer the following questions:</w:t>
      </w:r>
    </w:p>
    <w:p>
      <w:pPr>
        <w:pStyle w:val="Normal"/>
        <w:numPr>
          <w:ilvl w:val="0"/>
          <w:numId w:val="7"/>
        </w:numPr>
        <w:rPr>
          <w:lang w:val="en-CA"/>
        </w:rPr>
      </w:pPr>
      <w:r>
        <w:rPr>
          <w:lang w:val="en-CA"/>
        </w:rPr>
        <w:t>In the ROS 2 publish/subscribe model, what role does the publisher node play and how does the subscriber receive data?</w:t>
      </w:r>
    </w:p>
    <w:p>
      <w:pPr>
        <w:pStyle w:val="Normal"/>
        <w:rPr>
          <w:lang w:val="en-CA"/>
        </w:rPr>
      </w:pPr>
      <w:r>
        <w:rPr>
          <w:lang w:val="en-CA"/>
        </w:rPr>
        <w:t>- The publisher node creates and sends messages containing data to a specific topic. For example, a ROS 2 node can publish a Twist message containing the turtle's linear and angular velocity.</w:t>
      </w:r>
    </w:p>
    <w:p>
      <w:pPr>
        <w:pStyle w:val="Normal"/>
        <w:rPr>
          <w:lang w:val="en-CA"/>
        </w:rPr>
      </w:pPr>
      <w:r>
        <w:rPr>
          <w:lang w:val="en-CA"/>
        </w:rPr>
        <w:t>- The subscriber listens to the topic and receives the messages published there. When a new message is published, the subscriber's callback function processes the data and uses it to perform an action.</w:t>
      </w:r>
    </w:p>
    <w:p>
      <w:pPr>
        <w:pStyle w:val="Normal"/>
        <w:numPr>
          <w:ilvl w:val="0"/>
          <w:numId w:val="7"/>
        </w:numPr>
        <w:rPr>
          <w:lang w:val="en-CA"/>
        </w:rPr>
      </w:pPr>
      <w:r>
        <w:rPr>
          <w:lang w:val="en-CA"/>
        </w:rPr>
        <w:t>Why must every new terminal running a ROS 2 node source the install/setup.bash file?</w:t>
      </w:r>
    </w:p>
    <w:p>
      <w:pPr>
        <w:pStyle w:val="Normal"/>
        <w:rPr>
          <w:lang w:val="en-CA"/>
        </w:rPr>
      </w:pPr>
      <w:r>
        <w:rPr>
          <w:lang w:val="en-CA"/>
        </w:rPr>
        <w:t xml:space="preserve">Each new terminal starts with its own shell environment. Running: </w:t>
      </w:r>
      <w:r>
        <w:rPr>
          <w:lang w:val="en-CA"/>
        </w:rPr>
        <w:t>source install/setup.bash loads the ROS 2 workspace's environment variables, packages, nodes, and executables so ROS 2 can find and run the nodes you built in that workspace.</w:t>
      </w:r>
    </w:p>
    <w:p>
      <w:pPr>
        <w:pStyle w:val="Normal"/>
        <w:numPr>
          <w:ilvl w:val="0"/>
          <w:numId w:val="7"/>
        </w:numPr>
        <w:rPr>
          <w:lang w:val="en-CA"/>
        </w:rPr>
      </w:pPr>
      <w:r>
        <w:rPr>
          <w:lang w:val="en-CA"/>
        </w:rPr>
        <w:t xml:space="preserve">What is the effect of changing the </w:t>
      </w:r>
      <w:r>
        <w:rPr>
          <w:b/>
          <w:bCs/>
          <w:lang w:val="en-CA"/>
        </w:rPr>
        <w:t>linear</w:t>
      </w:r>
      <w:r>
        <w:rPr>
          <w:lang w:val="en-CA"/>
        </w:rPr>
        <w:t xml:space="preserve"> velocity vs. the </w:t>
      </w:r>
      <w:r>
        <w:rPr>
          <w:b/>
          <w:bCs/>
          <w:lang w:val="en-CA"/>
        </w:rPr>
        <w:t>angular</w:t>
      </w:r>
      <w:r>
        <w:rPr>
          <w:lang w:val="en-CA"/>
        </w:rPr>
        <w:t xml:space="preserve"> velocity in the Twist message on the turtle’s path?</w:t>
      </w:r>
    </w:p>
    <w:p>
      <w:pPr>
        <w:pStyle w:val="Normal"/>
        <w:rPr/>
      </w:pPr>
      <w:r>
        <w:rPr/>
        <w:t>- Linear velocity controls how fast the turtle moves forward. Increasing it makes the turtle travel faster and, for a given angular velocity, generally produces a larger-radius path.</w:t>
      </w:r>
    </w:p>
    <w:p>
      <w:pPr>
        <w:pStyle w:val="Normal"/>
        <w:widowControl/>
        <w:bidi w:val="0"/>
        <w:spacing w:lineRule="auto" w:line="276" w:before="0" w:after="200"/>
        <w:jc w:val="start"/>
        <w:rPr/>
      </w:pPr>
      <w:r>
        <w:rPr/>
        <w:t>- Angular velocity controls how quickly the turtle turns. Increasing it makes the turtle turn more sharply, producing a smaller circular path. Decreasing it produces a wider/larger circular path.</w:t>
      </w:r>
    </w:p>
    <w:sectPr>
      <w:type w:val="nextPage"/>
      <w:pgSz w:w="12240" w:h="15840"/>
      <w:pgMar w:left="1800" w:right="1800" w:gutter="0" w:header="0" w:top="1440" w:footer="0" w:bottom="1440"/>
      <w:pgNumType w:start="0"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1"/>
    <w:family w:val="swiss"/>
    <w:pitch w:val="default"/>
  </w:font>
  <w:font w:name="Calibri">
    <w:charset w:val="01"/>
    <w:family w:val="swiss"/>
    <w:pitch w:val="default"/>
  </w:font>
  <w:font w:name="Courier">
    <w:altName w:val="Courier New"/>
    <w:charset w:val="01"/>
    <w:family w:val="swiss"/>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oSpacingChar" w:customStyle="1">
    <w:name w:val="No Spacing Char"/>
    <w:basedOn w:val="DefaultParagraphFont"/>
    <w:link w:val="NoSpacing"/>
    <w:uiPriority w:val="1"/>
    <w:qFormat/>
    <w:rsid w:val="002c4c4b"/>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ascii="Calibri" w:hAnsi="Calibri" w:cs="Lucida Sans"/>
      <w:sz w:val="22"/>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link w:val="NoSpacingChar"/>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glossaryDocument" Target="glossary/document.xml"/><Relationship Id="rId26" Type="http://schemas.openxmlformats.org/officeDocument/2006/relationships/customXml" Target="../customXml/item1.xml"/><Relationship Id="rId27" Type="http://schemas.openxmlformats.org/officeDocument/2006/relationships/customXml" Target="../customXml/item2.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58E3ECDC604312A0F5AC2C6E1AF391"/>
        <w:category>
          <w:name w:val="General"/>
          <w:gallery w:val="placeholder"/>
        </w:category>
        <w:types>
          <w:type w:val="bbPlcHdr"/>
        </w:types>
        <w:behaviors>
          <w:behavior w:val="content"/>
        </w:behaviors>
        <w:guid w:val="{7B980A6B-6D5A-4E13-973C-094010620B44}"/>
      </w:docPartPr>
      <w:docPartBody>
        <w:p w:rsidR="00E55AAF" w:rsidRDefault="002960F2" w:rsidP="002960F2">
          <w:pPr>
            <w:pStyle w:val="AE58E3ECDC604312A0F5AC2C6E1AF391"/>
          </w:pPr>
          <w:r>
            <w:rPr>
              <w:rFonts w:asciiTheme="majorHAnsi" w:eastAsiaTheme="majorEastAsia" w:hAnsiTheme="majorHAnsi" w:cstheme="majorBidi"/>
              <w:caps/>
              <w:color w:val="156082" w:themeColor="accent1"/>
              <w:sz w:val="80"/>
              <w:szCs w:val="80"/>
            </w:rPr>
            <w:t>[Document title]</w:t>
          </w:r>
        </w:p>
      </w:docPartBody>
    </w:docPart>
    <w:docPart>
      <w:docPartPr>
        <w:name w:val="2F2C15E94EE346BEB6665D519E8A5717"/>
        <w:category>
          <w:name w:val="General"/>
          <w:gallery w:val="placeholder"/>
        </w:category>
        <w:types>
          <w:type w:val="bbPlcHdr"/>
        </w:types>
        <w:behaviors>
          <w:behavior w:val="content"/>
        </w:behaviors>
        <w:guid w:val="{208309E4-85ED-47E4-8AC2-5E20CB4DEEFD}"/>
      </w:docPartPr>
      <w:docPartBody>
        <w:p w:rsidR="00E55AAF" w:rsidRDefault="002960F2" w:rsidP="002960F2">
          <w:pPr>
            <w:pStyle w:val="2F2C15E94EE346BEB6665D519E8A5717"/>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0F2"/>
    <w:rsid w:val="00181668"/>
    <w:rsid w:val="002960F2"/>
    <w:rsid w:val="003D1F12"/>
    <w:rsid w:val="00454166"/>
    <w:rsid w:val="005B3D0B"/>
    <w:rsid w:val="00871137"/>
    <w:rsid w:val="00AE2359"/>
    <w:rsid w:val="00E55A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58E3ECDC604312A0F5AC2C6E1AF391">
    <w:name w:val="AE58E3ECDC604312A0F5AC2C6E1AF391"/>
    <w:rsid w:val="002960F2"/>
  </w:style>
  <w:style w:type="paragraph" w:customStyle="1" w:styleId="2F2C15E94EE346BEB6665D519E8A5717">
    <w:name w:val="2F2C15E94EE346BEB6665D519E8A5717"/>
    <w:rsid w:val="002960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overPageProperties xmlns="http://schemas.microsoft.com/office/2006/coverPageProps">
  <PublishDate>HUMBER POLYTECHNIC</PublishDate>
  <Abstract/>
  <CompanyAddress>     </CompanyAddress>
  <CompanyPhone/>
  <CompanyFax/>
  <CompanyEmail/>
</CoverPage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70</TotalTime>
  <Application>LibreOffice/26.2.6.3$Windows_X86_64 LibreOffice_project/8221e31b3ac356a1623c672912a3d2b492f7e3d1</Application>
  <AppVersion>15.0000</AppVersion>
  <Pages>10</Pages>
  <Words>656</Words>
  <Characters>3409</Characters>
  <CharactersWithSpaces>4030</CharactersWithSpaces>
  <Paragraphs>51</Paragraphs>
  <Company>FACULTY OF APPLIED SCIENCES AND TECHNOLOGY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en-CA</dc:language>
  <cp:lastModifiedBy/>
  <cp:lastPrinted>2025-08-19T16:37:00Z</cp:lastPrinted>
  <dcterms:modified xsi:type="dcterms:W3CDTF">2026-09-28T14:38:17Z</dcterms:modified>
  <cp:revision>10</cp:revision>
  <dc:subject>Lab 4 Creating and Managing ROS 2 Workspaces and Packages</dc:subject>
  <dc:title>ROBOT EMBEDDED PROGRAMING</dc:title>
</cp:coreProperties>
</file>

<file path=docProps/custom.xml><?xml version="1.0" encoding="utf-8"?>
<Properties xmlns="http://schemas.openxmlformats.org/officeDocument/2006/custom-properties" xmlns:vt="http://schemas.openxmlformats.org/officeDocument/2006/docPropsVTypes"/>
</file>