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media/image2.wmf" ContentType="image/x-wmf"/>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144402352"/>
        <w:docPartObj>
          <w:docPartGallery w:val="Cover Pages"/>
          <w:docPartUnique w:val="true"/>
        </w:docPartObj>
      </w:sdtPr>
      <w:sdtContent>
        <w:p>
          <w:pPr>
            <w:pStyle w:val="NoSpacing"/>
            <w:spacing w:before="1540" w:after="240"/>
            <w:jc w:val="center"/>
            <w:rPr>
              <w:color w:themeColor="accent1" w:val="4F81BD"/>
            </w:rPr>
          </w:pPr>
          <w:r>
            <w:rPr/>
            <w:drawing>
              <wp:inline distT="0" distB="0" distL="0" distR="0">
                <wp:extent cx="1417320" cy="751205"/>
                <wp:effectExtent l="0" t="0" r="0" b="0"/>
                <wp:docPr id="1"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4"/>
                        <pic:cNvPicPr>
                          <a:picLocks noChangeAspect="1" noChangeArrowheads="1"/>
                        </pic:cNvPicPr>
                      </pic:nvPicPr>
                      <pic:blipFill>
                        <a:blip r:embed="rId2"/>
                        <a:stretch>
                          <a:fillRect/>
                        </a:stretch>
                      </pic:blipFill>
                      <pic:spPr bwMode="auto">
                        <a:xfrm>
                          <a:off x="0" y="0"/>
                          <a:ext cx="1417320" cy="751205"/>
                        </a:xfrm>
                        <a:prstGeom prst="rect">
                          <a:avLst/>
                        </a:prstGeom>
                        <a:noFill/>
                      </pic:spPr>
                    </pic:pic>
                  </a:graphicData>
                </a:graphic>
              </wp:inline>
            </w:drawing>
          </w:r>
        </w:p>
        <w:p>
          <w:pPr>
            <w:pStyle w:val="NoSpacing"/>
            <w:pBdr>
              <w:top w:val="single" w:sz="6" w:space="6" w:color="4F81BD" w:themeColor="accent1"/>
              <w:bottom w:val="single" w:sz="6" w:space="6" w:color="4F81BD" w:themeColor="accent1"/>
            </w:pBdr>
            <w:spacing w:before="0" w:after="240"/>
            <w:jc w:val="center"/>
            <w:rPr>
              <w:rFonts w:ascii="Calibri" w:hAnsi="Calibri" w:eastAsia="" w:cs="" w:asciiTheme="majorHAnsi" w:cstheme="majorBidi" w:eastAsiaTheme="majorEastAsia" w:hAnsiTheme="majorHAnsi"/>
              <w:caps/>
              <w:color w:themeColor="accent1" w:val="4F81BD"/>
              <w:sz w:val="80"/>
              <w:szCs w:val="80"/>
            </w:rPr>
          </w:pPr>
          <w:sdt>
            <w:sdtPr>
              <w:alias w:val="Title"/>
              <w:id w:val="1735040861"/>
              <w:placeholder>
                <w:docPart w:val="D7B7ABE9C20348FC81F9A8329AA0B613"/>
              </w:placeholder>
              <w:dataBinding w:prefixMappings="xmlns:ns0='http://purl.org/dc/elements/1.1/' xmlns:ns1='http://schemas.openxmlformats.org/package/2006/metadata/core-properties' " w:xpath="/ns1:coreProperties[1]/ns0:title[1]" w:storeItemID="{6C3C8BC8-F283-45AE-878A-BAB7291924A1}"/>
              <w:text/>
            </w:sdtPr>
            <w:sdtContent>
              <w:r>
                <w:rPr>
                  <w:rFonts w:eastAsia="" w:cs="" w:ascii="Calibri" w:hAnsi="Calibri" w:asciiTheme="majorHAnsi" w:cstheme="majorBidi" w:eastAsiaTheme="majorEastAsia" w:hAnsiTheme="majorHAnsi"/>
                  <w:caps/>
                  <w:color w:themeColor="accent1" w:val="4F81BD"/>
                  <w:sz w:val="72"/>
                  <w:szCs w:val="72"/>
                </w:rPr>
              </w:r>
              <w:r>
                <w:rPr>
                  <w:rFonts w:eastAsia="" w:cs="" w:ascii="Calibri" w:hAnsi="Calibri" w:asciiTheme="majorHAnsi" w:cstheme="majorBidi" w:eastAsiaTheme="majorEastAsia" w:hAnsiTheme="majorHAnsi"/>
                  <w:caps/>
                  <w:color w:themeColor="accent1" w:val="4F81BD"/>
                  <w:sz w:val="72"/>
                  <w:szCs w:val="72"/>
                </w:rPr>
                <w:t>ROBOT EMBEDDED PROGRAMMING</w:t>
              </w:r>
            </w:sdtContent>
          </w:sdt>
        </w:p>
        <w:p>
          <w:pPr>
            <w:pStyle w:val="NoSpacing"/>
            <w:jc w:val="center"/>
            <w:rPr>
              <w:color w:themeColor="accent1" w:val="4F81BD"/>
              <w:sz w:val="28"/>
              <w:szCs w:val="28"/>
            </w:rPr>
          </w:pPr>
          <w:sdt>
            <w:sdtPr>
              <w:alias w:val="Subtitle"/>
              <w:id w:val="328029620"/>
              <w:placeholder>
                <w:docPart w:val="020D9C2F210D4B7D98F5B37BADFD88DB"/>
              </w:placeholder>
              <w:dataBinding w:prefixMappings="xmlns:ns0='http://purl.org/dc/elements/1.1/' xmlns:ns1='http://schemas.openxmlformats.org/package/2006/metadata/core-properties' " w:xpath="/ns1:coreProperties[1]/ns0:subject[1]" w:storeItemID="{6C3C8BC8-F283-45AE-878A-BAB7291924A1}"/>
              <w:text/>
            </w:sdtPr>
            <w:sdtContent>
              <w:r>
                <w:rPr>
                  <w:color w:themeColor="accent1" w:val="4F81BD"/>
                  <w:sz w:val="28"/>
                  <w:szCs w:val="28"/>
                </w:rPr>
              </w:r>
              <w:r>
                <w:rPr>
                  <w:color w:themeColor="accent1" w:val="4F81BD"/>
                  <w:sz w:val="28"/>
                  <w:szCs w:val="28"/>
                </w:rPr>
                <w:t>Lab 3: Introduction to ROS 2 Architecture and Communication Model</w:t>
              </w:r>
            </w:sdtContent>
          </w:sdt>
        </w:p>
        <w:p>
          <w:pPr>
            <w:pStyle w:val="NoSpacing"/>
            <w:spacing w:before="480" w:after="0"/>
            <w:jc w:val="center"/>
            <w:rPr>
              <w:color w:themeColor="accent1" w:val="4F81BD"/>
            </w:rPr>
          </w:pPr>
          <w:r>
            <w:rPr/>
            <mc:AlternateContent>
              <mc:Choice Requires="wps">
                <w:drawing>
                  <wp:anchor distT="0" distB="12065" distL="0" distR="0" simplePos="0" relativeHeight="21" behindDoc="0" locked="0" layoutInCell="0" allowOverlap="1" wp14:anchorId="37465C05">
                    <wp:simplePos x="0" y="0"/>
                    <wp:positionH relativeFrom="margin">
                      <wp:align>center</wp:align>
                    </wp:positionH>
                    <wp:positionV relativeFrom="page">
                      <wp:posOffset>8549640</wp:posOffset>
                    </wp:positionV>
                    <wp:extent cx="5485765" cy="560705"/>
                    <wp:effectExtent l="0" t="0" r="0" b="12700"/>
                    <wp:wrapNone/>
                    <wp:docPr id="2" name="Text Box 146"/>
                    <a:graphic xmlns:a="http://schemas.openxmlformats.org/drawingml/2006/main">
                      <a:graphicData uri="http://schemas.microsoft.com/office/word/2010/wordprocessingShape">
                        <wps:wsp>
                          <wps:cNvSpPr/>
                          <wps:spPr>
                            <a:xfrm>
                              <a:off x="0" y="0"/>
                              <a:ext cx="5485680" cy="5608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center"/>
                                  <w:rPr>
                                    <w:color w:themeColor="accent1" w:val="4F81BD"/>
                                  </w:rPr>
                                </w:pPr>
                                <w:r>
                                  <w:rPr>
                                    <w:color w:val="000000"/>
                                  </w:rPr>
                                  <w:drawing>
                                    <wp:inline distT="0" distB="0" distL="0" distR="0">
                                      <wp:extent cx="5480050" cy="234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3"/>
                                              <a:stretch>
                                                <a:fillRect/>
                                              </a:stretch>
                                            </pic:blipFill>
                                            <pic:spPr bwMode="auto">
                                              <a:xfrm>
                                                <a:off x="0" y="0"/>
                                                <a:ext cx="5480050" cy="234315"/>
                                              </a:xfrm>
                                              <a:prstGeom prst="rect">
                                                <a:avLst/>
                                              </a:prstGeom>
                                              <a:noFill/>
                                            </pic:spPr>
                                          </pic:pic>
                                        </a:graphicData>
                                      </a:graphic>
                                    </wp:inline>
                                  </w:drawing>
                                </w:r>
                                <w:r>
                                  <w:rPr>
                                    <w:color w:val="000000"/>
                                  </w:rPr>
                                  <w:t xml:space="preserve"> </w:t>
                                </w:r>
                                <w:sdt>
                                  <w:sdtPr>
                                    <w:alias w:val="Company"/>
                                    <w:id w:val="1390145197"/>
                                    <w:dataBinding w:prefixMappings="xmlns:ns0='http://schemas.openxmlformats.org/officeDocument/2006/extended-properties' " w:xpath="/ns0:Properties[1]/ns0:Company[1]" w:storeItemID="{6668398D-A668-4E3E-A5EB-62B293D839F1}"/>
                                    <w:text/>
                                  </w:sdtPr>
                                  <w:sdtContent>
                                    <w:r>
                                      <w:rPr>
                                        <w:color w:val="000000"/>
                                      </w:rPr>
                                    </w:r>
                                    <w:r>
                                      <w:rPr>
                                        <w:caps/>
                                        <w:color w:themeColor="accent1" w:val="4F81BD"/>
                                      </w:rPr>
                                      <w:t>FACULTY OF APPLIED SCIENCES AND TECHNOLOGY</w:t>
                                    </w:r>
                                  </w:sdtContent>
                                </w:sdt>
                              </w:p>
                              <w:p>
                                <w:pPr>
                                  <w:pStyle w:val="NoSpacing"/>
                                  <w:jc w:val="center"/>
                                  <w:rPr>
                                    <w:color w:themeColor="accent1" w:val="4F81BD"/>
                                  </w:rPr>
                                </w:pPr>
                                <w:sdt>
                                  <w:sdtPr>
                                    <w:alias w:val="Address"/>
                                    <w:id w:val="-726379553"/>
                                    <w:showingPlcHdr/>
                                    <w:dataBinding w:prefixMappings="xmlns:ns0='http://schemas.microsoft.com/office/2006/coverPageProps' " w:xpath="/ns0:CoverPageProperties[1]/ns0:CompanyAddress[1]" w:storeItemID="{55AF091B-3C7A-41E3-B477-F2FDAA23CFDA}"/>
                                    <w:text/>
                                  </w:sdtPr>
                                  <w:sdtContent>
                                    <w:r>
                                      <w:rPr>
                                        <w:color w:themeColor="accent1" w:val="4F81BD"/>
                                      </w:rPr>
                                    </w:r>
                                    <w:r>
                                      <w:rPr>
                                        <w:color w:themeColor="accent1" w:val="4F81BD"/>
                                      </w:rPr>
                                      <w:t xml:space="preserve">     </w:t>
                                    </w:r>
                                  </w:sdtContent>
                                </w:sdt>
                              </w:p>
                            </w:txbxContent>
                          </wps:txbx>
                          <wps:bodyPr lIns="0" tIns="0" rIns="0" bIns="0" anchor="b">
                            <a:prstTxWarp prst="textNoShape"/>
                            <a:spAutoFit/>
                          </wps:bodyPr>
                        </wps:wsp>
                      </a:graphicData>
                    </a:graphic>
                    <wp14:sizeRelH relativeFrom="margin">
                      <wp14:pctWidth>100000</wp14:pctWidth>
                    </wp14:sizeRelH>
                  </wp:anchor>
                </w:drawing>
              </mc:Choice>
              <mc:Fallback>
                <w:pict>
                  <v:rect id="shape_0" stroked="f" o:allowincell="f" style="position:absolute;margin-left:0pt;margin-top:673.2pt;width:431.9pt;height:44.1pt;mso-wrap-style:square;v-text-anchor:bottom;mso-position-horizontal:center;mso-position-horizontal-relative:margin;mso-position-vertical-relative:page" wp14:anchorId="37465C05">
                    <v:fill o:detectmouseclick="t" on="false"/>
                    <v:stroke color="#3465a4" weight="6480" joinstyle="round" endcap="flat"/>
                    <v:textbox>
                      <w:txbxContent>
                        <w:p>
                          <w:pPr>
                            <w:pStyle w:val="NoSpacing"/>
                            <w:jc w:val="center"/>
                            <w:rPr>
                              <w:color w:themeColor="accent1" w:val="4F81BD"/>
                            </w:rPr>
                          </w:pPr>
                          <w:r>
                            <w:rPr>
                              <w:color w:val="000000"/>
                            </w:rPr>
                            <w:drawing>
                              <wp:inline distT="0" distB="0" distL="0" distR="0">
                                <wp:extent cx="5480050" cy="23431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4"/>
                                        <a:stretch>
                                          <a:fillRect/>
                                        </a:stretch>
                                      </pic:blipFill>
                                      <pic:spPr bwMode="auto">
                                        <a:xfrm>
                                          <a:off x="0" y="0"/>
                                          <a:ext cx="5480050" cy="234315"/>
                                        </a:xfrm>
                                        <a:prstGeom prst="rect">
                                          <a:avLst/>
                                        </a:prstGeom>
                                        <a:noFill/>
                                      </pic:spPr>
                                    </pic:pic>
                                  </a:graphicData>
                                </a:graphic>
                              </wp:inline>
                            </w:drawing>
                          </w:r>
                          <w:r>
                            <w:rPr>
                              <w:color w:val="000000"/>
                            </w:rPr>
                            <w:t xml:space="preserve"> </w:t>
                          </w:r>
                          <w:sdt>
                            <w:sdtPr>
                              <w:alias w:val="Company"/>
                              <w:id w:val="1390145197"/>
                              <w:dataBinding w:prefixMappings="xmlns:ns0='http://schemas.openxmlformats.org/officeDocument/2006/extended-properties' " w:xpath="/ns0:Properties[1]/ns0:Company[1]" w:storeItemID="{6668398D-A668-4E3E-A5EB-62B293D839F1}"/>
                              <w:text/>
                            </w:sdtPr>
                            <w:sdtContent>
                              <w:r>
                                <w:rPr>
                                  <w:color w:val="000000"/>
                                </w:rPr>
                              </w:r>
                              <w:r>
                                <w:rPr>
                                  <w:caps/>
                                  <w:color w:themeColor="accent1" w:val="4F81BD"/>
                                </w:rPr>
                                <w:t>FACULTY OF APPLIED SCIENCES AND TECHNOLOGY</w:t>
                              </w:r>
                            </w:sdtContent>
                          </w:sdt>
                        </w:p>
                        <w:p>
                          <w:pPr>
                            <w:pStyle w:val="NoSpacing"/>
                            <w:jc w:val="center"/>
                            <w:rPr>
                              <w:color w:themeColor="accent1" w:val="4F81BD"/>
                            </w:rPr>
                          </w:pPr>
                          <w:sdt>
                            <w:sdtPr>
                              <w:alias w:val="Address"/>
                              <w:id w:val="-726379553"/>
                              <w:showingPlcHdr/>
                              <w:dataBinding w:prefixMappings="xmlns:ns0='http://schemas.microsoft.com/office/2006/coverPageProps' " w:xpath="/ns0:CoverPageProperties[1]/ns0:CompanyAddress[1]" w:storeItemID="{55AF091B-3C7A-41E3-B477-F2FDAA23CFDA}"/>
                              <w:text/>
                            </w:sdtPr>
                            <w:sdtContent>
                              <w:r>
                                <w:rPr>
                                  <w:color w:themeColor="accent1" w:val="4F81BD"/>
                                </w:rPr>
                              </w:r>
                              <w:r>
                                <w:rPr>
                                  <w:color w:themeColor="accent1" w:val="4F81BD"/>
                                </w:rPr>
                                <w:t xml:space="preserve">     </w:t>
                              </w:r>
                            </w:sdtContent>
                          </w:sdt>
                        </w:p>
                      </w:txbxContent>
                    </v:textbox>
                    <w10:wrap type="none"/>
                  </v:rect>
                </w:pict>
              </mc:Fallback>
            </mc:AlternateContent>
            <w:drawing>
              <wp:inline distT="0" distB="0" distL="0" distR="0">
                <wp:extent cx="758825" cy="478790"/>
                <wp:effectExtent l="0" t="0" r="0" b="0"/>
                <wp:docPr id="5"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7"/>
                        <pic:cNvPicPr>
                          <a:picLocks noChangeAspect="1" noChangeArrowheads="1"/>
                        </pic:cNvPicPr>
                      </pic:nvPicPr>
                      <pic:blipFill>
                        <a:blip r:embed="rId5"/>
                        <a:stretch>
                          <a:fillRect/>
                        </a:stretch>
                      </pic:blipFill>
                      <pic:spPr bwMode="auto">
                        <a:xfrm>
                          <a:off x="0" y="0"/>
                          <a:ext cx="758825" cy="478790"/>
                        </a:xfrm>
                        <a:prstGeom prst="rect">
                          <a:avLst/>
                        </a:prstGeom>
                        <a:noFill/>
                      </pic:spPr>
                    </pic:pic>
                  </a:graphicData>
                </a:graphic>
              </wp:inline>
            </w:drawing>
          </w:r>
        </w:p>
        <w:p>
          <w:pPr>
            <w:pStyle w:val="Normal"/>
            <w:rPr>
              <w:rFonts w:ascii="Calibri" w:hAnsi="Calibri" w:eastAsia="" w:cs="" w:asciiTheme="majorHAnsi" w:cstheme="majorBidi" w:eastAsiaTheme="majorEastAsia" w:hAnsiTheme="majorHAnsi"/>
              <w:b/>
              <w:bCs/>
              <w:color w:themeColor="accent1" w:themeShade="bf" w:val="365F91"/>
              <w:sz w:val="28"/>
              <w:szCs w:val="28"/>
            </w:rPr>
          </w:pPr>
          <w:r>
            <w:rPr>
              <w:rFonts w:eastAsia="" w:cs="" w:cstheme="majorBidi" w:eastAsiaTheme="majorEastAsia" w:ascii="Calibri" w:hAnsi="Calibri"/>
              <w:b/>
              <w:bCs/>
              <w:color w:themeColor="accent1" w:themeShade="bf" w:val="365F91"/>
              <w:sz w:val="28"/>
              <w:szCs w:val="28"/>
            </w:rPr>
            <mc:AlternateContent>
              <mc:Choice Requires="wps">
                <w:drawing>
                  <wp:anchor distT="3810" distB="2540" distL="3810" distR="2540" simplePos="0" relativeHeight="23" behindDoc="0" locked="0" layoutInCell="0" allowOverlap="1" wp14:anchorId="27D2E159">
                    <wp:simplePos x="0" y="0"/>
                    <wp:positionH relativeFrom="margin">
                      <wp:align>center</wp:align>
                    </wp:positionH>
                    <wp:positionV relativeFrom="paragraph">
                      <wp:posOffset>850900</wp:posOffset>
                    </wp:positionV>
                    <wp:extent cx="3604895" cy="1571625"/>
                    <wp:effectExtent l="3810" t="3810" r="2540" b="2540"/>
                    <wp:wrapNone/>
                    <wp:docPr id="6" name="Text Box 3"/>
                    <a:graphic xmlns:a="http://schemas.openxmlformats.org/drawingml/2006/main">
                      <a:graphicData uri="http://schemas.microsoft.com/office/word/2010/wordprocessingShape">
                        <wps:wsp>
                          <wps:cNvSpPr/>
                          <wps:spPr>
                            <a:xfrm>
                              <a:off x="0" y="0"/>
                              <a:ext cx="3605040" cy="15717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user"/>
                                  <w:rPr>
                                    <w:lang w:val="en-CA"/>
                                  </w:rPr>
                                </w:pPr>
                                <w:r>
                                  <w:rPr>
                                    <w:color w:val="000000"/>
                                    <w:lang w:val="en-CA"/>
                                  </w:rPr>
                                  <w:t>Name:</w:t>
                                </w:r>
                              </w:p>
                              <w:p>
                                <w:pPr>
                                  <w:pStyle w:val="FrameContentsuser"/>
                                  <w:spacing w:lineRule="auto" w:line="360" w:before="0" w:after="0"/>
                                  <w:rPr>
                                    <w:lang w:val="en-CA"/>
                                  </w:rPr>
                                </w:pPr>
                                <w:r>
                                  <w:rPr>
                                    <w:color w:val="000000"/>
                                    <w:lang w:val="en-CA"/>
                                  </w:rPr>
                                  <w:t>Lance Quan</w:t>
                                </w:r>
                              </w:p>
                              <w:p>
                                <w:pPr>
                                  <w:pStyle w:val="FrameContentsuser"/>
                                  <w:spacing w:lineRule="auto" w:line="360" w:before="0" w:after="0"/>
                                  <w:rPr>
                                    <w:lang w:val="en-CA"/>
                                  </w:rPr>
                                </w:pPr>
                                <w:r>
                                  <w:rPr>
                                    <w:color w:val="000000"/>
                                    <w:lang w:val="en-CA"/>
                                  </w:rPr>
                                  <w:t>Michael McCorkell</w:t>
                                </w:r>
                              </w:p>
                              <w:p>
                                <w:pPr>
                                  <w:pStyle w:val="FrameContentsuser"/>
                                  <w:spacing w:lineRule="auto" w:line="360" w:before="0" w:after="0"/>
                                  <w:rPr>
                                    <w:lang w:val="en-CA"/>
                                  </w:rPr>
                                </w:pPr>
                                <w:r>
                                  <w:rPr>
                                    <w:color w:val="000000"/>
                                    <w:lang w:val="en-CA"/>
                                  </w:rPr>
                                  <w:t>Percy Sanford</w:t>
                                </w:r>
                              </w:p>
                              <w:p>
                                <w:pPr>
                                  <w:pStyle w:val="FrameContentsuser"/>
                                  <w:spacing w:lineRule="auto" w:line="360" w:before="0" w:after="0"/>
                                  <w:rPr>
                                    <w:lang w:val="en-CA"/>
                                  </w:rPr>
                                </w:pPr>
                                <w:r>
                                  <w:rPr>
                                    <w:color w:val="000000"/>
                                    <w:lang w:val="en-CA"/>
                                  </w:rPr>
                                  <w:t>Tyler Brannon</w:t>
                                </w:r>
                              </w:p>
                              <w:p>
                                <w:pPr>
                                  <w:pStyle w:val="FrameContentsuser"/>
                                  <w:spacing w:before="0" w:after="200"/>
                                  <w:rPr>
                                    <w:color w:val="000000"/>
                                  </w:rPr>
                                </w:pPr>
                                <w:r>
                                  <w:rPr>
                                    <w:color w:val="000000"/>
                                  </w:rPr>
                                </w:r>
                              </w:p>
                            </w:txbxContent>
                          </wps:txbx>
                          <wps:bodyPr anchor="t">
                            <a:prstTxWarp prst="textNoShape"/>
                            <a:noAutofit/>
                          </wps:bodyPr>
                        </wps:wsp>
                      </a:graphicData>
                    </a:graphic>
                  </wp:anchor>
                </w:drawing>
              </mc:Choice>
              <mc:Fallback>
                <w:pict>
                  <v:rect id="shape_0" fillcolor="white" stroked="t" o:allowincell="f" style="position:absolute;margin-left:74.05pt;margin-top:67pt;width:283.8pt;height:123.7pt;mso-wrap-style:square;v-text-anchor:top;mso-position-horizontal:center;mso-position-horizontal-relative:margin" wp14:anchorId="27D2E159">
                    <v:fill o:detectmouseclick="t" type="solid" color2="black"/>
                    <v:stroke color="black" weight="6480" joinstyle="round" endcap="flat"/>
                    <v:textbox>
                      <w:txbxContent>
                        <w:p>
                          <w:pPr>
                            <w:pStyle w:val="FrameContentsuser"/>
                            <w:rPr>
                              <w:lang w:val="en-CA"/>
                            </w:rPr>
                          </w:pPr>
                          <w:r>
                            <w:rPr>
                              <w:color w:val="000000"/>
                              <w:lang w:val="en-CA"/>
                            </w:rPr>
                            <w:t>Name:</w:t>
                          </w:r>
                        </w:p>
                        <w:p>
                          <w:pPr>
                            <w:pStyle w:val="FrameContentsuser"/>
                            <w:spacing w:lineRule="auto" w:line="360" w:before="0" w:after="0"/>
                            <w:rPr>
                              <w:lang w:val="en-CA"/>
                            </w:rPr>
                          </w:pPr>
                          <w:r>
                            <w:rPr>
                              <w:color w:val="000000"/>
                              <w:lang w:val="en-CA"/>
                            </w:rPr>
                            <w:t>Lance Quan</w:t>
                          </w:r>
                        </w:p>
                        <w:p>
                          <w:pPr>
                            <w:pStyle w:val="FrameContentsuser"/>
                            <w:spacing w:lineRule="auto" w:line="360" w:before="0" w:after="0"/>
                            <w:rPr>
                              <w:lang w:val="en-CA"/>
                            </w:rPr>
                          </w:pPr>
                          <w:r>
                            <w:rPr>
                              <w:color w:val="000000"/>
                              <w:lang w:val="en-CA"/>
                            </w:rPr>
                            <w:t>Michael McCorkell</w:t>
                          </w:r>
                        </w:p>
                        <w:p>
                          <w:pPr>
                            <w:pStyle w:val="FrameContentsuser"/>
                            <w:spacing w:lineRule="auto" w:line="360" w:before="0" w:after="0"/>
                            <w:rPr>
                              <w:lang w:val="en-CA"/>
                            </w:rPr>
                          </w:pPr>
                          <w:r>
                            <w:rPr>
                              <w:color w:val="000000"/>
                              <w:lang w:val="en-CA"/>
                            </w:rPr>
                            <w:t>Percy Sanford</w:t>
                          </w:r>
                        </w:p>
                        <w:p>
                          <w:pPr>
                            <w:pStyle w:val="FrameContentsuser"/>
                            <w:spacing w:lineRule="auto" w:line="360" w:before="0" w:after="0"/>
                            <w:rPr>
                              <w:lang w:val="en-CA"/>
                            </w:rPr>
                          </w:pPr>
                          <w:r>
                            <w:rPr>
                              <w:color w:val="000000"/>
                              <w:lang w:val="en-CA"/>
                            </w:rPr>
                            <w:t>Tyler Brannon</w:t>
                          </w:r>
                        </w:p>
                        <w:p>
                          <w:pPr>
                            <w:pStyle w:val="FrameContentsuser"/>
                            <w:spacing w:before="0" w:after="200"/>
                            <w:rPr>
                              <w:color w:val="000000"/>
                            </w:rPr>
                          </w:pPr>
                          <w:r>
                            <w:rPr>
                              <w:color w:val="000000"/>
                            </w:rPr>
                          </w:r>
                        </w:p>
                      </w:txbxContent>
                    </v:textbox>
                    <w10:wrap type="none"/>
                  </v:rect>
                </w:pict>
              </mc:Fallback>
            </mc:AlternateContent>
          </w:r>
          <w:r>
            <w:br w:type="page"/>
          </w:r>
        </w:p>
        <w:p>
          <w:pPr>
            <w:pStyle w:val="Heading2"/>
            <w:spacing w:before="0" w:after="0"/>
            <w:rPr/>
          </w:pPr>
          <w:r>
            <w:rPr/>
            <w:t>Objective</w:t>
          </w:r>
        </w:p>
        <w:p>
          <w:pPr>
            <w:pStyle w:val="Normal"/>
            <w:rPr/>
          </w:pPr>
          <w:r>
            <w:rPr/>
            <w:t>Introduce students to key ROS 2 components—such as nodes, topics, and services—and get them comfortable with the CLI tools. Students will configure their environment and then explore the Turtlesim demo to see ROS 2 in action.</w:t>
          </w:r>
        </w:p>
        <w:p>
          <w:pPr>
            <w:pStyle w:val="Heading2"/>
            <w:rPr/>
          </w:pPr>
          <w:r>
            <w:rPr/>
            <w:t>Step 1: Prepare Your ROS 2 Environment</w:t>
          </w:r>
        </w:p>
        <w:p>
          <w:pPr>
            <w:pStyle w:val="Normal"/>
            <w:rPr/>
          </w:pPr>
          <w:r>
            <w:rPr/>
            <w:t>Follow the official ROS 2 Jazzy tutorial:</w:t>
            <w:br/>
          </w:r>
          <w:hyperlink r:id="rId6">
            <w:r>
              <w:rPr>
                <w:rStyle w:val="Hyperlink"/>
              </w:rPr>
              <w:t>https://docs.ros.org/en/jazzy/Tutorials/Beginner-CLI-Tools/Configuring-ROS2-Environment.html</w:t>
            </w:r>
          </w:hyperlink>
          <w:r>
            <w:rPr/>
            <w:t xml:space="preserve"> </w:t>
            <w:br/>
            <w:br/>
            <w:t>In a new terminal, source the ROS 2 setup file:</w:t>
            <w:br/>
            <w:t xml:space="preserve">   source /opt/ros/jazzy/setup.bash</w:t>
            <w:br/>
          </w:r>
          <w:r>
            <w:rPr/>
            <w:drawing>
              <wp:inline distT="0" distB="0" distL="0" distR="0">
                <wp:extent cx="5486400" cy="2279015"/>
                <wp:effectExtent l="0" t="0" r="0" b="0"/>
                <wp:docPr id="7"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Copy 1"/>
                        <pic:cNvPicPr>
                          <a:picLocks noChangeAspect="1" noChangeArrowheads="1"/>
                        </pic:cNvPicPr>
                      </pic:nvPicPr>
                      <pic:blipFill>
                        <a:blip r:embed="rId7"/>
                        <a:stretch>
                          <a:fillRect/>
                        </a:stretch>
                      </pic:blipFill>
                      <pic:spPr bwMode="auto">
                        <a:xfrm>
                          <a:off x="0" y="0"/>
                          <a:ext cx="5486400" cy="2279015"/>
                        </a:xfrm>
                        <a:prstGeom prst="rect">
                          <a:avLst/>
                        </a:prstGeom>
                        <a:noFill/>
                      </pic:spPr>
                    </pic:pic>
                  </a:graphicData>
                </a:graphic>
              </wp:inline>
            </w:drawing>
          </w:r>
          <w:r>
            <w:rPr/>
            <w:br/>
            <w:t>This ensures you have access to ROS 2 commands and tools.</w:t>
          </w:r>
        </w:p>
        <w:p>
          <w:pPr>
            <w:pStyle w:val="Heading2"/>
            <w:rPr/>
          </w:pPr>
          <w:r>
            <w:rPr/>
            <w:t>Step 2: Explore Turtlesim</w:t>
          </w:r>
        </w:p>
        <w:p>
          <w:pPr>
            <w:pStyle w:val="Normal"/>
            <w:rPr/>
          </w:pPr>
          <w:r>
            <w:rPr/>
            <w:t>Follow the Turtlesim tutorial:</w:t>
            <w:br/>
          </w:r>
          <w:hyperlink r:id="rId8">
            <w:r>
              <w:rPr>
                <w:rStyle w:val="Hyperlink"/>
              </w:rPr>
              <w:t>https://docs.ros.org/en/jazzy/Tutorials/Beginner-CLI-Tools/Introducing-Turtlesim/Introducing-Turtlesim.html</w:t>
            </w:r>
          </w:hyperlink>
          <w:r>
            <w:rPr/>
            <w:t xml:space="preserve"> </w:t>
            <w:br/>
            <w:br/>
            <w:t>1. Install the Turtlesim package:</w:t>
            <w:br/>
            <w:t xml:space="preserve"> sudo apt update</w:t>
            <w:br/>
            <w:t xml:space="preserve"> sudo apt install ros-jazzy-turtlesim</w:t>
            <w:br/>
            <w:br/>
            <w:t>2. Confirm installation:</w:t>
            <w:br/>
            <w:t xml:space="preserve"> ros2 pkg executables turtlesim</w:t>
            <w:br/>
            <w:br/>
            <w:t>3. Launch Turtlesim:</w:t>
            <w:br/>
            <w:t xml:space="preserve"> ros2 run turtlesim turtlesim_node</w:t>
          </w:r>
        </w:p>
        <w:p>
          <w:pPr>
            <w:pStyle w:val="Normal"/>
            <w:rPr/>
          </w:pPr>
          <w:r>
            <w:rPr/>
            <w:drawing>
              <wp:inline distT="0" distB="0" distL="0" distR="0">
                <wp:extent cx="3173730" cy="3310890"/>
                <wp:effectExtent l="0" t="0" r="0" b="0"/>
                <wp:docPr id="8" name="Image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Copy 1"/>
                        <pic:cNvPicPr>
                          <a:picLocks noChangeAspect="1" noChangeArrowheads="1"/>
                        </pic:cNvPicPr>
                      </pic:nvPicPr>
                      <pic:blipFill>
                        <a:blip r:embed="rId9"/>
                        <a:stretch>
                          <a:fillRect/>
                        </a:stretch>
                      </pic:blipFill>
                      <pic:spPr bwMode="auto">
                        <a:xfrm>
                          <a:off x="0" y="0"/>
                          <a:ext cx="3173730" cy="3310890"/>
                        </a:xfrm>
                        <a:prstGeom prst="rect">
                          <a:avLst/>
                        </a:prstGeom>
                        <a:noFill/>
                      </pic:spPr>
                    </pic:pic>
                  </a:graphicData>
                </a:graphic>
              </wp:inline>
            </w:drawing>
          </w:r>
        </w:p>
        <w:p>
          <w:pPr>
            <w:pStyle w:val="Normal"/>
            <w:rPr/>
          </w:pPr>
          <w:r>
            <w:rPr/>
            <w:br/>
            <w:t>NOTE: If turtlesim window did not show up stop the node with Ctrl + C, then restart it using software rendering::</w:t>
          </w:r>
        </w:p>
        <w:p>
          <w:pPr>
            <w:pStyle w:val="Normal"/>
            <w:rPr/>
          </w:pPr>
          <w:r>
            <w:rPr/>
            <w:t>source /opt/ros/jazzy/setup.bash</w:t>
          </w:r>
        </w:p>
        <w:p>
          <w:pPr>
            <w:pStyle w:val="Normal"/>
            <w:rPr/>
          </w:pPr>
          <w:r>
            <w:rPr/>
            <w:t>export QT_QPA_PLATFORM=xcb</w:t>
          </w:r>
        </w:p>
        <w:p>
          <w:pPr>
            <w:pStyle w:val="Normal"/>
            <w:rPr/>
          </w:pPr>
          <w:r>
            <w:rPr/>
            <w:t>export LIBGL_ALWAYS_SOFTWARE=1</w:t>
          </w:r>
        </w:p>
        <w:p>
          <w:pPr>
            <w:pStyle w:val="Normal"/>
            <w:rPr/>
          </w:pPr>
          <w:r>
            <w:rPr/>
            <w:t>ros2 run turtlesim turtlesim_node</w:t>
          </w:r>
        </w:p>
        <w:p>
          <w:pPr>
            <w:pStyle w:val="Normal"/>
            <w:rPr/>
          </w:pPr>
          <w:r>
            <w:rPr/>
            <w:t>4. In a separate terminal, source ROS 2 again and run the teleop node:</w:t>
            <w:br/>
            <w:t xml:space="preserve">   ros2 run turtlesim turtle_teleop_key</w:t>
          </w:r>
        </w:p>
        <w:p>
          <w:pPr>
            <w:pStyle w:val="Normal"/>
            <w:rPr/>
          </w:pPr>
          <w:r>
            <w:rPr/>
            <w:drawing>
              <wp:inline distT="0" distB="0" distL="0" distR="0">
                <wp:extent cx="5486400" cy="829310"/>
                <wp:effectExtent l="0" t="0" r="0" b="0"/>
                <wp:docPr id="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pic:cNvPicPr>
                          <a:picLocks noChangeAspect="1" noChangeArrowheads="1"/>
                        </pic:cNvPicPr>
                      </pic:nvPicPr>
                      <pic:blipFill>
                        <a:blip r:embed="rId10"/>
                        <a:stretch>
                          <a:fillRect/>
                        </a:stretch>
                      </pic:blipFill>
                      <pic:spPr bwMode="auto">
                        <a:xfrm>
                          <a:off x="0" y="0"/>
                          <a:ext cx="5486400" cy="829310"/>
                        </a:xfrm>
                        <a:prstGeom prst="rect">
                          <a:avLst/>
                        </a:prstGeom>
                        <a:noFill/>
                      </pic:spPr>
                    </pic:pic>
                  </a:graphicData>
                </a:graphic>
              </wp:inline>
            </w:drawing>
          </w:r>
          <w:r>
            <w:rPr/>
            <w:br/>
            <w:t>Opps! It is not working…Why?</w:t>
          </w:r>
        </w:p>
        <w:p>
          <w:pPr>
            <w:pStyle w:val="Normal"/>
            <w:rPr/>
          </w:pPr>
          <w:r>
            <w:rPr/>
            <w:t>Use arrow keys to move the turtle and observe how nodes communicate over topics.</w:t>
          </w:r>
        </w:p>
        <w:p>
          <w:pPr>
            <w:pStyle w:val="Normal"/>
            <w:rPr/>
          </w:pPr>
          <w:r>
            <w:rPr/>
            <w:t>NOTE: Make sure that the teleop Terminal is selected for the turtle to move. Resize your windows appropriately.</w:t>
          </w:r>
        </w:p>
        <w:p>
          <w:pPr>
            <w:pStyle w:val="Normal"/>
            <w:rPr/>
          </w:pPr>
          <w:r>
            <w:rPr/>
            <w:t>5. You can see the nodes, and their associated topics, services, and actions, using the list subcommands of the respective commands:</w:t>
          </w:r>
        </w:p>
        <w:p>
          <w:pPr>
            <w:pStyle w:val="Normal"/>
            <w:ind w:start="720"/>
            <w:rPr/>
          </w:pPr>
          <w:r>
            <w:rPr/>
            <w:t>ros2 node list</w:t>
          </w:r>
        </w:p>
        <w:p>
          <w:pPr>
            <w:pStyle w:val="Normal"/>
            <w:ind w:start="720"/>
            <w:rPr/>
          </w:pPr>
          <w:r>
            <w:rPr/>
            <w:t>ros2 topic list</w:t>
          </w:r>
        </w:p>
        <w:p>
          <w:pPr>
            <w:pStyle w:val="Normal"/>
            <w:ind w:start="720"/>
            <w:rPr/>
          </w:pPr>
          <w:r>
            <w:rPr/>
            <w:t>ros2 service list</w:t>
          </w:r>
        </w:p>
        <w:p>
          <w:pPr>
            <w:pStyle w:val="Normal"/>
            <w:ind w:start="720"/>
            <w:rPr/>
          </w:pPr>
          <w:r>
            <w:rPr/>
            <w:t>ros2 action list</w:t>
          </w:r>
        </w:p>
        <w:p>
          <w:pPr>
            <w:pStyle w:val="Normal"/>
            <w:rPr/>
          </w:pPr>
          <w:r>
            <w:rPr/>
            <w:drawing>
              <wp:inline distT="0" distB="0" distL="0" distR="0">
                <wp:extent cx="2895600" cy="600075"/>
                <wp:effectExtent l="0" t="0" r="0" b="0"/>
                <wp:docPr id="1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pic:cNvPicPr>
                          <a:picLocks noChangeAspect="1" noChangeArrowheads="1"/>
                        </pic:cNvPicPr>
                      </pic:nvPicPr>
                      <pic:blipFill>
                        <a:blip r:embed="rId11"/>
                        <a:stretch>
                          <a:fillRect/>
                        </a:stretch>
                      </pic:blipFill>
                      <pic:spPr bwMode="auto">
                        <a:xfrm>
                          <a:off x="0" y="0"/>
                          <a:ext cx="2895600" cy="600075"/>
                        </a:xfrm>
                        <a:prstGeom prst="rect">
                          <a:avLst/>
                        </a:prstGeom>
                        <a:noFill/>
                      </pic:spPr>
                    </pic:pic>
                  </a:graphicData>
                </a:graphic>
              </wp:inline>
            </w:drawing>
          </w:r>
        </w:p>
        <w:p>
          <w:pPr>
            <w:pStyle w:val="Normal"/>
            <w:rPr/>
          </w:pPr>
          <w:r>
            <w:rPr/>
            <w:drawing>
              <wp:inline distT="0" distB="0" distL="0" distR="0">
                <wp:extent cx="3048000" cy="333375"/>
                <wp:effectExtent l="0" t="0" r="0" b="0"/>
                <wp:docPr id="1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pic:cNvPicPr>
                          <a:picLocks noChangeAspect="1" noChangeArrowheads="1"/>
                        </pic:cNvPicPr>
                      </pic:nvPicPr>
                      <pic:blipFill>
                        <a:blip r:embed="rId12"/>
                        <a:stretch>
                          <a:fillRect/>
                        </a:stretch>
                      </pic:blipFill>
                      <pic:spPr bwMode="auto">
                        <a:xfrm>
                          <a:off x="0" y="0"/>
                          <a:ext cx="3048000" cy="333375"/>
                        </a:xfrm>
                        <a:prstGeom prst="rect">
                          <a:avLst/>
                        </a:prstGeom>
                        <a:noFill/>
                      </pic:spPr>
                    </pic:pic>
                  </a:graphicData>
                </a:graphic>
              </wp:inline>
            </w:drawing>
          </w:r>
        </w:p>
        <w:p>
          <w:pPr>
            <w:pStyle w:val="Normal"/>
            <w:rPr/>
          </w:pPr>
          <w:r>
            <w:rPr/>
            <w:drawing>
              <wp:inline distT="0" distB="0" distL="0" distR="0">
                <wp:extent cx="3000375" cy="1638300"/>
                <wp:effectExtent l="0" t="0" r="0" b="0"/>
                <wp:docPr id="1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pic:cNvPicPr>
                          <a:picLocks noChangeAspect="1" noChangeArrowheads="1"/>
                        </pic:cNvPicPr>
                      </pic:nvPicPr>
                      <pic:blipFill>
                        <a:blip r:embed="rId13"/>
                        <a:stretch>
                          <a:fillRect/>
                        </a:stretch>
                      </pic:blipFill>
                      <pic:spPr bwMode="auto">
                        <a:xfrm>
                          <a:off x="0" y="0"/>
                          <a:ext cx="3000375" cy="1638300"/>
                        </a:xfrm>
                        <a:prstGeom prst="rect">
                          <a:avLst/>
                        </a:prstGeom>
                        <a:noFill/>
                      </pic:spPr>
                    </pic:pic>
                  </a:graphicData>
                </a:graphic>
              </wp:inline>
            </w:drawing>
          </w:r>
        </w:p>
        <w:p>
          <w:pPr>
            <w:pStyle w:val="Heading2"/>
            <w:rPr/>
          </w:pPr>
          <w:r>
            <w:rPr/>
            <w:t>Step 3: View ROS Graph with rqt</w:t>
          </w:r>
        </w:p>
        <w:p>
          <w:pPr>
            <w:pStyle w:val="Normal"/>
            <w:rPr/>
          </w:pPr>
          <w:r>
            <w:rPr/>
            <w:t>Install and open rqt to visualize nodes and topics:</w:t>
          </w:r>
        </w:p>
        <w:p>
          <w:pPr>
            <w:pStyle w:val="Normal"/>
            <w:rPr/>
          </w:pPr>
          <w:r>
            <w:rPr/>
            <w:t xml:space="preserve">   </w:t>
          </w:r>
          <w:r>
            <w:rPr/>
            <w:tab/>
            <w:t>source /opt/ros/jazzy/setup.bash</w:t>
          </w:r>
        </w:p>
        <w:p>
          <w:pPr>
            <w:pStyle w:val="Normal"/>
            <w:ind w:firstLine="720"/>
            <w:rPr>
              <w:lang w:val="en-CA"/>
            </w:rPr>
          </w:pPr>
          <w:r>
            <w:rPr>
              <w:lang w:val="en-CA"/>
            </w:rPr>
            <w:t>sudo apt update</w:t>
          </w:r>
        </w:p>
        <w:p>
          <w:pPr>
            <w:pStyle w:val="Normal"/>
            <w:ind w:firstLine="720"/>
            <w:rPr>
              <w:lang w:val="en-CA"/>
            </w:rPr>
          </w:pPr>
          <w:r>
            <w:rPr>
              <w:lang w:val="en-CA"/>
            </w:rPr>
            <w:t>sudo apt install '~nros-jazzy-rqt*'</w:t>
          </w:r>
        </w:p>
        <w:p>
          <w:pPr>
            <w:pStyle w:val="Normal"/>
            <w:rPr/>
          </w:pPr>
          <w:r>
            <w:rPr/>
            <w:t xml:space="preserve">   </w:t>
          </w:r>
          <w:r>
            <w:rPr/>
            <w:tab/>
            <w:t>sudo apt install ros-jazzy-rqt</w:t>
            <w:br/>
            <w:t xml:space="preserve"> </w:t>
            <w:tab/>
            <w:t>rqt</w:t>
            <w:br/>
          </w:r>
        </w:p>
        <w:p>
          <w:pPr>
            <w:pStyle w:val="Normal"/>
            <w:rPr/>
          </w:pPr>
          <w:r>
            <w:rPr/>
            <w:drawing>
              <wp:inline distT="0" distB="0" distL="0" distR="0">
                <wp:extent cx="2463800" cy="1986915"/>
                <wp:effectExtent l="0" t="0" r="0" b="0"/>
                <wp:docPr id="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A screenshot of a computer&#10;&#10;AI-generated content may be incorrect."/>
                        <pic:cNvPicPr>
                          <a:picLocks noChangeAspect="1" noChangeArrowheads="1"/>
                        </pic:cNvPicPr>
                      </pic:nvPicPr>
                      <pic:blipFill>
                        <a:blip r:embed="rId14"/>
                        <a:stretch>
                          <a:fillRect/>
                        </a:stretch>
                      </pic:blipFill>
                      <pic:spPr bwMode="auto">
                        <a:xfrm>
                          <a:off x="0" y="0"/>
                          <a:ext cx="2463800" cy="1986915"/>
                        </a:xfrm>
                        <a:prstGeom prst="rect">
                          <a:avLst/>
                        </a:prstGeom>
                        <a:noFill/>
                      </pic:spPr>
                    </pic:pic>
                  </a:graphicData>
                </a:graphic>
              </wp:inline>
            </w:drawing>
          </w:r>
        </w:p>
        <w:p>
          <w:pPr>
            <w:pStyle w:val="Normal"/>
            <w:rPr/>
          </w:pPr>
          <w:r>
            <w:rPr/>
            <w:t>Plugins &gt; Services &gt; Service Caller from the menu bar at the top.</w:t>
          </w:r>
        </w:p>
        <w:p>
          <w:pPr>
            <w:pStyle w:val="Normal"/>
            <w:rPr/>
          </w:pPr>
          <w:r>
            <w:rPr/>
            <w:t>Make sure the turtlesim_node is running</w:t>
          </w:r>
        </w:p>
        <w:p>
          <w:pPr>
            <w:pStyle w:val="Normal"/>
            <w:rPr/>
          </w:pPr>
          <w:r>
            <w:rPr/>
            <w:t>Use the refresh button to the left of the Service dropdown list to ensure all the services of your turtlesim node are available.</w:t>
          </w:r>
        </w:p>
        <w:p>
          <w:pPr>
            <w:pStyle w:val="Normal"/>
            <w:rPr/>
          </w:pPr>
          <w:r>
            <w:rPr/>
            <w:t>Click on the Service dropdown list to see turtlesim’s services, and select the /spawn service.</w:t>
          </w:r>
        </w:p>
        <w:p>
          <w:pPr>
            <w:pStyle w:val="Normal"/>
            <w:rPr/>
          </w:pPr>
          <w:r>
            <w:rPr/>
            <w:drawing>
              <wp:inline distT="0" distB="0" distL="0" distR="0">
                <wp:extent cx="3090545" cy="2516505"/>
                <wp:effectExtent l="0" t="0" r="0" b="0"/>
                <wp:docPr id="14" name="Image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A screenshot of a computer&#10;&#10;AI-generated content may be incorrect."/>
                        <pic:cNvPicPr>
                          <a:picLocks noChangeAspect="1" noChangeArrowheads="1"/>
                        </pic:cNvPicPr>
                      </pic:nvPicPr>
                      <pic:blipFill>
                        <a:blip r:embed="rId15"/>
                        <a:stretch>
                          <a:fillRect/>
                        </a:stretch>
                      </pic:blipFill>
                      <pic:spPr bwMode="auto">
                        <a:xfrm>
                          <a:off x="0" y="0"/>
                          <a:ext cx="3090545" cy="2516505"/>
                        </a:xfrm>
                        <a:prstGeom prst="rect">
                          <a:avLst/>
                        </a:prstGeom>
                        <a:noFill/>
                      </pic:spPr>
                    </pic:pic>
                  </a:graphicData>
                </a:graphic>
              </wp:inline>
            </w:drawing>
          </w:r>
        </w:p>
        <w:p>
          <w:pPr>
            <w:pStyle w:val="Normal"/>
            <w:rPr/>
          </w:pPr>
          <w:r>
            <w:rPr/>
            <w:t>Enter the X and Y values as 1.0 and 1.0 respectively and turtle2 for the name then hit CALL.</w:t>
          </w:r>
        </w:p>
        <w:p>
          <w:pPr>
            <w:pStyle w:val="Normal"/>
            <w:rPr/>
          </w:pPr>
          <w:r>
            <w:rPr/>
            <mc:AlternateContent>
              <mc:Choice Requires="wps">
                <w:drawing>
                  <wp:anchor distT="32385" distB="76835" distL="54610" distR="54610" simplePos="0" relativeHeight="19" behindDoc="0" locked="0" layoutInCell="1" allowOverlap="1" wp14:anchorId="2068ACC9">
                    <wp:simplePos x="0" y="0"/>
                    <wp:positionH relativeFrom="column">
                      <wp:posOffset>65405</wp:posOffset>
                    </wp:positionH>
                    <wp:positionV relativeFrom="paragraph">
                      <wp:posOffset>768350</wp:posOffset>
                    </wp:positionV>
                    <wp:extent cx="1498600" cy="418465"/>
                    <wp:effectExtent l="54610" t="32385" r="54610" b="76835"/>
                    <wp:wrapNone/>
                    <wp:docPr id="15" name="Rectangle 1"/>
                    <a:graphic xmlns:a="http://schemas.openxmlformats.org/drawingml/2006/main">
                      <a:graphicData uri="http://schemas.microsoft.com/office/word/2010/wordprocessingShape">
                        <wps:wsp>
                          <wps:cNvSpPr/>
                          <wps:spPr>
                            <a:xfrm>
                              <a:off x="0" y="0"/>
                              <a:ext cx="1498680" cy="418320"/>
                            </a:xfrm>
                            <a:prstGeom prst="rect">
                              <a:avLst/>
                            </a:prstGeom>
                            <a:noFill/>
                            <a:ln w="28575">
                              <a:solidFill>
                                <a:srgbClr val="C00000"/>
                              </a:solidFill>
                              <a:round/>
                            </a:ln>
                            <a:effectLst>
                              <a:outerShdw blurRad="39960" dir="5400000" dist="23040" rotWithShape="0">
                                <a:srgbClr val="000000">
                                  <a:alpha val="35000"/>
                                </a:srgbClr>
                              </a:outerShdw>
                            </a:effectLst>
                          </wps:spPr>
                          <wps:style>
                            <a:lnRef idx="1">
                              <a:schemeClr val="accent1"/>
                            </a:lnRef>
                            <a:fillRef idx="3">
                              <a:schemeClr val="accent1"/>
                            </a:fillRef>
                            <a:effectRef idx="2">
                              <a:schemeClr val="accent1"/>
                            </a:effectRef>
                            <a:fontRef idx="minor"/>
                          </wps:style>
                          <wps:bodyPr/>
                        </wps:wsp>
                      </a:graphicData>
                    </a:graphic>
                  </wp:anchor>
                </w:drawing>
              </mc:Choice>
              <mc:Fallback>
                <w:pict>
                  <v:rect id="shape_0" stroked="t" o:allowincell="f" style="position:absolute;margin-left:5.15pt;margin-top:60.5pt;width:117.95pt;height:32.9pt;mso-wrap-style:none;v-text-anchor:middle" wp14:anchorId="2068ACC9">
                    <v:fill o:detectmouseclick="t" on="false"/>
                    <v:stroke color="#c00000" weight="28440" joinstyle="round" endcap="flat"/>
                    <v:shadow on="t" obscured="f" color="black"/>
                    <w10:wrap type="none"/>
                  </v:rect>
                </w:pict>
              </mc:Fallback>
            </mc:AlternateContent>
            <mc:AlternateContent>
              <mc:Choice Requires="wps">
                <w:drawing>
                  <wp:anchor distT="22860" distB="67945" distL="45720" distR="45085" simplePos="0" relativeHeight="20" behindDoc="0" locked="0" layoutInCell="1" allowOverlap="1" wp14:anchorId="6EA45065">
                    <wp:simplePos x="0" y="0"/>
                    <wp:positionH relativeFrom="column">
                      <wp:posOffset>2891790</wp:posOffset>
                    </wp:positionH>
                    <wp:positionV relativeFrom="paragraph">
                      <wp:posOffset>530860</wp:posOffset>
                    </wp:positionV>
                    <wp:extent cx="135255" cy="351155"/>
                    <wp:effectExtent l="45720" t="22860" r="45085" b="67945"/>
                    <wp:wrapNone/>
                    <wp:docPr id="16" name="Arrow: Up 2"/>
                    <a:graphic xmlns:a="http://schemas.openxmlformats.org/drawingml/2006/main">
                      <a:graphicData uri="http://schemas.microsoft.com/office/word/2010/wordprocessingShape">
                        <wps:wsp>
                          <wps:cNvSpPr/>
                          <wps:spPr>
                            <a:xfrm>
                              <a:off x="0" y="0"/>
                              <a:ext cx="135360" cy="351000"/>
                            </a:xfrm>
                            <a:prstGeom prst="upArrow">
                              <a:avLst>
                                <a:gd name="adj1" fmla="val 50000"/>
                                <a:gd name="adj2" fmla="val 50000"/>
                              </a:avLst>
                            </a:prstGeom>
                            <a:solidFill>
                              <a:srgbClr val="C00000"/>
                            </a:solidFill>
                            <a:ln>
                              <a:solidFill>
                                <a:srgbClr val="4A7EBB"/>
                              </a:solidFill>
                              <a:round/>
                            </a:ln>
                            <a:effectLst>
                              <a:outerShdw blurRad="39960" dir="5400000" dist="23040" rotWithShape="0">
                                <a:srgbClr val="000000">
                                  <a:alpha val="35000"/>
                                </a:srgbClr>
                              </a:outerShdw>
                            </a:effectLst>
                          </wps:spPr>
                          <wps:style>
                            <a:lnRef idx="1">
                              <a:schemeClr val="accent1"/>
                            </a:lnRef>
                            <a:fillRef idx="3">
                              <a:schemeClr val="accent1"/>
                            </a:fillRef>
                            <a:effectRef idx="2">
                              <a:schemeClr val="accent1"/>
                            </a:effectRef>
                            <a:fontRef idx="minor"/>
                          </wps:style>
                          <wps:bodyPr/>
                        </wps:wsp>
                      </a:graphicData>
                    </a:graphic>
                  </wp:anchor>
                </w:drawing>
              </mc:Choice>
              <mc:Fallback>
                <w:pict>
                  <v:shapetype id="_x0000_t68" coordsize="21600,21600" o:spt="68" adj="10800,10800" path="m0@3l10800,l21600@3l@6@3l@6,21600l@5,21600l@5@3xe">
                    <v:stroke joinstyle="miter"/>
                    <v:formulas>
                      <v:f eqn="val 21600"/>
                      <v:f eqn="val #1"/>
                      <v:f eqn="val #0"/>
                      <v:f eqn="sum 0 @2 0"/>
                      <v:f eqn="prod 1 @1 2"/>
                      <v:f eqn="sum 10800 0 @4"/>
                      <v:f eqn="sum 10800 @4 0"/>
                      <v:f eqn="prod @5 @2 10800"/>
                      <v:f eqn="sum @3 0 @7"/>
                    </v:formulas>
                    <v:path gradientshapeok="t" o:connecttype="rect" textboxrect="@5,@8,@6,21600"/>
                    <v:handles>
                      <v:h position="@5,21600"/>
                      <v:h position="0,@3"/>
                    </v:handles>
                  </v:shapetype>
                  <v:shape id="shape_0" fillcolor="#c00000" stroked="t" o:allowincell="f" style="position:absolute;margin-left:227.7pt;margin-top:41.8pt;width:10.6pt;height:27.6pt;mso-wrap-style:none;v-text-anchor:middle" wp14:anchorId="6EA45065" type="_x0000_t68" path="l-2147483632,0l-2147483623,-2147483635l-2147483629,-2147483635l-2147483629,-2147483624l-2147483631,-2147483624l-2147483631,-2147483635xe">
                    <v:fill o:detectmouseclick="t" type="solid" color2="#3fffff"/>
                    <v:stroke color="#4a7ebb" weight="9360" joinstyle="round" endcap="flat"/>
                    <v:shadow on="t" obscured="f" color="black"/>
                    <w10:wrap type="none"/>
                  </v:shape>
                </w:pict>
              </mc:Fallback>
            </mc:AlternateContent>
            <w:drawing>
              <wp:inline distT="0" distB="0" distL="0" distR="0">
                <wp:extent cx="3246755" cy="2533015"/>
                <wp:effectExtent l="0" t="0" r="0" b="0"/>
                <wp:docPr id="17" name="Image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descr="A screenshot of a computer&#10;&#10;AI-generated content may be incorrect."/>
                        <pic:cNvPicPr>
                          <a:picLocks noChangeAspect="1" noChangeArrowheads="1"/>
                        </pic:cNvPicPr>
                      </pic:nvPicPr>
                      <pic:blipFill>
                        <a:blip r:embed="rId16"/>
                        <a:stretch>
                          <a:fillRect/>
                        </a:stretch>
                      </pic:blipFill>
                      <pic:spPr bwMode="auto">
                        <a:xfrm>
                          <a:off x="0" y="0"/>
                          <a:ext cx="3246755" cy="2533015"/>
                        </a:xfrm>
                        <a:prstGeom prst="rect">
                          <a:avLst/>
                        </a:prstGeom>
                        <a:noFill/>
                      </pic:spPr>
                    </pic:pic>
                  </a:graphicData>
                </a:graphic>
              </wp:inline>
            </w:drawing>
          </w:r>
        </w:p>
        <w:p>
          <w:pPr>
            <w:pStyle w:val="Normal"/>
            <w:rPr/>
          </w:pPr>
          <w:r>
            <w:rPr/>
            <w:t>Click refresh.</w:t>
          </w:r>
        </w:p>
        <w:p>
          <w:pPr>
            <w:pStyle w:val="Normal"/>
            <w:rPr/>
          </w:pPr>
          <w:r>
            <w:rPr/>
          </w:r>
        </w:p>
        <w:p>
          <w:pPr>
            <w:pStyle w:val="Heading2"/>
            <w:rPr/>
          </w:pPr>
          <w:r>
            <w:rPr/>
            <w:t>Try the set_pen service</w:t>
          </w:r>
        </w:p>
        <w:p>
          <w:pPr>
            <w:pStyle w:val="Normal"/>
            <w:rPr/>
          </w:pPr>
          <w:r>
            <w:rPr/>
            <w:br/>
            <w:t>Now let’s give turtle1 a unique pen using the /set_pen service:</w:t>
          </w:r>
        </w:p>
        <w:p>
          <w:pPr>
            <w:pStyle w:val="Normal"/>
            <w:rPr/>
          </w:pPr>
          <w:r>
            <w:rPr/>
            <w:drawing>
              <wp:inline distT="0" distB="0" distL="0" distR="0">
                <wp:extent cx="3484245" cy="2757805"/>
                <wp:effectExtent l="0" t="0" r="0" b="0"/>
                <wp:docPr id="18" name="Image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descr="A screenshot of a computer&#10;&#10;AI-generated content may be incorrect."/>
                        <pic:cNvPicPr>
                          <a:picLocks noChangeAspect="1" noChangeArrowheads="1"/>
                        </pic:cNvPicPr>
                      </pic:nvPicPr>
                      <pic:blipFill>
                        <a:blip r:embed="rId17"/>
                        <a:stretch>
                          <a:fillRect/>
                        </a:stretch>
                      </pic:blipFill>
                      <pic:spPr bwMode="auto">
                        <a:xfrm>
                          <a:off x="0" y="0"/>
                          <a:ext cx="3484245" cy="2757805"/>
                        </a:xfrm>
                        <a:prstGeom prst="rect">
                          <a:avLst/>
                        </a:prstGeom>
                        <a:noFill/>
                      </pic:spPr>
                    </pic:pic>
                  </a:graphicData>
                </a:graphic>
              </wp:inline>
            </w:drawing>
          </w:r>
        </w:p>
        <w:p>
          <w:pPr>
            <w:pStyle w:val="Normal"/>
            <w:rPr/>
          </w:pPr>
          <w:r>
            <w:rPr/>
            <w:t>Don’t forget to click CALL</w:t>
          </w:r>
        </w:p>
        <w:p>
          <w:pPr>
            <w:pStyle w:val="Normal"/>
            <w:rPr/>
          </w:pPr>
          <w:r>
            <w:rPr/>
            <w:t>if you return to the terminal where turtle_teleop_key is running and press the arrow keys, you will see turtle1’s pen has changed.</w:t>
          </w:r>
        </w:p>
        <w:p>
          <w:pPr>
            <w:pStyle w:val="Normal"/>
            <w:rPr/>
          </w:pPr>
          <w:r>
            <w:rPr/>
            <w:t>You should see the difference.</w:t>
          </w:r>
        </w:p>
        <w:p>
          <w:pPr>
            <w:pStyle w:val="Normal"/>
            <w:rPr/>
          </w:pPr>
          <w:r>
            <w:rPr/>
            <w:drawing>
              <wp:inline distT="0" distB="0" distL="0" distR="0">
                <wp:extent cx="2506345" cy="2654300"/>
                <wp:effectExtent l="0" t="0" r="0" b="0"/>
                <wp:docPr id="19" name="Image5"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descr="A screenshot of a computer game&#10;&#10;AI-generated content may be incorrect."/>
                        <pic:cNvPicPr>
                          <a:picLocks noChangeAspect="1" noChangeArrowheads="1"/>
                        </pic:cNvPicPr>
                      </pic:nvPicPr>
                      <pic:blipFill>
                        <a:blip r:embed="rId18"/>
                        <a:stretch>
                          <a:fillRect/>
                        </a:stretch>
                      </pic:blipFill>
                      <pic:spPr bwMode="auto">
                        <a:xfrm>
                          <a:off x="0" y="0"/>
                          <a:ext cx="2506345" cy="2654300"/>
                        </a:xfrm>
                        <a:prstGeom prst="rect">
                          <a:avLst/>
                        </a:prstGeom>
                        <a:noFill/>
                      </pic:spPr>
                    </pic:pic>
                  </a:graphicData>
                </a:graphic>
              </wp:inline>
            </w:drawing>
          </w:r>
        </w:p>
        <w:p>
          <w:pPr>
            <w:pStyle w:val="Normal"/>
            <w:rPr/>
          </w:pPr>
          <w:r>
            <w:rPr/>
          </w:r>
        </w:p>
        <w:p>
          <w:pPr>
            <w:pStyle w:val="Heading2"/>
            <w:rPr/>
          </w:pPr>
          <w:r>
            <w:rPr/>
            <w:t>Remapping</w:t>
          </w:r>
        </w:p>
        <w:p>
          <w:pPr>
            <w:pStyle w:val="Normal"/>
            <w:rPr/>
          </w:pPr>
          <w:r>
            <w:rPr/>
            <w:t>You need a second teleop node in order to control turtle2. However, if you try to run the same command as before, you will notice that this one also controls turtle1. The way to change this behavior is by remapping the cmd_vel topic.</w:t>
          </w:r>
        </w:p>
        <w:p>
          <w:pPr>
            <w:pStyle w:val="Normal"/>
            <w:rPr/>
          </w:pPr>
          <w:r>
            <w:rPr/>
            <w:t>In a new terminal, source ROS 2, and run:</w:t>
          </w:r>
        </w:p>
        <w:p>
          <w:pPr>
            <w:pStyle w:val="Normal"/>
            <w:rPr/>
          </w:pPr>
          <w:r>
            <w:rPr/>
            <w:t>source /opt/ros/jazzy/setup.bash</w:t>
          </w:r>
        </w:p>
        <w:p>
          <w:pPr>
            <w:pStyle w:val="Normal"/>
            <w:rPr/>
          </w:pPr>
          <w:r>
            <w:rPr/>
            <w:t>ros2 run turtlesim turtle_teleop_key --ros-args --remap turtle1/cmd_vel:=turtle2/cmd_vel</w:t>
          </w:r>
        </w:p>
        <w:p>
          <w:pPr>
            <w:pStyle w:val="Normal"/>
            <w:rPr/>
          </w:pPr>
          <w:r>
            <w:rPr/>
            <w:t>Now, you can move turtle2 when this terminal is active, and turtle1 when the other terminal running turtle_teleop_key is active.</w:t>
          </w:r>
        </w:p>
        <w:p>
          <w:pPr>
            <w:pStyle w:val="Normal"/>
            <w:rPr/>
          </w:pPr>
          <w:r>
            <w:rPr/>
            <w:drawing>
              <wp:inline distT="0" distB="0" distL="0" distR="0">
                <wp:extent cx="2621280" cy="2683510"/>
                <wp:effectExtent l="0" t="0" r="0" b="0"/>
                <wp:docPr id="20" name="Image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 descr="A screenshot of a computer&#10;&#10;AI-generated content may be incorrect."/>
                        <pic:cNvPicPr>
                          <a:picLocks noChangeAspect="1" noChangeArrowheads="1"/>
                        </pic:cNvPicPr>
                      </pic:nvPicPr>
                      <pic:blipFill>
                        <a:blip r:embed="rId19"/>
                        <a:stretch>
                          <a:fillRect/>
                        </a:stretch>
                      </pic:blipFill>
                      <pic:spPr bwMode="auto">
                        <a:xfrm>
                          <a:off x="0" y="0"/>
                          <a:ext cx="2621280" cy="2683510"/>
                        </a:xfrm>
                        <a:prstGeom prst="rect">
                          <a:avLst/>
                        </a:prstGeom>
                        <a:noFill/>
                      </pic:spPr>
                    </pic:pic>
                  </a:graphicData>
                </a:graphic>
              </wp:inline>
            </w:drawing>
          </w:r>
        </w:p>
        <w:p>
          <w:pPr>
            <w:pStyle w:val="Heading2"/>
            <w:rPr/>
          </w:pPr>
          <w:r>
            <w:rPr/>
            <w:t>Close turtlesim</w:t>
          </w:r>
        </w:p>
        <w:p>
          <w:pPr>
            <w:pStyle w:val="Normal"/>
            <w:rPr/>
          </w:pPr>
          <w:r>
            <w:rPr/>
            <w:t>To stop the simulation, you can enter Ctrl + C in the turtlesim_node terminal, and q in the turtle_teleop_key terminals.</w:t>
          </w:r>
        </w:p>
        <w:p>
          <w:pPr>
            <w:pStyle w:val="Heading2"/>
            <w:rPr/>
          </w:pPr>
          <w:r>
            <w:rPr/>
          </w:r>
          <w:r>
            <w:br w:type="page"/>
          </w:r>
        </w:p>
        <w:p>
          <w:pPr>
            <w:pStyle w:val="Heading2"/>
            <w:spacing w:before="0" w:after="0"/>
            <w:rPr/>
          </w:pPr>
          <w:r>
            <w:rPr/>
            <w:t>Deliverables</w:t>
          </w:r>
        </w:p>
        <w:p>
          <w:pPr>
            <w:pStyle w:val="Normal"/>
            <w:rPr/>
          </w:pPr>
          <w:r>
            <w:rPr/>
            <w:t>- Screenshot showing ROS environment variables after sourcing.</w:t>
          </w:r>
        </w:p>
        <w:p>
          <w:pPr>
            <w:pStyle w:val="Normal"/>
            <w:rPr/>
          </w:pPr>
          <w:r>
            <w:rPr/>
            <w:drawing>
              <wp:inline distT="0" distB="0" distL="0" distR="0">
                <wp:extent cx="5486400" cy="2279015"/>
                <wp:effectExtent l="0" t="0" r="0" b="0"/>
                <wp:docPr id="2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
                        <pic:cNvPicPr>
                          <a:picLocks noChangeAspect="1" noChangeArrowheads="1"/>
                        </pic:cNvPicPr>
                      </pic:nvPicPr>
                      <pic:blipFill>
                        <a:blip r:embed="rId20"/>
                        <a:stretch>
                          <a:fillRect/>
                        </a:stretch>
                      </pic:blipFill>
                      <pic:spPr bwMode="auto">
                        <a:xfrm>
                          <a:off x="0" y="0"/>
                          <a:ext cx="5486400" cy="2279015"/>
                        </a:xfrm>
                        <a:prstGeom prst="rect">
                          <a:avLst/>
                        </a:prstGeom>
                        <a:noFill/>
                      </pic:spPr>
                    </pic:pic>
                  </a:graphicData>
                </a:graphic>
              </wp:inline>
            </w:drawing>
          </w:r>
          <w:r>
            <w:rPr/>
            <w:br/>
            <w:t>- Screenshot of turtlesim_node running.</w:t>
          </w:r>
        </w:p>
        <w:p>
          <w:pPr>
            <w:pStyle w:val="Normal"/>
            <w:rPr/>
          </w:pPr>
          <w:r>
            <w:rPr/>
            <w:drawing>
              <wp:inline distT="0" distB="0" distL="0" distR="0">
                <wp:extent cx="3357880" cy="3482340"/>
                <wp:effectExtent l="0" t="0" r="0" b="0"/>
                <wp:docPr id="2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pic:cNvPicPr>
                          <a:picLocks noChangeAspect="1" noChangeArrowheads="1"/>
                        </pic:cNvPicPr>
                      </pic:nvPicPr>
                      <pic:blipFill>
                        <a:blip r:embed="rId21"/>
                        <a:stretch>
                          <a:fillRect/>
                        </a:stretch>
                      </pic:blipFill>
                      <pic:spPr bwMode="auto">
                        <a:xfrm>
                          <a:off x="0" y="0"/>
                          <a:ext cx="3357880" cy="348234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br/>
            <w:t>- Screenshot of turtle_teleop_key controlling the turtle.</w:t>
          </w:r>
        </w:p>
        <w:p>
          <w:pPr>
            <w:pStyle w:val="Normal"/>
            <w:rPr/>
          </w:pPr>
          <w:r>
            <w:rPr/>
            <w:drawing>
              <wp:inline distT="0" distB="0" distL="0" distR="0">
                <wp:extent cx="3173730" cy="3310890"/>
                <wp:effectExtent l="0" t="0" r="0" b="0"/>
                <wp:docPr id="2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pic:cNvPicPr>
                          <a:picLocks noChangeAspect="1" noChangeArrowheads="1"/>
                        </pic:cNvPicPr>
                      </pic:nvPicPr>
                      <pic:blipFill>
                        <a:blip r:embed="rId22"/>
                        <a:stretch>
                          <a:fillRect/>
                        </a:stretch>
                      </pic:blipFill>
                      <pic:spPr bwMode="auto">
                        <a:xfrm>
                          <a:off x="0" y="0"/>
                          <a:ext cx="3173730" cy="3310890"/>
                        </a:xfrm>
                        <a:prstGeom prst="rect">
                          <a:avLst/>
                        </a:prstGeom>
                        <a:noFill/>
                      </pic:spPr>
                    </pic:pic>
                  </a:graphicData>
                </a:graphic>
              </wp:inline>
            </w:drawing>
          </w:r>
        </w:p>
        <w:p>
          <w:pPr>
            <w:pStyle w:val="Normal"/>
            <w:rPr/>
          </w:pPr>
          <w:r>
            <w:rPr/>
            <w:drawing>
              <wp:inline distT="0" distB="0" distL="0" distR="0">
                <wp:extent cx="3214370" cy="3359785"/>
                <wp:effectExtent l="0" t="0" r="0" b="0"/>
                <wp:docPr id="2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pic:cNvPicPr>
                          <a:picLocks noChangeAspect="1" noChangeArrowheads="1"/>
                        </pic:cNvPicPr>
                      </pic:nvPicPr>
                      <pic:blipFill>
                        <a:blip r:embed="rId23"/>
                        <a:stretch>
                          <a:fillRect/>
                        </a:stretch>
                      </pic:blipFill>
                      <pic:spPr bwMode="auto">
                        <a:xfrm>
                          <a:off x="0" y="0"/>
                          <a:ext cx="3214370" cy="3359785"/>
                        </a:xfrm>
                        <a:prstGeom prst="rect">
                          <a:avLst/>
                        </a:prstGeom>
                        <a:noFill/>
                      </pic:spPr>
                    </pic:pic>
                  </a:graphicData>
                </a:graphic>
              </wp:inline>
            </w:drawing>
          </w:r>
        </w:p>
        <w:p>
          <w:pPr>
            <w:pStyle w:val="Normal"/>
            <w:rPr/>
          </w:pPr>
          <w:r>
            <w:rPr/>
          </w:r>
        </w:p>
        <w:p>
          <w:pPr>
            <w:pStyle w:val="Normal"/>
            <w:rPr/>
          </w:pPr>
          <w:r>
            <w:rPr/>
          </w:r>
        </w:p>
        <w:p>
          <w:pPr>
            <w:pStyle w:val="Normal"/>
            <w:rPr/>
          </w:pPr>
          <w:r>
            <w:rPr/>
            <w:t>- (Optional) Screenshot of rqt graph showing nodes and topics.</w:t>
          </w:r>
        </w:p>
        <w:p>
          <w:pPr>
            <w:pStyle w:val="Normal"/>
            <w:ind w:hanging="0" w:start="0" w:end="0"/>
            <w:rPr/>
          </w:pPr>
          <w:bookmarkStart w:id="0" w:name="docs-internal-guid-e086bec2-7fff-f8df-86"/>
          <w:bookmarkEnd w:id="0"/>
          <w:r>
            <w:rPr>
              <w:caps w:val="false"/>
              <w:smallCaps w:val="false"/>
              <w:strike w:val="false"/>
              <w:dstrike w:val="false"/>
              <w:color w:val="000000"/>
              <w:u w:val="none"/>
              <w:effect w:val="none"/>
              <w:shd w:fill="auto" w:val="clear"/>
            </w:rPr>
            <w:drawing>
              <wp:inline distT="0" distB="0" distL="0" distR="0">
                <wp:extent cx="4031615" cy="2967990"/>
                <wp:effectExtent l="0" t="0" r="0" b="0"/>
                <wp:docPr id="2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
                        <pic:cNvPicPr>
                          <a:picLocks noChangeAspect="1" noChangeArrowheads="1"/>
                        </pic:cNvPicPr>
                      </pic:nvPicPr>
                      <pic:blipFill>
                        <a:blip r:embed="rId24"/>
                        <a:stretch>
                          <a:fillRect/>
                        </a:stretch>
                      </pic:blipFill>
                      <pic:spPr bwMode="auto">
                        <a:xfrm>
                          <a:off x="0" y="0"/>
                          <a:ext cx="4031615" cy="2967990"/>
                        </a:xfrm>
                        <a:prstGeom prst="rect">
                          <a:avLst/>
                        </a:prstGeom>
                        <a:noFill/>
                      </pic:spPr>
                    </pic:pic>
                  </a:graphicData>
                </a:graphic>
              </wp:inline>
            </w:drawing>
          </w:r>
          <w:r>
            <w:rPr/>
            <w:t xml:space="preserve"> </w:t>
          </w:r>
        </w:p>
        <w:p>
          <w:pPr>
            <w:pStyle w:val="Normal"/>
            <w:rPr/>
          </w:pPr>
          <w:r>
            <w:rPr/>
            <w:br/>
            <w:t>- 2–3 sentences describing what you observed about ROS 2 communication.</w:t>
          </w:r>
        </w:p>
        <w:p>
          <w:pPr>
            <w:pStyle w:val="Normal"/>
            <w:spacing w:before="0" w:after="200"/>
            <w:rPr/>
          </w:pPr>
          <w:r>
            <w:rPr/>
            <w:t>In the turtlesim demo, communication between nodes happens through topics using a publish/subscribe model. The `turtle_teleop_key` node publishes velocity commands to the `/turtle1/cmd_vel` topic, while the `turtlesim_node` subscribes to that same topic and updates the turtle's position accordingly. Running `ros2 node list`/`ros2 topic list` made it clear that nodes are decoupled — the publisher and subscriber don't need direct knowledge of each other, only a shared topic name and message type.</w:t>
          </w:r>
        </w:p>
      </w:sdtContent>
    </w:sdt>
    <w:sectPr>
      <w:type w:val="nextPage"/>
      <w:pgSz w:w="12240" w:h="15840"/>
      <w:pgMar w:left="1800" w:right="1800" w:gutter="0" w:header="0" w:top="1440" w:footer="0" w:bottom="1440"/>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1"/>
    <w:family w:val="swiss"/>
    <w:pitch w:val="default"/>
  </w:font>
  <w:font w:name="Calibri">
    <w:charset w:val="01"/>
    <w:family w:val="swiss"/>
    <w:pitch w:val="default"/>
  </w:font>
  <w:font w:name="Courier">
    <w:altName w:val="Courier New"/>
    <w:charset w:val="01"/>
    <w:family w:val="swiss"/>
    <w:pitch w:val="default"/>
  </w:font>
  <w:font w:name="Liberation Mono">
    <w:altName w:val="Courier New"/>
    <w:charset w:val="01"/>
    <w:family w:val="swiss"/>
    <w:pitch w:val="default"/>
  </w:font>
  <w:font w:name="Liberation Sans">
    <w:altName w:val="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370b8f"/>
    <w:rPr>
      <w:color w:themeColor="hyperlink" w:val="0000FF"/>
      <w:u w:val="single"/>
    </w:rPr>
  </w:style>
  <w:style w:type="character" w:styleId="UnresolvedMention">
    <w:name w:val="Unresolved Mention"/>
    <w:basedOn w:val="DefaultParagraphFont"/>
    <w:uiPriority w:val="99"/>
    <w:semiHidden/>
    <w:unhideWhenUsed/>
    <w:qFormat/>
    <w:rsid w:val="00370b8f"/>
    <w:rPr>
      <w:color w:val="605E5C"/>
      <w:shd w:fill="E1DFDD" w:val="clear"/>
    </w:rPr>
  </w:style>
  <w:style w:type="character" w:styleId="FollowedHyperlink">
    <w:name w:val="FollowedHyperlink"/>
    <w:basedOn w:val="DefaultParagraphFont"/>
    <w:uiPriority w:val="99"/>
    <w:semiHidden/>
    <w:unhideWhenUsed/>
    <w:rsid w:val="00bd538a"/>
    <w:rPr>
      <w:color w:themeColor="followedHyperlink" w:val="800080"/>
      <w:u w:val="single"/>
    </w:rPr>
  </w:style>
  <w:style w:type="character" w:styleId="NoSpacingChar" w:customStyle="1">
    <w:name w:val="No Spacing Char"/>
    <w:basedOn w:val="DefaultParagraphFont"/>
    <w:link w:val="NoSpacing"/>
    <w:uiPriority w:val="1"/>
    <w:qFormat/>
    <w:rsid w:val="00303dac"/>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ascii="Calibri" w:hAnsi="Calibri" w:cs="Lucida Sans"/>
      <w:sz w:val="22"/>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link w:val="NoSpacingChar"/>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wmf"/><Relationship Id="rId4" Type="http://schemas.openxmlformats.org/officeDocument/2006/relationships/image" Target="media/image2.wmf"/><Relationship Id="rId5" Type="http://schemas.openxmlformats.org/officeDocument/2006/relationships/image" Target="media/image3.png"/><Relationship Id="rId6" Type="http://schemas.openxmlformats.org/officeDocument/2006/relationships/hyperlink" Target="https://docs.ros.org/en/jazzy/Tutorials/Beginner-CLI-Tools/Configuring-ROS2-Environment.html" TargetMode="External"/><Relationship Id="rId7" Type="http://schemas.openxmlformats.org/officeDocument/2006/relationships/image" Target="media/image4.png"/><Relationship Id="rId8" Type="http://schemas.openxmlformats.org/officeDocument/2006/relationships/hyperlink" Target="https://docs.ros.org/en/jazzy/Tutorials/Beginner-CLI-Tools/Introducing-Turtlesim/Introducing-Turtlesim.html"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4.png"/><Relationship Id="rId21" Type="http://schemas.openxmlformats.org/officeDocument/2006/relationships/image" Target="media/image16.png"/><Relationship Id="rId22" Type="http://schemas.openxmlformats.org/officeDocument/2006/relationships/image" Target="media/image5.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B7ABE9C20348FC81F9A8329AA0B613"/>
        <w:category>
          <w:name w:val="General"/>
          <w:gallery w:val="placeholder"/>
        </w:category>
        <w:types>
          <w:type w:val="bbPlcHdr"/>
        </w:types>
        <w:behaviors>
          <w:behavior w:val="content"/>
        </w:behaviors>
        <w:guid w:val="{DDF5BFAB-6E67-465B-BBD7-ED6950A308CA}"/>
      </w:docPartPr>
      <w:docPartBody>
        <w:p w:rsidR="00A047D7" w:rsidRDefault="00CC1FE8" w:rsidP="00CC1FE8">
          <w:pPr>
            <w:pStyle w:val="D7B7ABE9C20348FC81F9A8329AA0B613"/>
          </w:pPr>
          <w:r>
            <w:rPr>
              <w:rFonts w:asciiTheme="majorHAnsi" w:eastAsiaTheme="majorEastAsia" w:hAnsiTheme="majorHAnsi" w:cstheme="majorBidi"/>
              <w:caps/>
              <w:color w:val="156082" w:themeColor="accent1"/>
              <w:sz w:val="80"/>
              <w:szCs w:val="80"/>
            </w:rPr>
            <w:t>[Document title]</w:t>
          </w:r>
        </w:p>
      </w:docPartBody>
    </w:docPart>
    <w:docPart>
      <w:docPartPr>
        <w:name w:val="020D9C2F210D4B7D98F5B37BADFD88DB"/>
        <w:category>
          <w:name w:val="General"/>
          <w:gallery w:val="placeholder"/>
        </w:category>
        <w:types>
          <w:type w:val="bbPlcHdr"/>
        </w:types>
        <w:behaviors>
          <w:behavior w:val="content"/>
        </w:behaviors>
        <w:guid w:val="{5F402A99-2741-444B-87A7-9F3AEC08D4D7}"/>
      </w:docPartPr>
      <w:docPartBody>
        <w:p w:rsidR="00A047D7" w:rsidRDefault="00CC1FE8" w:rsidP="00CC1FE8">
          <w:pPr>
            <w:pStyle w:val="020D9C2F210D4B7D98F5B37BADFD88D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FE8"/>
    <w:rsid w:val="00211C71"/>
    <w:rsid w:val="005B3D0B"/>
    <w:rsid w:val="006D5265"/>
    <w:rsid w:val="00726652"/>
    <w:rsid w:val="007F158D"/>
    <w:rsid w:val="00A047D7"/>
    <w:rsid w:val="00AE2359"/>
    <w:rsid w:val="00CC1FE8"/>
    <w:rsid w:val="00CD15DC"/>
    <w:rsid w:val="00ED26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B7ABE9C20348FC81F9A8329AA0B613">
    <w:name w:val="D7B7ABE9C20348FC81F9A8329AA0B613"/>
    <w:rsid w:val="00CC1FE8"/>
  </w:style>
  <w:style w:type="paragraph" w:customStyle="1" w:styleId="020D9C2F210D4B7D98F5B37BADFD88DB">
    <w:name w:val="020D9C2F210D4B7D98F5B37BADFD88DB"/>
    <w:rsid w:val="00CC1F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170</TotalTime>
  <Application>LibreOffice/26.2.5.2$Windows_X86_64 LibreOffice_project/cd7284b4cbbfeb507e630c1aac019f4157393acb</Application>
  <AppVersion>15.0000</AppVersion>
  <Pages>11</Pages>
  <Words>633</Words>
  <Characters>3652</Characters>
  <CharactersWithSpaces>4266</CharactersWithSpaces>
  <Paragraphs>77</Paragraphs>
  <Company>FACULTY OF APPLIED SCIENCES AND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2025-08-15T16:34:00Z</dcterms:created>
  <dc:creator>python-docx</dc:creator>
  <dc:description>generated by python-docx</dc:description>
  <dc:language>en-CA</dc:language>
  <cp:lastModifiedBy/>
  <cp:lastPrinted>2025-08-19T16:31:00Z</cp:lastPrinted>
  <dcterms:modified xsi:type="dcterms:W3CDTF">2026-09-21T14:10:05Z</dcterms:modified>
  <cp:revision>21</cp:revision>
  <dc:subject>Lab 3: Introduction to ROS 2 Architecture and Communication Model</dc:subject>
  <dc:title>ROBOT EMBEDDED PROGRAMING</dc:title>
</cp:coreProperties>
</file>

<file path=docProps/custom.xml><?xml version="1.0" encoding="utf-8"?>
<Properties xmlns="http://schemas.openxmlformats.org/officeDocument/2006/custom-properties" xmlns:vt="http://schemas.openxmlformats.org/officeDocument/2006/docPropsVTypes"/>
</file>