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E2A1" w14:textId="77777777" w:rsidR="00D87776" w:rsidRPr="00D87776" w:rsidRDefault="00D87776" w:rsidP="00D87776">
      <w:r w:rsidRPr="00D87776">
        <w:t xml:space="preserve">**Author**: Yann LeCun, Corinna Cortes, Christopher J.C. Burges  </w:t>
      </w:r>
    </w:p>
    <w:p w14:paraId="339AFEC0" w14:textId="77777777" w:rsidR="00D87776" w:rsidRPr="00D87776" w:rsidRDefault="00D87776" w:rsidP="00D87776">
      <w:r w:rsidRPr="00D87776">
        <w:t xml:space="preserve">**Source**: [MNIST </w:t>
      </w:r>
      <w:proofErr w:type="gramStart"/>
      <w:r w:rsidRPr="00D87776">
        <w:t>Website](</w:t>
      </w:r>
      <w:proofErr w:type="gramEnd"/>
      <w:r w:rsidRPr="00D87776">
        <w:fldChar w:fldCharType="begin"/>
      </w:r>
      <w:r w:rsidRPr="00D87776">
        <w:instrText>HYPERLINK "http://yann.lecun.com/exdb/mnist/"</w:instrText>
      </w:r>
      <w:r w:rsidRPr="00D87776">
        <w:fldChar w:fldCharType="separate"/>
      </w:r>
      <w:r w:rsidRPr="00D87776">
        <w:rPr>
          <w:rStyle w:val="Hyperlnk"/>
        </w:rPr>
        <w:t>http://yann.lecun.com/exdb/mnist/</w:t>
      </w:r>
      <w:r w:rsidRPr="00D87776">
        <w:fldChar w:fldCharType="end"/>
      </w:r>
      <w:r w:rsidRPr="00D87776">
        <w:t xml:space="preserve">) - Date unknown  </w:t>
      </w:r>
    </w:p>
    <w:p w14:paraId="5C2BD16F" w14:textId="77777777" w:rsidR="00D87776" w:rsidRPr="00D87776" w:rsidRDefault="00D87776" w:rsidP="00D87776">
      <w:r w:rsidRPr="00D87776">
        <w:t xml:space="preserve">**Please cite**:  </w:t>
      </w:r>
    </w:p>
    <w:p w14:paraId="180E6652" w14:textId="77777777" w:rsidR="00D87776" w:rsidRPr="00D87776" w:rsidRDefault="00D87776" w:rsidP="00D87776"/>
    <w:p w14:paraId="7B7806D7" w14:textId="77777777" w:rsidR="00D87776" w:rsidRPr="00D87776" w:rsidRDefault="00D87776" w:rsidP="00D87776">
      <w:r w:rsidRPr="00D87776">
        <w:t xml:space="preserve">The MNIST database of handwritten digits with 784 features, raw data available at: </w:t>
      </w:r>
      <w:hyperlink r:id="rId4" w:history="1">
        <w:r w:rsidRPr="00D87776">
          <w:rPr>
            <w:rStyle w:val="Hyperlnk"/>
          </w:rPr>
          <w:t>http://yann.lecun.com/exdb/mnist/</w:t>
        </w:r>
      </w:hyperlink>
      <w:r w:rsidRPr="00D87776">
        <w:t xml:space="preserve">. It can be split </w:t>
      </w:r>
      <w:proofErr w:type="gramStart"/>
      <w:r w:rsidRPr="00D87776">
        <w:t>in</w:t>
      </w:r>
      <w:proofErr w:type="gramEnd"/>
      <w:r w:rsidRPr="00D87776">
        <w:t xml:space="preserve"> a training set of the first 60,000 examples, and a test set of 10,000 examples  </w:t>
      </w:r>
    </w:p>
    <w:p w14:paraId="46AB6901" w14:textId="77777777" w:rsidR="00D87776" w:rsidRPr="00D87776" w:rsidRDefault="00D87776" w:rsidP="00D87776"/>
    <w:p w14:paraId="38E831CA" w14:textId="77777777" w:rsidR="00D87776" w:rsidRPr="00D87776" w:rsidRDefault="00D87776" w:rsidP="00D87776">
      <w:r w:rsidRPr="00D87776">
        <w:t xml:space="preserve">It is a subset of a larger set available from NIST. The digits have been size-normalized and centered in a fixed-size image. It is a good database for people who want to try learning techniques and pattern recognition methods on real-world data while spending minimal efforts on preprocessing and formatting. The original black and white (bilevel) images from NIST were size normalized to fit in a 20x20 pixel box while preserving their aspect ratio. The resulting images contain grey levels </w:t>
      </w:r>
      <w:proofErr w:type="gramStart"/>
      <w:r w:rsidRPr="00D87776">
        <w:t>as a result of</w:t>
      </w:r>
      <w:proofErr w:type="gramEnd"/>
      <w:r w:rsidRPr="00D87776">
        <w:t xml:space="preserve"> the anti-aliasing technique used by the normalization algorithm. </w:t>
      </w:r>
      <w:proofErr w:type="gramStart"/>
      <w:r w:rsidRPr="00D87776">
        <w:t>the</w:t>
      </w:r>
      <w:proofErr w:type="gramEnd"/>
      <w:r w:rsidRPr="00D87776">
        <w:t xml:space="preserve"> images were centered in a 28x28 image by computing the center of mass of the </w:t>
      </w:r>
      <w:proofErr w:type="gramStart"/>
      <w:r w:rsidRPr="00D87776">
        <w:t>pixels, and</w:t>
      </w:r>
      <w:proofErr w:type="gramEnd"/>
      <w:r w:rsidRPr="00D87776">
        <w:t xml:space="preserve"> translating the image </w:t>
      </w:r>
      <w:proofErr w:type="gramStart"/>
      <w:r w:rsidRPr="00D87776">
        <w:t>so as to</w:t>
      </w:r>
      <w:proofErr w:type="gramEnd"/>
      <w:r w:rsidRPr="00D87776">
        <w:t xml:space="preserve"> position this point at the center of the 28x28 field.  </w:t>
      </w:r>
    </w:p>
    <w:p w14:paraId="3ECAF7D6" w14:textId="77777777" w:rsidR="00D87776" w:rsidRPr="00D87776" w:rsidRDefault="00D87776" w:rsidP="00D87776"/>
    <w:p w14:paraId="0B92A456" w14:textId="77777777" w:rsidR="00D87776" w:rsidRPr="00D87776" w:rsidRDefault="00D87776" w:rsidP="00D87776">
      <w:r w:rsidRPr="00D87776">
        <w:t xml:space="preserve">With some classification methods (particularly template-based methods, such as SVM and K-nearest neighbors), the error rate improves when the digits are centered by bounding box rather than center of mass. If you do this kind of pre-processing, you should report it in your publications. The MNIST database was constructed from NIST's NIST originally designated SD-3 as their training set and SD-1 as their test set. However, SD-3 is much cleaner and easier to recognize than SD-1. The reason for this can be found on the fact that SD-3 was collected among Census Bureau employees, while SD-1 was collected among high-school students. Drawing sensible conclusions from learning experiments requires that the result be independent of the choice of training set and test among the complete set of samples. </w:t>
      </w:r>
      <w:proofErr w:type="gramStart"/>
      <w:r w:rsidRPr="00D87776">
        <w:t>Therefore</w:t>
      </w:r>
      <w:proofErr w:type="gramEnd"/>
      <w:r w:rsidRPr="00D87776">
        <w:t xml:space="preserve"> it was necessary to build a new database by mixing NIST's datasets.  </w:t>
      </w:r>
    </w:p>
    <w:p w14:paraId="13B737AF" w14:textId="77777777" w:rsidR="00D87776" w:rsidRPr="00D87776" w:rsidRDefault="00D87776" w:rsidP="00D87776"/>
    <w:p w14:paraId="76DFF024" w14:textId="77777777" w:rsidR="00D87776" w:rsidRPr="00D87776" w:rsidRDefault="00D87776" w:rsidP="00D87776">
      <w:r w:rsidRPr="00D87776">
        <w:t xml:space="preserve">The MNIST training set is composed of 30,000 patterns from SD-3 and 30,000 patterns from SD-1. Our test set was composed of 5,000 patterns from SD-3 and 5,000 patterns from SD-1. The </w:t>
      </w:r>
      <w:proofErr w:type="gramStart"/>
      <w:r w:rsidRPr="00D87776">
        <w:t>60,000 pattern</w:t>
      </w:r>
      <w:proofErr w:type="gramEnd"/>
      <w:r w:rsidRPr="00D87776">
        <w:t xml:space="preserve"> training set contained examples from approximately 250 writers. We made sure that the </w:t>
      </w:r>
      <w:proofErr w:type="gramStart"/>
      <w:r w:rsidRPr="00D87776">
        <w:t>sets of writers</w:t>
      </w:r>
      <w:proofErr w:type="gramEnd"/>
      <w:r w:rsidRPr="00D87776">
        <w:t xml:space="preserve"> of the training set and test set were </w:t>
      </w:r>
      <w:proofErr w:type="gramStart"/>
      <w:r w:rsidRPr="00D87776">
        <w:t>disjoint</w:t>
      </w:r>
      <w:proofErr w:type="gramEnd"/>
      <w:r w:rsidRPr="00D87776">
        <w:t xml:space="preserve">. SD-1 contains </w:t>
      </w:r>
      <w:proofErr w:type="gramStart"/>
      <w:r w:rsidRPr="00D87776">
        <w:t>58,527 digit</w:t>
      </w:r>
      <w:proofErr w:type="gramEnd"/>
      <w:r w:rsidRPr="00D87776">
        <w:t xml:space="preserve"> images written by 500 different writers. In contrast to SD-3, where blocks of data from each writer appeared in sequence, the data in SD-1 is </w:t>
      </w:r>
      <w:r w:rsidRPr="00D87776">
        <w:lastRenderedPageBreak/>
        <w:t xml:space="preserve">scrambled. Writer identities for SD-1 </w:t>
      </w:r>
      <w:proofErr w:type="gramStart"/>
      <w:r w:rsidRPr="00D87776">
        <w:t>is</w:t>
      </w:r>
      <w:proofErr w:type="gramEnd"/>
      <w:r w:rsidRPr="00D87776">
        <w:t xml:space="preserve"> available and we used this information to unscramble the writers. We then split SD-1 </w:t>
      </w:r>
      <w:proofErr w:type="gramStart"/>
      <w:r w:rsidRPr="00D87776">
        <w:t>in</w:t>
      </w:r>
      <w:proofErr w:type="gramEnd"/>
      <w:r w:rsidRPr="00D87776">
        <w:t xml:space="preserve"> two: characters written by the first 250 writers went into our new training set. The remaining 250 writers were placed in our test set. </w:t>
      </w:r>
      <w:proofErr w:type="gramStart"/>
      <w:r w:rsidRPr="00D87776">
        <w:t>Thus</w:t>
      </w:r>
      <w:proofErr w:type="gramEnd"/>
      <w:r w:rsidRPr="00D87776">
        <w:t xml:space="preserve"> we had two sets with nearly 30,000 examples each. The new training set was completed with enough examples from SD-3, starting at pattern # 0, to make a full set of 60,000 training patterns. Similarly, the new test set was completed with SD-3 examples starting at pattern # 35,000 to make a full set with 60,000 test patterns. Only a subset of 10,000 test images (5,000 from SD-1 and 5,000 from SD-3) </w:t>
      </w:r>
      <w:proofErr w:type="gramStart"/>
      <w:r w:rsidRPr="00D87776">
        <w:t>is</w:t>
      </w:r>
      <w:proofErr w:type="gramEnd"/>
      <w:r w:rsidRPr="00D87776">
        <w:t xml:space="preserve"> available on this site. </w:t>
      </w:r>
      <w:proofErr w:type="gramStart"/>
      <w:r w:rsidRPr="00D87776">
        <w:t>The</w:t>
      </w:r>
      <w:proofErr w:type="gramEnd"/>
      <w:r w:rsidRPr="00D87776">
        <w:t xml:space="preserve"> full 60,000 sample training set is available.</w:t>
      </w:r>
    </w:p>
    <w:p w14:paraId="080C7E6E" w14:textId="77777777" w:rsidR="00D87776" w:rsidRPr="00D87776" w:rsidRDefault="00D87776" w:rsidP="00D87776"/>
    <w:p w14:paraId="7E4036EA" w14:textId="625B046C" w:rsidR="00FE0136" w:rsidRDefault="00D87776" w:rsidP="00D87776">
      <w:r w:rsidRPr="00D87776">
        <w:t>Downloaded from openml.org.</w:t>
      </w:r>
    </w:p>
    <w:sectPr w:rsidR="00FE0136" w:rsidSect="00AC1F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76"/>
    <w:rsid w:val="00017040"/>
    <w:rsid w:val="005358B0"/>
    <w:rsid w:val="008B3490"/>
    <w:rsid w:val="00AC1F7F"/>
    <w:rsid w:val="00B33A14"/>
    <w:rsid w:val="00D3451B"/>
    <w:rsid w:val="00D87776"/>
    <w:rsid w:val="00FE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C51E9"/>
  <w15:chartTrackingRefBased/>
  <w15:docId w15:val="{6B268133-815F-4701-BE00-28FEF842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8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8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87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8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87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8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8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8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8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87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87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87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8777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8777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8777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8777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8777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8777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8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8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8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87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8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8777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8777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8777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87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8777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87776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D87776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877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yann.lecun.com/exdb/mnist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Tiinus</dc:creator>
  <cp:keywords/>
  <dc:description/>
  <cp:lastModifiedBy>My Tiinus</cp:lastModifiedBy>
  <cp:revision>1</cp:revision>
  <dcterms:created xsi:type="dcterms:W3CDTF">2026-02-11T11:45:00Z</dcterms:created>
  <dcterms:modified xsi:type="dcterms:W3CDTF">2026-02-11T11:51:00Z</dcterms:modified>
</cp:coreProperties>
</file>