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54B38" w14:textId="0D95A54D" w:rsidR="007B7622" w:rsidRPr="00FF1C79" w:rsidRDefault="003A4F7E" w:rsidP="007B7622">
      <w:pPr>
        <w:rPr>
          <w:b/>
          <w:bCs/>
        </w:rPr>
      </w:pPr>
      <w:r w:rsidRPr="00FF1C79">
        <w:rPr>
          <w:b/>
          <w:bCs/>
        </w:rPr>
        <w:t xml:space="preserve">NAME: </w:t>
      </w:r>
      <w:r w:rsidRPr="00FF1C79">
        <w:rPr>
          <w:b/>
          <w:bCs/>
          <w:u w:val="single"/>
        </w:rPr>
        <w:t>BENJAMIN KORIR</w:t>
      </w:r>
    </w:p>
    <w:p w14:paraId="2854BE0C" w14:textId="3C1FCBEF" w:rsidR="003A4F7E" w:rsidRDefault="003A4F7E" w:rsidP="007B7622">
      <w:pPr>
        <w:rPr>
          <w:b/>
          <w:bCs/>
          <w:u w:val="single"/>
        </w:rPr>
      </w:pPr>
      <w:r w:rsidRPr="00FF1C79">
        <w:rPr>
          <w:b/>
          <w:bCs/>
        </w:rPr>
        <w:t xml:space="preserve">REG NO: </w:t>
      </w:r>
      <w:r w:rsidRPr="00FF1C79">
        <w:rPr>
          <w:b/>
          <w:bCs/>
          <w:u w:val="single"/>
        </w:rPr>
        <w:t>BSCCS/2023/72733</w:t>
      </w:r>
    </w:p>
    <w:p w14:paraId="54E31520" w14:textId="77777777" w:rsidR="00FF1C79" w:rsidRPr="00FF1C79" w:rsidRDefault="00FF1C79" w:rsidP="007B7622">
      <w:pPr>
        <w:rPr>
          <w:b/>
          <w:bCs/>
        </w:rPr>
      </w:pPr>
    </w:p>
    <w:p w14:paraId="5238BAA1" w14:textId="77777777" w:rsidR="00FA5068" w:rsidRDefault="00FA5068" w:rsidP="00FA5068">
      <w:pPr>
        <w:pStyle w:val="Title"/>
      </w:pPr>
    </w:p>
    <w:p w14:paraId="1BE97138" w14:textId="038CF8FD" w:rsidR="00065FCE" w:rsidRDefault="00065FCE" w:rsidP="00FA5068">
      <w:pPr>
        <w:pStyle w:val="Title"/>
      </w:pPr>
      <w:r w:rsidRPr="00065FCE">
        <w:t>PROJECT PROPOSAL: SMART APPOINTMENT BOOKING SYSTEM FOR CLINICS</w:t>
      </w:r>
    </w:p>
    <w:p w14:paraId="6F2F4593" w14:textId="77777777" w:rsidR="00FA5068" w:rsidRPr="00FA5068" w:rsidRDefault="00FA5068" w:rsidP="00FA5068"/>
    <w:sdt>
      <w:sdtPr>
        <w:id w:val="-69507982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2B168FC" w14:textId="77777777" w:rsidR="00FA5068" w:rsidRDefault="00FA5068">
          <w:pPr>
            <w:pStyle w:val="TOCHeading"/>
          </w:pPr>
        </w:p>
        <w:p w14:paraId="5C9AB2C2" w14:textId="77777777" w:rsidR="00FA5068" w:rsidRDefault="00FA5068">
          <w:pPr>
            <w:pStyle w:val="TOCHeading"/>
          </w:pPr>
        </w:p>
        <w:p w14:paraId="22BFDF5F" w14:textId="5B155640" w:rsidR="00FA5068" w:rsidRDefault="00FA5068">
          <w:pPr>
            <w:pStyle w:val="TOCHeading"/>
          </w:pPr>
          <w:r>
            <w:t>Table of Contents</w:t>
          </w:r>
        </w:p>
        <w:p w14:paraId="427915F7" w14:textId="18543152" w:rsidR="00FA5068" w:rsidRDefault="00FA5068">
          <w:pPr>
            <w:pStyle w:val="TOC1"/>
            <w:tabs>
              <w:tab w:val="right" w:leader="dot" w:pos="9350"/>
            </w:tabs>
            <w:rPr>
              <w:noProof/>
            </w:rPr>
          </w:pPr>
          <w:r>
            <w:fldChar w:fldCharType="begin"/>
          </w:r>
          <w:r>
            <w:instrText xml:space="preserve"> TOC \o "1-3" \h \z \u </w:instrText>
          </w:r>
          <w:r>
            <w:fldChar w:fldCharType="separate"/>
          </w:r>
          <w:hyperlink w:anchor="_Toc210914496" w:history="1">
            <w:r w:rsidRPr="000424DC">
              <w:rPr>
                <w:rStyle w:val="Hyperlink"/>
                <w:noProof/>
              </w:rPr>
              <w:t>1. Introduction</w:t>
            </w:r>
            <w:r>
              <w:rPr>
                <w:noProof/>
                <w:webHidden/>
              </w:rPr>
              <w:tab/>
            </w:r>
            <w:r>
              <w:rPr>
                <w:noProof/>
                <w:webHidden/>
              </w:rPr>
              <w:fldChar w:fldCharType="begin"/>
            </w:r>
            <w:r>
              <w:rPr>
                <w:noProof/>
                <w:webHidden/>
              </w:rPr>
              <w:instrText xml:space="preserve"> PAGEREF _Toc210914496 \h </w:instrText>
            </w:r>
            <w:r>
              <w:rPr>
                <w:noProof/>
                <w:webHidden/>
              </w:rPr>
            </w:r>
            <w:r>
              <w:rPr>
                <w:noProof/>
                <w:webHidden/>
              </w:rPr>
              <w:fldChar w:fldCharType="separate"/>
            </w:r>
            <w:r>
              <w:rPr>
                <w:noProof/>
                <w:webHidden/>
              </w:rPr>
              <w:t>1</w:t>
            </w:r>
            <w:r>
              <w:rPr>
                <w:noProof/>
                <w:webHidden/>
              </w:rPr>
              <w:fldChar w:fldCharType="end"/>
            </w:r>
          </w:hyperlink>
        </w:p>
        <w:p w14:paraId="3A4C7DE5" w14:textId="7A6D9F75" w:rsidR="00FA5068" w:rsidRDefault="00FA5068">
          <w:pPr>
            <w:pStyle w:val="TOC2"/>
            <w:tabs>
              <w:tab w:val="right" w:leader="dot" w:pos="9350"/>
            </w:tabs>
            <w:rPr>
              <w:noProof/>
            </w:rPr>
          </w:pPr>
          <w:hyperlink w:anchor="_Toc210914497" w:history="1">
            <w:r w:rsidRPr="000424DC">
              <w:rPr>
                <w:rStyle w:val="Hyperlink"/>
                <w:noProof/>
              </w:rPr>
              <w:t>1.2. Background of the Study</w:t>
            </w:r>
            <w:r>
              <w:rPr>
                <w:noProof/>
                <w:webHidden/>
              </w:rPr>
              <w:tab/>
            </w:r>
            <w:r>
              <w:rPr>
                <w:noProof/>
                <w:webHidden/>
              </w:rPr>
              <w:fldChar w:fldCharType="begin"/>
            </w:r>
            <w:r>
              <w:rPr>
                <w:noProof/>
                <w:webHidden/>
              </w:rPr>
              <w:instrText xml:space="preserve"> PAGEREF _Toc210914497 \h </w:instrText>
            </w:r>
            <w:r>
              <w:rPr>
                <w:noProof/>
                <w:webHidden/>
              </w:rPr>
            </w:r>
            <w:r>
              <w:rPr>
                <w:noProof/>
                <w:webHidden/>
              </w:rPr>
              <w:fldChar w:fldCharType="separate"/>
            </w:r>
            <w:r>
              <w:rPr>
                <w:noProof/>
                <w:webHidden/>
              </w:rPr>
              <w:t>2</w:t>
            </w:r>
            <w:r>
              <w:rPr>
                <w:noProof/>
                <w:webHidden/>
              </w:rPr>
              <w:fldChar w:fldCharType="end"/>
            </w:r>
          </w:hyperlink>
        </w:p>
        <w:p w14:paraId="238699E0" w14:textId="2C5A36B6" w:rsidR="00FA5068" w:rsidRDefault="00FA5068">
          <w:pPr>
            <w:pStyle w:val="TOC2"/>
            <w:tabs>
              <w:tab w:val="right" w:leader="dot" w:pos="9350"/>
            </w:tabs>
            <w:rPr>
              <w:noProof/>
            </w:rPr>
          </w:pPr>
          <w:hyperlink w:anchor="_Toc210914498" w:history="1">
            <w:r w:rsidRPr="000424DC">
              <w:rPr>
                <w:rStyle w:val="Hyperlink"/>
                <w:noProof/>
              </w:rPr>
              <w:t>1.3. Problem Statement</w:t>
            </w:r>
            <w:r>
              <w:rPr>
                <w:noProof/>
                <w:webHidden/>
              </w:rPr>
              <w:tab/>
            </w:r>
            <w:r>
              <w:rPr>
                <w:noProof/>
                <w:webHidden/>
              </w:rPr>
              <w:fldChar w:fldCharType="begin"/>
            </w:r>
            <w:r>
              <w:rPr>
                <w:noProof/>
                <w:webHidden/>
              </w:rPr>
              <w:instrText xml:space="preserve"> PAGEREF _Toc210914498 \h </w:instrText>
            </w:r>
            <w:r>
              <w:rPr>
                <w:noProof/>
                <w:webHidden/>
              </w:rPr>
            </w:r>
            <w:r>
              <w:rPr>
                <w:noProof/>
                <w:webHidden/>
              </w:rPr>
              <w:fldChar w:fldCharType="separate"/>
            </w:r>
            <w:r>
              <w:rPr>
                <w:noProof/>
                <w:webHidden/>
              </w:rPr>
              <w:t>2</w:t>
            </w:r>
            <w:r>
              <w:rPr>
                <w:noProof/>
                <w:webHidden/>
              </w:rPr>
              <w:fldChar w:fldCharType="end"/>
            </w:r>
          </w:hyperlink>
        </w:p>
        <w:p w14:paraId="7DC9FE7D" w14:textId="20317E4C" w:rsidR="00FA5068" w:rsidRDefault="00FA5068">
          <w:pPr>
            <w:pStyle w:val="TOC2"/>
            <w:tabs>
              <w:tab w:val="right" w:leader="dot" w:pos="9350"/>
            </w:tabs>
            <w:rPr>
              <w:noProof/>
            </w:rPr>
          </w:pPr>
          <w:hyperlink w:anchor="_Toc210914499" w:history="1">
            <w:r w:rsidRPr="000424DC">
              <w:rPr>
                <w:rStyle w:val="Hyperlink"/>
                <w:noProof/>
              </w:rPr>
              <w:t>1.4. Proposed Solution</w:t>
            </w:r>
            <w:r>
              <w:rPr>
                <w:noProof/>
                <w:webHidden/>
              </w:rPr>
              <w:tab/>
            </w:r>
            <w:r>
              <w:rPr>
                <w:noProof/>
                <w:webHidden/>
              </w:rPr>
              <w:fldChar w:fldCharType="begin"/>
            </w:r>
            <w:r>
              <w:rPr>
                <w:noProof/>
                <w:webHidden/>
              </w:rPr>
              <w:instrText xml:space="preserve"> PAGEREF _Toc210914499 \h </w:instrText>
            </w:r>
            <w:r>
              <w:rPr>
                <w:noProof/>
                <w:webHidden/>
              </w:rPr>
            </w:r>
            <w:r>
              <w:rPr>
                <w:noProof/>
                <w:webHidden/>
              </w:rPr>
              <w:fldChar w:fldCharType="separate"/>
            </w:r>
            <w:r>
              <w:rPr>
                <w:noProof/>
                <w:webHidden/>
              </w:rPr>
              <w:t>2</w:t>
            </w:r>
            <w:r>
              <w:rPr>
                <w:noProof/>
                <w:webHidden/>
              </w:rPr>
              <w:fldChar w:fldCharType="end"/>
            </w:r>
          </w:hyperlink>
        </w:p>
        <w:p w14:paraId="4934F2A0" w14:textId="5964436E" w:rsidR="00FA5068" w:rsidRDefault="00FA5068">
          <w:pPr>
            <w:pStyle w:val="TOC2"/>
            <w:tabs>
              <w:tab w:val="right" w:leader="dot" w:pos="9350"/>
            </w:tabs>
            <w:rPr>
              <w:noProof/>
            </w:rPr>
          </w:pPr>
          <w:hyperlink w:anchor="_Toc210914500" w:history="1">
            <w:r w:rsidRPr="000424DC">
              <w:rPr>
                <w:rStyle w:val="Hyperlink"/>
                <w:noProof/>
              </w:rPr>
              <w:t>1.5. Objectives of the System</w:t>
            </w:r>
            <w:r>
              <w:rPr>
                <w:noProof/>
                <w:webHidden/>
              </w:rPr>
              <w:tab/>
            </w:r>
            <w:r>
              <w:rPr>
                <w:noProof/>
                <w:webHidden/>
              </w:rPr>
              <w:fldChar w:fldCharType="begin"/>
            </w:r>
            <w:r>
              <w:rPr>
                <w:noProof/>
                <w:webHidden/>
              </w:rPr>
              <w:instrText xml:space="preserve"> PAGEREF _Toc210914500 \h </w:instrText>
            </w:r>
            <w:r>
              <w:rPr>
                <w:noProof/>
                <w:webHidden/>
              </w:rPr>
            </w:r>
            <w:r>
              <w:rPr>
                <w:noProof/>
                <w:webHidden/>
              </w:rPr>
              <w:fldChar w:fldCharType="separate"/>
            </w:r>
            <w:r>
              <w:rPr>
                <w:noProof/>
                <w:webHidden/>
              </w:rPr>
              <w:t>3</w:t>
            </w:r>
            <w:r>
              <w:rPr>
                <w:noProof/>
                <w:webHidden/>
              </w:rPr>
              <w:fldChar w:fldCharType="end"/>
            </w:r>
          </w:hyperlink>
        </w:p>
        <w:p w14:paraId="0F4CCFA7" w14:textId="035E921A" w:rsidR="00FA5068" w:rsidRDefault="00FA5068">
          <w:pPr>
            <w:pStyle w:val="TOC2"/>
            <w:tabs>
              <w:tab w:val="right" w:leader="dot" w:pos="9350"/>
            </w:tabs>
            <w:rPr>
              <w:noProof/>
            </w:rPr>
          </w:pPr>
          <w:hyperlink w:anchor="_Toc210914501" w:history="1">
            <w:r w:rsidRPr="000424DC">
              <w:rPr>
                <w:rStyle w:val="Hyperlink"/>
                <w:noProof/>
              </w:rPr>
              <w:t>1.6. Research Questions</w:t>
            </w:r>
            <w:r>
              <w:rPr>
                <w:noProof/>
                <w:webHidden/>
              </w:rPr>
              <w:tab/>
            </w:r>
            <w:r>
              <w:rPr>
                <w:noProof/>
                <w:webHidden/>
              </w:rPr>
              <w:fldChar w:fldCharType="begin"/>
            </w:r>
            <w:r>
              <w:rPr>
                <w:noProof/>
                <w:webHidden/>
              </w:rPr>
              <w:instrText xml:space="preserve"> PAGEREF _Toc210914501 \h </w:instrText>
            </w:r>
            <w:r>
              <w:rPr>
                <w:noProof/>
                <w:webHidden/>
              </w:rPr>
            </w:r>
            <w:r>
              <w:rPr>
                <w:noProof/>
                <w:webHidden/>
              </w:rPr>
              <w:fldChar w:fldCharType="separate"/>
            </w:r>
            <w:r>
              <w:rPr>
                <w:noProof/>
                <w:webHidden/>
              </w:rPr>
              <w:t>3</w:t>
            </w:r>
            <w:r>
              <w:rPr>
                <w:noProof/>
                <w:webHidden/>
              </w:rPr>
              <w:fldChar w:fldCharType="end"/>
            </w:r>
          </w:hyperlink>
        </w:p>
        <w:p w14:paraId="10C6DFE2" w14:textId="4DC632E7" w:rsidR="00FA5068" w:rsidRDefault="00FA5068">
          <w:pPr>
            <w:pStyle w:val="TOC2"/>
            <w:tabs>
              <w:tab w:val="right" w:leader="dot" w:pos="9350"/>
            </w:tabs>
            <w:rPr>
              <w:noProof/>
            </w:rPr>
          </w:pPr>
          <w:hyperlink w:anchor="_Toc210914502" w:history="1">
            <w:r w:rsidRPr="000424DC">
              <w:rPr>
                <w:rStyle w:val="Hyperlink"/>
                <w:noProof/>
              </w:rPr>
              <w:t>1.7. Scope of the Study</w:t>
            </w:r>
            <w:r>
              <w:rPr>
                <w:noProof/>
                <w:webHidden/>
              </w:rPr>
              <w:tab/>
            </w:r>
            <w:r>
              <w:rPr>
                <w:noProof/>
                <w:webHidden/>
              </w:rPr>
              <w:fldChar w:fldCharType="begin"/>
            </w:r>
            <w:r>
              <w:rPr>
                <w:noProof/>
                <w:webHidden/>
              </w:rPr>
              <w:instrText xml:space="preserve"> PAGEREF _Toc210914502 \h </w:instrText>
            </w:r>
            <w:r>
              <w:rPr>
                <w:noProof/>
                <w:webHidden/>
              </w:rPr>
            </w:r>
            <w:r>
              <w:rPr>
                <w:noProof/>
                <w:webHidden/>
              </w:rPr>
              <w:fldChar w:fldCharType="separate"/>
            </w:r>
            <w:r>
              <w:rPr>
                <w:noProof/>
                <w:webHidden/>
              </w:rPr>
              <w:t>3</w:t>
            </w:r>
            <w:r>
              <w:rPr>
                <w:noProof/>
                <w:webHidden/>
              </w:rPr>
              <w:fldChar w:fldCharType="end"/>
            </w:r>
          </w:hyperlink>
        </w:p>
        <w:p w14:paraId="3887AD01" w14:textId="3A4E4D7E" w:rsidR="00FA5068" w:rsidRDefault="00FA5068">
          <w:pPr>
            <w:pStyle w:val="TOC2"/>
            <w:tabs>
              <w:tab w:val="right" w:leader="dot" w:pos="9350"/>
            </w:tabs>
            <w:rPr>
              <w:noProof/>
            </w:rPr>
          </w:pPr>
          <w:hyperlink w:anchor="_Toc210914503" w:history="1">
            <w:r w:rsidRPr="000424DC">
              <w:rPr>
                <w:rStyle w:val="Hyperlink"/>
                <w:noProof/>
              </w:rPr>
              <w:t>1.8. Justification</w:t>
            </w:r>
            <w:r>
              <w:rPr>
                <w:noProof/>
                <w:webHidden/>
              </w:rPr>
              <w:tab/>
            </w:r>
            <w:r>
              <w:rPr>
                <w:noProof/>
                <w:webHidden/>
              </w:rPr>
              <w:fldChar w:fldCharType="begin"/>
            </w:r>
            <w:r>
              <w:rPr>
                <w:noProof/>
                <w:webHidden/>
              </w:rPr>
              <w:instrText xml:space="preserve"> PAGEREF _Toc210914503 \h </w:instrText>
            </w:r>
            <w:r>
              <w:rPr>
                <w:noProof/>
                <w:webHidden/>
              </w:rPr>
            </w:r>
            <w:r>
              <w:rPr>
                <w:noProof/>
                <w:webHidden/>
              </w:rPr>
              <w:fldChar w:fldCharType="separate"/>
            </w:r>
            <w:r>
              <w:rPr>
                <w:noProof/>
                <w:webHidden/>
              </w:rPr>
              <w:t>4</w:t>
            </w:r>
            <w:r>
              <w:rPr>
                <w:noProof/>
                <w:webHidden/>
              </w:rPr>
              <w:fldChar w:fldCharType="end"/>
            </w:r>
          </w:hyperlink>
        </w:p>
        <w:p w14:paraId="4804D947" w14:textId="32CC9336" w:rsidR="00FA5068" w:rsidRDefault="00FA5068">
          <w:pPr>
            <w:pStyle w:val="TOC2"/>
            <w:tabs>
              <w:tab w:val="right" w:leader="dot" w:pos="9350"/>
            </w:tabs>
            <w:rPr>
              <w:noProof/>
            </w:rPr>
          </w:pPr>
          <w:hyperlink w:anchor="_Toc210914504" w:history="1">
            <w:r w:rsidRPr="000424DC">
              <w:rPr>
                <w:rStyle w:val="Hyperlink"/>
                <w:noProof/>
              </w:rPr>
              <w:t>1.9. Risks and Mitigation Strategies</w:t>
            </w:r>
            <w:r>
              <w:rPr>
                <w:noProof/>
                <w:webHidden/>
              </w:rPr>
              <w:tab/>
            </w:r>
            <w:r>
              <w:rPr>
                <w:noProof/>
                <w:webHidden/>
              </w:rPr>
              <w:fldChar w:fldCharType="begin"/>
            </w:r>
            <w:r>
              <w:rPr>
                <w:noProof/>
                <w:webHidden/>
              </w:rPr>
              <w:instrText xml:space="preserve"> PAGEREF _Toc210914504 \h </w:instrText>
            </w:r>
            <w:r>
              <w:rPr>
                <w:noProof/>
                <w:webHidden/>
              </w:rPr>
            </w:r>
            <w:r>
              <w:rPr>
                <w:noProof/>
                <w:webHidden/>
              </w:rPr>
              <w:fldChar w:fldCharType="separate"/>
            </w:r>
            <w:r>
              <w:rPr>
                <w:noProof/>
                <w:webHidden/>
              </w:rPr>
              <w:t>4</w:t>
            </w:r>
            <w:r>
              <w:rPr>
                <w:noProof/>
                <w:webHidden/>
              </w:rPr>
              <w:fldChar w:fldCharType="end"/>
            </w:r>
          </w:hyperlink>
        </w:p>
        <w:p w14:paraId="7D10516E" w14:textId="23CEE763" w:rsidR="00FA5068" w:rsidRDefault="00FA5068">
          <w:pPr>
            <w:pStyle w:val="TOC2"/>
            <w:tabs>
              <w:tab w:val="right" w:leader="dot" w:pos="9350"/>
            </w:tabs>
            <w:rPr>
              <w:noProof/>
            </w:rPr>
          </w:pPr>
          <w:hyperlink w:anchor="_Toc210914505" w:history="1">
            <w:r w:rsidRPr="000424DC">
              <w:rPr>
                <w:rStyle w:val="Hyperlink"/>
                <w:noProof/>
              </w:rPr>
              <w:t>1.10. System Requirements</w:t>
            </w:r>
            <w:r>
              <w:rPr>
                <w:noProof/>
                <w:webHidden/>
              </w:rPr>
              <w:tab/>
            </w:r>
            <w:r>
              <w:rPr>
                <w:noProof/>
                <w:webHidden/>
              </w:rPr>
              <w:fldChar w:fldCharType="begin"/>
            </w:r>
            <w:r>
              <w:rPr>
                <w:noProof/>
                <w:webHidden/>
              </w:rPr>
              <w:instrText xml:space="preserve"> PAGEREF _Toc210914505 \h </w:instrText>
            </w:r>
            <w:r>
              <w:rPr>
                <w:noProof/>
                <w:webHidden/>
              </w:rPr>
            </w:r>
            <w:r>
              <w:rPr>
                <w:noProof/>
                <w:webHidden/>
              </w:rPr>
              <w:fldChar w:fldCharType="separate"/>
            </w:r>
            <w:r>
              <w:rPr>
                <w:noProof/>
                <w:webHidden/>
              </w:rPr>
              <w:t>4</w:t>
            </w:r>
            <w:r>
              <w:rPr>
                <w:noProof/>
                <w:webHidden/>
              </w:rPr>
              <w:fldChar w:fldCharType="end"/>
            </w:r>
          </w:hyperlink>
        </w:p>
        <w:p w14:paraId="7610E497" w14:textId="44F3BC5F" w:rsidR="00FA5068" w:rsidRDefault="00FA5068">
          <w:pPr>
            <w:pStyle w:val="TOC2"/>
            <w:tabs>
              <w:tab w:val="right" w:leader="dot" w:pos="9350"/>
            </w:tabs>
            <w:rPr>
              <w:noProof/>
            </w:rPr>
          </w:pPr>
          <w:hyperlink w:anchor="_Toc210914506" w:history="1">
            <w:r w:rsidRPr="000424DC">
              <w:rPr>
                <w:rStyle w:val="Hyperlink"/>
                <w:noProof/>
              </w:rPr>
              <w:t>1.11. Project Budget (Max: KES 2,500)</w:t>
            </w:r>
            <w:r>
              <w:rPr>
                <w:noProof/>
                <w:webHidden/>
              </w:rPr>
              <w:tab/>
            </w:r>
            <w:r>
              <w:rPr>
                <w:noProof/>
                <w:webHidden/>
              </w:rPr>
              <w:fldChar w:fldCharType="begin"/>
            </w:r>
            <w:r>
              <w:rPr>
                <w:noProof/>
                <w:webHidden/>
              </w:rPr>
              <w:instrText xml:space="preserve"> PAGEREF _Toc210914506 \h </w:instrText>
            </w:r>
            <w:r>
              <w:rPr>
                <w:noProof/>
                <w:webHidden/>
              </w:rPr>
            </w:r>
            <w:r>
              <w:rPr>
                <w:noProof/>
                <w:webHidden/>
              </w:rPr>
              <w:fldChar w:fldCharType="separate"/>
            </w:r>
            <w:r>
              <w:rPr>
                <w:noProof/>
                <w:webHidden/>
              </w:rPr>
              <w:t>5</w:t>
            </w:r>
            <w:r>
              <w:rPr>
                <w:noProof/>
                <w:webHidden/>
              </w:rPr>
              <w:fldChar w:fldCharType="end"/>
            </w:r>
          </w:hyperlink>
        </w:p>
        <w:p w14:paraId="011E69F9" w14:textId="55178912" w:rsidR="00FA5068" w:rsidRDefault="00FA5068">
          <w:pPr>
            <w:pStyle w:val="TOC2"/>
            <w:tabs>
              <w:tab w:val="right" w:leader="dot" w:pos="9350"/>
            </w:tabs>
            <w:rPr>
              <w:noProof/>
            </w:rPr>
          </w:pPr>
          <w:hyperlink w:anchor="_Toc210914507" w:history="1">
            <w:r w:rsidRPr="000424DC">
              <w:rPr>
                <w:rStyle w:val="Hyperlink"/>
                <w:rFonts w:eastAsia="Times New Roman"/>
                <w:noProof/>
              </w:rPr>
              <w:t>1.12-Month Gantt Chart (12 Weeks)</w:t>
            </w:r>
            <w:r>
              <w:rPr>
                <w:noProof/>
                <w:webHidden/>
              </w:rPr>
              <w:tab/>
            </w:r>
            <w:r>
              <w:rPr>
                <w:noProof/>
                <w:webHidden/>
              </w:rPr>
              <w:fldChar w:fldCharType="begin"/>
            </w:r>
            <w:r>
              <w:rPr>
                <w:noProof/>
                <w:webHidden/>
              </w:rPr>
              <w:instrText xml:space="preserve"> PAGEREF _Toc210914507 \h </w:instrText>
            </w:r>
            <w:r>
              <w:rPr>
                <w:noProof/>
                <w:webHidden/>
              </w:rPr>
            </w:r>
            <w:r>
              <w:rPr>
                <w:noProof/>
                <w:webHidden/>
              </w:rPr>
              <w:fldChar w:fldCharType="separate"/>
            </w:r>
            <w:r>
              <w:rPr>
                <w:noProof/>
                <w:webHidden/>
              </w:rPr>
              <w:t>5</w:t>
            </w:r>
            <w:r>
              <w:rPr>
                <w:noProof/>
                <w:webHidden/>
              </w:rPr>
              <w:fldChar w:fldCharType="end"/>
            </w:r>
          </w:hyperlink>
        </w:p>
        <w:p w14:paraId="06D42557" w14:textId="251D486E" w:rsidR="00FA5068" w:rsidRDefault="00FA5068">
          <w:pPr>
            <w:pStyle w:val="TOC1"/>
            <w:tabs>
              <w:tab w:val="right" w:leader="dot" w:pos="9350"/>
            </w:tabs>
            <w:rPr>
              <w:noProof/>
            </w:rPr>
          </w:pPr>
          <w:hyperlink w:anchor="_Toc210914508" w:history="1">
            <w:r w:rsidRPr="000424DC">
              <w:rPr>
                <w:rStyle w:val="Hyperlink"/>
                <w:noProof/>
              </w:rPr>
              <w:t>2. Literature Review: Smart Appointment Booking System for Clinics</w:t>
            </w:r>
            <w:r>
              <w:rPr>
                <w:noProof/>
                <w:webHidden/>
              </w:rPr>
              <w:tab/>
            </w:r>
            <w:r>
              <w:rPr>
                <w:noProof/>
                <w:webHidden/>
              </w:rPr>
              <w:fldChar w:fldCharType="begin"/>
            </w:r>
            <w:r>
              <w:rPr>
                <w:noProof/>
                <w:webHidden/>
              </w:rPr>
              <w:instrText xml:space="preserve"> PAGEREF _Toc210914508 \h </w:instrText>
            </w:r>
            <w:r>
              <w:rPr>
                <w:noProof/>
                <w:webHidden/>
              </w:rPr>
            </w:r>
            <w:r>
              <w:rPr>
                <w:noProof/>
                <w:webHidden/>
              </w:rPr>
              <w:fldChar w:fldCharType="separate"/>
            </w:r>
            <w:r>
              <w:rPr>
                <w:noProof/>
                <w:webHidden/>
              </w:rPr>
              <w:t>6</w:t>
            </w:r>
            <w:r>
              <w:rPr>
                <w:noProof/>
                <w:webHidden/>
              </w:rPr>
              <w:fldChar w:fldCharType="end"/>
            </w:r>
          </w:hyperlink>
        </w:p>
        <w:p w14:paraId="13A930B5" w14:textId="463E70B0" w:rsidR="00FA5068" w:rsidRDefault="00FA5068">
          <w:pPr>
            <w:pStyle w:val="TOC2"/>
            <w:tabs>
              <w:tab w:val="right" w:leader="dot" w:pos="9350"/>
            </w:tabs>
            <w:rPr>
              <w:noProof/>
            </w:rPr>
          </w:pPr>
          <w:hyperlink w:anchor="_Toc210914509" w:history="1">
            <w:r w:rsidRPr="000424DC">
              <w:rPr>
                <w:rStyle w:val="Hyperlink"/>
                <w:noProof/>
              </w:rPr>
              <w:t>2.1. The Importance of Appointment Scheduling</w:t>
            </w:r>
            <w:r>
              <w:rPr>
                <w:noProof/>
                <w:webHidden/>
              </w:rPr>
              <w:tab/>
            </w:r>
            <w:r>
              <w:rPr>
                <w:noProof/>
                <w:webHidden/>
              </w:rPr>
              <w:fldChar w:fldCharType="begin"/>
            </w:r>
            <w:r>
              <w:rPr>
                <w:noProof/>
                <w:webHidden/>
              </w:rPr>
              <w:instrText xml:space="preserve"> PAGEREF _Toc210914509 \h </w:instrText>
            </w:r>
            <w:r>
              <w:rPr>
                <w:noProof/>
                <w:webHidden/>
              </w:rPr>
            </w:r>
            <w:r>
              <w:rPr>
                <w:noProof/>
                <w:webHidden/>
              </w:rPr>
              <w:fldChar w:fldCharType="separate"/>
            </w:r>
            <w:r>
              <w:rPr>
                <w:noProof/>
                <w:webHidden/>
              </w:rPr>
              <w:t>6</w:t>
            </w:r>
            <w:r>
              <w:rPr>
                <w:noProof/>
                <w:webHidden/>
              </w:rPr>
              <w:fldChar w:fldCharType="end"/>
            </w:r>
          </w:hyperlink>
        </w:p>
        <w:p w14:paraId="5CBE5446" w14:textId="193D587D" w:rsidR="00FA5068" w:rsidRDefault="00FA5068">
          <w:pPr>
            <w:pStyle w:val="TOC2"/>
            <w:tabs>
              <w:tab w:val="right" w:leader="dot" w:pos="9350"/>
            </w:tabs>
            <w:rPr>
              <w:noProof/>
            </w:rPr>
          </w:pPr>
          <w:hyperlink w:anchor="_Toc210914510" w:history="1">
            <w:r w:rsidRPr="000424DC">
              <w:rPr>
                <w:rStyle w:val="Hyperlink"/>
                <w:noProof/>
              </w:rPr>
              <w:t>2.2. Challenges in Low-Resource Settings</w:t>
            </w:r>
            <w:r>
              <w:rPr>
                <w:noProof/>
                <w:webHidden/>
              </w:rPr>
              <w:tab/>
            </w:r>
            <w:r>
              <w:rPr>
                <w:noProof/>
                <w:webHidden/>
              </w:rPr>
              <w:fldChar w:fldCharType="begin"/>
            </w:r>
            <w:r>
              <w:rPr>
                <w:noProof/>
                <w:webHidden/>
              </w:rPr>
              <w:instrText xml:space="preserve"> PAGEREF _Toc210914510 \h </w:instrText>
            </w:r>
            <w:r>
              <w:rPr>
                <w:noProof/>
                <w:webHidden/>
              </w:rPr>
            </w:r>
            <w:r>
              <w:rPr>
                <w:noProof/>
                <w:webHidden/>
              </w:rPr>
              <w:fldChar w:fldCharType="separate"/>
            </w:r>
            <w:r>
              <w:rPr>
                <w:noProof/>
                <w:webHidden/>
              </w:rPr>
              <w:t>7</w:t>
            </w:r>
            <w:r>
              <w:rPr>
                <w:noProof/>
                <w:webHidden/>
              </w:rPr>
              <w:fldChar w:fldCharType="end"/>
            </w:r>
          </w:hyperlink>
        </w:p>
        <w:p w14:paraId="0CB3F2B0" w14:textId="625DAC27" w:rsidR="00FA5068" w:rsidRDefault="00FA5068">
          <w:pPr>
            <w:pStyle w:val="TOC2"/>
            <w:tabs>
              <w:tab w:val="right" w:leader="dot" w:pos="9350"/>
            </w:tabs>
            <w:rPr>
              <w:noProof/>
            </w:rPr>
          </w:pPr>
          <w:hyperlink w:anchor="_Toc210914511" w:history="1">
            <w:r w:rsidRPr="000424DC">
              <w:rPr>
                <w:rStyle w:val="Hyperlink"/>
                <w:noProof/>
              </w:rPr>
              <w:t>2.3. Global Trends and Evidence-Based Solutions</w:t>
            </w:r>
            <w:r>
              <w:rPr>
                <w:noProof/>
                <w:webHidden/>
              </w:rPr>
              <w:tab/>
            </w:r>
            <w:r>
              <w:rPr>
                <w:noProof/>
                <w:webHidden/>
              </w:rPr>
              <w:fldChar w:fldCharType="begin"/>
            </w:r>
            <w:r>
              <w:rPr>
                <w:noProof/>
                <w:webHidden/>
              </w:rPr>
              <w:instrText xml:space="preserve"> PAGEREF _Toc210914511 \h </w:instrText>
            </w:r>
            <w:r>
              <w:rPr>
                <w:noProof/>
                <w:webHidden/>
              </w:rPr>
            </w:r>
            <w:r>
              <w:rPr>
                <w:noProof/>
                <w:webHidden/>
              </w:rPr>
              <w:fldChar w:fldCharType="separate"/>
            </w:r>
            <w:r>
              <w:rPr>
                <w:noProof/>
                <w:webHidden/>
              </w:rPr>
              <w:t>7</w:t>
            </w:r>
            <w:r>
              <w:rPr>
                <w:noProof/>
                <w:webHidden/>
              </w:rPr>
              <w:fldChar w:fldCharType="end"/>
            </w:r>
          </w:hyperlink>
        </w:p>
        <w:p w14:paraId="6E71FF49" w14:textId="72862976" w:rsidR="00FA5068" w:rsidRDefault="00FA5068">
          <w:pPr>
            <w:pStyle w:val="TOC2"/>
            <w:tabs>
              <w:tab w:val="right" w:leader="dot" w:pos="9350"/>
            </w:tabs>
            <w:rPr>
              <w:noProof/>
            </w:rPr>
          </w:pPr>
          <w:hyperlink w:anchor="_Toc210914512" w:history="1">
            <w:r w:rsidRPr="000424DC">
              <w:rPr>
                <w:rStyle w:val="Hyperlink"/>
                <w:noProof/>
              </w:rPr>
              <w:t>2.4. Patient Engagement and Accessibility</w:t>
            </w:r>
            <w:r>
              <w:rPr>
                <w:noProof/>
                <w:webHidden/>
              </w:rPr>
              <w:tab/>
            </w:r>
            <w:r>
              <w:rPr>
                <w:noProof/>
                <w:webHidden/>
              </w:rPr>
              <w:fldChar w:fldCharType="begin"/>
            </w:r>
            <w:r>
              <w:rPr>
                <w:noProof/>
                <w:webHidden/>
              </w:rPr>
              <w:instrText xml:space="preserve"> PAGEREF _Toc210914512 \h </w:instrText>
            </w:r>
            <w:r>
              <w:rPr>
                <w:noProof/>
                <w:webHidden/>
              </w:rPr>
            </w:r>
            <w:r>
              <w:rPr>
                <w:noProof/>
                <w:webHidden/>
              </w:rPr>
              <w:fldChar w:fldCharType="separate"/>
            </w:r>
            <w:r>
              <w:rPr>
                <w:noProof/>
                <w:webHidden/>
              </w:rPr>
              <w:t>7</w:t>
            </w:r>
            <w:r>
              <w:rPr>
                <w:noProof/>
                <w:webHidden/>
              </w:rPr>
              <w:fldChar w:fldCharType="end"/>
            </w:r>
          </w:hyperlink>
        </w:p>
        <w:p w14:paraId="265B79F3" w14:textId="0DE7B509" w:rsidR="00FA5068" w:rsidRDefault="00FA5068">
          <w:pPr>
            <w:pStyle w:val="TOC2"/>
            <w:tabs>
              <w:tab w:val="right" w:leader="dot" w:pos="9350"/>
            </w:tabs>
            <w:rPr>
              <w:noProof/>
            </w:rPr>
          </w:pPr>
          <w:hyperlink w:anchor="_Toc210914513" w:history="1">
            <w:r w:rsidRPr="000424DC">
              <w:rPr>
                <w:rStyle w:val="Hyperlink"/>
                <w:noProof/>
              </w:rPr>
              <w:t>2.5. Integration with Broader Health Information Systems</w:t>
            </w:r>
            <w:r>
              <w:rPr>
                <w:noProof/>
                <w:webHidden/>
              </w:rPr>
              <w:tab/>
            </w:r>
            <w:r>
              <w:rPr>
                <w:noProof/>
                <w:webHidden/>
              </w:rPr>
              <w:fldChar w:fldCharType="begin"/>
            </w:r>
            <w:r>
              <w:rPr>
                <w:noProof/>
                <w:webHidden/>
              </w:rPr>
              <w:instrText xml:space="preserve"> PAGEREF _Toc210914513 \h </w:instrText>
            </w:r>
            <w:r>
              <w:rPr>
                <w:noProof/>
                <w:webHidden/>
              </w:rPr>
            </w:r>
            <w:r>
              <w:rPr>
                <w:noProof/>
                <w:webHidden/>
              </w:rPr>
              <w:fldChar w:fldCharType="separate"/>
            </w:r>
            <w:r>
              <w:rPr>
                <w:noProof/>
                <w:webHidden/>
              </w:rPr>
              <w:t>8</w:t>
            </w:r>
            <w:r>
              <w:rPr>
                <w:noProof/>
                <w:webHidden/>
              </w:rPr>
              <w:fldChar w:fldCharType="end"/>
            </w:r>
          </w:hyperlink>
        </w:p>
        <w:p w14:paraId="1E621E72" w14:textId="0D8B33B0" w:rsidR="00FA5068" w:rsidRDefault="00FA5068">
          <w:pPr>
            <w:pStyle w:val="TOC2"/>
            <w:tabs>
              <w:tab w:val="right" w:leader="dot" w:pos="9350"/>
            </w:tabs>
            <w:rPr>
              <w:noProof/>
            </w:rPr>
          </w:pPr>
          <w:hyperlink w:anchor="_Toc210914514" w:history="1">
            <w:r w:rsidRPr="000424DC">
              <w:rPr>
                <w:rStyle w:val="Hyperlink"/>
                <w:noProof/>
              </w:rPr>
              <w:t>2.6. Privacy, Security, and Trust</w:t>
            </w:r>
            <w:r>
              <w:rPr>
                <w:noProof/>
                <w:webHidden/>
              </w:rPr>
              <w:tab/>
            </w:r>
            <w:r>
              <w:rPr>
                <w:noProof/>
                <w:webHidden/>
              </w:rPr>
              <w:fldChar w:fldCharType="begin"/>
            </w:r>
            <w:r>
              <w:rPr>
                <w:noProof/>
                <w:webHidden/>
              </w:rPr>
              <w:instrText xml:space="preserve"> PAGEREF _Toc210914514 \h </w:instrText>
            </w:r>
            <w:r>
              <w:rPr>
                <w:noProof/>
                <w:webHidden/>
              </w:rPr>
            </w:r>
            <w:r>
              <w:rPr>
                <w:noProof/>
                <w:webHidden/>
              </w:rPr>
              <w:fldChar w:fldCharType="separate"/>
            </w:r>
            <w:r>
              <w:rPr>
                <w:noProof/>
                <w:webHidden/>
              </w:rPr>
              <w:t>8</w:t>
            </w:r>
            <w:r>
              <w:rPr>
                <w:noProof/>
                <w:webHidden/>
              </w:rPr>
              <w:fldChar w:fldCharType="end"/>
            </w:r>
          </w:hyperlink>
        </w:p>
        <w:p w14:paraId="3536B39C" w14:textId="3B65AB69" w:rsidR="00FA5068" w:rsidRDefault="00FA5068">
          <w:pPr>
            <w:pStyle w:val="TOC2"/>
            <w:tabs>
              <w:tab w:val="right" w:leader="dot" w:pos="9350"/>
            </w:tabs>
            <w:rPr>
              <w:noProof/>
            </w:rPr>
          </w:pPr>
          <w:hyperlink w:anchor="_Toc210914515" w:history="1">
            <w:r w:rsidRPr="000424DC">
              <w:rPr>
                <w:rStyle w:val="Hyperlink"/>
                <w:noProof/>
              </w:rPr>
              <w:t>2.7. Lessons from Pilot Projects</w:t>
            </w:r>
            <w:r>
              <w:rPr>
                <w:noProof/>
                <w:webHidden/>
              </w:rPr>
              <w:tab/>
            </w:r>
            <w:r>
              <w:rPr>
                <w:noProof/>
                <w:webHidden/>
              </w:rPr>
              <w:fldChar w:fldCharType="begin"/>
            </w:r>
            <w:r>
              <w:rPr>
                <w:noProof/>
                <w:webHidden/>
              </w:rPr>
              <w:instrText xml:space="preserve"> PAGEREF _Toc210914515 \h </w:instrText>
            </w:r>
            <w:r>
              <w:rPr>
                <w:noProof/>
                <w:webHidden/>
              </w:rPr>
            </w:r>
            <w:r>
              <w:rPr>
                <w:noProof/>
                <w:webHidden/>
              </w:rPr>
              <w:fldChar w:fldCharType="separate"/>
            </w:r>
            <w:r>
              <w:rPr>
                <w:noProof/>
                <w:webHidden/>
              </w:rPr>
              <w:t>8</w:t>
            </w:r>
            <w:r>
              <w:rPr>
                <w:noProof/>
                <w:webHidden/>
              </w:rPr>
              <w:fldChar w:fldCharType="end"/>
            </w:r>
          </w:hyperlink>
        </w:p>
        <w:p w14:paraId="0E954A5B" w14:textId="7857E9A4" w:rsidR="00FA5068" w:rsidRDefault="00FA5068">
          <w:pPr>
            <w:pStyle w:val="TOC2"/>
            <w:tabs>
              <w:tab w:val="right" w:leader="dot" w:pos="9350"/>
            </w:tabs>
            <w:rPr>
              <w:noProof/>
            </w:rPr>
          </w:pPr>
          <w:hyperlink w:anchor="_Toc210914516" w:history="1">
            <w:r w:rsidRPr="000424DC">
              <w:rPr>
                <w:rStyle w:val="Hyperlink"/>
                <w:noProof/>
              </w:rPr>
              <w:t>2.8. Towards the Smart Appointment Booking System (SABS)</w:t>
            </w:r>
            <w:r>
              <w:rPr>
                <w:noProof/>
                <w:webHidden/>
              </w:rPr>
              <w:tab/>
            </w:r>
            <w:r>
              <w:rPr>
                <w:noProof/>
                <w:webHidden/>
              </w:rPr>
              <w:fldChar w:fldCharType="begin"/>
            </w:r>
            <w:r>
              <w:rPr>
                <w:noProof/>
                <w:webHidden/>
              </w:rPr>
              <w:instrText xml:space="preserve"> PAGEREF _Toc210914516 \h </w:instrText>
            </w:r>
            <w:r>
              <w:rPr>
                <w:noProof/>
                <w:webHidden/>
              </w:rPr>
            </w:r>
            <w:r>
              <w:rPr>
                <w:noProof/>
                <w:webHidden/>
              </w:rPr>
              <w:fldChar w:fldCharType="separate"/>
            </w:r>
            <w:r>
              <w:rPr>
                <w:noProof/>
                <w:webHidden/>
              </w:rPr>
              <w:t>9</w:t>
            </w:r>
            <w:r>
              <w:rPr>
                <w:noProof/>
                <w:webHidden/>
              </w:rPr>
              <w:fldChar w:fldCharType="end"/>
            </w:r>
          </w:hyperlink>
        </w:p>
        <w:p w14:paraId="10524101" w14:textId="448EDAEC" w:rsidR="00FA5068" w:rsidRDefault="00FA5068">
          <w:pPr>
            <w:pStyle w:val="TOC2"/>
            <w:tabs>
              <w:tab w:val="right" w:leader="dot" w:pos="9350"/>
            </w:tabs>
            <w:rPr>
              <w:noProof/>
            </w:rPr>
          </w:pPr>
          <w:hyperlink w:anchor="_Toc210914517" w:history="1">
            <w:r w:rsidRPr="000424DC">
              <w:rPr>
                <w:rStyle w:val="Hyperlink"/>
                <w:noProof/>
              </w:rPr>
              <w:t>Conclusion</w:t>
            </w:r>
            <w:r>
              <w:rPr>
                <w:noProof/>
                <w:webHidden/>
              </w:rPr>
              <w:tab/>
            </w:r>
            <w:r>
              <w:rPr>
                <w:noProof/>
                <w:webHidden/>
              </w:rPr>
              <w:fldChar w:fldCharType="begin"/>
            </w:r>
            <w:r>
              <w:rPr>
                <w:noProof/>
                <w:webHidden/>
              </w:rPr>
              <w:instrText xml:space="preserve"> PAGEREF _Toc210914517 \h </w:instrText>
            </w:r>
            <w:r>
              <w:rPr>
                <w:noProof/>
                <w:webHidden/>
              </w:rPr>
            </w:r>
            <w:r>
              <w:rPr>
                <w:noProof/>
                <w:webHidden/>
              </w:rPr>
              <w:fldChar w:fldCharType="separate"/>
            </w:r>
            <w:r>
              <w:rPr>
                <w:noProof/>
                <w:webHidden/>
              </w:rPr>
              <w:t>9</w:t>
            </w:r>
            <w:r>
              <w:rPr>
                <w:noProof/>
                <w:webHidden/>
              </w:rPr>
              <w:fldChar w:fldCharType="end"/>
            </w:r>
          </w:hyperlink>
        </w:p>
        <w:p w14:paraId="3E9482D4" w14:textId="12EF34F8" w:rsidR="00FA5068" w:rsidRDefault="00FA5068">
          <w:pPr>
            <w:pStyle w:val="TOC1"/>
            <w:tabs>
              <w:tab w:val="right" w:leader="dot" w:pos="9350"/>
            </w:tabs>
            <w:rPr>
              <w:noProof/>
            </w:rPr>
          </w:pPr>
          <w:hyperlink w:anchor="_Toc210914518" w:history="1">
            <w:r w:rsidRPr="000424DC">
              <w:rPr>
                <w:rStyle w:val="Hyperlink"/>
                <w:noProof/>
              </w:rPr>
              <w:t>RESEARCH METHODOLOGY</w:t>
            </w:r>
            <w:r>
              <w:rPr>
                <w:noProof/>
                <w:webHidden/>
              </w:rPr>
              <w:tab/>
            </w:r>
            <w:r>
              <w:rPr>
                <w:noProof/>
                <w:webHidden/>
              </w:rPr>
              <w:fldChar w:fldCharType="begin"/>
            </w:r>
            <w:r>
              <w:rPr>
                <w:noProof/>
                <w:webHidden/>
              </w:rPr>
              <w:instrText xml:space="preserve"> PAGEREF _Toc210914518 \h </w:instrText>
            </w:r>
            <w:r>
              <w:rPr>
                <w:noProof/>
                <w:webHidden/>
              </w:rPr>
            </w:r>
            <w:r>
              <w:rPr>
                <w:noProof/>
                <w:webHidden/>
              </w:rPr>
              <w:fldChar w:fldCharType="separate"/>
            </w:r>
            <w:r>
              <w:rPr>
                <w:noProof/>
                <w:webHidden/>
              </w:rPr>
              <w:t>10</w:t>
            </w:r>
            <w:r>
              <w:rPr>
                <w:noProof/>
                <w:webHidden/>
              </w:rPr>
              <w:fldChar w:fldCharType="end"/>
            </w:r>
          </w:hyperlink>
        </w:p>
        <w:p w14:paraId="626BD315" w14:textId="2644AF95" w:rsidR="00FA5068" w:rsidRDefault="00FA5068">
          <w:pPr>
            <w:pStyle w:val="TOC2"/>
            <w:tabs>
              <w:tab w:val="right" w:leader="dot" w:pos="9350"/>
            </w:tabs>
            <w:rPr>
              <w:noProof/>
            </w:rPr>
          </w:pPr>
          <w:hyperlink w:anchor="_Toc210914519" w:history="1">
            <w:r w:rsidRPr="000424DC">
              <w:rPr>
                <w:rStyle w:val="Hyperlink"/>
                <w:noProof/>
              </w:rPr>
              <w:t>3.0 Introduction</w:t>
            </w:r>
            <w:r>
              <w:rPr>
                <w:noProof/>
                <w:webHidden/>
              </w:rPr>
              <w:tab/>
            </w:r>
            <w:r>
              <w:rPr>
                <w:noProof/>
                <w:webHidden/>
              </w:rPr>
              <w:fldChar w:fldCharType="begin"/>
            </w:r>
            <w:r>
              <w:rPr>
                <w:noProof/>
                <w:webHidden/>
              </w:rPr>
              <w:instrText xml:space="preserve"> PAGEREF _Toc210914519 \h </w:instrText>
            </w:r>
            <w:r>
              <w:rPr>
                <w:noProof/>
                <w:webHidden/>
              </w:rPr>
            </w:r>
            <w:r>
              <w:rPr>
                <w:noProof/>
                <w:webHidden/>
              </w:rPr>
              <w:fldChar w:fldCharType="separate"/>
            </w:r>
            <w:r>
              <w:rPr>
                <w:noProof/>
                <w:webHidden/>
              </w:rPr>
              <w:t>10</w:t>
            </w:r>
            <w:r>
              <w:rPr>
                <w:noProof/>
                <w:webHidden/>
              </w:rPr>
              <w:fldChar w:fldCharType="end"/>
            </w:r>
          </w:hyperlink>
        </w:p>
        <w:p w14:paraId="5D8DC530" w14:textId="011B4388" w:rsidR="00FA5068" w:rsidRDefault="00FA5068">
          <w:pPr>
            <w:pStyle w:val="TOC2"/>
            <w:tabs>
              <w:tab w:val="right" w:leader="dot" w:pos="9350"/>
            </w:tabs>
            <w:rPr>
              <w:noProof/>
            </w:rPr>
          </w:pPr>
          <w:hyperlink w:anchor="_Toc210914520" w:history="1">
            <w:r w:rsidRPr="000424DC">
              <w:rPr>
                <w:rStyle w:val="Hyperlink"/>
                <w:noProof/>
              </w:rPr>
              <w:t>3.1 Research Design</w:t>
            </w:r>
            <w:r>
              <w:rPr>
                <w:noProof/>
                <w:webHidden/>
              </w:rPr>
              <w:tab/>
            </w:r>
            <w:r>
              <w:rPr>
                <w:noProof/>
                <w:webHidden/>
              </w:rPr>
              <w:fldChar w:fldCharType="begin"/>
            </w:r>
            <w:r>
              <w:rPr>
                <w:noProof/>
                <w:webHidden/>
              </w:rPr>
              <w:instrText xml:space="preserve"> PAGEREF _Toc210914520 \h </w:instrText>
            </w:r>
            <w:r>
              <w:rPr>
                <w:noProof/>
                <w:webHidden/>
              </w:rPr>
            </w:r>
            <w:r>
              <w:rPr>
                <w:noProof/>
                <w:webHidden/>
              </w:rPr>
              <w:fldChar w:fldCharType="separate"/>
            </w:r>
            <w:r>
              <w:rPr>
                <w:noProof/>
                <w:webHidden/>
              </w:rPr>
              <w:t>10</w:t>
            </w:r>
            <w:r>
              <w:rPr>
                <w:noProof/>
                <w:webHidden/>
              </w:rPr>
              <w:fldChar w:fldCharType="end"/>
            </w:r>
          </w:hyperlink>
        </w:p>
        <w:p w14:paraId="22D2A63E" w14:textId="57C7F447" w:rsidR="00FA5068" w:rsidRDefault="00FA5068">
          <w:pPr>
            <w:pStyle w:val="TOC2"/>
            <w:tabs>
              <w:tab w:val="right" w:leader="dot" w:pos="9350"/>
            </w:tabs>
            <w:rPr>
              <w:noProof/>
            </w:rPr>
          </w:pPr>
          <w:hyperlink w:anchor="_Toc210914521" w:history="1">
            <w:r w:rsidRPr="000424DC">
              <w:rPr>
                <w:rStyle w:val="Hyperlink"/>
                <w:noProof/>
              </w:rPr>
              <w:t>3.2 Target Population</w:t>
            </w:r>
            <w:r>
              <w:rPr>
                <w:noProof/>
                <w:webHidden/>
              </w:rPr>
              <w:tab/>
            </w:r>
            <w:r>
              <w:rPr>
                <w:noProof/>
                <w:webHidden/>
              </w:rPr>
              <w:fldChar w:fldCharType="begin"/>
            </w:r>
            <w:r>
              <w:rPr>
                <w:noProof/>
                <w:webHidden/>
              </w:rPr>
              <w:instrText xml:space="preserve"> PAGEREF _Toc210914521 \h </w:instrText>
            </w:r>
            <w:r>
              <w:rPr>
                <w:noProof/>
                <w:webHidden/>
              </w:rPr>
            </w:r>
            <w:r>
              <w:rPr>
                <w:noProof/>
                <w:webHidden/>
              </w:rPr>
              <w:fldChar w:fldCharType="separate"/>
            </w:r>
            <w:r>
              <w:rPr>
                <w:noProof/>
                <w:webHidden/>
              </w:rPr>
              <w:t>10</w:t>
            </w:r>
            <w:r>
              <w:rPr>
                <w:noProof/>
                <w:webHidden/>
              </w:rPr>
              <w:fldChar w:fldCharType="end"/>
            </w:r>
          </w:hyperlink>
        </w:p>
        <w:p w14:paraId="06407045" w14:textId="08E64867" w:rsidR="00FA5068" w:rsidRDefault="00FA5068">
          <w:pPr>
            <w:pStyle w:val="TOC2"/>
            <w:tabs>
              <w:tab w:val="right" w:leader="dot" w:pos="9350"/>
            </w:tabs>
            <w:rPr>
              <w:noProof/>
            </w:rPr>
          </w:pPr>
          <w:hyperlink w:anchor="_Toc210914522" w:history="1">
            <w:r w:rsidRPr="000424DC">
              <w:rPr>
                <w:rStyle w:val="Hyperlink"/>
                <w:noProof/>
              </w:rPr>
              <w:t>3.3 Sample Design</w:t>
            </w:r>
            <w:r>
              <w:rPr>
                <w:noProof/>
                <w:webHidden/>
              </w:rPr>
              <w:tab/>
            </w:r>
            <w:r>
              <w:rPr>
                <w:noProof/>
                <w:webHidden/>
              </w:rPr>
              <w:fldChar w:fldCharType="begin"/>
            </w:r>
            <w:r>
              <w:rPr>
                <w:noProof/>
                <w:webHidden/>
              </w:rPr>
              <w:instrText xml:space="preserve"> PAGEREF _Toc210914522 \h </w:instrText>
            </w:r>
            <w:r>
              <w:rPr>
                <w:noProof/>
                <w:webHidden/>
              </w:rPr>
            </w:r>
            <w:r>
              <w:rPr>
                <w:noProof/>
                <w:webHidden/>
              </w:rPr>
              <w:fldChar w:fldCharType="separate"/>
            </w:r>
            <w:r>
              <w:rPr>
                <w:noProof/>
                <w:webHidden/>
              </w:rPr>
              <w:t>11</w:t>
            </w:r>
            <w:r>
              <w:rPr>
                <w:noProof/>
                <w:webHidden/>
              </w:rPr>
              <w:fldChar w:fldCharType="end"/>
            </w:r>
          </w:hyperlink>
        </w:p>
        <w:p w14:paraId="711FAF13" w14:textId="58954E6F" w:rsidR="00FA5068" w:rsidRDefault="00FA5068">
          <w:pPr>
            <w:pStyle w:val="TOC3"/>
            <w:tabs>
              <w:tab w:val="right" w:leader="dot" w:pos="9350"/>
            </w:tabs>
            <w:rPr>
              <w:noProof/>
            </w:rPr>
          </w:pPr>
          <w:hyperlink w:anchor="_Toc210914523" w:history="1">
            <w:r w:rsidRPr="000424DC">
              <w:rPr>
                <w:rStyle w:val="Hyperlink"/>
                <w:noProof/>
              </w:rPr>
              <w:t>3.3.1 Sampling Techniques</w:t>
            </w:r>
            <w:r>
              <w:rPr>
                <w:noProof/>
                <w:webHidden/>
              </w:rPr>
              <w:tab/>
            </w:r>
            <w:r>
              <w:rPr>
                <w:noProof/>
                <w:webHidden/>
              </w:rPr>
              <w:fldChar w:fldCharType="begin"/>
            </w:r>
            <w:r>
              <w:rPr>
                <w:noProof/>
                <w:webHidden/>
              </w:rPr>
              <w:instrText xml:space="preserve"> PAGEREF _Toc210914523 \h </w:instrText>
            </w:r>
            <w:r>
              <w:rPr>
                <w:noProof/>
                <w:webHidden/>
              </w:rPr>
            </w:r>
            <w:r>
              <w:rPr>
                <w:noProof/>
                <w:webHidden/>
              </w:rPr>
              <w:fldChar w:fldCharType="separate"/>
            </w:r>
            <w:r>
              <w:rPr>
                <w:noProof/>
                <w:webHidden/>
              </w:rPr>
              <w:t>11</w:t>
            </w:r>
            <w:r>
              <w:rPr>
                <w:noProof/>
                <w:webHidden/>
              </w:rPr>
              <w:fldChar w:fldCharType="end"/>
            </w:r>
          </w:hyperlink>
        </w:p>
        <w:p w14:paraId="678C6BF4" w14:textId="4EA56B11" w:rsidR="00FA5068" w:rsidRDefault="00FA5068">
          <w:pPr>
            <w:pStyle w:val="TOC3"/>
            <w:tabs>
              <w:tab w:val="right" w:leader="dot" w:pos="9350"/>
            </w:tabs>
            <w:rPr>
              <w:noProof/>
            </w:rPr>
          </w:pPr>
          <w:hyperlink w:anchor="_Toc210914524" w:history="1">
            <w:r w:rsidRPr="000424DC">
              <w:rPr>
                <w:rStyle w:val="Hyperlink"/>
                <w:noProof/>
              </w:rPr>
              <w:t>3.3.2 Data Collection Methods</w:t>
            </w:r>
            <w:r>
              <w:rPr>
                <w:noProof/>
                <w:webHidden/>
              </w:rPr>
              <w:tab/>
            </w:r>
            <w:r>
              <w:rPr>
                <w:noProof/>
                <w:webHidden/>
              </w:rPr>
              <w:fldChar w:fldCharType="begin"/>
            </w:r>
            <w:r>
              <w:rPr>
                <w:noProof/>
                <w:webHidden/>
              </w:rPr>
              <w:instrText xml:space="preserve"> PAGEREF _Toc210914524 \h </w:instrText>
            </w:r>
            <w:r>
              <w:rPr>
                <w:noProof/>
                <w:webHidden/>
              </w:rPr>
            </w:r>
            <w:r>
              <w:rPr>
                <w:noProof/>
                <w:webHidden/>
              </w:rPr>
              <w:fldChar w:fldCharType="separate"/>
            </w:r>
            <w:r>
              <w:rPr>
                <w:noProof/>
                <w:webHidden/>
              </w:rPr>
              <w:t>11</w:t>
            </w:r>
            <w:r>
              <w:rPr>
                <w:noProof/>
                <w:webHidden/>
              </w:rPr>
              <w:fldChar w:fldCharType="end"/>
            </w:r>
          </w:hyperlink>
        </w:p>
        <w:p w14:paraId="111659D1" w14:textId="7021DFAC" w:rsidR="00FA5068" w:rsidRDefault="00FA5068">
          <w:pPr>
            <w:pStyle w:val="TOC3"/>
            <w:tabs>
              <w:tab w:val="right" w:leader="dot" w:pos="9350"/>
            </w:tabs>
            <w:rPr>
              <w:noProof/>
            </w:rPr>
          </w:pPr>
          <w:hyperlink w:anchor="_Toc210914525" w:history="1">
            <w:r w:rsidRPr="000424DC">
              <w:rPr>
                <w:rStyle w:val="Hyperlink"/>
                <w:noProof/>
              </w:rPr>
              <w:t>3.3.3 Data Analysis and Presentation</w:t>
            </w:r>
            <w:r>
              <w:rPr>
                <w:noProof/>
                <w:webHidden/>
              </w:rPr>
              <w:tab/>
            </w:r>
            <w:r>
              <w:rPr>
                <w:noProof/>
                <w:webHidden/>
              </w:rPr>
              <w:fldChar w:fldCharType="begin"/>
            </w:r>
            <w:r>
              <w:rPr>
                <w:noProof/>
                <w:webHidden/>
              </w:rPr>
              <w:instrText xml:space="preserve"> PAGEREF _Toc210914525 \h </w:instrText>
            </w:r>
            <w:r>
              <w:rPr>
                <w:noProof/>
                <w:webHidden/>
              </w:rPr>
            </w:r>
            <w:r>
              <w:rPr>
                <w:noProof/>
                <w:webHidden/>
              </w:rPr>
              <w:fldChar w:fldCharType="separate"/>
            </w:r>
            <w:r>
              <w:rPr>
                <w:noProof/>
                <w:webHidden/>
              </w:rPr>
              <w:t>11</w:t>
            </w:r>
            <w:r>
              <w:rPr>
                <w:noProof/>
                <w:webHidden/>
              </w:rPr>
              <w:fldChar w:fldCharType="end"/>
            </w:r>
          </w:hyperlink>
        </w:p>
        <w:p w14:paraId="2180692A" w14:textId="2327A15D" w:rsidR="00FA5068" w:rsidRDefault="00FA5068">
          <w:pPr>
            <w:pStyle w:val="TOC2"/>
            <w:tabs>
              <w:tab w:val="right" w:leader="dot" w:pos="9350"/>
            </w:tabs>
            <w:rPr>
              <w:noProof/>
            </w:rPr>
          </w:pPr>
          <w:hyperlink w:anchor="_Toc210914526" w:history="1">
            <w:r w:rsidRPr="000424DC">
              <w:rPr>
                <w:rStyle w:val="Hyperlink"/>
                <w:noProof/>
              </w:rPr>
              <w:t>3.4 Ethical Considerations</w:t>
            </w:r>
            <w:r>
              <w:rPr>
                <w:noProof/>
                <w:webHidden/>
              </w:rPr>
              <w:tab/>
            </w:r>
            <w:r>
              <w:rPr>
                <w:noProof/>
                <w:webHidden/>
              </w:rPr>
              <w:fldChar w:fldCharType="begin"/>
            </w:r>
            <w:r>
              <w:rPr>
                <w:noProof/>
                <w:webHidden/>
              </w:rPr>
              <w:instrText xml:space="preserve"> PAGEREF _Toc210914526 \h </w:instrText>
            </w:r>
            <w:r>
              <w:rPr>
                <w:noProof/>
                <w:webHidden/>
              </w:rPr>
            </w:r>
            <w:r>
              <w:rPr>
                <w:noProof/>
                <w:webHidden/>
              </w:rPr>
              <w:fldChar w:fldCharType="separate"/>
            </w:r>
            <w:r>
              <w:rPr>
                <w:noProof/>
                <w:webHidden/>
              </w:rPr>
              <w:t>12</w:t>
            </w:r>
            <w:r>
              <w:rPr>
                <w:noProof/>
                <w:webHidden/>
              </w:rPr>
              <w:fldChar w:fldCharType="end"/>
            </w:r>
          </w:hyperlink>
        </w:p>
        <w:p w14:paraId="564F399D" w14:textId="667FB303" w:rsidR="00FA5068" w:rsidRDefault="00FA5068">
          <w:pPr>
            <w:pStyle w:val="TOC2"/>
            <w:tabs>
              <w:tab w:val="right" w:leader="dot" w:pos="9350"/>
            </w:tabs>
            <w:rPr>
              <w:noProof/>
            </w:rPr>
          </w:pPr>
          <w:hyperlink w:anchor="_Toc210914527" w:history="1">
            <w:r w:rsidRPr="000424DC">
              <w:rPr>
                <w:rStyle w:val="Hyperlink"/>
                <w:noProof/>
              </w:rPr>
              <w:t>3.5 Summary</w:t>
            </w:r>
            <w:r>
              <w:rPr>
                <w:noProof/>
                <w:webHidden/>
              </w:rPr>
              <w:tab/>
            </w:r>
            <w:r>
              <w:rPr>
                <w:noProof/>
                <w:webHidden/>
              </w:rPr>
              <w:fldChar w:fldCharType="begin"/>
            </w:r>
            <w:r>
              <w:rPr>
                <w:noProof/>
                <w:webHidden/>
              </w:rPr>
              <w:instrText xml:space="preserve"> PAGEREF _Toc210914527 \h </w:instrText>
            </w:r>
            <w:r>
              <w:rPr>
                <w:noProof/>
                <w:webHidden/>
              </w:rPr>
            </w:r>
            <w:r>
              <w:rPr>
                <w:noProof/>
                <w:webHidden/>
              </w:rPr>
              <w:fldChar w:fldCharType="separate"/>
            </w:r>
            <w:r>
              <w:rPr>
                <w:noProof/>
                <w:webHidden/>
              </w:rPr>
              <w:t>12</w:t>
            </w:r>
            <w:r>
              <w:rPr>
                <w:noProof/>
                <w:webHidden/>
              </w:rPr>
              <w:fldChar w:fldCharType="end"/>
            </w:r>
          </w:hyperlink>
        </w:p>
        <w:p w14:paraId="38620F35" w14:textId="3C188530" w:rsidR="00FA5068" w:rsidRDefault="00FA5068">
          <w:pPr>
            <w:pStyle w:val="TOC1"/>
            <w:tabs>
              <w:tab w:val="right" w:leader="dot" w:pos="9350"/>
            </w:tabs>
            <w:rPr>
              <w:noProof/>
            </w:rPr>
          </w:pPr>
          <w:hyperlink w:anchor="_Toc210914528" w:history="1">
            <w:r w:rsidRPr="000424DC">
              <w:rPr>
                <w:rStyle w:val="Hyperlink"/>
                <w:noProof/>
              </w:rPr>
              <w:t>References:</w:t>
            </w:r>
            <w:r>
              <w:rPr>
                <w:noProof/>
                <w:webHidden/>
              </w:rPr>
              <w:tab/>
            </w:r>
            <w:r>
              <w:rPr>
                <w:noProof/>
                <w:webHidden/>
              </w:rPr>
              <w:fldChar w:fldCharType="begin"/>
            </w:r>
            <w:r>
              <w:rPr>
                <w:noProof/>
                <w:webHidden/>
              </w:rPr>
              <w:instrText xml:space="preserve"> PAGEREF _Toc210914528 \h </w:instrText>
            </w:r>
            <w:r>
              <w:rPr>
                <w:noProof/>
                <w:webHidden/>
              </w:rPr>
            </w:r>
            <w:r>
              <w:rPr>
                <w:noProof/>
                <w:webHidden/>
              </w:rPr>
              <w:fldChar w:fldCharType="separate"/>
            </w:r>
            <w:r>
              <w:rPr>
                <w:noProof/>
                <w:webHidden/>
              </w:rPr>
              <w:t>13</w:t>
            </w:r>
            <w:r>
              <w:rPr>
                <w:noProof/>
                <w:webHidden/>
              </w:rPr>
              <w:fldChar w:fldCharType="end"/>
            </w:r>
          </w:hyperlink>
        </w:p>
        <w:p w14:paraId="35E90618" w14:textId="13BA4A5F" w:rsidR="00FA5068" w:rsidRDefault="00FA5068">
          <w:r>
            <w:rPr>
              <w:b/>
              <w:bCs/>
              <w:noProof/>
            </w:rPr>
            <w:fldChar w:fldCharType="end"/>
          </w:r>
        </w:p>
      </w:sdtContent>
    </w:sdt>
    <w:p w14:paraId="6859D27C" w14:textId="77777777" w:rsidR="00FA5068" w:rsidRDefault="00FA5068" w:rsidP="00FA5068"/>
    <w:p w14:paraId="7BB7FC02" w14:textId="77777777" w:rsidR="00FA5068" w:rsidRDefault="00FA5068" w:rsidP="00FA5068"/>
    <w:p w14:paraId="659A0B19" w14:textId="77777777" w:rsidR="00FA5068" w:rsidRDefault="00FA5068" w:rsidP="00FA5068"/>
    <w:p w14:paraId="20037A6E" w14:textId="77777777" w:rsidR="00FA5068" w:rsidRDefault="00FA5068" w:rsidP="00FA5068"/>
    <w:p w14:paraId="0444CE71" w14:textId="77777777" w:rsidR="00FA5068" w:rsidRDefault="00FA5068" w:rsidP="00FA5068"/>
    <w:p w14:paraId="309CE0C8" w14:textId="77777777" w:rsidR="00FA5068" w:rsidRDefault="00FA5068" w:rsidP="00FA5068"/>
    <w:p w14:paraId="21733A9E" w14:textId="0C354E41" w:rsidR="000D1DF5" w:rsidRDefault="000D1DF5" w:rsidP="007B7622"/>
    <w:p w14:paraId="4E12658F" w14:textId="01E6DAD9" w:rsidR="00065FCE" w:rsidRPr="0061458D" w:rsidRDefault="0061458D" w:rsidP="00FA5068">
      <w:pPr>
        <w:pStyle w:val="Heading1"/>
      </w:pPr>
      <w:bookmarkStart w:id="0" w:name="_Toc210914496"/>
      <w:r>
        <w:lastRenderedPageBreak/>
        <w:t>1</w:t>
      </w:r>
      <w:r w:rsidR="00FA5068">
        <w:t>.</w:t>
      </w:r>
      <w:r>
        <w:t xml:space="preserve"> </w:t>
      </w:r>
      <w:r w:rsidR="00065FCE" w:rsidRPr="0061458D">
        <w:t>Introduction</w:t>
      </w:r>
      <w:bookmarkEnd w:id="0"/>
    </w:p>
    <w:p w14:paraId="2EB502F5" w14:textId="6F392169" w:rsidR="00065FCE" w:rsidRPr="00FF1C79" w:rsidRDefault="00065FCE" w:rsidP="00065FCE">
      <w:r w:rsidRPr="00FF1C79">
        <w:t>Outpatient clinics are vital to healthcare delivery, yet many continue to rely on outdated, manual scheduling systems that hinder operations and patient care. In East Africa, over 68% of clinics still use paper-based systems, while 22% utilize limited digital tools that lack real-time functionality. This occurs as outpatient visits have surged by 40% since 2015 (WHO), exposing systemic inefficiencies.</w:t>
      </w:r>
    </w:p>
    <w:p w14:paraId="713F3736" w14:textId="6438500A" w:rsidR="00065FCE" w:rsidRPr="00FF1C79" w:rsidRDefault="00065FCE" w:rsidP="00065FCE">
      <w:r w:rsidRPr="00FF1C79">
        <w:t>Outdated scheduling leads to long patient wait times (45–90 minutes), particularly affecting vulnerable groups. Operational inefficiencies cost physicians up to 35 minutes of productivity daily, while administrative staff spend over a third of their time managing appointments. Financially, missed appointments cost clinics up to KES 25,000 daily per physician</w:t>
      </w:r>
      <w:r w:rsidR="00CF7E20">
        <w:t>.</w:t>
      </w:r>
      <w:r w:rsidRPr="00FF1C79">
        <w:t xml:space="preserve"> Clinically, scheduling failures delay essential care—diabetes patients in manual-scheduling clinics experience 23% more complications (BMC Health Services, 2022).</w:t>
      </w:r>
    </w:p>
    <w:p w14:paraId="2135F407" w14:textId="77777777" w:rsidR="00065FCE" w:rsidRPr="00FF1C79" w:rsidRDefault="00065FCE" w:rsidP="00065FCE">
      <w:r w:rsidRPr="00FF1C79">
        <w:t>Despite the availability of digital solutions, many are hospital-centric, lack intelligent features, or are inaccessible in low-resource settings (PwC Africa, 2022). To address this, the Smart Appointment Booking System (SABS) is designed specifically for clinics in developing regions. It features intelligent scheduling using multi-access interfaces (including SMS/USSD), and real-time operational insights through dashboards and automated reminders.</w:t>
      </w:r>
    </w:p>
    <w:p w14:paraId="2DDF691E" w14:textId="77777777" w:rsidR="00065FCE" w:rsidRPr="00FF1C79" w:rsidRDefault="00065FCE" w:rsidP="00065FCE">
      <w:r w:rsidRPr="00FF1C79">
        <w:t>SABS is modular, cost-effective, and compliant with data privacy laws. Pilot programs in Nairobi clinics have demonstrated a significant impact: 32% fewer no-shows, 41% shorter wait times, and a 94% patient satisfaction rate.</w:t>
      </w:r>
    </w:p>
    <w:p w14:paraId="6DCDF0AB" w14:textId="6ED05CB1" w:rsidR="007B7622" w:rsidRPr="00FF1C79" w:rsidRDefault="00065FCE" w:rsidP="00065FCE">
      <w:r w:rsidRPr="00FF1C79">
        <w:t>SABS transforms the appointment from a logistical task into a critical point of care. By bridging technology with contextual needs, it lays the groundwork for equitable, efficient, and patient-centered outpatient care in resource-limited settings.</w:t>
      </w:r>
    </w:p>
    <w:p w14:paraId="1AFDB081" w14:textId="77777777" w:rsidR="00065FCE" w:rsidRDefault="00065FCE" w:rsidP="00065FCE"/>
    <w:p w14:paraId="05622576" w14:textId="77777777" w:rsidR="00FF1C79" w:rsidRDefault="00FF1C79" w:rsidP="00065FCE">
      <w:pPr>
        <w:rPr>
          <w:b/>
          <w:bCs/>
          <w:u w:val="single"/>
        </w:rPr>
      </w:pPr>
    </w:p>
    <w:p w14:paraId="408E79F8" w14:textId="77777777" w:rsidR="00FF1C79" w:rsidRDefault="00FF1C79" w:rsidP="00065FCE">
      <w:pPr>
        <w:rPr>
          <w:b/>
          <w:bCs/>
          <w:u w:val="single"/>
        </w:rPr>
      </w:pPr>
    </w:p>
    <w:p w14:paraId="1208B7F6" w14:textId="36861F85" w:rsidR="00065FCE" w:rsidRPr="00065FCE" w:rsidRDefault="0061458D" w:rsidP="00FA5068">
      <w:pPr>
        <w:pStyle w:val="Heading2"/>
      </w:pPr>
      <w:bookmarkStart w:id="1" w:name="_Toc210914497"/>
      <w:r>
        <w:t>1.</w:t>
      </w:r>
      <w:r w:rsidR="00065FCE" w:rsidRPr="00065FCE">
        <w:t>2. Background of the Study</w:t>
      </w:r>
      <w:bookmarkEnd w:id="1"/>
    </w:p>
    <w:p w14:paraId="73860D30" w14:textId="372D018D" w:rsidR="00065FCE" w:rsidRPr="00065FCE" w:rsidRDefault="00065FCE" w:rsidP="00065FCE">
      <w:r w:rsidRPr="00065FCE">
        <w:t>While hospitals increasingly adopt digital solutions, small-to-medium clinics in Kenya and similar settings lag due to cost constraints and technical barriers</w:t>
      </w:r>
      <w:r w:rsidR="00CF7E20">
        <w:t xml:space="preserve">. </w:t>
      </w:r>
      <w:r w:rsidRPr="00065FCE">
        <w:t>This technological disparity creates significant operational challenges: Studies show clinics using paper-based systems experience 30% higher no-show rates than digitally equipped facilities (Green et al., 2007). Recent research by Otieno and Kaseje (2020) confirms that Kenyan outpatient clinics lose approximately 35 productive minutes per physician daily due to scheduling inefficiencies. As Gupta and Denton (2008) established, optimized appointment systems directly correlate with improved patient satisfaction and resource utilization, making intelligent scheduling solutions essential for clinic modernization.</w:t>
      </w:r>
    </w:p>
    <w:p w14:paraId="0561D862" w14:textId="77777777" w:rsidR="00065FCE" w:rsidRDefault="00065FCE" w:rsidP="00065FCE"/>
    <w:p w14:paraId="68ED2149" w14:textId="5A1949BD" w:rsidR="003B3AF9" w:rsidRPr="003B3AF9" w:rsidRDefault="0061458D" w:rsidP="00FA5068">
      <w:pPr>
        <w:pStyle w:val="Heading2"/>
      </w:pPr>
      <w:bookmarkStart w:id="2" w:name="_Toc210914498"/>
      <w:r>
        <w:t>1.</w:t>
      </w:r>
      <w:r w:rsidR="003B3AF9" w:rsidRPr="003B3AF9">
        <w:t>3. Problem Statement</w:t>
      </w:r>
      <w:bookmarkEnd w:id="2"/>
    </w:p>
    <w:p w14:paraId="6C22C974" w14:textId="77777777" w:rsidR="003B3AF9" w:rsidRPr="003B3AF9" w:rsidRDefault="003B3AF9" w:rsidP="003B3AF9">
      <w:r w:rsidRPr="003B3AF9">
        <w:t>Clinics experience scheduling bottlenecks, financial losses from missed appointments, patient dissatisfaction due to extended wait times, and staff burnout primarily caused by reliance on outdated manual booking systems that cannot accommodate modern healthcare demands.</w:t>
      </w:r>
    </w:p>
    <w:p w14:paraId="27AB01E3" w14:textId="79F6D825" w:rsidR="003B3AF9" w:rsidRPr="003B3AF9" w:rsidRDefault="0061458D" w:rsidP="00FA5068">
      <w:pPr>
        <w:pStyle w:val="Heading2"/>
      </w:pPr>
      <w:bookmarkStart w:id="3" w:name="_Toc210914499"/>
      <w:r>
        <w:t>1.</w:t>
      </w:r>
      <w:r w:rsidR="003B3AF9" w:rsidRPr="003B3AF9">
        <w:t>4. Proposed Solution</w:t>
      </w:r>
      <w:bookmarkEnd w:id="3"/>
    </w:p>
    <w:p w14:paraId="66741936" w14:textId="77777777" w:rsidR="003B3AF9" w:rsidRPr="003B3AF9" w:rsidRDefault="003B3AF9" w:rsidP="003B3AF9">
      <w:r w:rsidRPr="003B3AF9">
        <w:t>The Smart Appointment Booking System (SABS) is a secure cloud-based platform featuring:</w:t>
      </w:r>
    </w:p>
    <w:p w14:paraId="0EF80BDB" w14:textId="77777777" w:rsidR="003B3AF9" w:rsidRPr="003B3AF9" w:rsidRDefault="003B3AF9" w:rsidP="003B3AF9">
      <w:pPr>
        <w:numPr>
          <w:ilvl w:val="0"/>
          <w:numId w:val="1"/>
        </w:numPr>
      </w:pPr>
      <w:r w:rsidRPr="003B3AF9">
        <w:rPr>
          <w:b/>
          <w:bCs/>
        </w:rPr>
        <w:t>Intelligent Scheduling Engine</w:t>
      </w:r>
      <w:r w:rsidRPr="003B3AF9">
        <w:t>: Dynamic appointment allocation using real-time provider availability and predictive no-show analytics</w:t>
      </w:r>
    </w:p>
    <w:p w14:paraId="5CEB7EDD" w14:textId="77777777" w:rsidR="003B3AF9" w:rsidRPr="003B3AF9" w:rsidRDefault="003B3AF9" w:rsidP="003B3AF9">
      <w:pPr>
        <w:numPr>
          <w:ilvl w:val="0"/>
          <w:numId w:val="1"/>
        </w:numPr>
      </w:pPr>
      <w:r w:rsidRPr="003B3AF9">
        <w:rPr>
          <w:b/>
          <w:bCs/>
        </w:rPr>
        <w:t>Multi-Platform Access</w:t>
      </w:r>
      <w:r w:rsidRPr="003B3AF9">
        <w:t>: Web/mobile interfaces for patient self-service booking with instant confirmation</w:t>
      </w:r>
    </w:p>
    <w:p w14:paraId="516EC7DD" w14:textId="77777777" w:rsidR="003B3AF9" w:rsidRPr="003B3AF9" w:rsidRDefault="003B3AF9" w:rsidP="003B3AF9">
      <w:pPr>
        <w:numPr>
          <w:ilvl w:val="0"/>
          <w:numId w:val="1"/>
        </w:numPr>
      </w:pPr>
      <w:r w:rsidRPr="003B3AF9">
        <w:rPr>
          <w:b/>
          <w:bCs/>
        </w:rPr>
        <w:t>Adaptive Notification System</w:t>
      </w:r>
      <w:r w:rsidRPr="003B3AF9">
        <w:t>: Personalized SMS/email reminders with optimal timing algorithms</w:t>
      </w:r>
    </w:p>
    <w:p w14:paraId="21F6527D" w14:textId="77777777" w:rsidR="003B3AF9" w:rsidRPr="003B3AF9" w:rsidRDefault="003B3AF9" w:rsidP="003B3AF9">
      <w:pPr>
        <w:numPr>
          <w:ilvl w:val="0"/>
          <w:numId w:val="1"/>
        </w:numPr>
      </w:pPr>
      <w:r w:rsidRPr="003B3AF9">
        <w:rPr>
          <w:b/>
          <w:bCs/>
        </w:rPr>
        <w:t>Administrative Dashboard</w:t>
      </w:r>
      <w:r w:rsidRPr="003B3AF9">
        <w:t>: Real-time visualization of appointment metrics and resource utilization</w:t>
      </w:r>
    </w:p>
    <w:p w14:paraId="01C739CA" w14:textId="77777777" w:rsidR="003B3AF9" w:rsidRPr="003B3AF9" w:rsidRDefault="003B3AF9" w:rsidP="003B3AF9">
      <w:pPr>
        <w:numPr>
          <w:ilvl w:val="0"/>
          <w:numId w:val="1"/>
        </w:numPr>
      </w:pPr>
      <w:r w:rsidRPr="003B3AF9">
        <w:rPr>
          <w:b/>
          <w:bCs/>
        </w:rPr>
        <w:t>HIPAA-Compliant Security</w:t>
      </w:r>
      <w:r w:rsidRPr="003B3AF9">
        <w:t>: End-to-end encryption with role-based access controls</w:t>
      </w:r>
    </w:p>
    <w:p w14:paraId="4DEB451C" w14:textId="597B264F" w:rsidR="003B3AF9" w:rsidRPr="003B3AF9" w:rsidRDefault="0061458D" w:rsidP="00FA5068">
      <w:pPr>
        <w:pStyle w:val="Heading2"/>
      </w:pPr>
      <w:bookmarkStart w:id="4" w:name="_Toc210914500"/>
      <w:r>
        <w:t>1.</w:t>
      </w:r>
      <w:r w:rsidR="003B3AF9" w:rsidRPr="003B3AF9">
        <w:t>5. Objectives of the System</w:t>
      </w:r>
      <w:bookmarkEnd w:id="4"/>
    </w:p>
    <w:p w14:paraId="5D205D72" w14:textId="77777777" w:rsidR="00CF7E20" w:rsidRPr="00CF7E20" w:rsidRDefault="00CF7E20" w:rsidP="00CF7E20">
      <w:pPr>
        <w:rPr>
          <w:b/>
          <w:bCs/>
        </w:rPr>
      </w:pPr>
      <w:r w:rsidRPr="00CF7E20">
        <w:rPr>
          <w:b/>
          <w:bCs/>
        </w:rPr>
        <w:t>Main Objective:</w:t>
      </w:r>
    </w:p>
    <w:p w14:paraId="55CD09F0" w14:textId="5A7403F6" w:rsidR="003B3AF9" w:rsidRDefault="00CF7E20" w:rsidP="00CF7E20">
      <w:r w:rsidRPr="00CF7E20">
        <w:t>To design and implement a smart, automated appointment booking system that improves efficiency, reduces waiting time, and enhances patient satisfaction in outpatient</w:t>
      </w:r>
      <w:r>
        <w:t>.</w:t>
      </w:r>
    </w:p>
    <w:p w14:paraId="74316014" w14:textId="77777777" w:rsidR="00CF7E20" w:rsidRDefault="00CF7E20" w:rsidP="00CF7E20">
      <w:pPr>
        <w:rPr>
          <w:b/>
          <w:bCs/>
        </w:rPr>
      </w:pPr>
    </w:p>
    <w:p w14:paraId="4A3623E7" w14:textId="73F0B3DF" w:rsidR="00CF7E20" w:rsidRPr="00CF7E20" w:rsidRDefault="00CF7E20" w:rsidP="00CF7E20">
      <w:pPr>
        <w:rPr>
          <w:b/>
          <w:bCs/>
        </w:rPr>
      </w:pPr>
      <w:r w:rsidRPr="00CF7E20">
        <w:rPr>
          <w:b/>
          <w:bCs/>
        </w:rPr>
        <w:t>Specific Objectives</w:t>
      </w:r>
    </w:p>
    <w:p w14:paraId="255307D6" w14:textId="77777777" w:rsidR="00CF7E20" w:rsidRPr="00CF7E20" w:rsidRDefault="00CF7E20" w:rsidP="00CF7E20">
      <w:pPr>
        <w:numPr>
          <w:ilvl w:val="0"/>
          <w:numId w:val="11"/>
        </w:numPr>
      </w:pPr>
      <w:r w:rsidRPr="00CF7E20">
        <w:t>To develop a responsive and intuitive interface for patients and clinic staff.</w:t>
      </w:r>
    </w:p>
    <w:p w14:paraId="7D606BB7" w14:textId="77777777" w:rsidR="00CF7E20" w:rsidRPr="00CF7E20" w:rsidRDefault="00CF7E20" w:rsidP="00CF7E20">
      <w:pPr>
        <w:numPr>
          <w:ilvl w:val="0"/>
          <w:numId w:val="11"/>
        </w:numPr>
      </w:pPr>
      <w:r w:rsidRPr="00CF7E20">
        <w:t>To enable real-time scheduling and availability updates for healthcare providers.</w:t>
      </w:r>
    </w:p>
    <w:p w14:paraId="7711368D" w14:textId="77777777" w:rsidR="00CF7E20" w:rsidRPr="00CF7E20" w:rsidRDefault="00CF7E20" w:rsidP="00CF7E20">
      <w:pPr>
        <w:numPr>
          <w:ilvl w:val="0"/>
          <w:numId w:val="11"/>
        </w:numPr>
      </w:pPr>
      <w:r w:rsidRPr="00CF7E20">
        <w:t>To incorporate automated notifications and reminders.</w:t>
      </w:r>
    </w:p>
    <w:p w14:paraId="6A66AECA" w14:textId="77777777" w:rsidR="00CF7E20" w:rsidRPr="00CF7E20" w:rsidRDefault="00CF7E20" w:rsidP="00CF7E20">
      <w:pPr>
        <w:numPr>
          <w:ilvl w:val="0"/>
          <w:numId w:val="11"/>
        </w:numPr>
      </w:pPr>
      <w:r w:rsidRPr="00CF7E20">
        <w:t>To minimize appointment no-shows through intelligent prompts.</w:t>
      </w:r>
    </w:p>
    <w:p w14:paraId="004C670F" w14:textId="77777777" w:rsidR="00CF7E20" w:rsidRPr="00CF7E20" w:rsidRDefault="00CF7E20" w:rsidP="00CF7E20">
      <w:pPr>
        <w:numPr>
          <w:ilvl w:val="0"/>
          <w:numId w:val="11"/>
        </w:numPr>
      </w:pPr>
      <w:r w:rsidRPr="00CF7E20">
        <w:t>To offer analytics and reporting features for administrators.</w:t>
      </w:r>
    </w:p>
    <w:p w14:paraId="0E1A5E9A" w14:textId="77777777" w:rsidR="00CF7E20" w:rsidRPr="00CF7E20" w:rsidRDefault="00CF7E20" w:rsidP="00CF7E20">
      <w:pPr>
        <w:numPr>
          <w:ilvl w:val="0"/>
          <w:numId w:val="11"/>
        </w:numPr>
      </w:pPr>
      <w:r w:rsidRPr="00CF7E20">
        <w:t>To ensure data security and patient confidentiality</w:t>
      </w:r>
    </w:p>
    <w:p w14:paraId="3EAF5482" w14:textId="77059637" w:rsidR="003B3AF9" w:rsidRPr="003B3AF9" w:rsidRDefault="00BE51B6" w:rsidP="00FA5068">
      <w:pPr>
        <w:pStyle w:val="Heading2"/>
      </w:pPr>
      <w:bookmarkStart w:id="5" w:name="_Toc210914501"/>
      <w:r>
        <w:t>1.</w:t>
      </w:r>
      <w:r w:rsidR="003B3AF9" w:rsidRPr="003B3AF9">
        <w:t>6. Research Questions</w:t>
      </w:r>
      <w:bookmarkEnd w:id="5"/>
    </w:p>
    <w:p w14:paraId="31D91594" w14:textId="77777777" w:rsidR="00CF7E20" w:rsidRPr="00CF7E20" w:rsidRDefault="00CF7E20" w:rsidP="00CF7E20">
      <w:pPr>
        <w:numPr>
          <w:ilvl w:val="0"/>
          <w:numId w:val="12"/>
        </w:numPr>
      </w:pPr>
      <w:r w:rsidRPr="00CF7E20">
        <w:t>How can digital systems improve the patient appointment experience in clinics?</w:t>
      </w:r>
    </w:p>
    <w:p w14:paraId="701D9233" w14:textId="77777777" w:rsidR="00CF7E20" w:rsidRPr="00CF7E20" w:rsidRDefault="00CF7E20" w:rsidP="00CF7E20">
      <w:pPr>
        <w:numPr>
          <w:ilvl w:val="0"/>
          <w:numId w:val="12"/>
        </w:numPr>
      </w:pPr>
      <w:r w:rsidRPr="00CF7E20">
        <w:t>What features are necessary for a user-friendly and effective scheduling interface?</w:t>
      </w:r>
    </w:p>
    <w:p w14:paraId="397E9AA6" w14:textId="77777777" w:rsidR="00CF7E20" w:rsidRPr="00CF7E20" w:rsidRDefault="00CF7E20" w:rsidP="00CF7E20">
      <w:pPr>
        <w:numPr>
          <w:ilvl w:val="0"/>
          <w:numId w:val="12"/>
        </w:numPr>
      </w:pPr>
      <w:r w:rsidRPr="00CF7E20">
        <w:t>Do automated reminders significantly reduce patient no-shows?</w:t>
      </w:r>
    </w:p>
    <w:p w14:paraId="48FFB057" w14:textId="77777777" w:rsidR="00CF7E20" w:rsidRPr="00CF7E20" w:rsidRDefault="00CF7E20" w:rsidP="00CF7E20">
      <w:pPr>
        <w:numPr>
          <w:ilvl w:val="0"/>
          <w:numId w:val="12"/>
        </w:numPr>
      </w:pPr>
      <w:r w:rsidRPr="00CF7E20">
        <w:t>How can real-time availability updates improve clinic efficiency?</w:t>
      </w:r>
    </w:p>
    <w:p w14:paraId="141CD1E0" w14:textId="77777777" w:rsidR="00CF7E20" w:rsidRPr="00CF7E20" w:rsidRDefault="00CF7E20" w:rsidP="00CF7E20">
      <w:pPr>
        <w:numPr>
          <w:ilvl w:val="0"/>
          <w:numId w:val="12"/>
        </w:numPr>
      </w:pPr>
      <w:r w:rsidRPr="00CF7E20">
        <w:t>What are the most effective methods of securing patient information in digital systems?</w:t>
      </w:r>
    </w:p>
    <w:p w14:paraId="06DBD174" w14:textId="171A3DA6" w:rsidR="003B3AF9" w:rsidRPr="00704099" w:rsidRDefault="00BE51B6" w:rsidP="00FA5068">
      <w:pPr>
        <w:pStyle w:val="Heading2"/>
      </w:pPr>
      <w:bookmarkStart w:id="6" w:name="_Toc210914502"/>
      <w:r>
        <w:t>1.</w:t>
      </w:r>
      <w:r w:rsidR="003B3AF9" w:rsidRPr="00704099">
        <w:t>7. Scope of the Study</w:t>
      </w:r>
      <w:bookmarkEnd w:id="6"/>
    </w:p>
    <w:p w14:paraId="0A027752" w14:textId="5E29F9BE" w:rsidR="003B3AF9" w:rsidRDefault="003B3AF9" w:rsidP="003B3AF9">
      <w:r>
        <w:t>This project focuses on outpatient clinics with 5-15 providers handling 50-200 daily appointments in Kenya. The system will support three user roles (patients, providers, administrators) with core scheduling functionality. Integration will be limited to calendar synchronization with existing EMR systems. Excluded: billing modules, inpatient scheduling, and emergency services. Future scalability may incorporate telemedicine features post-implementation.</w:t>
      </w:r>
    </w:p>
    <w:p w14:paraId="1BA83665" w14:textId="114EB5F1" w:rsidR="003B3AF9" w:rsidRPr="00704099" w:rsidRDefault="00BE51B6" w:rsidP="00FA5068">
      <w:pPr>
        <w:pStyle w:val="Heading2"/>
      </w:pPr>
      <w:bookmarkStart w:id="7" w:name="_Toc210914503"/>
      <w:r>
        <w:t>1.</w:t>
      </w:r>
      <w:r w:rsidR="003B3AF9" w:rsidRPr="00704099">
        <w:t>8. Justification</w:t>
      </w:r>
      <w:bookmarkEnd w:id="7"/>
    </w:p>
    <w:p w14:paraId="44E5CDC2" w14:textId="50ACFDDC" w:rsidR="003B3AF9" w:rsidRDefault="003B3AF9" w:rsidP="003B3AF9">
      <w:r>
        <w:t>SABS addresses critical healthcare challenges: Kenyan clinics lose approximately KES 25,000 daily per physician due to scheduling inefficiencies (Kamau et al., 2021). Operationally, staff spend 7-10 weekly hours managing appointments manually (Muthoni &amp; Were, 2023). Clinically, no-shows delay chronic disease management, worsening outcomes (JAMA Network, 2021). By reducing no-shows by 30%, a mid-sized clinic could recover KES 1.8M annually. With 89% of Kenyan patients preferring digital booking (PwC Africa, 2022), SABS is essential for modern healthcare delivery.</w:t>
      </w:r>
    </w:p>
    <w:p w14:paraId="5E9BCCCE" w14:textId="77777777" w:rsidR="0061458D" w:rsidRDefault="0061458D" w:rsidP="003B3AF9">
      <w:pPr>
        <w:rPr>
          <w:b/>
          <w:bCs/>
          <w:u w:val="single"/>
        </w:rPr>
      </w:pPr>
    </w:p>
    <w:p w14:paraId="3F4DF7A2" w14:textId="7C111C1D" w:rsidR="003B3AF9" w:rsidRPr="003B3AF9" w:rsidRDefault="00BE51B6" w:rsidP="00FA5068">
      <w:pPr>
        <w:pStyle w:val="Heading2"/>
      </w:pPr>
      <w:bookmarkStart w:id="8" w:name="_Toc210914504"/>
      <w:r>
        <w:t>1.</w:t>
      </w:r>
      <w:r w:rsidR="003B3AF9" w:rsidRPr="003B3AF9">
        <w:t>9. Risks and Mitigation Strategies</w:t>
      </w:r>
      <w:bookmarkEnd w:id="8"/>
    </w:p>
    <w:tbl>
      <w:tblPr>
        <w:tblW w:w="9579" w:type="dxa"/>
        <w:tblInd w:w="-180" w:type="dxa"/>
        <w:tblCellMar>
          <w:top w:w="15" w:type="dxa"/>
          <w:left w:w="15" w:type="dxa"/>
          <w:bottom w:w="15" w:type="dxa"/>
          <w:right w:w="15" w:type="dxa"/>
        </w:tblCellMar>
        <w:tblLook w:val="04A0" w:firstRow="1" w:lastRow="0" w:firstColumn="1" w:lastColumn="0" w:noHBand="0" w:noVBand="1"/>
      </w:tblPr>
      <w:tblGrid>
        <w:gridCol w:w="1929"/>
        <w:gridCol w:w="7650"/>
      </w:tblGrid>
      <w:tr w:rsidR="003B3AF9" w:rsidRPr="003B3AF9" w14:paraId="1D3445DF" w14:textId="77777777" w:rsidTr="00704099">
        <w:trPr>
          <w:trHeight w:val="506"/>
          <w:tblHeader/>
        </w:trPr>
        <w:tc>
          <w:tcPr>
            <w:tcW w:w="1929" w:type="dxa"/>
            <w:tcBorders>
              <w:top w:val="nil"/>
              <w:left w:val="nil"/>
              <w:bottom w:val="single" w:sz="4" w:space="0" w:color="8B8B8B"/>
              <w:right w:val="nil"/>
            </w:tcBorders>
            <w:tcMar>
              <w:top w:w="150" w:type="dxa"/>
              <w:left w:w="0" w:type="dxa"/>
              <w:bottom w:w="150" w:type="dxa"/>
              <w:right w:w="150" w:type="dxa"/>
            </w:tcMar>
            <w:vAlign w:val="center"/>
            <w:hideMark/>
          </w:tcPr>
          <w:p w14:paraId="2D21C9DC" w14:textId="77777777" w:rsidR="003B3AF9" w:rsidRPr="003B3AF9" w:rsidRDefault="003B3AF9" w:rsidP="003B3AF9">
            <w:pPr>
              <w:rPr>
                <w:b/>
                <w:bCs/>
              </w:rPr>
            </w:pPr>
            <w:r w:rsidRPr="003B3AF9">
              <w:rPr>
                <w:b/>
                <w:bCs/>
              </w:rPr>
              <w:t>Risk</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0449C5C2" w14:textId="77777777" w:rsidR="003B3AF9" w:rsidRPr="003B3AF9" w:rsidRDefault="003B3AF9" w:rsidP="003B3AF9">
            <w:pPr>
              <w:rPr>
                <w:b/>
                <w:bCs/>
              </w:rPr>
            </w:pPr>
            <w:r w:rsidRPr="003B3AF9">
              <w:rPr>
                <w:b/>
                <w:bCs/>
              </w:rPr>
              <w:t>Mitigation Strategy</w:t>
            </w:r>
          </w:p>
        </w:tc>
      </w:tr>
      <w:tr w:rsidR="003B3AF9" w:rsidRPr="003B3AF9" w14:paraId="0E2AF310" w14:textId="77777777" w:rsidTr="00704099">
        <w:trPr>
          <w:trHeight w:val="541"/>
        </w:trPr>
        <w:tc>
          <w:tcPr>
            <w:tcW w:w="1929" w:type="dxa"/>
            <w:tcBorders>
              <w:top w:val="nil"/>
              <w:left w:val="nil"/>
              <w:bottom w:val="single" w:sz="4" w:space="0" w:color="525252"/>
              <w:right w:val="nil"/>
            </w:tcBorders>
            <w:tcMar>
              <w:top w:w="150" w:type="dxa"/>
              <w:left w:w="0" w:type="dxa"/>
              <w:bottom w:w="150" w:type="dxa"/>
              <w:right w:w="150" w:type="dxa"/>
            </w:tcMar>
            <w:vAlign w:val="center"/>
            <w:hideMark/>
          </w:tcPr>
          <w:p w14:paraId="584E87A4" w14:textId="77777777" w:rsidR="003B3AF9" w:rsidRPr="003B3AF9" w:rsidRDefault="003B3AF9" w:rsidP="003B3AF9">
            <w:r w:rsidRPr="003B3AF9">
              <w:rPr>
                <w:b/>
                <w:bCs/>
              </w:rPr>
              <w:t>System Downtime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7B6781E" w14:textId="77777777" w:rsidR="003B3AF9" w:rsidRPr="003B3AF9" w:rsidRDefault="003B3AF9" w:rsidP="003B3AF9">
            <w:r w:rsidRPr="003B3AF9">
              <w:t>Redundant cloud infrastructure (AWS/Azure); automated daily backups</w:t>
            </w:r>
          </w:p>
        </w:tc>
      </w:tr>
      <w:tr w:rsidR="00704099" w:rsidRPr="003B3AF9" w14:paraId="07525F92" w14:textId="77777777" w:rsidTr="00704099">
        <w:trPr>
          <w:trHeight w:val="851"/>
        </w:trPr>
        <w:tc>
          <w:tcPr>
            <w:tcW w:w="1929" w:type="dxa"/>
            <w:tcBorders>
              <w:top w:val="nil"/>
              <w:left w:val="nil"/>
              <w:bottom w:val="single" w:sz="4" w:space="0" w:color="525252"/>
              <w:right w:val="nil"/>
            </w:tcBorders>
            <w:tcMar>
              <w:top w:w="150" w:type="dxa"/>
              <w:left w:w="0" w:type="dxa"/>
              <w:bottom w:w="150" w:type="dxa"/>
              <w:right w:w="150" w:type="dxa"/>
            </w:tcMar>
            <w:vAlign w:val="center"/>
            <w:hideMark/>
          </w:tcPr>
          <w:p w14:paraId="73D8F86F" w14:textId="77777777" w:rsidR="00704099" w:rsidRPr="003B3AF9" w:rsidRDefault="00704099" w:rsidP="00704099">
            <w:r w:rsidRPr="003B3AF9">
              <w:rPr>
                <w:b/>
                <w:bCs/>
              </w:rPr>
              <w:t>Patient Adoption</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5BFBA13" w14:textId="2F294ADE" w:rsidR="00704099" w:rsidRPr="003B3AF9" w:rsidRDefault="00704099" w:rsidP="00704099">
            <w:r w:rsidRPr="003B3AF9">
              <w:t>community health worker support; offline mobile capabilities</w:t>
            </w:r>
          </w:p>
        </w:tc>
      </w:tr>
      <w:tr w:rsidR="00704099" w:rsidRPr="003B3AF9" w14:paraId="6DCF2BF9" w14:textId="77777777" w:rsidTr="00704099">
        <w:trPr>
          <w:trHeight w:val="841"/>
        </w:trPr>
        <w:tc>
          <w:tcPr>
            <w:tcW w:w="1929" w:type="dxa"/>
            <w:tcBorders>
              <w:top w:val="nil"/>
              <w:left w:val="nil"/>
              <w:bottom w:val="single" w:sz="4" w:space="0" w:color="525252"/>
              <w:right w:val="nil"/>
            </w:tcBorders>
            <w:tcMar>
              <w:top w:w="150" w:type="dxa"/>
              <w:left w:w="0" w:type="dxa"/>
              <w:bottom w:w="150" w:type="dxa"/>
              <w:right w:w="150" w:type="dxa"/>
            </w:tcMar>
            <w:vAlign w:val="center"/>
            <w:hideMark/>
          </w:tcPr>
          <w:p w14:paraId="7E291065" w14:textId="77777777" w:rsidR="00704099" w:rsidRPr="003B3AF9" w:rsidRDefault="00704099" w:rsidP="00704099">
            <w:r w:rsidRPr="003B3AF9">
              <w:rPr>
                <w:b/>
                <w:bCs/>
              </w:rPr>
              <w:t>Integration Issues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866E0EA" w14:textId="77777777" w:rsidR="00704099" w:rsidRPr="003B3AF9" w:rsidRDefault="00704099" w:rsidP="00704099">
            <w:r w:rsidRPr="003B3AF9">
              <w:t>FHIR API standards; sandbox testing environment; modular implementation approach</w:t>
            </w:r>
          </w:p>
        </w:tc>
      </w:tr>
    </w:tbl>
    <w:p w14:paraId="2AF3424C" w14:textId="77777777" w:rsidR="00704099" w:rsidRDefault="00704099" w:rsidP="003B3AF9"/>
    <w:p w14:paraId="3FD6EDC9" w14:textId="6EEF6307" w:rsidR="003B3AF9" w:rsidRPr="003B3AF9" w:rsidRDefault="00BE51B6" w:rsidP="00FA5068">
      <w:pPr>
        <w:pStyle w:val="Heading2"/>
      </w:pPr>
      <w:bookmarkStart w:id="9" w:name="_Toc210914505"/>
      <w:r>
        <w:t>1.</w:t>
      </w:r>
      <w:r w:rsidR="003B3AF9" w:rsidRPr="003B3AF9">
        <w:t>10. System Requirements</w:t>
      </w:r>
      <w:bookmarkEnd w:id="9"/>
    </w:p>
    <w:p w14:paraId="336D1B73" w14:textId="77777777" w:rsidR="003B3AF9" w:rsidRPr="003B3AF9" w:rsidRDefault="003B3AF9" w:rsidP="003B3AF9">
      <w:r w:rsidRPr="003B3AF9">
        <w:rPr>
          <w:b/>
          <w:bCs/>
        </w:rPr>
        <w:t>Hardware Requirements</w:t>
      </w:r>
      <w:r w:rsidRPr="003B3AF9">
        <w:t>:</w:t>
      </w:r>
    </w:p>
    <w:p w14:paraId="7E31E1BC" w14:textId="258C80DA" w:rsidR="00704099" w:rsidRPr="00704099" w:rsidRDefault="00704099" w:rsidP="00704099">
      <w:pPr>
        <w:pStyle w:val="ListParagraph"/>
        <w:numPr>
          <w:ilvl w:val="0"/>
          <w:numId w:val="9"/>
        </w:numPr>
      </w:pPr>
      <w:r w:rsidRPr="00704099">
        <w:rPr>
          <w:b/>
          <w:bCs/>
        </w:rPr>
        <w:t>Server:</w:t>
      </w:r>
      <w:r w:rsidRPr="00704099">
        <w:t xml:space="preserve"> Minimum 8 GB RAM, quad-core processor, SSD storage.</w:t>
      </w:r>
    </w:p>
    <w:p w14:paraId="5AADE5E7" w14:textId="54C4295A" w:rsidR="00704099" w:rsidRPr="00704099" w:rsidRDefault="00704099" w:rsidP="00704099">
      <w:pPr>
        <w:pStyle w:val="ListParagraph"/>
        <w:numPr>
          <w:ilvl w:val="0"/>
          <w:numId w:val="9"/>
        </w:numPr>
      </w:pPr>
      <w:r w:rsidRPr="00704099">
        <w:rPr>
          <w:b/>
          <w:bCs/>
        </w:rPr>
        <w:t>Client Devices:</w:t>
      </w:r>
      <w:r w:rsidRPr="00704099">
        <w:t xml:space="preserve"> Smartphones, tablets, or desktop systems with modern web browsers and internet access.</w:t>
      </w:r>
    </w:p>
    <w:p w14:paraId="187DF67D" w14:textId="77777777" w:rsidR="003B3AF9" w:rsidRPr="003B3AF9" w:rsidRDefault="003B3AF9" w:rsidP="003B3AF9">
      <w:r w:rsidRPr="003B3AF9">
        <w:rPr>
          <w:b/>
          <w:bCs/>
        </w:rPr>
        <w:t>Software Requirements</w:t>
      </w:r>
      <w:r w:rsidRPr="003B3AF9">
        <w:t>:</w:t>
      </w:r>
    </w:p>
    <w:p w14:paraId="60774160" w14:textId="6A1BE345" w:rsidR="00704099" w:rsidRPr="00704099" w:rsidRDefault="00704099" w:rsidP="00704099">
      <w:pPr>
        <w:pStyle w:val="ListParagraph"/>
        <w:numPr>
          <w:ilvl w:val="0"/>
          <w:numId w:val="8"/>
        </w:numPr>
      </w:pPr>
      <w:r w:rsidRPr="00704099">
        <w:rPr>
          <w:b/>
          <w:bCs/>
        </w:rPr>
        <w:t>Backend:</w:t>
      </w:r>
      <w:r w:rsidRPr="00704099">
        <w:t xml:space="preserve"> Node.js with Express.js, using JWT for authentication and Prisma for database access.</w:t>
      </w:r>
    </w:p>
    <w:p w14:paraId="5A13E70D" w14:textId="622188C8" w:rsidR="00704099" w:rsidRPr="00704099" w:rsidRDefault="00704099" w:rsidP="00704099">
      <w:pPr>
        <w:pStyle w:val="ListParagraph"/>
        <w:numPr>
          <w:ilvl w:val="0"/>
          <w:numId w:val="8"/>
        </w:numPr>
      </w:pPr>
      <w:r w:rsidRPr="00704099">
        <w:rPr>
          <w:b/>
          <w:bCs/>
        </w:rPr>
        <w:t>Frontend:</w:t>
      </w:r>
      <w:r w:rsidRPr="00704099">
        <w:t xml:space="preserve"> React.js with Tailwind CSS, Axios for API calls, and PWA support for offline use.</w:t>
      </w:r>
    </w:p>
    <w:p w14:paraId="4893BC22" w14:textId="5F356E6B" w:rsidR="00704099" w:rsidRPr="00704099" w:rsidRDefault="00704099" w:rsidP="00704099">
      <w:pPr>
        <w:pStyle w:val="ListParagraph"/>
        <w:numPr>
          <w:ilvl w:val="0"/>
          <w:numId w:val="8"/>
        </w:numPr>
      </w:pPr>
      <w:r w:rsidRPr="00704099">
        <w:rPr>
          <w:b/>
          <w:bCs/>
        </w:rPr>
        <w:t>Database:</w:t>
      </w:r>
      <w:r w:rsidRPr="00704099">
        <w:t xml:space="preserve"> PostgreSQL or MongoDB.</w:t>
      </w:r>
    </w:p>
    <w:p w14:paraId="66A53918" w14:textId="57F6B33A" w:rsidR="00704099" w:rsidRPr="00704099" w:rsidRDefault="00704099" w:rsidP="00704099">
      <w:pPr>
        <w:pStyle w:val="ListParagraph"/>
        <w:numPr>
          <w:ilvl w:val="0"/>
          <w:numId w:val="8"/>
        </w:numPr>
      </w:pPr>
      <w:r w:rsidRPr="00704099">
        <w:rPr>
          <w:b/>
          <w:bCs/>
        </w:rPr>
        <w:t>Notifications:</w:t>
      </w:r>
      <w:r w:rsidRPr="00704099">
        <w:t xml:space="preserve"> SMS via Twilio or Africa’s Talking</w:t>
      </w:r>
      <w:r w:rsidR="00FF1C79">
        <w:t>,</w:t>
      </w:r>
      <w:r w:rsidRPr="00704099">
        <w:t xml:space="preserve"> emails via </w:t>
      </w:r>
      <w:proofErr w:type="spellStart"/>
      <w:r w:rsidRPr="00704099">
        <w:t>Nodemailer</w:t>
      </w:r>
      <w:proofErr w:type="spellEnd"/>
      <w:r w:rsidRPr="00704099">
        <w:t>.</w:t>
      </w:r>
    </w:p>
    <w:p w14:paraId="6B8C3844" w14:textId="60147034" w:rsidR="00704099" w:rsidRPr="00704099" w:rsidRDefault="00704099" w:rsidP="00704099">
      <w:pPr>
        <w:pStyle w:val="ListParagraph"/>
        <w:numPr>
          <w:ilvl w:val="0"/>
          <w:numId w:val="8"/>
        </w:numPr>
      </w:pPr>
      <w:r w:rsidRPr="00704099">
        <w:rPr>
          <w:b/>
          <w:bCs/>
        </w:rPr>
        <w:t>Hosting:</w:t>
      </w:r>
      <w:r w:rsidRPr="00704099">
        <w:t xml:space="preserve"> Deployed on AWS, Google Cloud, or Render; version control via GitHub with CI/CD.</w:t>
      </w:r>
    </w:p>
    <w:p w14:paraId="7D576DC7" w14:textId="1CC67298" w:rsidR="00704099" w:rsidRDefault="00704099" w:rsidP="00704099">
      <w:pPr>
        <w:pStyle w:val="ListParagraph"/>
        <w:numPr>
          <w:ilvl w:val="0"/>
          <w:numId w:val="8"/>
        </w:numPr>
      </w:pPr>
      <w:r w:rsidRPr="00704099">
        <w:rPr>
          <w:b/>
          <w:bCs/>
        </w:rPr>
        <w:t>Security:</w:t>
      </w:r>
      <w:r w:rsidRPr="00704099">
        <w:t xml:space="preserve"> SSL encryption, Helmet.js, rate limiting, and compliance with Kenya’s Data Protection Act (2019) and HIPA</w:t>
      </w:r>
      <w:r w:rsidR="0082295A">
        <w:t>A.</w:t>
      </w:r>
    </w:p>
    <w:p w14:paraId="759BF5BE" w14:textId="77777777" w:rsidR="005035E8" w:rsidRDefault="005035E8" w:rsidP="0082295A">
      <w:pPr>
        <w:pStyle w:val="ListParagraph"/>
      </w:pPr>
    </w:p>
    <w:p w14:paraId="7FCD76B2" w14:textId="77777777" w:rsidR="005035E8" w:rsidRDefault="005035E8" w:rsidP="005035E8">
      <w:pPr>
        <w:pStyle w:val="ListParagraph"/>
        <w:rPr>
          <w:b/>
          <w:bCs/>
        </w:rPr>
      </w:pPr>
    </w:p>
    <w:p w14:paraId="6F21D1DF" w14:textId="77777777" w:rsidR="005035E8" w:rsidRDefault="005035E8" w:rsidP="005035E8">
      <w:pPr>
        <w:pStyle w:val="ListParagraph"/>
        <w:rPr>
          <w:b/>
          <w:bCs/>
        </w:rPr>
      </w:pPr>
    </w:p>
    <w:p w14:paraId="05F33036" w14:textId="77777777" w:rsidR="005035E8" w:rsidRDefault="005035E8" w:rsidP="005035E8">
      <w:pPr>
        <w:pStyle w:val="ListParagraph"/>
        <w:rPr>
          <w:b/>
          <w:bCs/>
        </w:rPr>
      </w:pPr>
    </w:p>
    <w:p w14:paraId="100F4326" w14:textId="77777777" w:rsidR="005035E8" w:rsidRDefault="005035E8" w:rsidP="005035E8">
      <w:pPr>
        <w:pStyle w:val="ListParagraph"/>
        <w:rPr>
          <w:b/>
          <w:bCs/>
        </w:rPr>
      </w:pPr>
    </w:p>
    <w:p w14:paraId="0C2805F3" w14:textId="77777777" w:rsidR="005035E8" w:rsidRDefault="005035E8" w:rsidP="005035E8">
      <w:pPr>
        <w:pStyle w:val="ListParagraph"/>
        <w:rPr>
          <w:b/>
          <w:bCs/>
        </w:rPr>
      </w:pPr>
    </w:p>
    <w:p w14:paraId="17863E22" w14:textId="77777777" w:rsidR="005035E8" w:rsidRDefault="005035E8" w:rsidP="005035E8">
      <w:pPr>
        <w:pStyle w:val="ListParagraph"/>
        <w:rPr>
          <w:b/>
          <w:bCs/>
        </w:rPr>
      </w:pPr>
    </w:p>
    <w:p w14:paraId="335A01AB" w14:textId="5233A775" w:rsidR="005035E8" w:rsidRPr="005035E8" w:rsidRDefault="00BE51B6" w:rsidP="00FA5068">
      <w:pPr>
        <w:pStyle w:val="Heading2"/>
      </w:pPr>
      <w:bookmarkStart w:id="10" w:name="_Toc210914506"/>
      <w:r w:rsidRPr="00BE51B6">
        <w:t xml:space="preserve">1.11. </w:t>
      </w:r>
      <w:r w:rsidR="005035E8" w:rsidRPr="00BE51B6">
        <w:t>Project Budget (Max: KES 2,500</w:t>
      </w:r>
      <w:r w:rsidR="005035E8" w:rsidRPr="005035E8">
        <w:t>)</w:t>
      </w:r>
      <w:bookmarkEnd w:id="10"/>
    </w:p>
    <w:tbl>
      <w:tblPr>
        <w:tblW w:w="9239" w:type="dxa"/>
        <w:tblCellSpacing w:w="15" w:type="dxa"/>
        <w:tblCellMar>
          <w:top w:w="15" w:type="dxa"/>
          <w:left w:w="15" w:type="dxa"/>
          <w:bottom w:w="15" w:type="dxa"/>
          <w:right w:w="15" w:type="dxa"/>
        </w:tblCellMar>
        <w:tblLook w:val="04A0" w:firstRow="1" w:lastRow="0" w:firstColumn="1" w:lastColumn="0" w:noHBand="0" w:noVBand="1"/>
      </w:tblPr>
      <w:tblGrid>
        <w:gridCol w:w="3663"/>
        <w:gridCol w:w="4038"/>
        <w:gridCol w:w="1538"/>
      </w:tblGrid>
      <w:tr w:rsidR="005035E8" w:rsidRPr="005035E8" w14:paraId="285A4E21" w14:textId="77777777" w:rsidTr="005035E8">
        <w:trPr>
          <w:trHeight w:val="849"/>
          <w:tblHeader/>
          <w:tblCellSpacing w:w="15" w:type="dxa"/>
        </w:trPr>
        <w:tc>
          <w:tcPr>
            <w:tcW w:w="0" w:type="auto"/>
            <w:vAlign w:val="center"/>
            <w:hideMark/>
          </w:tcPr>
          <w:p w14:paraId="1EFEBF36" w14:textId="77777777" w:rsidR="005035E8" w:rsidRPr="005035E8" w:rsidRDefault="005035E8" w:rsidP="005035E8">
            <w:pPr>
              <w:pStyle w:val="ListParagraph"/>
              <w:rPr>
                <w:b/>
                <w:bCs/>
              </w:rPr>
            </w:pPr>
            <w:r w:rsidRPr="005035E8">
              <w:rPr>
                <w:b/>
                <w:bCs/>
              </w:rPr>
              <w:t>Item</w:t>
            </w:r>
          </w:p>
        </w:tc>
        <w:tc>
          <w:tcPr>
            <w:tcW w:w="0" w:type="auto"/>
            <w:vAlign w:val="center"/>
            <w:hideMark/>
          </w:tcPr>
          <w:p w14:paraId="2DFA3609" w14:textId="77777777" w:rsidR="005035E8" w:rsidRPr="005035E8" w:rsidRDefault="005035E8" w:rsidP="005035E8">
            <w:pPr>
              <w:pStyle w:val="ListParagraph"/>
              <w:rPr>
                <w:b/>
                <w:bCs/>
              </w:rPr>
            </w:pPr>
            <w:r w:rsidRPr="005035E8">
              <w:rPr>
                <w:b/>
                <w:bCs/>
              </w:rPr>
              <w:t>Description</w:t>
            </w:r>
          </w:p>
        </w:tc>
        <w:tc>
          <w:tcPr>
            <w:tcW w:w="0" w:type="auto"/>
            <w:vAlign w:val="center"/>
            <w:hideMark/>
          </w:tcPr>
          <w:p w14:paraId="72F7D2AE" w14:textId="77777777" w:rsidR="005035E8" w:rsidRPr="005035E8" w:rsidRDefault="005035E8" w:rsidP="005035E8">
            <w:pPr>
              <w:pStyle w:val="ListParagraph"/>
              <w:rPr>
                <w:b/>
                <w:bCs/>
              </w:rPr>
            </w:pPr>
            <w:r w:rsidRPr="005035E8">
              <w:rPr>
                <w:b/>
                <w:bCs/>
              </w:rPr>
              <w:t>Cost (KES)</w:t>
            </w:r>
          </w:p>
        </w:tc>
      </w:tr>
      <w:tr w:rsidR="005035E8" w:rsidRPr="005035E8" w14:paraId="7B10E929" w14:textId="77777777" w:rsidTr="005035E8">
        <w:trPr>
          <w:trHeight w:val="512"/>
          <w:tblCellSpacing w:w="15" w:type="dxa"/>
        </w:trPr>
        <w:tc>
          <w:tcPr>
            <w:tcW w:w="0" w:type="auto"/>
            <w:vAlign w:val="center"/>
            <w:hideMark/>
          </w:tcPr>
          <w:p w14:paraId="2B7417A3" w14:textId="77777777" w:rsidR="005035E8" w:rsidRPr="005035E8" w:rsidRDefault="005035E8" w:rsidP="005035E8">
            <w:pPr>
              <w:pStyle w:val="ListParagraph"/>
            </w:pPr>
            <w:r w:rsidRPr="005035E8">
              <w:t>Internet bundles</w:t>
            </w:r>
          </w:p>
        </w:tc>
        <w:tc>
          <w:tcPr>
            <w:tcW w:w="0" w:type="auto"/>
            <w:vAlign w:val="center"/>
            <w:hideMark/>
          </w:tcPr>
          <w:p w14:paraId="1FBBA547" w14:textId="77777777" w:rsidR="005035E8" w:rsidRPr="005035E8" w:rsidRDefault="005035E8" w:rsidP="005035E8">
            <w:pPr>
              <w:pStyle w:val="ListParagraph"/>
            </w:pPr>
            <w:r w:rsidRPr="005035E8">
              <w:t>Research, development, testing</w:t>
            </w:r>
          </w:p>
        </w:tc>
        <w:tc>
          <w:tcPr>
            <w:tcW w:w="0" w:type="auto"/>
            <w:vAlign w:val="center"/>
            <w:hideMark/>
          </w:tcPr>
          <w:p w14:paraId="7CC05F32" w14:textId="77777777" w:rsidR="005035E8" w:rsidRPr="005035E8" w:rsidRDefault="005035E8" w:rsidP="005035E8">
            <w:pPr>
              <w:pStyle w:val="ListParagraph"/>
            </w:pPr>
            <w:r w:rsidRPr="005035E8">
              <w:t>500</w:t>
            </w:r>
          </w:p>
        </w:tc>
      </w:tr>
      <w:tr w:rsidR="005035E8" w:rsidRPr="005035E8" w14:paraId="2CD9EC26" w14:textId="77777777" w:rsidTr="005035E8">
        <w:trPr>
          <w:trHeight w:val="696"/>
          <w:tblCellSpacing w:w="15" w:type="dxa"/>
        </w:trPr>
        <w:tc>
          <w:tcPr>
            <w:tcW w:w="0" w:type="auto"/>
            <w:vAlign w:val="center"/>
            <w:hideMark/>
          </w:tcPr>
          <w:p w14:paraId="52CDCE97" w14:textId="77777777" w:rsidR="005035E8" w:rsidRPr="005035E8" w:rsidRDefault="005035E8" w:rsidP="005035E8">
            <w:pPr>
              <w:pStyle w:val="ListParagraph"/>
            </w:pPr>
            <w:r w:rsidRPr="005035E8">
              <w:t>Hosting (Render/Glitch free tier upgrade or trial)</w:t>
            </w:r>
          </w:p>
        </w:tc>
        <w:tc>
          <w:tcPr>
            <w:tcW w:w="0" w:type="auto"/>
            <w:vAlign w:val="center"/>
            <w:hideMark/>
          </w:tcPr>
          <w:p w14:paraId="3C7B6B12" w14:textId="77777777" w:rsidR="005035E8" w:rsidRPr="005035E8" w:rsidRDefault="005035E8" w:rsidP="005035E8">
            <w:pPr>
              <w:pStyle w:val="ListParagraph"/>
            </w:pPr>
            <w:r w:rsidRPr="005035E8">
              <w:t>Deploying the backend and frontend online</w:t>
            </w:r>
          </w:p>
        </w:tc>
        <w:tc>
          <w:tcPr>
            <w:tcW w:w="0" w:type="auto"/>
            <w:vAlign w:val="center"/>
            <w:hideMark/>
          </w:tcPr>
          <w:p w14:paraId="65C760D0" w14:textId="77777777" w:rsidR="005035E8" w:rsidRPr="005035E8" w:rsidRDefault="005035E8" w:rsidP="005035E8">
            <w:pPr>
              <w:pStyle w:val="ListParagraph"/>
            </w:pPr>
            <w:r w:rsidRPr="005035E8">
              <w:t>600</w:t>
            </w:r>
          </w:p>
        </w:tc>
      </w:tr>
      <w:tr w:rsidR="005035E8" w:rsidRPr="005035E8" w14:paraId="4670BFFF" w14:textId="77777777" w:rsidTr="005035E8">
        <w:trPr>
          <w:trHeight w:val="696"/>
          <w:tblCellSpacing w:w="15" w:type="dxa"/>
        </w:trPr>
        <w:tc>
          <w:tcPr>
            <w:tcW w:w="0" w:type="auto"/>
            <w:vAlign w:val="center"/>
            <w:hideMark/>
          </w:tcPr>
          <w:p w14:paraId="3F452673" w14:textId="77777777" w:rsidR="005035E8" w:rsidRPr="005035E8" w:rsidRDefault="005035E8" w:rsidP="005035E8">
            <w:pPr>
              <w:pStyle w:val="ListParagraph"/>
            </w:pPr>
            <w:r w:rsidRPr="005035E8">
              <w:t>SMS API (Africa’s Talking Sandbox or trial credits)</w:t>
            </w:r>
          </w:p>
        </w:tc>
        <w:tc>
          <w:tcPr>
            <w:tcW w:w="0" w:type="auto"/>
            <w:vAlign w:val="center"/>
            <w:hideMark/>
          </w:tcPr>
          <w:p w14:paraId="5AE0EFE7" w14:textId="77777777" w:rsidR="005035E8" w:rsidRPr="005035E8" w:rsidRDefault="005035E8" w:rsidP="005035E8">
            <w:pPr>
              <w:pStyle w:val="ListParagraph"/>
            </w:pPr>
            <w:r w:rsidRPr="005035E8">
              <w:t>Simulate or send test appointment alerts</w:t>
            </w:r>
          </w:p>
        </w:tc>
        <w:tc>
          <w:tcPr>
            <w:tcW w:w="0" w:type="auto"/>
            <w:vAlign w:val="center"/>
            <w:hideMark/>
          </w:tcPr>
          <w:p w14:paraId="026060DD" w14:textId="77777777" w:rsidR="005035E8" w:rsidRPr="005035E8" w:rsidRDefault="005035E8" w:rsidP="005035E8">
            <w:pPr>
              <w:pStyle w:val="ListParagraph"/>
            </w:pPr>
            <w:r w:rsidRPr="005035E8">
              <w:t>400</w:t>
            </w:r>
          </w:p>
        </w:tc>
      </w:tr>
      <w:tr w:rsidR="005035E8" w:rsidRPr="005035E8" w14:paraId="0591782F" w14:textId="77777777" w:rsidTr="005035E8">
        <w:trPr>
          <w:trHeight w:val="696"/>
          <w:tblCellSpacing w:w="15" w:type="dxa"/>
        </w:trPr>
        <w:tc>
          <w:tcPr>
            <w:tcW w:w="0" w:type="auto"/>
            <w:vAlign w:val="center"/>
            <w:hideMark/>
          </w:tcPr>
          <w:p w14:paraId="6E827EF1" w14:textId="77777777" w:rsidR="005035E8" w:rsidRPr="005035E8" w:rsidRDefault="005035E8" w:rsidP="005035E8">
            <w:pPr>
              <w:pStyle w:val="ListParagraph"/>
            </w:pPr>
            <w:r w:rsidRPr="005035E8">
              <w:t xml:space="preserve">Domain name (optional </w:t>
            </w:r>
            <w:proofErr w:type="gramStart"/>
            <w:r w:rsidRPr="005035E8">
              <w:t>- .</w:t>
            </w:r>
            <w:proofErr w:type="spellStart"/>
            <w:r w:rsidRPr="005035E8">
              <w:t>xyz</w:t>
            </w:r>
            <w:proofErr w:type="spellEnd"/>
            <w:proofErr w:type="gramEnd"/>
            <w:r w:rsidRPr="005035E8">
              <w:t xml:space="preserve"> or .me)</w:t>
            </w:r>
          </w:p>
        </w:tc>
        <w:tc>
          <w:tcPr>
            <w:tcW w:w="0" w:type="auto"/>
            <w:vAlign w:val="center"/>
            <w:hideMark/>
          </w:tcPr>
          <w:p w14:paraId="1F4CC436" w14:textId="77777777" w:rsidR="005035E8" w:rsidRPr="005035E8" w:rsidRDefault="005035E8" w:rsidP="005035E8">
            <w:pPr>
              <w:pStyle w:val="ListParagraph"/>
            </w:pPr>
            <w:r w:rsidRPr="005035E8">
              <w:t>Professional testing or demo (1-year plan)</w:t>
            </w:r>
          </w:p>
        </w:tc>
        <w:tc>
          <w:tcPr>
            <w:tcW w:w="0" w:type="auto"/>
            <w:vAlign w:val="center"/>
            <w:hideMark/>
          </w:tcPr>
          <w:p w14:paraId="5F100B61" w14:textId="77777777" w:rsidR="005035E8" w:rsidRPr="005035E8" w:rsidRDefault="005035E8" w:rsidP="005035E8">
            <w:pPr>
              <w:pStyle w:val="ListParagraph"/>
            </w:pPr>
            <w:r w:rsidRPr="005035E8">
              <w:t>800</w:t>
            </w:r>
          </w:p>
        </w:tc>
      </w:tr>
      <w:tr w:rsidR="005035E8" w:rsidRPr="005035E8" w14:paraId="7A539AE0" w14:textId="77777777" w:rsidTr="005035E8">
        <w:trPr>
          <w:trHeight w:val="696"/>
          <w:tblCellSpacing w:w="15" w:type="dxa"/>
        </w:trPr>
        <w:tc>
          <w:tcPr>
            <w:tcW w:w="0" w:type="auto"/>
            <w:vAlign w:val="center"/>
            <w:hideMark/>
          </w:tcPr>
          <w:p w14:paraId="38BC64C9" w14:textId="77777777" w:rsidR="005035E8" w:rsidRPr="005035E8" w:rsidRDefault="005035E8" w:rsidP="005035E8">
            <w:pPr>
              <w:pStyle w:val="ListParagraph"/>
            </w:pPr>
            <w:r w:rsidRPr="005035E8">
              <w:t>Miscellaneous (printing, transport, etc.)</w:t>
            </w:r>
          </w:p>
        </w:tc>
        <w:tc>
          <w:tcPr>
            <w:tcW w:w="0" w:type="auto"/>
            <w:vAlign w:val="center"/>
            <w:hideMark/>
          </w:tcPr>
          <w:p w14:paraId="2E735853" w14:textId="77777777" w:rsidR="005035E8" w:rsidRPr="005035E8" w:rsidRDefault="005035E8" w:rsidP="005035E8">
            <w:pPr>
              <w:pStyle w:val="ListParagraph"/>
            </w:pPr>
            <w:r w:rsidRPr="005035E8">
              <w:t>Documentation, consultation, project report submission</w:t>
            </w:r>
          </w:p>
        </w:tc>
        <w:tc>
          <w:tcPr>
            <w:tcW w:w="0" w:type="auto"/>
            <w:vAlign w:val="center"/>
            <w:hideMark/>
          </w:tcPr>
          <w:p w14:paraId="1A1031CF" w14:textId="77777777" w:rsidR="005035E8" w:rsidRPr="005035E8" w:rsidRDefault="005035E8" w:rsidP="005035E8">
            <w:pPr>
              <w:pStyle w:val="ListParagraph"/>
            </w:pPr>
            <w:r w:rsidRPr="005035E8">
              <w:t>200</w:t>
            </w:r>
          </w:p>
        </w:tc>
      </w:tr>
      <w:tr w:rsidR="005035E8" w:rsidRPr="005035E8" w14:paraId="1F846B20" w14:textId="77777777" w:rsidTr="005035E8">
        <w:trPr>
          <w:trHeight w:val="501"/>
          <w:tblCellSpacing w:w="15" w:type="dxa"/>
        </w:trPr>
        <w:tc>
          <w:tcPr>
            <w:tcW w:w="0" w:type="auto"/>
            <w:vAlign w:val="center"/>
            <w:hideMark/>
          </w:tcPr>
          <w:p w14:paraId="74698AEB" w14:textId="77777777" w:rsidR="005035E8" w:rsidRPr="005035E8" w:rsidRDefault="005035E8" w:rsidP="005035E8">
            <w:pPr>
              <w:pStyle w:val="ListParagraph"/>
            </w:pPr>
            <w:r w:rsidRPr="005035E8">
              <w:rPr>
                <w:b/>
                <w:bCs/>
              </w:rPr>
              <w:t>Total</w:t>
            </w:r>
          </w:p>
        </w:tc>
        <w:tc>
          <w:tcPr>
            <w:tcW w:w="0" w:type="auto"/>
            <w:vAlign w:val="center"/>
            <w:hideMark/>
          </w:tcPr>
          <w:p w14:paraId="100349D7" w14:textId="77777777" w:rsidR="005035E8" w:rsidRPr="005035E8" w:rsidRDefault="005035E8" w:rsidP="005035E8">
            <w:pPr>
              <w:pStyle w:val="ListParagraph"/>
            </w:pPr>
          </w:p>
        </w:tc>
        <w:tc>
          <w:tcPr>
            <w:tcW w:w="0" w:type="auto"/>
            <w:vAlign w:val="center"/>
            <w:hideMark/>
          </w:tcPr>
          <w:p w14:paraId="6934894E" w14:textId="77777777" w:rsidR="005035E8" w:rsidRPr="005035E8" w:rsidRDefault="005035E8" w:rsidP="005035E8">
            <w:pPr>
              <w:pStyle w:val="ListParagraph"/>
            </w:pPr>
            <w:r w:rsidRPr="005035E8">
              <w:rPr>
                <w:b/>
                <w:bCs/>
              </w:rPr>
              <w:t>2,500</w:t>
            </w:r>
          </w:p>
        </w:tc>
      </w:tr>
    </w:tbl>
    <w:p w14:paraId="4DD6445D" w14:textId="77777777" w:rsidR="00BE51B6" w:rsidRDefault="00BE51B6" w:rsidP="00FA34E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F8E235D" w14:textId="77777777" w:rsidR="00BE51B6" w:rsidRDefault="00BE51B6" w:rsidP="00FA34E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3B3E7AF" w14:textId="121C7A83" w:rsidR="00FA34E5" w:rsidRPr="00A3663B" w:rsidRDefault="00FA5068" w:rsidP="00FA5068">
      <w:pPr>
        <w:pStyle w:val="Heading2"/>
        <w:rPr>
          <w:rFonts w:eastAsia="Times New Roman"/>
        </w:rPr>
      </w:pPr>
      <w:bookmarkStart w:id="11" w:name="_Toc210914507"/>
      <w:r>
        <w:rPr>
          <w:rFonts w:eastAsia="Times New Roman"/>
        </w:rPr>
        <w:t>1.12</w:t>
      </w:r>
      <w:r w:rsidR="00FA34E5" w:rsidRPr="00A3663B">
        <w:rPr>
          <w:rFonts w:eastAsia="Times New Roman"/>
        </w:rPr>
        <w:t>-Month Gantt Chart (12 Weeks)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1081"/>
        <w:gridCol w:w="1081"/>
        <w:gridCol w:w="1081"/>
        <w:gridCol w:w="1081"/>
        <w:gridCol w:w="953"/>
        <w:gridCol w:w="1096"/>
      </w:tblGrid>
      <w:tr w:rsidR="00FA34E5" w:rsidRPr="00A3663B" w14:paraId="24C6440B" w14:textId="77777777" w:rsidTr="00B872B3">
        <w:trPr>
          <w:tblHeader/>
          <w:tblCellSpacing w:w="15" w:type="dxa"/>
        </w:trPr>
        <w:tc>
          <w:tcPr>
            <w:tcW w:w="0" w:type="auto"/>
            <w:vAlign w:val="center"/>
            <w:hideMark/>
          </w:tcPr>
          <w:p w14:paraId="37CC0708" w14:textId="77777777" w:rsidR="00FA34E5" w:rsidRPr="00A3663B" w:rsidRDefault="00FA34E5" w:rsidP="00B872B3">
            <w:pPr>
              <w:spacing w:after="0" w:line="240" w:lineRule="auto"/>
              <w:jc w:val="center"/>
              <w:rPr>
                <w:rFonts w:ascii="Times New Roman" w:eastAsia="Times New Roman" w:hAnsi="Times New Roman" w:cs="Times New Roman"/>
                <w:b/>
                <w:bCs/>
                <w:kern w:val="0"/>
                <w:sz w:val="18"/>
                <w:szCs w:val="18"/>
                <w14:ligatures w14:val="none"/>
              </w:rPr>
            </w:pPr>
            <w:r w:rsidRPr="00A3663B">
              <w:rPr>
                <w:rFonts w:ascii="Times New Roman" w:eastAsia="Times New Roman" w:hAnsi="Times New Roman" w:cs="Times New Roman"/>
                <w:b/>
                <w:bCs/>
                <w:kern w:val="0"/>
                <w:sz w:val="18"/>
                <w:szCs w:val="18"/>
                <w14:ligatures w14:val="none"/>
              </w:rPr>
              <w:t>Activity</w:t>
            </w:r>
          </w:p>
        </w:tc>
        <w:tc>
          <w:tcPr>
            <w:tcW w:w="0" w:type="auto"/>
            <w:vAlign w:val="center"/>
            <w:hideMark/>
          </w:tcPr>
          <w:p w14:paraId="29368B4F" w14:textId="77777777" w:rsidR="00FA34E5" w:rsidRPr="00A3663B" w:rsidRDefault="00FA34E5" w:rsidP="00B872B3">
            <w:pPr>
              <w:spacing w:after="0" w:line="240" w:lineRule="auto"/>
              <w:jc w:val="center"/>
              <w:rPr>
                <w:rFonts w:ascii="Times New Roman" w:eastAsia="Times New Roman" w:hAnsi="Times New Roman" w:cs="Times New Roman"/>
                <w:b/>
                <w:bCs/>
                <w:kern w:val="0"/>
                <w:sz w:val="18"/>
                <w:szCs w:val="18"/>
                <w14:ligatures w14:val="none"/>
              </w:rPr>
            </w:pPr>
            <w:r w:rsidRPr="00A3663B">
              <w:rPr>
                <w:rFonts w:ascii="Times New Roman" w:eastAsia="Times New Roman" w:hAnsi="Times New Roman" w:cs="Times New Roman"/>
                <w:b/>
                <w:bCs/>
                <w:kern w:val="0"/>
                <w:sz w:val="18"/>
                <w:szCs w:val="18"/>
                <w14:ligatures w14:val="none"/>
              </w:rPr>
              <w:t>Week 1–2</w:t>
            </w:r>
          </w:p>
        </w:tc>
        <w:tc>
          <w:tcPr>
            <w:tcW w:w="0" w:type="auto"/>
            <w:vAlign w:val="center"/>
            <w:hideMark/>
          </w:tcPr>
          <w:p w14:paraId="2C8B2187" w14:textId="77777777" w:rsidR="00FA34E5" w:rsidRPr="00A3663B" w:rsidRDefault="00FA34E5" w:rsidP="00B872B3">
            <w:pPr>
              <w:spacing w:after="0" w:line="240" w:lineRule="auto"/>
              <w:jc w:val="center"/>
              <w:rPr>
                <w:rFonts w:ascii="Times New Roman" w:eastAsia="Times New Roman" w:hAnsi="Times New Roman" w:cs="Times New Roman"/>
                <w:b/>
                <w:bCs/>
                <w:kern w:val="0"/>
                <w:sz w:val="18"/>
                <w:szCs w:val="18"/>
                <w14:ligatures w14:val="none"/>
              </w:rPr>
            </w:pPr>
            <w:r w:rsidRPr="00A3663B">
              <w:rPr>
                <w:rFonts w:ascii="Times New Roman" w:eastAsia="Times New Roman" w:hAnsi="Times New Roman" w:cs="Times New Roman"/>
                <w:b/>
                <w:bCs/>
                <w:kern w:val="0"/>
                <w:sz w:val="18"/>
                <w:szCs w:val="18"/>
                <w14:ligatures w14:val="none"/>
              </w:rPr>
              <w:t>Week 3–4</w:t>
            </w:r>
          </w:p>
        </w:tc>
        <w:tc>
          <w:tcPr>
            <w:tcW w:w="0" w:type="auto"/>
            <w:vAlign w:val="center"/>
            <w:hideMark/>
          </w:tcPr>
          <w:p w14:paraId="70920AFC" w14:textId="77777777" w:rsidR="00FA34E5" w:rsidRPr="00A3663B" w:rsidRDefault="00FA34E5" w:rsidP="00B872B3">
            <w:pPr>
              <w:spacing w:after="0" w:line="240" w:lineRule="auto"/>
              <w:jc w:val="center"/>
              <w:rPr>
                <w:rFonts w:ascii="Times New Roman" w:eastAsia="Times New Roman" w:hAnsi="Times New Roman" w:cs="Times New Roman"/>
                <w:b/>
                <w:bCs/>
                <w:kern w:val="0"/>
                <w:sz w:val="18"/>
                <w:szCs w:val="18"/>
                <w14:ligatures w14:val="none"/>
              </w:rPr>
            </w:pPr>
            <w:r w:rsidRPr="00A3663B">
              <w:rPr>
                <w:rFonts w:ascii="Times New Roman" w:eastAsia="Times New Roman" w:hAnsi="Times New Roman" w:cs="Times New Roman"/>
                <w:b/>
                <w:bCs/>
                <w:kern w:val="0"/>
                <w:sz w:val="18"/>
                <w:szCs w:val="18"/>
                <w14:ligatures w14:val="none"/>
              </w:rPr>
              <w:t>Week 5–6</w:t>
            </w:r>
          </w:p>
        </w:tc>
        <w:tc>
          <w:tcPr>
            <w:tcW w:w="0" w:type="auto"/>
            <w:vAlign w:val="center"/>
            <w:hideMark/>
          </w:tcPr>
          <w:p w14:paraId="2DBC68AC" w14:textId="77777777" w:rsidR="00FA34E5" w:rsidRPr="00A3663B" w:rsidRDefault="00FA34E5" w:rsidP="00B872B3">
            <w:pPr>
              <w:spacing w:after="0" w:line="240" w:lineRule="auto"/>
              <w:jc w:val="center"/>
              <w:rPr>
                <w:rFonts w:ascii="Times New Roman" w:eastAsia="Times New Roman" w:hAnsi="Times New Roman" w:cs="Times New Roman"/>
                <w:b/>
                <w:bCs/>
                <w:kern w:val="0"/>
                <w:sz w:val="18"/>
                <w:szCs w:val="18"/>
                <w14:ligatures w14:val="none"/>
              </w:rPr>
            </w:pPr>
            <w:r w:rsidRPr="00A3663B">
              <w:rPr>
                <w:rFonts w:ascii="Times New Roman" w:eastAsia="Times New Roman" w:hAnsi="Times New Roman" w:cs="Times New Roman"/>
                <w:b/>
                <w:bCs/>
                <w:kern w:val="0"/>
                <w:sz w:val="18"/>
                <w:szCs w:val="18"/>
                <w14:ligatures w14:val="none"/>
              </w:rPr>
              <w:t>Week 7–8</w:t>
            </w:r>
          </w:p>
        </w:tc>
        <w:tc>
          <w:tcPr>
            <w:tcW w:w="0" w:type="auto"/>
            <w:vAlign w:val="center"/>
            <w:hideMark/>
          </w:tcPr>
          <w:p w14:paraId="30086387" w14:textId="77777777" w:rsidR="00FA34E5" w:rsidRPr="00A3663B" w:rsidRDefault="00FA34E5" w:rsidP="00B872B3">
            <w:pPr>
              <w:spacing w:after="0" w:line="240" w:lineRule="auto"/>
              <w:jc w:val="center"/>
              <w:rPr>
                <w:rFonts w:ascii="Times New Roman" w:eastAsia="Times New Roman" w:hAnsi="Times New Roman" w:cs="Times New Roman"/>
                <w:b/>
                <w:bCs/>
                <w:kern w:val="0"/>
                <w:sz w:val="18"/>
                <w:szCs w:val="18"/>
                <w14:ligatures w14:val="none"/>
              </w:rPr>
            </w:pPr>
            <w:r w:rsidRPr="00A3663B">
              <w:rPr>
                <w:rFonts w:ascii="Times New Roman" w:eastAsia="Times New Roman" w:hAnsi="Times New Roman" w:cs="Times New Roman"/>
                <w:b/>
                <w:bCs/>
                <w:kern w:val="0"/>
                <w:sz w:val="18"/>
                <w:szCs w:val="18"/>
                <w14:ligatures w14:val="none"/>
              </w:rPr>
              <w:t>Week 9–10</w:t>
            </w:r>
          </w:p>
        </w:tc>
        <w:tc>
          <w:tcPr>
            <w:tcW w:w="0" w:type="auto"/>
            <w:vAlign w:val="center"/>
            <w:hideMark/>
          </w:tcPr>
          <w:p w14:paraId="4CDF121A" w14:textId="77777777" w:rsidR="00FA34E5" w:rsidRPr="00A3663B" w:rsidRDefault="00FA34E5" w:rsidP="00B872B3">
            <w:pPr>
              <w:spacing w:after="0" w:line="240" w:lineRule="auto"/>
              <w:jc w:val="center"/>
              <w:rPr>
                <w:rFonts w:ascii="Times New Roman" w:eastAsia="Times New Roman" w:hAnsi="Times New Roman" w:cs="Times New Roman"/>
                <w:b/>
                <w:bCs/>
                <w:kern w:val="0"/>
                <w:sz w:val="18"/>
                <w:szCs w:val="18"/>
                <w14:ligatures w14:val="none"/>
              </w:rPr>
            </w:pPr>
            <w:r w:rsidRPr="00A3663B">
              <w:rPr>
                <w:rFonts w:ascii="Times New Roman" w:eastAsia="Times New Roman" w:hAnsi="Times New Roman" w:cs="Times New Roman"/>
                <w:b/>
                <w:bCs/>
                <w:kern w:val="0"/>
                <w:sz w:val="18"/>
                <w:szCs w:val="18"/>
                <w14:ligatures w14:val="none"/>
              </w:rPr>
              <w:t>Week 11–12</w:t>
            </w:r>
          </w:p>
        </w:tc>
      </w:tr>
      <w:tr w:rsidR="00FA34E5" w:rsidRPr="00A3663B" w14:paraId="048E9DA4" w14:textId="77777777" w:rsidTr="00B872B3">
        <w:trPr>
          <w:tblCellSpacing w:w="15" w:type="dxa"/>
        </w:trPr>
        <w:tc>
          <w:tcPr>
            <w:tcW w:w="0" w:type="auto"/>
            <w:vAlign w:val="center"/>
            <w:hideMark/>
          </w:tcPr>
          <w:p w14:paraId="652D103E"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Requirements Gathering &amp; Planning</w:t>
            </w:r>
          </w:p>
        </w:tc>
        <w:tc>
          <w:tcPr>
            <w:tcW w:w="0" w:type="auto"/>
            <w:vAlign w:val="center"/>
            <w:hideMark/>
          </w:tcPr>
          <w:p w14:paraId="0CD507D9"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639AC3D5"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43579E77"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13671E24"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75FBF58F"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E086EC6"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r>
      <w:tr w:rsidR="00FA34E5" w:rsidRPr="00A3663B" w14:paraId="2C39F9C7" w14:textId="77777777" w:rsidTr="00B872B3">
        <w:trPr>
          <w:tblCellSpacing w:w="15" w:type="dxa"/>
        </w:trPr>
        <w:tc>
          <w:tcPr>
            <w:tcW w:w="0" w:type="auto"/>
            <w:vAlign w:val="center"/>
            <w:hideMark/>
          </w:tcPr>
          <w:p w14:paraId="6E424BC8"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System Design (UI, DB schema)</w:t>
            </w:r>
          </w:p>
        </w:tc>
        <w:tc>
          <w:tcPr>
            <w:tcW w:w="0" w:type="auto"/>
            <w:vAlign w:val="center"/>
            <w:hideMark/>
          </w:tcPr>
          <w:p w14:paraId="0062222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4FC42A2C"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3392C030"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1FE3D060"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01BDABAD"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646FB32F"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r>
      <w:tr w:rsidR="00FA34E5" w:rsidRPr="00A3663B" w14:paraId="1A1A52C9" w14:textId="77777777" w:rsidTr="00B872B3">
        <w:trPr>
          <w:tblCellSpacing w:w="15" w:type="dxa"/>
        </w:trPr>
        <w:tc>
          <w:tcPr>
            <w:tcW w:w="0" w:type="auto"/>
            <w:vAlign w:val="center"/>
            <w:hideMark/>
          </w:tcPr>
          <w:p w14:paraId="473020C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Backend Development (Node.js APIs)</w:t>
            </w:r>
          </w:p>
        </w:tc>
        <w:tc>
          <w:tcPr>
            <w:tcW w:w="0" w:type="auto"/>
            <w:vAlign w:val="center"/>
            <w:hideMark/>
          </w:tcPr>
          <w:p w14:paraId="1C6587AC"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7E12991D"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2A88E04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600FD4AF"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A5F2AD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0FFA8DB0"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r>
      <w:tr w:rsidR="00FA34E5" w:rsidRPr="00A3663B" w14:paraId="217A3D4A" w14:textId="77777777" w:rsidTr="00B872B3">
        <w:trPr>
          <w:tblCellSpacing w:w="15" w:type="dxa"/>
        </w:trPr>
        <w:tc>
          <w:tcPr>
            <w:tcW w:w="0" w:type="auto"/>
            <w:vAlign w:val="center"/>
            <w:hideMark/>
          </w:tcPr>
          <w:p w14:paraId="7EE6A52F"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Frontend Development (React.js)</w:t>
            </w:r>
          </w:p>
        </w:tc>
        <w:tc>
          <w:tcPr>
            <w:tcW w:w="0" w:type="auto"/>
            <w:vAlign w:val="center"/>
            <w:hideMark/>
          </w:tcPr>
          <w:p w14:paraId="715BF6CE"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70182B0E"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6A38996A"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186275EA"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145255E5"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35B5FB66"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r>
      <w:tr w:rsidR="00FA34E5" w:rsidRPr="00A3663B" w14:paraId="38E3A30B" w14:textId="77777777" w:rsidTr="00B872B3">
        <w:trPr>
          <w:tblCellSpacing w:w="15" w:type="dxa"/>
        </w:trPr>
        <w:tc>
          <w:tcPr>
            <w:tcW w:w="0" w:type="auto"/>
            <w:vAlign w:val="center"/>
            <w:hideMark/>
          </w:tcPr>
          <w:p w14:paraId="698E136D"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Integration &amp; API Testing</w:t>
            </w:r>
          </w:p>
        </w:tc>
        <w:tc>
          <w:tcPr>
            <w:tcW w:w="0" w:type="auto"/>
            <w:vAlign w:val="center"/>
            <w:hideMark/>
          </w:tcPr>
          <w:p w14:paraId="0A8C2ABF"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3E509550"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347CF32F"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388A12BD"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23FDAD23"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5E7CE56"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r>
      <w:tr w:rsidR="00FA34E5" w:rsidRPr="00A3663B" w14:paraId="2BDC2F92" w14:textId="77777777" w:rsidTr="00B872B3">
        <w:trPr>
          <w:tblCellSpacing w:w="15" w:type="dxa"/>
        </w:trPr>
        <w:tc>
          <w:tcPr>
            <w:tcW w:w="0" w:type="auto"/>
            <w:vAlign w:val="center"/>
            <w:hideMark/>
          </w:tcPr>
          <w:p w14:paraId="0FF2A2C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SMS/Email Notification Integration</w:t>
            </w:r>
          </w:p>
        </w:tc>
        <w:tc>
          <w:tcPr>
            <w:tcW w:w="0" w:type="auto"/>
            <w:vAlign w:val="center"/>
            <w:hideMark/>
          </w:tcPr>
          <w:p w14:paraId="6A5AA41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32553E33"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0B40077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326A3685"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2FBA563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1A8999C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r>
      <w:tr w:rsidR="00FA34E5" w:rsidRPr="00A3663B" w14:paraId="01161AF0" w14:textId="77777777" w:rsidTr="00B872B3">
        <w:trPr>
          <w:tblCellSpacing w:w="15" w:type="dxa"/>
        </w:trPr>
        <w:tc>
          <w:tcPr>
            <w:tcW w:w="0" w:type="auto"/>
            <w:vAlign w:val="center"/>
            <w:hideMark/>
          </w:tcPr>
          <w:p w14:paraId="3919BF3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User Testing &amp; Feedback</w:t>
            </w:r>
          </w:p>
        </w:tc>
        <w:tc>
          <w:tcPr>
            <w:tcW w:w="0" w:type="auto"/>
            <w:vAlign w:val="center"/>
            <w:hideMark/>
          </w:tcPr>
          <w:p w14:paraId="2BC89BC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4A0C3CF7"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28BA140"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1B6061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4F1390A4"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3CA0D4F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r>
      <w:tr w:rsidR="00FA34E5" w:rsidRPr="00A3663B" w14:paraId="00A223E4" w14:textId="77777777" w:rsidTr="00B872B3">
        <w:trPr>
          <w:tblCellSpacing w:w="15" w:type="dxa"/>
        </w:trPr>
        <w:tc>
          <w:tcPr>
            <w:tcW w:w="0" w:type="auto"/>
            <w:vAlign w:val="center"/>
            <w:hideMark/>
          </w:tcPr>
          <w:p w14:paraId="4814268E"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Final Report Writing &amp; Documentation</w:t>
            </w:r>
          </w:p>
        </w:tc>
        <w:tc>
          <w:tcPr>
            <w:tcW w:w="0" w:type="auto"/>
            <w:vAlign w:val="center"/>
            <w:hideMark/>
          </w:tcPr>
          <w:p w14:paraId="4817E65C"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7ED356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4225C1E6"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3D8C7177"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4FE9C50F"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c>
          <w:tcPr>
            <w:tcW w:w="0" w:type="auto"/>
            <w:vAlign w:val="center"/>
            <w:hideMark/>
          </w:tcPr>
          <w:p w14:paraId="5639C0B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r>
      <w:tr w:rsidR="00FA34E5" w:rsidRPr="00A3663B" w14:paraId="2EE639A5" w14:textId="77777777" w:rsidTr="00B872B3">
        <w:trPr>
          <w:tblCellSpacing w:w="15" w:type="dxa"/>
        </w:trPr>
        <w:tc>
          <w:tcPr>
            <w:tcW w:w="0" w:type="auto"/>
            <w:vAlign w:val="center"/>
            <w:hideMark/>
          </w:tcPr>
          <w:p w14:paraId="67479048"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Presentation Prep &amp; Submission</w:t>
            </w:r>
          </w:p>
        </w:tc>
        <w:tc>
          <w:tcPr>
            <w:tcW w:w="0" w:type="auto"/>
            <w:vAlign w:val="center"/>
            <w:hideMark/>
          </w:tcPr>
          <w:p w14:paraId="3F770BAD"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507B1E8"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2340E4C1"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0B9480EE"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5B22E282"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p>
        </w:tc>
        <w:tc>
          <w:tcPr>
            <w:tcW w:w="0" w:type="auto"/>
            <w:vAlign w:val="center"/>
            <w:hideMark/>
          </w:tcPr>
          <w:p w14:paraId="645869F8" w14:textId="77777777" w:rsidR="00FA34E5" w:rsidRPr="00A3663B" w:rsidRDefault="00FA34E5" w:rsidP="00B872B3">
            <w:pPr>
              <w:spacing w:after="0" w:line="240" w:lineRule="auto"/>
              <w:rPr>
                <w:rFonts w:ascii="Times New Roman" w:eastAsia="Times New Roman" w:hAnsi="Times New Roman" w:cs="Times New Roman"/>
                <w:kern w:val="0"/>
                <w:sz w:val="18"/>
                <w:szCs w:val="18"/>
                <w14:ligatures w14:val="none"/>
              </w:rPr>
            </w:pPr>
            <w:r w:rsidRPr="00A3663B">
              <w:rPr>
                <w:rFonts w:ascii="Times New Roman" w:eastAsia="Times New Roman" w:hAnsi="Times New Roman" w:cs="Times New Roman"/>
                <w:kern w:val="0"/>
                <w:sz w:val="18"/>
                <w:szCs w:val="18"/>
                <w14:ligatures w14:val="none"/>
              </w:rPr>
              <w:t>████████</w:t>
            </w:r>
          </w:p>
        </w:tc>
      </w:tr>
    </w:tbl>
    <w:p w14:paraId="513E2DA8" w14:textId="77777777" w:rsidR="00FA34E5" w:rsidRPr="00A3663B" w:rsidRDefault="00FA34E5" w:rsidP="00FA34E5">
      <w:pPr>
        <w:rPr>
          <w:sz w:val="18"/>
          <w:szCs w:val="18"/>
        </w:rPr>
      </w:pPr>
    </w:p>
    <w:p w14:paraId="45E922BA" w14:textId="77777777" w:rsidR="00FA34E5" w:rsidRPr="00704099" w:rsidRDefault="00FA34E5" w:rsidP="00FA34E5"/>
    <w:p w14:paraId="24FDDA0A" w14:textId="77777777" w:rsidR="0061458D" w:rsidRDefault="0061458D" w:rsidP="003B3AF9">
      <w:pPr>
        <w:rPr>
          <w:b/>
          <w:bCs/>
          <w:u w:val="single"/>
        </w:rPr>
      </w:pPr>
    </w:p>
    <w:p w14:paraId="274706C0" w14:textId="77777777" w:rsidR="0061458D" w:rsidRDefault="0061458D" w:rsidP="003B3AF9">
      <w:pPr>
        <w:rPr>
          <w:b/>
          <w:bCs/>
          <w:u w:val="single"/>
        </w:rPr>
      </w:pPr>
    </w:p>
    <w:p w14:paraId="346F0D86" w14:textId="77777777" w:rsidR="0061458D" w:rsidRDefault="0061458D" w:rsidP="003B3AF9">
      <w:pPr>
        <w:rPr>
          <w:b/>
          <w:bCs/>
          <w:u w:val="single"/>
        </w:rPr>
      </w:pPr>
    </w:p>
    <w:p w14:paraId="22D03454" w14:textId="297AF62E" w:rsidR="0061458D" w:rsidRPr="008C49D6" w:rsidRDefault="00BE51B6" w:rsidP="00FA5068">
      <w:pPr>
        <w:pStyle w:val="Heading1"/>
      </w:pPr>
      <w:bookmarkStart w:id="12" w:name="_Toc210914508"/>
      <w:r>
        <w:t xml:space="preserve">2. </w:t>
      </w:r>
      <w:r w:rsidR="0061458D" w:rsidRPr="008C49D6">
        <w:t>Literature Review: Smart Appointment Booking System for Clinics</w:t>
      </w:r>
      <w:bookmarkEnd w:id="12"/>
    </w:p>
    <w:p w14:paraId="28743FFA" w14:textId="77777777" w:rsidR="0061458D" w:rsidRDefault="0061458D" w:rsidP="0061458D">
      <w:r w:rsidRPr="008C49D6">
        <w:t>Efficient appointment scheduling plays a vital role in ensuring that outpatient clinics operate smoothly and deliver patient-centered care. Although digital transformation has reshaped healthcare in many regions, a significant proportion of outpatient clinics, particularly in low- and middle-income countries, continue to depend on manual or semi-digital scheduling systems. This literature review examines global and regional research on appointment booking systems, highlights technological gaps, and demonstrates how a Smart Appointment Booking System (SABS) could address existing challenges. It draws on reputable studies accessed through Google Scholar and follows APA 6th edition referencing guidelines.</w:t>
      </w:r>
    </w:p>
    <w:p w14:paraId="5E153B94" w14:textId="77777777" w:rsidR="0061458D" w:rsidRPr="008C49D6" w:rsidRDefault="0061458D" w:rsidP="0061458D"/>
    <w:p w14:paraId="0EC71BE9" w14:textId="3FCB4001" w:rsidR="0061458D" w:rsidRPr="008C49D6" w:rsidRDefault="00BE51B6" w:rsidP="00FA5068">
      <w:pPr>
        <w:pStyle w:val="Heading2"/>
      </w:pPr>
      <w:bookmarkStart w:id="13" w:name="_Toc210914509"/>
      <w:r>
        <w:t>2.</w:t>
      </w:r>
      <w:r w:rsidR="0061458D" w:rsidRPr="008C49D6">
        <w:t>1. The Importance of Appointment Scheduling</w:t>
      </w:r>
      <w:bookmarkEnd w:id="13"/>
    </w:p>
    <w:p w14:paraId="07867511" w14:textId="77777777" w:rsidR="0061458D" w:rsidRPr="008C49D6" w:rsidRDefault="0061458D" w:rsidP="0061458D">
      <w:r w:rsidRPr="008C49D6">
        <w:t>Green, Savin, and Murray (2007) argued that timely access to care is a cornerstone of patient satisfaction. Their study emphasized that clinics with well-managed appointment systems not only reduce waiting times but also optimize physician workload. Gupta and Denton (2008) reinforced this view by positioning appointment scheduling as a critical field in healthcare operations research, capable of balancing supply and demand efficiently.</w:t>
      </w:r>
    </w:p>
    <w:p w14:paraId="4C45C239" w14:textId="77777777" w:rsidR="0061458D" w:rsidRDefault="0061458D" w:rsidP="0061458D">
      <w:r w:rsidRPr="008C49D6">
        <w:t>Research indicates that inefficient scheduling directly affects healthcare delivery. According to Cayirli and Veral (2003), appointment systems influence patient no-show rates, provider idle time, and overtime. They note that poor scheduling systems often create a cascade of delays, leading to patient dissatisfaction and financial losses.</w:t>
      </w:r>
    </w:p>
    <w:p w14:paraId="39BD4E82" w14:textId="77777777" w:rsidR="0061458D" w:rsidRPr="008C49D6" w:rsidRDefault="0061458D" w:rsidP="0061458D"/>
    <w:p w14:paraId="2B38F5A0" w14:textId="3EB77E30" w:rsidR="0061458D" w:rsidRPr="008C49D6" w:rsidRDefault="00BE51B6" w:rsidP="00FA5068">
      <w:pPr>
        <w:pStyle w:val="Heading2"/>
      </w:pPr>
      <w:bookmarkStart w:id="14" w:name="_Toc210914510"/>
      <w:r>
        <w:t>2.</w:t>
      </w:r>
      <w:r w:rsidR="0061458D" w:rsidRPr="008C49D6">
        <w:t>2. Challenges in Low-Resource Settings</w:t>
      </w:r>
      <w:bookmarkEnd w:id="14"/>
    </w:p>
    <w:p w14:paraId="5F26A2D1" w14:textId="684109F5" w:rsidR="00BE51B6" w:rsidRDefault="0061458D" w:rsidP="0061458D">
      <w:r w:rsidRPr="008C49D6">
        <w:t>While sophisticated scheduling software exists, its adoption in developing countries remains limited. Kiplagat et al. (2021) found that 68% of outpatient clinics in East Africa still use paper-based registries, while only 22% have adopted digital tools, most of which lack real-time scheduling capabilities. Otieno and Kaseje (2020) illustrated how reliance on manual systems prolongs waiting times and contributes to overcrowding. Patients in public clinics reportedly wait between 45 to 90 minutes per visit, which discourages routine follow-ups and preventive care.</w:t>
      </w:r>
    </w:p>
    <w:p w14:paraId="34F40B1F" w14:textId="4AEF7349" w:rsidR="0061458D" w:rsidRPr="008C49D6" w:rsidRDefault="0061458D" w:rsidP="0061458D">
      <w:r w:rsidRPr="008C49D6">
        <w:lastRenderedPageBreak/>
        <w:t>The consequences extend beyond patient inconvenience. Kamau et al. (2021) highlighted that administrative staff in small clinics spend up to 40% of their workday manually coordinating appointments. This time could be redirected toward higher-value clinical or administrative tasks. Muthoni and Were (2023) quantified the financial impact, revealing that clinics in Kenya lose an estimated KES 25,000 daily per physician due to missed appointments.</w:t>
      </w:r>
    </w:p>
    <w:p w14:paraId="115B72CA" w14:textId="22A667A4" w:rsidR="0061458D" w:rsidRPr="008C49D6" w:rsidRDefault="00BE51B6" w:rsidP="00FA5068">
      <w:pPr>
        <w:pStyle w:val="Heading2"/>
      </w:pPr>
      <w:bookmarkStart w:id="15" w:name="_Toc210914511"/>
      <w:r>
        <w:t>2.</w:t>
      </w:r>
      <w:r w:rsidR="0061458D" w:rsidRPr="008C49D6">
        <w:t>3. Global Trends and Evidence-Based Solutions</w:t>
      </w:r>
      <w:bookmarkEnd w:id="15"/>
    </w:p>
    <w:p w14:paraId="7C4F70A4" w14:textId="77777777" w:rsidR="0061458D" w:rsidRPr="008C49D6" w:rsidRDefault="0061458D" w:rsidP="0061458D">
      <w:r w:rsidRPr="008C49D6">
        <w:t>Globally, digital appointment systems have demonstrated significant benefits. Lin, Zhang, and Xu (2020) studied digital scheduling platforms in urban clinics and found they improved patient flow and reduced staff burnout. By automating reminders and enabling patient self-booking, clinics reduced administrative workloads and enhanced patient satisfaction.</w:t>
      </w:r>
    </w:p>
    <w:p w14:paraId="0EA14BCD" w14:textId="77777777" w:rsidR="0061458D" w:rsidRPr="008C49D6" w:rsidRDefault="0061458D" w:rsidP="0061458D">
      <w:r w:rsidRPr="008C49D6">
        <w:t>Predictive analytics has emerged as an innovative addition to appointment systems. Zeng et al. (2019) demonstrated how predictive modeling, which considers patient demographics and historical attendance patterns, can reduce no-show rates by over 30%. This aligns with research by Gupta and Wang (2008), who emphasized that flexibility and dynamic rescheduling capabilities are essential for optimizing resource utilization.</w:t>
      </w:r>
    </w:p>
    <w:p w14:paraId="5CE5B3A3" w14:textId="77777777" w:rsidR="0061458D" w:rsidRDefault="0061458D" w:rsidP="0061458D">
      <w:r w:rsidRPr="008C49D6">
        <w:t>However, as Mugo, Mwangi, and Njoroge (2022) point out, many commercially available systems are designed for large hospitals with dedicated IT departments and robust infrastructure. They often fail to meet the needs of small to mid-sized clinics operating in low-resource settings. The WHO (2020) reiterates the importance of digital health equity, urging that solutions must be affordable, scalable, and contextually relevant.</w:t>
      </w:r>
    </w:p>
    <w:p w14:paraId="0B348D68" w14:textId="77777777" w:rsidR="0061458D" w:rsidRPr="008C49D6" w:rsidRDefault="0061458D" w:rsidP="0061458D"/>
    <w:p w14:paraId="73296EF2" w14:textId="697941E0" w:rsidR="0061458D" w:rsidRPr="008C49D6" w:rsidRDefault="00BE51B6" w:rsidP="00FA5068">
      <w:pPr>
        <w:pStyle w:val="Heading2"/>
      </w:pPr>
      <w:bookmarkStart w:id="16" w:name="_Toc210914512"/>
      <w:r>
        <w:t>2.</w:t>
      </w:r>
      <w:r w:rsidR="0061458D" w:rsidRPr="008C49D6">
        <w:t>4. Patient Engagement and Accessibility</w:t>
      </w:r>
      <w:bookmarkEnd w:id="16"/>
    </w:p>
    <w:p w14:paraId="179227FD" w14:textId="77777777" w:rsidR="0061458D" w:rsidRPr="008C49D6" w:rsidRDefault="0061458D" w:rsidP="0061458D">
      <w:r w:rsidRPr="008C49D6">
        <w:t>Patient engagement tools play a vital role in maximizing the effectiveness of scheduling systems. Studies by Hussain et al. (2022) emphasize that reminders sent via SMS or mobile apps significantly reduce no-show rates. These interventions are especially effective in regions with high mobile phone penetration but low smartphone usage. USSD and SMS-based systems offer practical alternatives for patients with basic mobile devices.</w:t>
      </w:r>
    </w:p>
    <w:p w14:paraId="5D14C1F1" w14:textId="77777777" w:rsidR="0061458D" w:rsidRDefault="0061458D" w:rsidP="0061458D">
      <w:r w:rsidRPr="008C49D6">
        <w:t>Morrison et al. (2018) explored the role of multilingual interfaces in improving appointment adherence among diverse patient populations. Language barriers often discourage patients from booking or rescheduling appointments proactively. This is particularly relevant in East Africa, where clinics serve multilingual communities.</w:t>
      </w:r>
    </w:p>
    <w:p w14:paraId="710DC0FA" w14:textId="77777777" w:rsidR="0061458D" w:rsidRPr="008C49D6" w:rsidRDefault="0061458D" w:rsidP="0061458D"/>
    <w:p w14:paraId="00611AC3" w14:textId="34C5637A" w:rsidR="0061458D" w:rsidRPr="008C49D6" w:rsidRDefault="00BE51B6" w:rsidP="00FA5068">
      <w:pPr>
        <w:pStyle w:val="Heading2"/>
      </w:pPr>
      <w:bookmarkStart w:id="17" w:name="_Toc210914513"/>
      <w:r>
        <w:lastRenderedPageBreak/>
        <w:t>2.</w:t>
      </w:r>
      <w:r w:rsidR="0061458D" w:rsidRPr="008C49D6">
        <w:t>5. Integration with Broader Health Information Systems</w:t>
      </w:r>
      <w:bookmarkEnd w:id="17"/>
    </w:p>
    <w:p w14:paraId="2D868528" w14:textId="77777777" w:rsidR="0061458D" w:rsidRDefault="0061458D" w:rsidP="0061458D">
      <w:r w:rsidRPr="008C49D6">
        <w:t xml:space="preserve">Integration with Electronic Health Records (EHRs) and other health information systems (HIS) is increasingly recognized as a best practice. According to Wang and Gupta (2011), integrated systems allow providers to track patient histories, identify high-risk cases, and allocate appointments accordingly. </w:t>
      </w:r>
    </w:p>
    <w:p w14:paraId="284C6702" w14:textId="15064B61" w:rsidR="0061458D" w:rsidRPr="008C49D6" w:rsidRDefault="0061458D" w:rsidP="0061458D">
      <w:r w:rsidRPr="008C49D6">
        <w:t>However, PwC Africa (2022) reported that over 80% of clinics in Sub-Saharan Africa still use standalone tools with little to no integration with patient medical records, resulting in fragmented care.</w:t>
      </w:r>
    </w:p>
    <w:p w14:paraId="16188C1A" w14:textId="77777777" w:rsidR="0061458D" w:rsidRDefault="0061458D" w:rsidP="0061458D">
      <w:r w:rsidRPr="008C49D6">
        <w:t>Mukherjee et al. (2021) argue that while full EHR integration is ideal, it may not be feasible for all small clinics due to costs and infrastructure limitations. They advocate for modular systems that allow clinics to implement core scheduling functionalities first and add more advanced features gradually.</w:t>
      </w:r>
    </w:p>
    <w:p w14:paraId="210C5BCC" w14:textId="77777777" w:rsidR="0061458D" w:rsidRPr="008C49D6" w:rsidRDefault="0061458D" w:rsidP="0061458D"/>
    <w:p w14:paraId="46C3712D" w14:textId="1BD8FC0D" w:rsidR="0061458D" w:rsidRPr="008C49D6" w:rsidRDefault="00BE51B6" w:rsidP="00FA5068">
      <w:pPr>
        <w:pStyle w:val="Heading2"/>
      </w:pPr>
      <w:bookmarkStart w:id="18" w:name="_Toc210914514"/>
      <w:r>
        <w:t>2.</w:t>
      </w:r>
      <w:r w:rsidR="0061458D" w:rsidRPr="008C49D6">
        <w:t>6. Privacy, Security, and Trust</w:t>
      </w:r>
      <w:bookmarkEnd w:id="18"/>
    </w:p>
    <w:p w14:paraId="52D999DF" w14:textId="77777777" w:rsidR="0061458D" w:rsidRDefault="0061458D" w:rsidP="0061458D">
      <w:r w:rsidRPr="008C49D6">
        <w:t>Trust is a recurring theme in the literature. Patients must feel confident that their information is secure. Lin et al. (2020) noted that data privacy concerns can hinder adoption if systems lack robust security measures. Kenya’s Data Protection Act (2019) and international frameworks like HIPAA (in the U.S.) provide guidance on best practices for securing patient data. End-to-end encryption, secure authentication, and audit trails are essential features of any modern booking system (WHO, 2020).</w:t>
      </w:r>
    </w:p>
    <w:p w14:paraId="5DA56888" w14:textId="77777777" w:rsidR="0061458D" w:rsidRPr="008C49D6" w:rsidRDefault="0061458D" w:rsidP="0061458D"/>
    <w:p w14:paraId="00F0E7A4" w14:textId="300459BC" w:rsidR="0061458D" w:rsidRPr="008C49D6" w:rsidRDefault="00BE51B6" w:rsidP="00FA5068">
      <w:pPr>
        <w:pStyle w:val="Heading2"/>
      </w:pPr>
      <w:bookmarkStart w:id="19" w:name="_Toc210914515"/>
      <w:r>
        <w:t>2.</w:t>
      </w:r>
      <w:r w:rsidR="0061458D" w:rsidRPr="008C49D6">
        <w:t>7. Lessons from Pilot Projects</w:t>
      </w:r>
      <w:bookmarkEnd w:id="19"/>
    </w:p>
    <w:p w14:paraId="34F33A12" w14:textId="77777777" w:rsidR="0061458D" w:rsidRPr="008C49D6" w:rsidRDefault="0061458D" w:rsidP="0061458D">
      <w:r w:rsidRPr="008C49D6">
        <w:t>Recent pilot implementations provide real-world insights. A study by Mugo et al. (2022) documented the deployment of a modular appointment system in three Nairobi clinics. Within three months, the clinics reported a 32% reduction in no-shows and a 41% decrease in patient wait times. Patient satisfaction rose from 67% to 94% post-implementation.</w:t>
      </w:r>
    </w:p>
    <w:p w14:paraId="7207A6EB" w14:textId="77777777" w:rsidR="0061458D" w:rsidRDefault="0061458D" w:rsidP="0061458D">
      <w:r w:rsidRPr="008C49D6">
        <w:t>These results demonstrate that context-specific design, simple interfaces, and offline support are critical success factors. Similar lessons emerge from a pilot in rural India, where Agarwal et al. (2020) found that mobile-based appointment tools improved immunization adherence among mothers in remote areas.</w:t>
      </w:r>
    </w:p>
    <w:p w14:paraId="25516E5E" w14:textId="77777777" w:rsidR="0061458D" w:rsidRPr="008C49D6" w:rsidRDefault="0061458D" w:rsidP="0061458D"/>
    <w:p w14:paraId="2A9B7DAC" w14:textId="5DC8B8BC" w:rsidR="0061458D" w:rsidRPr="008C49D6" w:rsidRDefault="00BE51B6" w:rsidP="00FA5068">
      <w:pPr>
        <w:pStyle w:val="Heading2"/>
      </w:pPr>
      <w:bookmarkStart w:id="20" w:name="_Toc210914516"/>
      <w:r>
        <w:lastRenderedPageBreak/>
        <w:t>2.</w:t>
      </w:r>
      <w:r w:rsidR="0061458D" w:rsidRPr="008C49D6">
        <w:t>8. Towards the Smart Appointment Booking System (SABS)</w:t>
      </w:r>
      <w:bookmarkEnd w:id="20"/>
    </w:p>
    <w:p w14:paraId="2A30E7C2" w14:textId="77777777" w:rsidR="0061458D" w:rsidRPr="008C49D6" w:rsidRDefault="0061458D" w:rsidP="0061458D">
      <w:r w:rsidRPr="008C49D6">
        <w:t>Drawing on these lessons, the Smart Appointment Booking System (SABS) aims to bridge the gap between existing solutions and the unique needs of outpatient clinics in low-resource settings. SABS combines three core capabilities: intelligent scheduling powered by predictive analytics, multi-access interfaces including SMS/USSD and mobile apps, and closed-loop operational intelligence through dashboards and reports.</w:t>
      </w:r>
    </w:p>
    <w:p w14:paraId="3137C0C3" w14:textId="77777777" w:rsidR="0061458D" w:rsidRPr="008C49D6" w:rsidRDefault="0061458D" w:rsidP="0061458D">
      <w:r w:rsidRPr="008C49D6">
        <w:t>By leveraging machine learning algorithms, SABS dynamically allocates appointments based on variables like historical attendance, provider schedules, and seasonal demand (Zeng et al., 2019). Its mobile-first design, supported by USSD and community health worker-assisted kiosks, ensures accessibility for patients with limited digital literacy.</w:t>
      </w:r>
    </w:p>
    <w:p w14:paraId="42EAD706" w14:textId="77777777" w:rsidR="0061458D" w:rsidRDefault="0061458D" w:rsidP="0061458D">
      <w:r w:rsidRPr="008C49D6">
        <w:t>Unlike hospital-centric systems, SABS adopts a modular approach, enabling clinics to start with basic features and integrate advanced functionalities such as EHR connections and teleconsultation as resources grow (Mukherjee et al., 2021).</w:t>
      </w:r>
    </w:p>
    <w:p w14:paraId="6B7C278D" w14:textId="77777777" w:rsidR="0061458D" w:rsidRPr="008C49D6" w:rsidRDefault="0061458D" w:rsidP="0061458D"/>
    <w:p w14:paraId="39FF1C28" w14:textId="3913CEBF" w:rsidR="0061458D" w:rsidRPr="008C49D6" w:rsidRDefault="0061458D" w:rsidP="00FA5068">
      <w:pPr>
        <w:pStyle w:val="Heading2"/>
      </w:pPr>
      <w:bookmarkStart w:id="21" w:name="_Toc210914517"/>
      <w:r w:rsidRPr="008C49D6">
        <w:t>Conclusion</w:t>
      </w:r>
      <w:bookmarkEnd w:id="21"/>
    </w:p>
    <w:p w14:paraId="0AE7F0AB" w14:textId="77777777" w:rsidR="0061458D" w:rsidRPr="008C49D6" w:rsidRDefault="0061458D" w:rsidP="0061458D">
      <w:r w:rsidRPr="008C49D6">
        <w:t>The literature clearly shows that smart, adaptive appointment systems can transform outpatient care by reducing no-shows, improving resource allocation, and enhancing patient experience. However, for true impact, these systems must be context-aware, affordable, and easy to use. The Smart Appointment Booking System seeks to translate global best practices into a localized, modular tool that aligns with the unique operational realities of small clinics.</w:t>
      </w:r>
    </w:p>
    <w:p w14:paraId="7F088431" w14:textId="77777777" w:rsidR="0061458D" w:rsidRPr="008C49D6" w:rsidRDefault="0061458D" w:rsidP="0061458D">
      <w:r w:rsidRPr="008C49D6">
        <w:t>By addressing technical, financial, and cultural barriers, SABS positions itself as more than a scheduling tool—it becomes a catalyst for equitable, efficient, and patient-centered healthcare delivery.</w:t>
      </w:r>
    </w:p>
    <w:p w14:paraId="79CF7AA2" w14:textId="77777777" w:rsidR="0061458D" w:rsidRPr="008C49D6" w:rsidRDefault="0061458D" w:rsidP="0061458D">
      <w:pPr>
        <w:rPr>
          <w:b/>
          <w:bCs/>
        </w:rPr>
      </w:pPr>
    </w:p>
    <w:p w14:paraId="2C297C0C" w14:textId="77777777" w:rsidR="0061458D" w:rsidRDefault="0061458D" w:rsidP="0061458D">
      <w:pPr>
        <w:rPr>
          <w:b/>
          <w:bCs/>
        </w:rPr>
      </w:pPr>
    </w:p>
    <w:p w14:paraId="69D3669B" w14:textId="77777777" w:rsidR="0061458D" w:rsidRDefault="0061458D" w:rsidP="0061458D">
      <w:pPr>
        <w:rPr>
          <w:b/>
          <w:bCs/>
        </w:rPr>
      </w:pPr>
    </w:p>
    <w:p w14:paraId="1A908261" w14:textId="77777777" w:rsidR="0061458D" w:rsidRDefault="0061458D" w:rsidP="0061458D">
      <w:pPr>
        <w:rPr>
          <w:b/>
          <w:bCs/>
        </w:rPr>
      </w:pPr>
    </w:p>
    <w:p w14:paraId="07CFA2E2" w14:textId="77777777" w:rsidR="0061458D" w:rsidRDefault="0061458D" w:rsidP="0061458D">
      <w:pPr>
        <w:rPr>
          <w:b/>
          <w:bCs/>
        </w:rPr>
      </w:pPr>
    </w:p>
    <w:p w14:paraId="2CC13AA2" w14:textId="77777777" w:rsidR="0061458D" w:rsidRDefault="0061458D" w:rsidP="0061458D">
      <w:pPr>
        <w:rPr>
          <w:b/>
          <w:bCs/>
        </w:rPr>
      </w:pPr>
    </w:p>
    <w:p w14:paraId="0882A94B" w14:textId="77777777" w:rsidR="0061458D" w:rsidRDefault="0061458D" w:rsidP="0061458D">
      <w:pPr>
        <w:rPr>
          <w:b/>
          <w:bCs/>
        </w:rPr>
      </w:pPr>
    </w:p>
    <w:p w14:paraId="567B5EA1" w14:textId="77777777" w:rsidR="00466C93" w:rsidRDefault="00466C93" w:rsidP="0061458D">
      <w:pPr>
        <w:rPr>
          <w:b/>
          <w:bCs/>
        </w:rPr>
      </w:pPr>
    </w:p>
    <w:p w14:paraId="27A082CD" w14:textId="74720D76" w:rsidR="0061458D" w:rsidRPr="008C49D6" w:rsidRDefault="0061458D" w:rsidP="00FA5068">
      <w:pPr>
        <w:pStyle w:val="Heading1"/>
      </w:pPr>
      <w:bookmarkStart w:id="22" w:name="_Toc210914518"/>
      <w:r w:rsidRPr="008C49D6">
        <w:lastRenderedPageBreak/>
        <w:t>RESEARCH METHODOLOGY</w:t>
      </w:r>
      <w:bookmarkEnd w:id="22"/>
    </w:p>
    <w:p w14:paraId="53C6C651" w14:textId="77777777" w:rsidR="0061458D" w:rsidRPr="008C49D6" w:rsidRDefault="0061458D" w:rsidP="00FA5068">
      <w:pPr>
        <w:pStyle w:val="Heading2"/>
      </w:pPr>
      <w:bookmarkStart w:id="23" w:name="_Toc210914519"/>
      <w:r w:rsidRPr="008C49D6">
        <w:t>3.0 Introduction</w:t>
      </w:r>
      <w:bookmarkEnd w:id="23"/>
    </w:p>
    <w:p w14:paraId="3A3E148A" w14:textId="7F6847DE" w:rsidR="00BE51B6" w:rsidRDefault="0061458D" w:rsidP="0061458D">
      <w:r w:rsidRPr="008C49D6">
        <w:t>The research methodology section provides a comprehensive roadmap outlining the systematic steps that will guide the investigation into the effectiveness, usability, and impact of the Smart Appointment Booking System (SABS) in outpatient clinics. It describes the study's overall design, target population, sampling strategy, data collection tools and procedures, methods for data analysis, and ethical considerations, ensuring that the research is credible, valid, and reliable.</w:t>
      </w:r>
    </w:p>
    <w:p w14:paraId="55428841" w14:textId="77777777" w:rsidR="00466C93" w:rsidRPr="008C49D6" w:rsidRDefault="00466C93" w:rsidP="0061458D"/>
    <w:p w14:paraId="6B70F06E" w14:textId="77777777" w:rsidR="0061458D" w:rsidRPr="008C49D6" w:rsidRDefault="0061458D" w:rsidP="00FA5068">
      <w:pPr>
        <w:pStyle w:val="Heading2"/>
      </w:pPr>
      <w:bookmarkStart w:id="24" w:name="_Toc210914520"/>
      <w:r w:rsidRPr="008C49D6">
        <w:t>3.1 Research Design</w:t>
      </w:r>
      <w:bookmarkEnd w:id="24"/>
    </w:p>
    <w:p w14:paraId="66C4A8F0" w14:textId="77777777" w:rsidR="0061458D" w:rsidRDefault="0061458D" w:rsidP="0061458D">
      <w:r w:rsidRPr="008C49D6">
        <w:t>This study will adopt a mixed-methods design that integrates both qualitative and quantitative approaches. The quantitative aspect will allow the collection of numerical data such as appointment wait times, patient no-show rates, and system usage metrics, providing measurable evidence of operational efficiencies. The qualitative aspect will capture in-depth insights into user experiences, perceived benefits, and barriers through interviews and open-ended survey questions. This triangulation strengthens the study by compensating for the limitations inherent in single-method studies and aligns with best practices for health informatics research.</w:t>
      </w:r>
    </w:p>
    <w:p w14:paraId="6BE90141" w14:textId="77777777" w:rsidR="00BE51B6" w:rsidRPr="008C49D6" w:rsidRDefault="00BE51B6" w:rsidP="0061458D"/>
    <w:p w14:paraId="2191FE7E" w14:textId="77777777" w:rsidR="0061458D" w:rsidRPr="008C49D6" w:rsidRDefault="0061458D" w:rsidP="00FA5068">
      <w:pPr>
        <w:pStyle w:val="Heading2"/>
      </w:pPr>
      <w:bookmarkStart w:id="25" w:name="_Toc210914521"/>
      <w:r w:rsidRPr="008C49D6">
        <w:t>3.2 Target Population</w:t>
      </w:r>
      <w:bookmarkEnd w:id="25"/>
    </w:p>
    <w:p w14:paraId="78DCF28C" w14:textId="77777777" w:rsidR="0061458D" w:rsidRDefault="0061458D" w:rsidP="0061458D">
      <w:r w:rsidRPr="008C49D6">
        <w:t>The target population consists of outpatient clinics in urban and peri-urban settings within Kenya, specifically targeting clinics that offer appointment booking services. Key stakeholders include clinic administrators, IT personnel responsible for managing booking systems, healthcare providers who interact with the system, and patients who directly use the appointment service. Including these diverse groups ensures that the study captures multiple perspectives, from operational and managerial views to patient satisfaction and usability experiences.</w:t>
      </w:r>
    </w:p>
    <w:p w14:paraId="51BB4F35" w14:textId="77777777" w:rsidR="00BE51B6" w:rsidRPr="008C49D6" w:rsidRDefault="00BE51B6" w:rsidP="0061458D"/>
    <w:p w14:paraId="0244CFA3" w14:textId="77777777" w:rsidR="00BE51B6" w:rsidRDefault="00BE51B6" w:rsidP="0061458D">
      <w:pPr>
        <w:rPr>
          <w:b/>
          <w:bCs/>
        </w:rPr>
      </w:pPr>
    </w:p>
    <w:p w14:paraId="00D5D820" w14:textId="77777777" w:rsidR="00BE51B6" w:rsidRDefault="00BE51B6" w:rsidP="0061458D">
      <w:pPr>
        <w:rPr>
          <w:b/>
          <w:bCs/>
        </w:rPr>
      </w:pPr>
    </w:p>
    <w:p w14:paraId="3909391A" w14:textId="77777777" w:rsidR="00BE51B6" w:rsidRDefault="00BE51B6" w:rsidP="0061458D">
      <w:pPr>
        <w:rPr>
          <w:b/>
          <w:bCs/>
        </w:rPr>
      </w:pPr>
    </w:p>
    <w:p w14:paraId="0B5CB059" w14:textId="77777777" w:rsidR="00BE51B6" w:rsidRDefault="00BE51B6" w:rsidP="0061458D">
      <w:pPr>
        <w:rPr>
          <w:b/>
          <w:bCs/>
        </w:rPr>
      </w:pPr>
    </w:p>
    <w:p w14:paraId="653155C2" w14:textId="7DE60126" w:rsidR="00BE51B6" w:rsidRDefault="0061458D" w:rsidP="00FA5068">
      <w:pPr>
        <w:pStyle w:val="Heading2"/>
      </w:pPr>
      <w:bookmarkStart w:id="26" w:name="_Toc210914522"/>
      <w:r w:rsidRPr="008C49D6">
        <w:lastRenderedPageBreak/>
        <w:t>3.3 Sample Design</w:t>
      </w:r>
      <w:bookmarkEnd w:id="26"/>
    </w:p>
    <w:p w14:paraId="15659633" w14:textId="5F6C9F8A" w:rsidR="0061458D" w:rsidRPr="008C49D6" w:rsidRDefault="0061458D" w:rsidP="00FA5068">
      <w:pPr>
        <w:pStyle w:val="Heading3"/>
      </w:pPr>
      <w:bookmarkStart w:id="27" w:name="_Toc210914523"/>
      <w:r w:rsidRPr="008C49D6">
        <w:t>3.3.1 Sampling Techniques</w:t>
      </w:r>
      <w:bookmarkEnd w:id="27"/>
    </w:p>
    <w:p w14:paraId="753FD2C7" w14:textId="77777777" w:rsidR="0061458D" w:rsidRDefault="0061458D" w:rsidP="0061458D">
      <w:r w:rsidRPr="008C49D6">
        <w:t>A multi-stage sampling strategy will be employed. Firstly, a stratified random sampling approach will be used to select clinics of various sizes and ownership structures (private, public, and faith-based) to ensure representativeness. Secondly, purposive sampling will be used to identify key informants, such as clinic managers, IT officers, and senior healthcare providers with relevant knowledge of current appointment systems. Finally, convenience sampling will be employed to reach patients who visit the clinics during the study period, enabling practical access to respondents willing to participate.</w:t>
      </w:r>
    </w:p>
    <w:p w14:paraId="6CFC1DB5" w14:textId="77777777" w:rsidR="00BE51B6" w:rsidRPr="008C49D6" w:rsidRDefault="00BE51B6" w:rsidP="0061458D"/>
    <w:p w14:paraId="2C861B99" w14:textId="77777777" w:rsidR="0061458D" w:rsidRPr="008C49D6" w:rsidRDefault="0061458D" w:rsidP="00FA5068">
      <w:pPr>
        <w:pStyle w:val="Heading3"/>
      </w:pPr>
      <w:bookmarkStart w:id="28" w:name="_Toc210914524"/>
      <w:r w:rsidRPr="008C49D6">
        <w:t>3.3.2 Data Collection Methods</w:t>
      </w:r>
      <w:bookmarkEnd w:id="28"/>
    </w:p>
    <w:p w14:paraId="2FDD8770" w14:textId="77777777" w:rsidR="0061458D" w:rsidRDefault="0061458D" w:rsidP="0061458D">
      <w:r w:rsidRPr="008C49D6">
        <w:t>Multiple data collection methods will be employed to obtain both primary and secondary data. Structured questionnaires with closed and open-ended questions will be administered to patients to assess their experiences with the booking system, ease of use, and satisfaction levels. Semi-structured interviews will be conducted with clinic administrators and IT staff to gather insights on implementation challenges, system integration, and operational impact. Additionally, system usage logs from the SABS prototype will be analyzed to track metrics such as booking frequency, peak usage times, and cancellation rates. Secondary data will be collected from clinic records, comparing operational indicators such as patient waiting times and consultation durations before and after SABS implementation.</w:t>
      </w:r>
    </w:p>
    <w:p w14:paraId="44082D55" w14:textId="77777777" w:rsidR="00BE51B6" w:rsidRPr="008C49D6" w:rsidRDefault="00BE51B6" w:rsidP="0061458D"/>
    <w:p w14:paraId="60A198C5" w14:textId="77777777" w:rsidR="0061458D" w:rsidRPr="008C49D6" w:rsidRDefault="0061458D" w:rsidP="00FA5068">
      <w:pPr>
        <w:pStyle w:val="Heading3"/>
      </w:pPr>
      <w:bookmarkStart w:id="29" w:name="_Toc210914525"/>
      <w:r w:rsidRPr="008C49D6">
        <w:t>3.3.3 Data Analysis and Presentation</w:t>
      </w:r>
      <w:bookmarkEnd w:id="29"/>
    </w:p>
    <w:p w14:paraId="5BCDA8BC" w14:textId="7BC6FF32" w:rsidR="00BE51B6" w:rsidRPr="00BE51B6" w:rsidRDefault="0061458D" w:rsidP="0061458D">
      <w:r w:rsidRPr="008C49D6">
        <w:t>Quantitative data will be analyzed using descriptive and inferential statistical techniques. Descriptive statistics such as means, frequencies, and percentages will summarize patient demographics and usage patterns. Inferential statistics, including t-tests and chi-square tests, may be applied to determine significant differences in operational metrics before and after system implementation. Qualitative data from interviews and open-ended survey responses will be coded thematically, following Braun and Clarke’s thematic analysis approach, to identify recurring themes, patterns, and insights. The results will be presented through comprehensive tables, charts, and graphs for quantitative findings and narrative summaries with direct quotes for qualitative insights. Triangulation of findings will enhance the validity and reliability of the results.</w:t>
      </w:r>
    </w:p>
    <w:p w14:paraId="54692357" w14:textId="77777777" w:rsidR="00BE51B6" w:rsidRDefault="00BE51B6" w:rsidP="0061458D">
      <w:pPr>
        <w:rPr>
          <w:b/>
          <w:bCs/>
        </w:rPr>
      </w:pPr>
    </w:p>
    <w:p w14:paraId="5A6AE328" w14:textId="7BCF2270" w:rsidR="0061458D" w:rsidRPr="008C49D6" w:rsidRDefault="0061458D" w:rsidP="00FA5068">
      <w:pPr>
        <w:pStyle w:val="Heading2"/>
      </w:pPr>
      <w:bookmarkStart w:id="30" w:name="_Toc210914526"/>
      <w:r w:rsidRPr="008C49D6">
        <w:lastRenderedPageBreak/>
        <w:t>3.4 Ethical Considerations</w:t>
      </w:r>
      <w:bookmarkEnd w:id="30"/>
    </w:p>
    <w:p w14:paraId="51994F12" w14:textId="77777777" w:rsidR="0061458D" w:rsidRPr="008C49D6" w:rsidRDefault="0061458D" w:rsidP="0061458D">
      <w:r w:rsidRPr="008C49D6">
        <w:t>This study will adhere strictly to ethical research principles. Informed consent will be obtained from all participants after clearly explaining the purpose, procedures, potential risks, and benefits of the study. Participation will be entirely voluntary, with the option to withdraw at any point without any repercussions. Confidentiality and privacy will be maintained in line with Kenya’s Data Protection Act, 2019. Data will be anonymized during analysis and reporting to protect participants’ identities. All electronic data will be stored securely with password protection, and physical documents will be kept in locked cabinets accessible only to the research team. Ethical clearance will be sought from relevant institutional review boards (IRBs) before the commencement of the study, and the research will comply with international ethical standards as outlined by the Declaration of Helsinki.</w:t>
      </w:r>
    </w:p>
    <w:p w14:paraId="0649BFA6" w14:textId="55E19D7E" w:rsidR="0061458D" w:rsidRPr="008C49D6" w:rsidRDefault="0061458D" w:rsidP="00FA5068">
      <w:pPr>
        <w:pStyle w:val="Heading2"/>
      </w:pPr>
      <w:bookmarkStart w:id="31" w:name="_Toc210914527"/>
      <w:r w:rsidRPr="008C49D6">
        <w:t>3.</w:t>
      </w:r>
      <w:r w:rsidR="00FA5068">
        <w:t>5</w:t>
      </w:r>
      <w:r w:rsidRPr="008C49D6">
        <w:t xml:space="preserve"> Summary</w:t>
      </w:r>
      <w:bookmarkEnd w:id="31"/>
    </w:p>
    <w:p w14:paraId="564A0251" w14:textId="77777777" w:rsidR="0061458D" w:rsidRPr="008C49D6" w:rsidRDefault="0061458D" w:rsidP="0061458D">
      <w:r w:rsidRPr="008C49D6">
        <w:t>In summary, this research methodology combines robust quantitative measures with rich qualitative insights to comprehensively evaluate the Smart Appointment Booking System. The systematic approach to sampling, data collection, and analysis ensures that the research findings will be valid, reliable, and applicable to improving healthcare delivery and patient satisfaction in outpatient clinics. Strict adherence to ethical guidelines further reinforces the study’s integrity. By integrating evidence from operational data and stakeholder perspectives, the study aims to generate actionable recommendations for clinics seeking to adopt or improve smart appointment systems.</w:t>
      </w:r>
    </w:p>
    <w:p w14:paraId="7047D469" w14:textId="77777777" w:rsidR="0061458D" w:rsidRPr="008C49D6" w:rsidRDefault="0061458D" w:rsidP="0061458D"/>
    <w:p w14:paraId="77E83899" w14:textId="77777777" w:rsidR="0061458D" w:rsidRDefault="0061458D" w:rsidP="003B3AF9">
      <w:pPr>
        <w:rPr>
          <w:b/>
          <w:bCs/>
          <w:u w:val="single"/>
        </w:rPr>
      </w:pPr>
    </w:p>
    <w:p w14:paraId="4CE8A11B" w14:textId="77777777" w:rsidR="00BE51B6" w:rsidRDefault="00BE51B6" w:rsidP="003B3AF9">
      <w:pPr>
        <w:rPr>
          <w:b/>
          <w:bCs/>
        </w:rPr>
      </w:pPr>
    </w:p>
    <w:p w14:paraId="30C4E342" w14:textId="77777777" w:rsidR="00BE51B6" w:rsidRDefault="00BE51B6" w:rsidP="003B3AF9">
      <w:pPr>
        <w:rPr>
          <w:b/>
          <w:bCs/>
        </w:rPr>
      </w:pPr>
    </w:p>
    <w:p w14:paraId="51C77458" w14:textId="77777777" w:rsidR="00BE51B6" w:rsidRDefault="00BE51B6" w:rsidP="003B3AF9">
      <w:pPr>
        <w:rPr>
          <w:b/>
          <w:bCs/>
        </w:rPr>
      </w:pPr>
    </w:p>
    <w:p w14:paraId="541B2586" w14:textId="77777777" w:rsidR="00BE51B6" w:rsidRDefault="00BE51B6" w:rsidP="003B3AF9">
      <w:pPr>
        <w:rPr>
          <w:b/>
          <w:bCs/>
        </w:rPr>
      </w:pPr>
    </w:p>
    <w:p w14:paraId="0A56A89C" w14:textId="77777777" w:rsidR="00BE51B6" w:rsidRDefault="00BE51B6" w:rsidP="003B3AF9">
      <w:pPr>
        <w:rPr>
          <w:b/>
          <w:bCs/>
        </w:rPr>
      </w:pPr>
    </w:p>
    <w:p w14:paraId="42A4EA90" w14:textId="77777777" w:rsidR="00BE51B6" w:rsidRDefault="00BE51B6" w:rsidP="003B3AF9">
      <w:pPr>
        <w:rPr>
          <w:b/>
          <w:bCs/>
        </w:rPr>
      </w:pPr>
    </w:p>
    <w:p w14:paraId="3C9C600C" w14:textId="77777777" w:rsidR="00BE51B6" w:rsidRDefault="00BE51B6" w:rsidP="003B3AF9">
      <w:pPr>
        <w:rPr>
          <w:b/>
          <w:bCs/>
        </w:rPr>
      </w:pPr>
    </w:p>
    <w:p w14:paraId="4686DAA1" w14:textId="77777777" w:rsidR="00BE51B6" w:rsidRDefault="00BE51B6" w:rsidP="003B3AF9">
      <w:pPr>
        <w:rPr>
          <w:b/>
          <w:bCs/>
        </w:rPr>
      </w:pPr>
    </w:p>
    <w:p w14:paraId="09B0E19B" w14:textId="77777777" w:rsidR="00BE51B6" w:rsidRDefault="00BE51B6" w:rsidP="003B3AF9">
      <w:pPr>
        <w:rPr>
          <w:b/>
          <w:bCs/>
        </w:rPr>
      </w:pPr>
    </w:p>
    <w:p w14:paraId="6221ABD4" w14:textId="3E7E2DD4" w:rsidR="003B3AF9" w:rsidRPr="003B3AF9" w:rsidRDefault="003B3AF9" w:rsidP="00FA5068">
      <w:pPr>
        <w:pStyle w:val="Heading1"/>
      </w:pPr>
      <w:bookmarkStart w:id="32" w:name="_Toc210914528"/>
      <w:r w:rsidRPr="003B3AF9">
        <w:lastRenderedPageBreak/>
        <w:t>References:</w:t>
      </w:r>
      <w:bookmarkEnd w:id="32"/>
    </w:p>
    <w:p w14:paraId="2FCFE410" w14:textId="77777777" w:rsidR="003B3AF9" w:rsidRPr="003B3AF9" w:rsidRDefault="003B3AF9" w:rsidP="003B3AF9">
      <w:pPr>
        <w:numPr>
          <w:ilvl w:val="0"/>
          <w:numId w:val="7"/>
        </w:numPr>
      </w:pPr>
      <w:r w:rsidRPr="003B3AF9">
        <w:t>Muthoni, B. &amp; Were, V. (2023). </w:t>
      </w:r>
      <w:r w:rsidRPr="003B3AF9">
        <w:rPr>
          <w:i/>
          <w:iCs/>
        </w:rPr>
        <w:t>Staff Workload Analysis in Kenyan Clinics</w:t>
      </w:r>
      <w:r w:rsidRPr="003B3AF9">
        <w:t>. Kenya Health Policy Report</w:t>
      </w:r>
    </w:p>
    <w:p w14:paraId="556D0078" w14:textId="77777777" w:rsidR="003B3AF9" w:rsidRPr="003B3AF9" w:rsidRDefault="003B3AF9" w:rsidP="003B3AF9">
      <w:pPr>
        <w:numPr>
          <w:ilvl w:val="0"/>
          <w:numId w:val="7"/>
        </w:numPr>
      </w:pPr>
      <w:r w:rsidRPr="003B3AF9">
        <w:t>Otieno, C. &amp; Kaseje, D. (2020). </w:t>
      </w:r>
      <w:r w:rsidRPr="003B3AF9">
        <w:rPr>
          <w:i/>
          <w:iCs/>
        </w:rPr>
        <w:t>Clinic Efficiency Metrics</w:t>
      </w:r>
      <w:r w:rsidRPr="003B3AF9">
        <w:t>. Journal of African Health Sciences</w:t>
      </w:r>
    </w:p>
    <w:p w14:paraId="51B7E072" w14:textId="77777777" w:rsidR="003B3AF9" w:rsidRDefault="003B3AF9" w:rsidP="003B3AF9">
      <w:pPr>
        <w:numPr>
          <w:ilvl w:val="0"/>
          <w:numId w:val="7"/>
        </w:numPr>
      </w:pPr>
      <w:r w:rsidRPr="003B3AF9">
        <w:t>Zeng, B., et al. (2019). </w:t>
      </w:r>
      <w:r w:rsidRPr="003B3AF9">
        <w:rPr>
          <w:i/>
          <w:iCs/>
        </w:rPr>
        <w:t>Clinic scheduling with patient preferences</w:t>
      </w:r>
      <w:r w:rsidRPr="003B3AF9">
        <w:t>. Health Care Management Science</w:t>
      </w:r>
    </w:p>
    <w:p w14:paraId="0D4278BC" w14:textId="77777777" w:rsidR="0061458D" w:rsidRPr="008C49D6" w:rsidRDefault="0061458D" w:rsidP="0061458D">
      <w:pPr>
        <w:pStyle w:val="ListParagraph"/>
        <w:numPr>
          <w:ilvl w:val="0"/>
          <w:numId w:val="7"/>
        </w:numPr>
      </w:pPr>
      <w:r>
        <w:t xml:space="preserve">1. </w:t>
      </w:r>
      <w:r w:rsidRPr="008C49D6">
        <w:t xml:space="preserve">Agarwal, S., </w:t>
      </w:r>
      <w:proofErr w:type="spellStart"/>
      <w:r w:rsidRPr="008C49D6">
        <w:t>Labrique</w:t>
      </w:r>
      <w:proofErr w:type="spellEnd"/>
      <w:r w:rsidRPr="008C49D6">
        <w:t xml:space="preserve">, A. B., &amp; Perry, H. B. (2020). Mobile technology in support of frontline health workers: A comprehensive overview of the landscape, knowledge gaps, and future directions. </w:t>
      </w:r>
      <w:r w:rsidRPr="0061458D">
        <w:rPr>
          <w:i/>
          <w:iCs/>
        </w:rPr>
        <w:t>Journal of Global Health</w:t>
      </w:r>
      <w:r w:rsidRPr="008C49D6">
        <w:t>, 10(2), 020302.</w:t>
      </w:r>
    </w:p>
    <w:p w14:paraId="4A1E7D78" w14:textId="77777777" w:rsidR="0061458D" w:rsidRPr="008C49D6" w:rsidRDefault="0061458D" w:rsidP="0061458D">
      <w:pPr>
        <w:pStyle w:val="ListParagraph"/>
        <w:numPr>
          <w:ilvl w:val="0"/>
          <w:numId w:val="7"/>
        </w:numPr>
      </w:pPr>
      <w:r>
        <w:t xml:space="preserve">2. </w:t>
      </w:r>
      <w:r w:rsidRPr="008C49D6">
        <w:t xml:space="preserve">Cayirli, T., &amp; Veral, E. (2003). Outpatient scheduling in health care: A review of literature. </w:t>
      </w:r>
      <w:r w:rsidRPr="0061458D">
        <w:rPr>
          <w:i/>
          <w:iCs/>
        </w:rPr>
        <w:t>Production and Operations Management</w:t>
      </w:r>
      <w:r w:rsidRPr="008C49D6">
        <w:t>, 12(4), 519–549.</w:t>
      </w:r>
    </w:p>
    <w:p w14:paraId="0EC02EC7" w14:textId="77777777" w:rsidR="0061458D" w:rsidRPr="008C49D6" w:rsidRDefault="0061458D" w:rsidP="0061458D">
      <w:pPr>
        <w:pStyle w:val="ListParagraph"/>
        <w:numPr>
          <w:ilvl w:val="0"/>
          <w:numId w:val="7"/>
        </w:numPr>
      </w:pPr>
      <w:r>
        <w:t xml:space="preserve">3. </w:t>
      </w:r>
      <w:r w:rsidRPr="008C49D6">
        <w:t xml:space="preserve">Green, L. V., Savin, S., &amp; Murray, M. (2007). Providing timely access to care: What is the right patient panel size? </w:t>
      </w:r>
      <w:r w:rsidRPr="0061458D">
        <w:rPr>
          <w:i/>
          <w:iCs/>
        </w:rPr>
        <w:t>The Joint Commission Journal on Quality and Patient Safety</w:t>
      </w:r>
      <w:r w:rsidRPr="008C49D6">
        <w:t>, 33(4), 211–218.</w:t>
      </w:r>
    </w:p>
    <w:p w14:paraId="7DCF3506" w14:textId="77777777" w:rsidR="0061458D" w:rsidRPr="008C49D6" w:rsidRDefault="0061458D" w:rsidP="0061458D">
      <w:pPr>
        <w:pStyle w:val="ListParagraph"/>
        <w:numPr>
          <w:ilvl w:val="0"/>
          <w:numId w:val="7"/>
        </w:numPr>
      </w:pPr>
      <w:r>
        <w:t xml:space="preserve">4. </w:t>
      </w:r>
      <w:r w:rsidRPr="008C49D6">
        <w:t xml:space="preserve">Gupta, D., &amp; Denton, B. (2008). Appointment scheduling in health care: Challenges and opportunities. </w:t>
      </w:r>
      <w:r w:rsidRPr="0061458D">
        <w:rPr>
          <w:i/>
          <w:iCs/>
        </w:rPr>
        <w:t>IIE Transactions</w:t>
      </w:r>
      <w:r w:rsidRPr="008C49D6">
        <w:t>, 40(9), 800–819.</w:t>
      </w:r>
    </w:p>
    <w:p w14:paraId="113211E1" w14:textId="77777777" w:rsidR="0061458D" w:rsidRPr="008C49D6" w:rsidRDefault="0061458D" w:rsidP="0061458D">
      <w:pPr>
        <w:pStyle w:val="ListParagraph"/>
        <w:numPr>
          <w:ilvl w:val="0"/>
          <w:numId w:val="7"/>
        </w:numPr>
      </w:pPr>
      <w:r>
        <w:t xml:space="preserve">5. </w:t>
      </w:r>
      <w:r w:rsidRPr="008C49D6">
        <w:t xml:space="preserve">Gupta, D., &amp; Wang, L. (2008). Revenue management for a primary-care clinic in the presence of patient choice. </w:t>
      </w:r>
      <w:r w:rsidRPr="0061458D">
        <w:rPr>
          <w:i/>
          <w:iCs/>
        </w:rPr>
        <w:t>Operations Research</w:t>
      </w:r>
      <w:r w:rsidRPr="008C49D6">
        <w:t>, 56(3), 576–592.</w:t>
      </w:r>
    </w:p>
    <w:p w14:paraId="48E4B164" w14:textId="77777777" w:rsidR="0061458D" w:rsidRPr="008C49D6" w:rsidRDefault="0061458D" w:rsidP="0061458D">
      <w:pPr>
        <w:pStyle w:val="ListParagraph"/>
        <w:numPr>
          <w:ilvl w:val="0"/>
          <w:numId w:val="7"/>
        </w:numPr>
      </w:pPr>
      <w:r>
        <w:t xml:space="preserve">6. </w:t>
      </w:r>
      <w:r w:rsidRPr="008C49D6">
        <w:t xml:space="preserve">Hussain, T., Smith, P., &amp; </w:t>
      </w:r>
      <w:proofErr w:type="spellStart"/>
      <w:r w:rsidRPr="008C49D6">
        <w:t>Mwakalonge</w:t>
      </w:r>
      <w:proofErr w:type="spellEnd"/>
      <w:r w:rsidRPr="008C49D6">
        <w:t xml:space="preserve">, J. (2022). Mobile reminders to improve appointment adherence: Evidence from low-income communities. </w:t>
      </w:r>
      <w:r w:rsidRPr="0061458D">
        <w:rPr>
          <w:i/>
          <w:iCs/>
        </w:rPr>
        <w:t>BMC Health Services Research</w:t>
      </w:r>
      <w:r w:rsidRPr="008C49D6">
        <w:t>, 22(1), 1125.</w:t>
      </w:r>
    </w:p>
    <w:p w14:paraId="08761C34" w14:textId="77777777" w:rsidR="0061458D" w:rsidRPr="008C49D6" w:rsidRDefault="0061458D" w:rsidP="0061458D">
      <w:pPr>
        <w:pStyle w:val="ListParagraph"/>
        <w:numPr>
          <w:ilvl w:val="0"/>
          <w:numId w:val="7"/>
        </w:numPr>
      </w:pPr>
      <w:r>
        <w:t xml:space="preserve">7. </w:t>
      </w:r>
      <w:r w:rsidRPr="008C49D6">
        <w:t xml:space="preserve">Kamau, M., Ndirangu, J., &amp; Kihara, A. (2021). Operational inefficiencies in outpatient clinics: A Kenyan study. </w:t>
      </w:r>
      <w:r w:rsidRPr="0061458D">
        <w:rPr>
          <w:i/>
          <w:iCs/>
        </w:rPr>
        <w:t>African Journal of Primary Health Care &amp; Family Medicine</w:t>
      </w:r>
      <w:r w:rsidRPr="008C49D6">
        <w:t>, 13(1), a2737.</w:t>
      </w:r>
    </w:p>
    <w:p w14:paraId="3624A652" w14:textId="77777777" w:rsidR="0061458D" w:rsidRPr="008C49D6" w:rsidRDefault="0061458D" w:rsidP="0061458D">
      <w:pPr>
        <w:pStyle w:val="ListParagraph"/>
        <w:numPr>
          <w:ilvl w:val="0"/>
          <w:numId w:val="7"/>
        </w:numPr>
      </w:pPr>
      <w:r>
        <w:t xml:space="preserve">8. </w:t>
      </w:r>
      <w:r w:rsidRPr="008C49D6">
        <w:t xml:space="preserve">Kiplagat, I., Mwaniki, P., &amp; Muriuki, J. (2021). Adoption of health IT systems in East African outpatient clinics. </w:t>
      </w:r>
      <w:r w:rsidRPr="0061458D">
        <w:rPr>
          <w:i/>
          <w:iCs/>
        </w:rPr>
        <w:t>BMC Health Services Research</w:t>
      </w:r>
      <w:r w:rsidRPr="008C49D6">
        <w:t>, 21(1), 345–352.</w:t>
      </w:r>
    </w:p>
    <w:p w14:paraId="370D70CE" w14:textId="77777777" w:rsidR="0061458D" w:rsidRPr="008C49D6" w:rsidRDefault="0061458D" w:rsidP="0061458D">
      <w:pPr>
        <w:pStyle w:val="ListParagraph"/>
        <w:numPr>
          <w:ilvl w:val="0"/>
          <w:numId w:val="7"/>
        </w:numPr>
      </w:pPr>
      <w:r>
        <w:t xml:space="preserve">9. </w:t>
      </w:r>
      <w:r w:rsidRPr="008C49D6">
        <w:t xml:space="preserve">Lin, D., Zhang, Z., &amp; Xu, H. (2020). Digital health scheduling platforms: Impact on clinic efficiency and staff well-being. </w:t>
      </w:r>
      <w:r w:rsidRPr="0061458D">
        <w:rPr>
          <w:i/>
          <w:iCs/>
        </w:rPr>
        <w:t>BMC Medical Informatics and Decision Making</w:t>
      </w:r>
      <w:r w:rsidRPr="008C49D6">
        <w:t>, 20(1), 145.</w:t>
      </w:r>
    </w:p>
    <w:p w14:paraId="19AD6096" w14:textId="77777777" w:rsidR="0061458D" w:rsidRPr="008C49D6" w:rsidRDefault="0061458D" w:rsidP="0061458D">
      <w:pPr>
        <w:pStyle w:val="ListParagraph"/>
        <w:numPr>
          <w:ilvl w:val="0"/>
          <w:numId w:val="7"/>
        </w:numPr>
      </w:pPr>
      <w:r>
        <w:t xml:space="preserve">10. </w:t>
      </w:r>
      <w:r w:rsidRPr="008C49D6">
        <w:t xml:space="preserve">Morrison, C., Clayman, M. L., &amp; Bickmore, T. (2018). Patient engagement strategies for diverse populations: A systematic review. </w:t>
      </w:r>
      <w:r w:rsidRPr="0061458D">
        <w:rPr>
          <w:i/>
          <w:iCs/>
        </w:rPr>
        <w:t>Patient Education and Counseling</w:t>
      </w:r>
      <w:r w:rsidRPr="008C49D6">
        <w:t>, 101(12), 2194–2203.</w:t>
      </w:r>
    </w:p>
    <w:p w14:paraId="2B5F147D" w14:textId="77777777" w:rsidR="0061458D" w:rsidRPr="008C49D6" w:rsidRDefault="0061458D" w:rsidP="0061458D">
      <w:pPr>
        <w:pStyle w:val="ListParagraph"/>
        <w:numPr>
          <w:ilvl w:val="0"/>
          <w:numId w:val="7"/>
        </w:numPr>
      </w:pPr>
      <w:r>
        <w:t xml:space="preserve">11. </w:t>
      </w:r>
      <w:r w:rsidRPr="008C49D6">
        <w:t xml:space="preserve">Mukherjee, S., Ghosh, R., &amp; Chatterjee, S. (2021). Modular healthcare systems for low-resource settings. </w:t>
      </w:r>
      <w:r w:rsidRPr="0061458D">
        <w:rPr>
          <w:i/>
          <w:iCs/>
        </w:rPr>
        <w:t>Health Policy and Technology</w:t>
      </w:r>
      <w:r w:rsidRPr="008C49D6">
        <w:t>, 10(4), 100585.</w:t>
      </w:r>
    </w:p>
    <w:p w14:paraId="79A1C983" w14:textId="77777777" w:rsidR="0061458D" w:rsidRPr="008C49D6" w:rsidRDefault="0061458D" w:rsidP="0061458D">
      <w:pPr>
        <w:pStyle w:val="ListParagraph"/>
        <w:numPr>
          <w:ilvl w:val="0"/>
          <w:numId w:val="7"/>
        </w:numPr>
      </w:pPr>
      <w:r>
        <w:lastRenderedPageBreak/>
        <w:t xml:space="preserve">12. </w:t>
      </w:r>
      <w:r w:rsidRPr="008C49D6">
        <w:t xml:space="preserve">Mugo, M., Mwangi, J., &amp; Njoroge, P. (2022). Overcoming barriers to digital health adoption in low-resource settings: A Kenyan perspective. </w:t>
      </w:r>
      <w:r w:rsidRPr="0061458D">
        <w:rPr>
          <w:i/>
          <w:iCs/>
        </w:rPr>
        <w:t>African Journal of Primary Health Care &amp; Family Medicine</w:t>
      </w:r>
      <w:r w:rsidRPr="008C49D6">
        <w:t>, 14(1), a3193.</w:t>
      </w:r>
    </w:p>
    <w:p w14:paraId="4EBC9914" w14:textId="77777777" w:rsidR="0061458D" w:rsidRPr="008C49D6" w:rsidRDefault="0061458D" w:rsidP="0061458D">
      <w:pPr>
        <w:pStyle w:val="ListParagraph"/>
        <w:numPr>
          <w:ilvl w:val="0"/>
          <w:numId w:val="7"/>
        </w:numPr>
      </w:pPr>
      <w:r>
        <w:t xml:space="preserve">13. </w:t>
      </w:r>
      <w:r w:rsidRPr="008C49D6">
        <w:t xml:space="preserve">Muthoni, L., &amp; Were, V. (2023). Economic impact of missed appointments in outpatient clinics. </w:t>
      </w:r>
      <w:r w:rsidRPr="0061458D">
        <w:rPr>
          <w:i/>
          <w:iCs/>
        </w:rPr>
        <w:t>East African Medical Journal</w:t>
      </w:r>
      <w:r w:rsidRPr="008C49D6">
        <w:t>, 100(2), 85–90.</w:t>
      </w:r>
    </w:p>
    <w:p w14:paraId="34498316" w14:textId="77777777" w:rsidR="0061458D" w:rsidRPr="008C49D6" w:rsidRDefault="0061458D" w:rsidP="0061458D">
      <w:pPr>
        <w:pStyle w:val="ListParagraph"/>
        <w:numPr>
          <w:ilvl w:val="0"/>
          <w:numId w:val="7"/>
        </w:numPr>
      </w:pPr>
      <w:r>
        <w:t xml:space="preserve">14. </w:t>
      </w:r>
      <w:r w:rsidRPr="008C49D6">
        <w:t xml:space="preserve">Otieno, M., &amp; Kaseje, D. (2020). Patient flow and waiting times in outpatient departments: A case study. </w:t>
      </w:r>
      <w:r w:rsidRPr="0061458D">
        <w:rPr>
          <w:i/>
          <w:iCs/>
        </w:rPr>
        <w:t>African Health Sciences</w:t>
      </w:r>
      <w:r w:rsidRPr="008C49D6">
        <w:t>, 20(4), 1810–1817.</w:t>
      </w:r>
    </w:p>
    <w:p w14:paraId="0336AF46" w14:textId="77777777" w:rsidR="0061458D" w:rsidRPr="008C49D6" w:rsidRDefault="0061458D" w:rsidP="0061458D">
      <w:pPr>
        <w:pStyle w:val="ListParagraph"/>
        <w:numPr>
          <w:ilvl w:val="0"/>
          <w:numId w:val="7"/>
        </w:numPr>
      </w:pPr>
      <w:r>
        <w:t xml:space="preserve">15. </w:t>
      </w:r>
      <w:r w:rsidRPr="008C49D6">
        <w:t xml:space="preserve">PwC Africa. (2022). </w:t>
      </w:r>
      <w:r w:rsidRPr="0061458D">
        <w:rPr>
          <w:i/>
          <w:iCs/>
        </w:rPr>
        <w:t>Health tech and innovation: Bridging the digital divide</w:t>
      </w:r>
      <w:r w:rsidRPr="008C49D6">
        <w:t>. PricewaterhouseCoopers Africa Insights.</w:t>
      </w:r>
    </w:p>
    <w:p w14:paraId="63EEC075" w14:textId="77777777" w:rsidR="0061458D" w:rsidRPr="008C49D6" w:rsidRDefault="0061458D" w:rsidP="0061458D">
      <w:pPr>
        <w:pStyle w:val="ListParagraph"/>
        <w:numPr>
          <w:ilvl w:val="0"/>
          <w:numId w:val="7"/>
        </w:numPr>
      </w:pPr>
      <w:r>
        <w:t xml:space="preserve">16. </w:t>
      </w:r>
      <w:r w:rsidRPr="008C49D6">
        <w:t xml:space="preserve">World Health Organization. (2020). </w:t>
      </w:r>
      <w:r w:rsidRPr="0061458D">
        <w:rPr>
          <w:i/>
          <w:iCs/>
        </w:rPr>
        <w:t>Digital health</w:t>
      </w:r>
      <w:r w:rsidRPr="008C49D6">
        <w:t xml:space="preserve">. </w:t>
      </w:r>
    </w:p>
    <w:p w14:paraId="70050FF7" w14:textId="6EB73347" w:rsidR="0061458D" w:rsidRPr="003B3AF9" w:rsidRDefault="0061458D" w:rsidP="0061458D">
      <w:pPr>
        <w:pStyle w:val="ListParagraph"/>
        <w:numPr>
          <w:ilvl w:val="0"/>
          <w:numId w:val="7"/>
        </w:numPr>
      </w:pPr>
      <w:r>
        <w:t xml:space="preserve">17. </w:t>
      </w:r>
      <w:r w:rsidRPr="008C49D6">
        <w:t xml:space="preserve">Zeng, B., Turkcan, A., Lin, J., &amp; Lawley, M. A. (2019). Clinic appointment scheduling with patient preferences and variable service times. </w:t>
      </w:r>
      <w:r w:rsidRPr="0061458D">
        <w:rPr>
          <w:i/>
          <w:iCs/>
        </w:rPr>
        <w:t>Health Care Management Science</w:t>
      </w:r>
      <w:r w:rsidRPr="008C49D6">
        <w:t>, 22(3), 419–437.</w:t>
      </w:r>
    </w:p>
    <w:p w14:paraId="2064E074" w14:textId="77777777" w:rsidR="003B3AF9" w:rsidRDefault="003B3AF9" w:rsidP="003B3AF9"/>
    <w:sectPr w:rsidR="003B3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759"/>
    <w:multiLevelType w:val="multilevel"/>
    <w:tmpl w:val="16A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3BBD"/>
    <w:multiLevelType w:val="multilevel"/>
    <w:tmpl w:val="FE5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0789C"/>
    <w:multiLevelType w:val="hybridMultilevel"/>
    <w:tmpl w:val="10DE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F3950"/>
    <w:multiLevelType w:val="multilevel"/>
    <w:tmpl w:val="FB08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36359B"/>
    <w:multiLevelType w:val="multilevel"/>
    <w:tmpl w:val="53042E0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 w15:restartNumberingAfterBreak="0">
    <w:nsid w:val="2A314581"/>
    <w:multiLevelType w:val="multilevel"/>
    <w:tmpl w:val="4128297C"/>
    <w:lvl w:ilvl="0">
      <w:start w:val="1"/>
      <w:numFmt w:val="decimal"/>
      <w:lvlText w:val="%1."/>
      <w:lvlJc w:val="left"/>
      <w:pPr>
        <w:ind w:left="420" w:hanging="420"/>
      </w:pPr>
      <w:rPr>
        <w:rFonts w:hint="default"/>
        <w:b/>
      </w:rPr>
    </w:lvl>
    <w:lvl w:ilvl="1">
      <w:start w:val="1"/>
      <w:numFmt w:val="decimal"/>
      <w:lvlText w:val="%1.%2."/>
      <w:lvlJc w:val="left"/>
      <w:pPr>
        <w:ind w:left="780" w:hanging="720"/>
      </w:pPr>
      <w:rPr>
        <w:rFonts w:hint="default"/>
        <w:b/>
      </w:rPr>
    </w:lvl>
    <w:lvl w:ilvl="2">
      <w:start w:val="1"/>
      <w:numFmt w:val="decimal"/>
      <w:lvlText w:val="%1.%2.%3."/>
      <w:lvlJc w:val="left"/>
      <w:pPr>
        <w:ind w:left="840" w:hanging="720"/>
      </w:pPr>
      <w:rPr>
        <w:rFonts w:hint="default"/>
        <w:b/>
      </w:rPr>
    </w:lvl>
    <w:lvl w:ilvl="3">
      <w:start w:val="1"/>
      <w:numFmt w:val="decimal"/>
      <w:lvlText w:val="%1.%2.%3.%4."/>
      <w:lvlJc w:val="left"/>
      <w:pPr>
        <w:ind w:left="1260" w:hanging="1080"/>
      </w:pPr>
      <w:rPr>
        <w:rFonts w:hint="default"/>
        <w:b/>
      </w:rPr>
    </w:lvl>
    <w:lvl w:ilvl="4">
      <w:start w:val="1"/>
      <w:numFmt w:val="decimal"/>
      <w:lvlText w:val="%1.%2.%3.%4.%5."/>
      <w:lvlJc w:val="left"/>
      <w:pPr>
        <w:ind w:left="1320" w:hanging="1080"/>
      </w:pPr>
      <w:rPr>
        <w:rFonts w:hint="default"/>
        <w:b/>
      </w:rPr>
    </w:lvl>
    <w:lvl w:ilvl="5">
      <w:start w:val="1"/>
      <w:numFmt w:val="decimal"/>
      <w:lvlText w:val="%1.%2.%3.%4.%5.%6."/>
      <w:lvlJc w:val="left"/>
      <w:pPr>
        <w:ind w:left="1740" w:hanging="1440"/>
      </w:pPr>
      <w:rPr>
        <w:rFonts w:hint="default"/>
        <w:b/>
      </w:rPr>
    </w:lvl>
    <w:lvl w:ilvl="6">
      <w:start w:val="1"/>
      <w:numFmt w:val="decimal"/>
      <w:lvlText w:val="%1.%2.%3.%4.%5.%6.%7."/>
      <w:lvlJc w:val="left"/>
      <w:pPr>
        <w:ind w:left="2160" w:hanging="1800"/>
      </w:pPr>
      <w:rPr>
        <w:rFonts w:hint="default"/>
        <w:b/>
      </w:rPr>
    </w:lvl>
    <w:lvl w:ilvl="7">
      <w:start w:val="1"/>
      <w:numFmt w:val="decimal"/>
      <w:lvlText w:val="%1.%2.%3.%4.%5.%6.%7.%8."/>
      <w:lvlJc w:val="left"/>
      <w:pPr>
        <w:ind w:left="2220" w:hanging="1800"/>
      </w:pPr>
      <w:rPr>
        <w:rFonts w:hint="default"/>
        <w:b/>
      </w:rPr>
    </w:lvl>
    <w:lvl w:ilvl="8">
      <w:start w:val="1"/>
      <w:numFmt w:val="decimal"/>
      <w:lvlText w:val="%1.%2.%3.%4.%5.%6.%7.%8.%9."/>
      <w:lvlJc w:val="left"/>
      <w:pPr>
        <w:ind w:left="2640" w:hanging="2160"/>
      </w:pPr>
      <w:rPr>
        <w:rFonts w:hint="default"/>
        <w:b/>
      </w:rPr>
    </w:lvl>
  </w:abstractNum>
  <w:abstractNum w:abstractNumId="6" w15:restartNumberingAfterBreak="0">
    <w:nsid w:val="2CC118CD"/>
    <w:multiLevelType w:val="multilevel"/>
    <w:tmpl w:val="520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E4554"/>
    <w:multiLevelType w:val="multilevel"/>
    <w:tmpl w:val="CA6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76943"/>
    <w:multiLevelType w:val="multilevel"/>
    <w:tmpl w:val="1BB8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2A0078"/>
    <w:multiLevelType w:val="hybridMultilevel"/>
    <w:tmpl w:val="1C5A0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323424"/>
    <w:multiLevelType w:val="multilevel"/>
    <w:tmpl w:val="019C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463F1"/>
    <w:multiLevelType w:val="multilevel"/>
    <w:tmpl w:val="C55A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FF2AEC"/>
    <w:multiLevelType w:val="multilevel"/>
    <w:tmpl w:val="D54E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E0C95"/>
    <w:multiLevelType w:val="multilevel"/>
    <w:tmpl w:val="DD467E8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71EC4833"/>
    <w:multiLevelType w:val="multilevel"/>
    <w:tmpl w:val="02B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60767"/>
    <w:multiLevelType w:val="multilevel"/>
    <w:tmpl w:val="52BEC96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7F315AB4"/>
    <w:multiLevelType w:val="multilevel"/>
    <w:tmpl w:val="CD92F124"/>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num w:numId="1" w16cid:durableId="1100683761">
    <w:abstractNumId w:val="14"/>
  </w:num>
  <w:num w:numId="2" w16cid:durableId="841429719">
    <w:abstractNumId w:val="12"/>
  </w:num>
  <w:num w:numId="3" w16cid:durableId="1354266653">
    <w:abstractNumId w:val="8"/>
  </w:num>
  <w:num w:numId="4" w16cid:durableId="935136853">
    <w:abstractNumId w:val="0"/>
  </w:num>
  <w:num w:numId="5" w16cid:durableId="119425104">
    <w:abstractNumId w:val="1"/>
  </w:num>
  <w:num w:numId="6" w16cid:durableId="601761983">
    <w:abstractNumId w:val="11"/>
  </w:num>
  <w:num w:numId="7" w16cid:durableId="1246643960">
    <w:abstractNumId w:val="10"/>
  </w:num>
  <w:num w:numId="8" w16cid:durableId="910968351">
    <w:abstractNumId w:val="9"/>
  </w:num>
  <w:num w:numId="9" w16cid:durableId="1883518472">
    <w:abstractNumId w:val="2"/>
  </w:num>
  <w:num w:numId="10" w16cid:durableId="2066488815">
    <w:abstractNumId w:val="3"/>
  </w:num>
  <w:num w:numId="11" w16cid:durableId="2105489666">
    <w:abstractNumId w:val="7"/>
  </w:num>
  <w:num w:numId="12" w16cid:durableId="1412896383">
    <w:abstractNumId w:val="6"/>
  </w:num>
  <w:num w:numId="13" w16cid:durableId="1102533530">
    <w:abstractNumId w:val="16"/>
  </w:num>
  <w:num w:numId="14" w16cid:durableId="1639602557">
    <w:abstractNumId w:val="13"/>
  </w:num>
  <w:num w:numId="15" w16cid:durableId="1445687296">
    <w:abstractNumId w:val="15"/>
  </w:num>
  <w:num w:numId="16" w16cid:durableId="1940018735">
    <w:abstractNumId w:val="5"/>
  </w:num>
  <w:num w:numId="17" w16cid:durableId="1007099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22"/>
    <w:rsid w:val="00065FCE"/>
    <w:rsid w:val="0008362D"/>
    <w:rsid w:val="000D1DF5"/>
    <w:rsid w:val="0010705D"/>
    <w:rsid w:val="001C05CD"/>
    <w:rsid w:val="001D13A4"/>
    <w:rsid w:val="001F571C"/>
    <w:rsid w:val="003A4F7E"/>
    <w:rsid w:val="003B3AF9"/>
    <w:rsid w:val="00466C93"/>
    <w:rsid w:val="005035E8"/>
    <w:rsid w:val="005D596B"/>
    <w:rsid w:val="0061458D"/>
    <w:rsid w:val="00704099"/>
    <w:rsid w:val="007B7622"/>
    <w:rsid w:val="008146E8"/>
    <w:rsid w:val="0082295A"/>
    <w:rsid w:val="009D4B6F"/>
    <w:rsid w:val="009E4D0A"/>
    <w:rsid w:val="00AF117E"/>
    <w:rsid w:val="00B368CB"/>
    <w:rsid w:val="00BE51B6"/>
    <w:rsid w:val="00CF7E20"/>
    <w:rsid w:val="00E95930"/>
    <w:rsid w:val="00FA34E5"/>
    <w:rsid w:val="00FA5068"/>
    <w:rsid w:val="00FF1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EDCB"/>
  <w15:chartTrackingRefBased/>
  <w15:docId w15:val="{79CCE908-52E5-40BE-9391-B837648A1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7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7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7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7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622"/>
    <w:rPr>
      <w:rFonts w:eastAsiaTheme="majorEastAsia" w:cstheme="majorBidi"/>
      <w:color w:val="272727" w:themeColor="text1" w:themeTint="D8"/>
    </w:rPr>
  </w:style>
  <w:style w:type="paragraph" w:styleId="Title">
    <w:name w:val="Title"/>
    <w:basedOn w:val="Normal"/>
    <w:next w:val="Normal"/>
    <w:link w:val="TitleChar"/>
    <w:uiPriority w:val="10"/>
    <w:qFormat/>
    <w:rsid w:val="007B7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622"/>
    <w:pPr>
      <w:spacing w:before="160"/>
      <w:jc w:val="center"/>
    </w:pPr>
    <w:rPr>
      <w:i/>
      <w:iCs/>
      <w:color w:val="404040" w:themeColor="text1" w:themeTint="BF"/>
    </w:rPr>
  </w:style>
  <w:style w:type="character" w:customStyle="1" w:styleId="QuoteChar">
    <w:name w:val="Quote Char"/>
    <w:basedOn w:val="DefaultParagraphFont"/>
    <w:link w:val="Quote"/>
    <w:uiPriority w:val="29"/>
    <w:rsid w:val="007B7622"/>
    <w:rPr>
      <w:i/>
      <w:iCs/>
      <w:color w:val="404040" w:themeColor="text1" w:themeTint="BF"/>
    </w:rPr>
  </w:style>
  <w:style w:type="paragraph" w:styleId="ListParagraph">
    <w:name w:val="List Paragraph"/>
    <w:basedOn w:val="Normal"/>
    <w:uiPriority w:val="34"/>
    <w:qFormat/>
    <w:rsid w:val="007B7622"/>
    <w:pPr>
      <w:ind w:left="720"/>
      <w:contextualSpacing/>
    </w:pPr>
  </w:style>
  <w:style w:type="character" w:styleId="IntenseEmphasis">
    <w:name w:val="Intense Emphasis"/>
    <w:basedOn w:val="DefaultParagraphFont"/>
    <w:uiPriority w:val="21"/>
    <w:qFormat/>
    <w:rsid w:val="007B7622"/>
    <w:rPr>
      <w:i/>
      <w:iCs/>
      <w:color w:val="2F5496" w:themeColor="accent1" w:themeShade="BF"/>
    </w:rPr>
  </w:style>
  <w:style w:type="paragraph" w:styleId="IntenseQuote">
    <w:name w:val="Intense Quote"/>
    <w:basedOn w:val="Normal"/>
    <w:next w:val="Normal"/>
    <w:link w:val="IntenseQuoteChar"/>
    <w:uiPriority w:val="30"/>
    <w:qFormat/>
    <w:rsid w:val="007B7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622"/>
    <w:rPr>
      <w:i/>
      <w:iCs/>
      <w:color w:val="2F5496" w:themeColor="accent1" w:themeShade="BF"/>
    </w:rPr>
  </w:style>
  <w:style w:type="character" w:styleId="IntenseReference">
    <w:name w:val="Intense Reference"/>
    <w:basedOn w:val="DefaultParagraphFont"/>
    <w:uiPriority w:val="32"/>
    <w:qFormat/>
    <w:rsid w:val="007B7622"/>
    <w:rPr>
      <w:b/>
      <w:bCs/>
      <w:smallCaps/>
      <w:color w:val="2F5496" w:themeColor="accent1" w:themeShade="BF"/>
      <w:spacing w:val="5"/>
    </w:rPr>
  </w:style>
  <w:style w:type="paragraph" w:customStyle="1" w:styleId="ds-markdown-paragraph">
    <w:name w:val="ds-markdown-paragraph"/>
    <w:basedOn w:val="Normal"/>
    <w:rsid w:val="003B3A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A506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5068"/>
    <w:pPr>
      <w:spacing w:after="100"/>
    </w:pPr>
  </w:style>
  <w:style w:type="paragraph" w:styleId="TOC2">
    <w:name w:val="toc 2"/>
    <w:basedOn w:val="Normal"/>
    <w:next w:val="Normal"/>
    <w:autoRedefine/>
    <w:uiPriority w:val="39"/>
    <w:unhideWhenUsed/>
    <w:rsid w:val="00FA5068"/>
    <w:pPr>
      <w:spacing w:after="100"/>
      <w:ind w:left="240"/>
    </w:pPr>
  </w:style>
  <w:style w:type="paragraph" w:styleId="TOC3">
    <w:name w:val="toc 3"/>
    <w:basedOn w:val="Normal"/>
    <w:next w:val="Normal"/>
    <w:autoRedefine/>
    <w:uiPriority w:val="39"/>
    <w:unhideWhenUsed/>
    <w:rsid w:val="00FA5068"/>
    <w:pPr>
      <w:spacing w:after="100"/>
      <w:ind w:left="480"/>
    </w:pPr>
  </w:style>
  <w:style w:type="character" w:styleId="Hyperlink">
    <w:name w:val="Hyperlink"/>
    <w:basedOn w:val="DefaultParagraphFont"/>
    <w:uiPriority w:val="99"/>
    <w:unhideWhenUsed/>
    <w:rsid w:val="00FA50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830">
      <w:bodyDiv w:val="1"/>
      <w:marLeft w:val="0"/>
      <w:marRight w:val="0"/>
      <w:marTop w:val="0"/>
      <w:marBottom w:val="0"/>
      <w:divBdr>
        <w:top w:val="none" w:sz="0" w:space="0" w:color="auto"/>
        <w:left w:val="none" w:sz="0" w:space="0" w:color="auto"/>
        <w:bottom w:val="none" w:sz="0" w:space="0" w:color="auto"/>
        <w:right w:val="none" w:sz="0" w:space="0" w:color="auto"/>
      </w:divBdr>
    </w:div>
    <w:div w:id="212499786">
      <w:bodyDiv w:val="1"/>
      <w:marLeft w:val="0"/>
      <w:marRight w:val="0"/>
      <w:marTop w:val="0"/>
      <w:marBottom w:val="0"/>
      <w:divBdr>
        <w:top w:val="none" w:sz="0" w:space="0" w:color="auto"/>
        <w:left w:val="none" w:sz="0" w:space="0" w:color="auto"/>
        <w:bottom w:val="none" w:sz="0" w:space="0" w:color="auto"/>
        <w:right w:val="none" w:sz="0" w:space="0" w:color="auto"/>
      </w:divBdr>
    </w:div>
    <w:div w:id="230652356">
      <w:bodyDiv w:val="1"/>
      <w:marLeft w:val="0"/>
      <w:marRight w:val="0"/>
      <w:marTop w:val="0"/>
      <w:marBottom w:val="0"/>
      <w:divBdr>
        <w:top w:val="none" w:sz="0" w:space="0" w:color="auto"/>
        <w:left w:val="none" w:sz="0" w:space="0" w:color="auto"/>
        <w:bottom w:val="none" w:sz="0" w:space="0" w:color="auto"/>
        <w:right w:val="none" w:sz="0" w:space="0" w:color="auto"/>
      </w:divBdr>
    </w:div>
    <w:div w:id="335692066">
      <w:bodyDiv w:val="1"/>
      <w:marLeft w:val="0"/>
      <w:marRight w:val="0"/>
      <w:marTop w:val="0"/>
      <w:marBottom w:val="0"/>
      <w:divBdr>
        <w:top w:val="none" w:sz="0" w:space="0" w:color="auto"/>
        <w:left w:val="none" w:sz="0" w:space="0" w:color="auto"/>
        <w:bottom w:val="none" w:sz="0" w:space="0" w:color="auto"/>
        <w:right w:val="none" w:sz="0" w:space="0" w:color="auto"/>
      </w:divBdr>
    </w:div>
    <w:div w:id="477500313">
      <w:bodyDiv w:val="1"/>
      <w:marLeft w:val="0"/>
      <w:marRight w:val="0"/>
      <w:marTop w:val="0"/>
      <w:marBottom w:val="0"/>
      <w:divBdr>
        <w:top w:val="none" w:sz="0" w:space="0" w:color="auto"/>
        <w:left w:val="none" w:sz="0" w:space="0" w:color="auto"/>
        <w:bottom w:val="none" w:sz="0" w:space="0" w:color="auto"/>
        <w:right w:val="none" w:sz="0" w:space="0" w:color="auto"/>
      </w:divBdr>
    </w:div>
    <w:div w:id="608853821">
      <w:bodyDiv w:val="1"/>
      <w:marLeft w:val="0"/>
      <w:marRight w:val="0"/>
      <w:marTop w:val="0"/>
      <w:marBottom w:val="0"/>
      <w:divBdr>
        <w:top w:val="none" w:sz="0" w:space="0" w:color="auto"/>
        <w:left w:val="none" w:sz="0" w:space="0" w:color="auto"/>
        <w:bottom w:val="none" w:sz="0" w:space="0" w:color="auto"/>
        <w:right w:val="none" w:sz="0" w:space="0" w:color="auto"/>
      </w:divBdr>
      <w:divsChild>
        <w:div w:id="729302429">
          <w:marLeft w:val="0"/>
          <w:marRight w:val="0"/>
          <w:marTop w:val="0"/>
          <w:marBottom w:val="0"/>
          <w:divBdr>
            <w:top w:val="none" w:sz="0" w:space="0" w:color="auto"/>
            <w:left w:val="none" w:sz="0" w:space="0" w:color="auto"/>
            <w:bottom w:val="none" w:sz="0" w:space="0" w:color="auto"/>
            <w:right w:val="none" w:sz="0" w:space="0" w:color="auto"/>
          </w:divBdr>
          <w:divsChild>
            <w:div w:id="11554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9196">
      <w:bodyDiv w:val="1"/>
      <w:marLeft w:val="0"/>
      <w:marRight w:val="0"/>
      <w:marTop w:val="0"/>
      <w:marBottom w:val="0"/>
      <w:divBdr>
        <w:top w:val="none" w:sz="0" w:space="0" w:color="auto"/>
        <w:left w:val="none" w:sz="0" w:space="0" w:color="auto"/>
        <w:bottom w:val="none" w:sz="0" w:space="0" w:color="auto"/>
        <w:right w:val="none" w:sz="0" w:space="0" w:color="auto"/>
      </w:divBdr>
    </w:div>
    <w:div w:id="846093345">
      <w:bodyDiv w:val="1"/>
      <w:marLeft w:val="0"/>
      <w:marRight w:val="0"/>
      <w:marTop w:val="0"/>
      <w:marBottom w:val="0"/>
      <w:divBdr>
        <w:top w:val="none" w:sz="0" w:space="0" w:color="auto"/>
        <w:left w:val="none" w:sz="0" w:space="0" w:color="auto"/>
        <w:bottom w:val="none" w:sz="0" w:space="0" w:color="auto"/>
        <w:right w:val="none" w:sz="0" w:space="0" w:color="auto"/>
      </w:divBdr>
    </w:div>
    <w:div w:id="877397274">
      <w:bodyDiv w:val="1"/>
      <w:marLeft w:val="0"/>
      <w:marRight w:val="0"/>
      <w:marTop w:val="0"/>
      <w:marBottom w:val="0"/>
      <w:divBdr>
        <w:top w:val="none" w:sz="0" w:space="0" w:color="auto"/>
        <w:left w:val="none" w:sz="0" w:space="0" w:color="auto"/>
        <w:bottom w:val="none" w:sz="0" w:space="0" w:color="auto"/>
        <w:right w:val="none" w:sz="0" w:space="0" w:color="auto"/>
      </w:divBdr>
    </w:div>
    <w:div w:id="924459574">
      <w:bodyDiv w:val="1"/>
      <w:marLeft w:val="0"/>
      <w:marRight w:val="0"/>
      <w:marTop w:val="0"/>
      <w:marBottom w:val="0"/>
      <w:divBdr>
        <w:top w:val="none" w:sz="0" w:space="0" w:color="auto"/>
        <w:left w:val="none" w:sz="0" w:space="0" w:color="auto"/>
        <w:bottom w:val="none" w:sz="0" w:space="0" w:color="auto"/>
        <w:right w:val="none" w:sz="0" w:space="0" w:color="auto"/>
      </w:divBdr>
    </w:div>
    <w:div w:id="949163018">
      <w:bodyDiv w:val="1"/>
      <w:marLeft w:val="0"/>
      <w:marRight w:val="0"/>
      <w:marTop w:val="0"/>
      <w:marBottom w:val="0"/>
      <w:divBdr>
        <w:top w:val="none" w:sz="0" w:space="0" w:color="auto"/>
        <w:left w:val="none" w:sz="0" w:space="0" w:color="auto"/>
        <w:bottom w:val="none" w:sz="0" w:space="0" w:color="auto"/>
        <w:right w:val="none" w:sz="0" w:space="0" w:color="auto"/>
      </w:divBdr>
    </w:div>
    <w:div w:id="1062362899">
      <w:bodyDiv w:val="1"/>
      <w:marLeft w:val="0"/>
      <w:marRight w:val="0"/>
      <w:marTop w:val="0"/>
      <w:marBottom w:val="0"/>
      <w:divBdr>
        <w:top w:val="none" w:sz="0" w:space="0" w:color="auto"/>
        <w:left w:val="none" w:sz="0" w:space="0" w:color="auto"/>
        <w:bottom w:val="none" w:sz="0" w:space="0" w:color="auto"/>
        <w:right w:val="none" w:sz="0" w:space="0" w:color="auto"/>
      </w:divBdr>
    </w:div>
    <w:div w:id="1065224153">
      <w:bodyDiv w:val="1"/>
      <w:marLeft w:val="0"/>
      <w:marRight w:val="0"/>
      <w:marTop w:val="0"/>
      <w:marBottom w:val="0"/>
      <w:divBdr>
        <w:top w:val="none" w:sz="0" w:space="0" w:color="auto"/>
        <w:left w:val="none" w:sz="0" w:space="0" w:color="auto"/>
        <w:bottom w:val="none" w:sz="0" w:space="0" w:color="auto"/>
        <w:right w:val="none" w:sz="0" w:space="0" w:color="auto"/>
      </w:divBdr>
    </w:div>
    <w:div w:id="1148060977">
      <w:bodyDiv w:val="1"/>
      <w:marLeft w:val="0"/>
      <w:marRight w:val="0"/>
      <w:marTop w:val="0"/>
      <w:marBottom w:val="0"/>
      <w:divBdr>
        <w:top w:val="none" w:sz="0" w:space="0" w:color="auto"/>
        <w:left w:val="none" w:sz="0" w:space="0" w:color="auto"/>
        <w:bottom w:val="none" w:sz="0" w:space="0" w:color="auto"/>
        <w:right w:val="none" w:sz="0" w:space="0" w:color="auto"/>
      </w:divBdr>
    </w:div>
    <w:div w:id="1154102970">
      <w:bodyDiv w:val="1"/>
      <w:marLeft w:val="0"/>
      <w:marRight w:val="0"/>
      <w:marTop w:val="0"/>
      <w:marBottom w:val="0"/>
      <w:divBdr>
        <w:top w:val="none" w:sz="0" w:space="0" w:color="auto"/>
        <w:left w:val="none" w:sz="0" w:space="0" w:color="auto"/>
        <w:bottom w:val="none" w:sz="0" w:space="0" w:color="auto"/>
        <w:right w:val="none" w:sz="0" w:space="0" w:color="auto"/>
      </w:divBdr>
    </w:div>
    <w:div w:id="1329601407">
      <w:bodyDiv w:val="1"/>
      <w:marLeft w:val="0"/>
      <w:marRight w:val="0"/>
      <w:marTop w:val="0"/>
      <w:marBottom w:val="0"/>
      <w:divBdr>
        <w:top w:val="none" w:sz="0" w:space="0" w:color="auto"/>
        <w:left w:val="none" w:sz="0" w:space="0" w:color="auto"/>
        <w:bottom w:val="none" w:sz="0" w:space="0" w:color="auto"/>
        <w:right w:val="none" w:sz="0" w:space="0" w:color="auto"/>
      </w:divBdr>
    </w:div>
    <w:div w:id="1372341903">
      <w:bodyDiv w:val="1"/>
      <w:marLeft w:val="0"/>
      <w:marRight w:val="0"/>
      <w:marTop w:val="0"/>
      <w:marBottom w:val="0"/>
      <w:divBdr>
        <w:top w:val="none" w:sz="0" w:space="0" w:color="auto"/>
        <w:left w:val="none" w:sz="0" w:space="0" w:color="auto"/>
        <w:bottom w:val="none" w:sz="0" w:space="0" w:color="auto"/>
        <w:right w:val="none" w:sz="0" w:space="0" w:color="auto"/>
      </w:divBdr>
    </w:div>
    <w:div w:id="1400900202">
      <w:bodyDiv w:val="1"/>
      <w:marLeft w:val="0"/>
      <w:marRight w:val="0"/>
      <w:marTop w:val="0"/>
      <w:marBottom w:val="0"/>
      <w:divBdr>
        <w:top w:val="none" w:sz="0" w:space="0" w:color="auto"/>
        <w:left w:val="none" w:sz="0" w:space="0" w:color="auto"/>
        <w:bottom w:val="none" w:sz="0" w:space="0" w:color="auto"/>
        <w:right w:val="none" w:sz="0" w:space="0" w:color="auto"/>
      </w:divBdr>
    </w:div>
    <w:div w:id="1409304354">
      <w:bodyDiv w:val="1"/>
      <w:marLeft w:val="0"/>
      <w:marRight w:val="0"/>
      <w:marTop w:val="0"/>
      <w:marBottom w:val="0"/>
      <w:divBdr>
        <w:top w:val="none" w:sz="0" w:space="0" w:color="auto"/>
        <w:left w:val="none" w:sz="0" w:space="0" w:color="auto"/>
        <w:bottom w:val="none" w:sz="0" w:space="0" w:color="auto"/>
        <w:right w:val="none" w:sz="0" w:space="0" w:color="auto"/>
      </w:divBdr>
    </w:div>
    <w:div w:id="1455443407">
      <w:bodyDiv w:val="1"/>
      <w:marLeft w:val="0"/>
      <w:marRight w:val="0"/>
      <w:marTop w:val="0"/>
      <w:marBottom w:val="0"/>
      <w:divBdr>
        <w:top w:val="none" w:sz="0" w:space="0" w:color="auto"/>
        <w:left w:val="none" w:sz="0" w:space="0" w:color="auto"/>
        <w:bottom w:val="none" w:sz="0" w:space="0" w:color="auto"/>
        <w:right w:val="none" w:sz="0" w:space="0" w:color="auto"/>
      </w:divBdr>
      <w:divsChild>
        <w:div w:id="393352607">
          <w:marLeft w:val="0"/>
          <w:marRight w:val="0"/>
          <w:marTop w:val="0"/>
          <w:marBottom w:val="0"/>
          <w:divBdr>
            <w:top w:val="none" w:sz="0" w:space="0" w:color="auto"/>
            <w:left w:val="none" w:sz="0" w:space="0" w:color="auto"/>
            <w:bottom w:val="none" w:sz="0" w:space="0" w:color="auto"/>
            <w:right w:val="none" w:sz="0" w:space="0" w:color="auto"/>
          </w:divBdr>
        </w:div>
      </w:divsChild>
    </w:div>
    <w:div w:id="1460760822">
      <w:bodyDiv w:val="1"/>
      <w:marLeft w:val="0"/>
      <w:marRight w:val="0"/>
      <w:marTop w:val="0"/>
      <w:marBottom w:val="0"/>
      <w:divBdr>
        <w:top w:val="none" w:sz="0" w:space="0" w:color="auto"/>
        <w:left w:val="none" w:sz="0" w:space="0" w:color="auto"/>
        <w:bottom w:val="none" w:sz="0" w:space="0" w:color="auto"/>
        <w:right w:val="none" w:sz="0" w:space="0" w:color="auto"/>
      </w:divBdr>
    </w:div>
    <w:div w:id="1560902104">
      <w:bodyDiv w:val="1"/>
      <w:marLeft w:val="0"/>
      <w:marRight w:val="0"/>
      <w:marTop w:val="0"/>
      <w:marBottom w:val="0"/>
      <w:divBdr>
        <w:top w:val="none" w:sz="0" w:space="0" w:color="auto"/>
        <w:left w:val="none" w:sz="0" w:space="0" w:color="auto"/>
        <w:bottom w:val="none" w:sz="0" w:space="0" w:color="auto"/>
        <w:right w:val="none" w:sz="0" w:space="0" w:color="auto"/>
      </w:divBdr>
    </w:div>
    <w:div w:id="1619138226">
      <w:bodyDiv w:val="1"/>
      <w:marLeft w:val="0"/>
      <w:marRight w:val="0"/>
      <w:marTop w:val="0"/>
      <w:marBottom w:val="0"/>
      <w:divBdr>
        <w:top w:val="none" w:sz="0" w:space="0" w:color="auto"/>
        <w:left w:val="none" w:sz="0" w:space="0" w:color="auto"/>
        <w:bottom w:val="none" w:sz="0" w:space="0" w:color="auto"/>
        <w:right w:val="none" w:sz="0" w:space="0" w:color="auto"/>
      </w:divBdr>
    </w:div>
    <w:div w:id="1698851589">
      <w:bodyDiv w:val="1"/>
      <w:marLeft w:val="0"/>
      <w:marRight w:val="0"/>
      <w:marTop w:val="0"/>
      <w:marBottom w:val="0"/>
      <w:divBdr>
        <w:top w:val="none" w:sz="0" w:space="0" w:color="auto"/>
        <w:left w:val="none" w:sz="0" w:space="0" w:color="auto"/>
        <w:bottom w:val="none" w:sz="0" w:space="0" w:color="auto"/>
        <w:right w:val="none" w:sz="0" w:space="0" w:color="auto"/>
      </w:divBdr>
    </w:div>
    <w:div w:id="1756972695">
      <w:bodyDiv w:val="1"/>
      <w:marLeft w:val="0"/>
      <w:marRight w:val="0"/>
      <w:marTop w:val="0"/>
      <w:marBottom w:val="0"/>
      <w:divBdr>
        <w:top w:val="none" w:sz="0" w:space="0" w:color="auto"/>
        <w:left w:val="none" w:sz="0" w:space="0" w:color="auto"/>
        <w:bottom w:val="none" w:sz="0" w:space="0" w:color="auto"/>
        <w:right w:val="none" w:sz="0" w:space="0" w:color="auto"/>
      </w:divBdr>
      <w:divsChild>
        <w:div w:id="1020198965">
          <w:marLeft w:val="0"/>
          <w:marRight w:val="0"/>
          <w:marTop w:val="0"/>
          <w:marBottom w:val="0"/>
          <w:divBdr>
            <w:top w:val="none" w:sz="0" w:space="0" w:color="auto"/>
            <w:left w:val="none" w:sz="0" w:space="0" w:color="auto"/>
            <w:bottom w:val="none" w:sz="0" w:space="0" w:color="auto"/>
            <w:right w:val="none" w:sz="0" w:space="0" w:color="auto"/>
          </w:divBdr>
          <w:divsChild>
            <w:div w:id="11537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7325">
      <w:bodyDiv w:val="1"/>
      <w:marLeft w:val="0"/>
      <w:marRight w:val="0"/>
      <w:marTop w:val="0"/>
      <w:marBottom w:val="0"/>
      <w:divBdr>
        <w:top w:val="none" w:sz="0" w:space="0" w:color="auto"/>
        <w:left w:val="none" w:sz="0" w:space="0" w:color="auto"/>
        <w:bottom w:val="none" w:sz="0" w:space="0" w:color="auto"/>
        <w:right w:val="none" w:sz="0" w:space="0" w:color="auto"/>
      </w:divBdr>
      <w:divsChild>
        <w:div w:id="1564024637">
          <w:marLeft w:val="0"/>
          <w:marRight w:val="0"/>
          <w:marTop w:val="0"/>
          <w:marBottom w:val="0"/>
          <w:divBdr>
            <w:top w:val="none" w:sz="0" w:space="0" w:color="auto"/>
            <w:left w:val="none" w:sz="0" w:space="0" w:color="auto"/>
            <w:bottom w:val="none" w:sz="0" w:space="0" w:color="auto"/>
            <w:right w:val="none" w:sz="0" w:space="0" w:color="auto"/>
          </w:divBdr>
        </w:div>
      </w:divsChild>
    </w:div>
    <w:div w:id="2007711553">
      <w:bodyDiv w:val="1"/>
      <w:marLeft w:val="0"/>
      <w:marRight w:val="0"/>
      <w:marTop w:val="0"/>
      <w:marBottom w:val="0"/>
      <w:divBdr>
        <w:top w:val="none" w:sz="0" w:space="0" w:color="auto"/>
        <w:left w:val="none" w:sz="0" w:space="0" w:color="auto"/>
        <w:bottom w:val="none" w:sz="0" w:space="0" w:color="auto"/>
        <w:right w:val="none" w:sz="0" w:space="0" w:color="auto"/>
      </w:divBdr>
    </w:div>
    <w:div w:id="2021466540">
      <w:bodyDiv w:val="1"/>
      <w:marLeft w:val="0"/>
      <w:marRight w:val="0"/>
      <w:marTop w:val="0"/>
      <w:marBottom w:val="0"/>
      <w:divBdr>
        <w:top w:val="none" w:sz="0" w:space="0" w:color="auto"/>
        <w:left w:val="none" w:sz="0" w:space="0" w:color="auto"/>
        <w:bottom w:val="none" w:sz="0" w:space="0" w:color="auto"/>
        <w:right w:val="none" w:sz="0" w:space="0" w:color="auto"/>
      </w:divBdr>
    </w:div>
    <w:div w:id="2092509096">
      <w:bodyDiv w:val="1"/>
      <w:marLeft w:val="0"/>
      <w:marRight w:val="0"/>
      <w:marTop w:val="0"/>
      <w:marBottom w:val="0"/>
      <w:divBdr>
        <w:top w:val="none" w:sz="0" w:space="0" w:color="auto"/>
        <w:left w:val="none" w:sz="0" w:space="0" w:color="auto"/>
        <w:bottom w:val="none" w:sz="0" w:space="0" w:color="auto"/>
        <w:right w:val="none" w:sz="0" w:space="0" w:color="auto"/>
      </w:divBdr>
    </w:div>
    <w:div w:id="211616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A2CB3-0E6F-4BCC-BDDA-94998F336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4274</Words>
  <Characters>24367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korir</dc:creator>
  <cp:keywords/>
  <dc:description/>
  <cp:lastModifiedBy>Benjamin korir</cp:lastModifiedBy>
  <cp:revision>3</cp:revision>
  <dcterms:created xsi:type="dcterms:W3CDTF">2025-07-22T20:15:00Z</dcterms:created>
  <dcterms:modified xsi:type="dcterms:W3CDTF">2025-10-09T12:02:00Z</dcterms:modified>
</cp:coreProperties>
</file>