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LAPORAN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color w:val="auto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start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w:drawing>
          <wp:inline distT="0" distB="0" distL="0" distR="0">
            <wp:extent cx="2809875" cy="28098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US"/>
        </w:rPr>
        <w:t>Disusun oleh:</w:t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PROGRAM STUDI TEKNIK INFORMATIKA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FAKULTAS ILMU KOMPUTER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UNIVERSITAS KUNINGAN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  <w:lang w:val="en-US"/>
        </w:rPr>
        <w:t>2026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  <w:pageBreakBefore/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LAPORAN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i/>
          <w:color w:val="auto"/>
          <w:sz w:val="24"/>
          <w:szCs w:val="24"/>
        </w:rPr>
      </w:pPr>
      <w:r>
        <w:rPr/>
      </w:r>
    </w:p>
    <w:p>
      <w:pPr>
        <w:pStyle w:val="Normal"/>
        <w:spacing w:lineRule="auto" w:line="360"/>
        <w:jc w:val="start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  <w:highlight w:val="none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/>
        <w:drawing>
          <wp:inline distT="0" distB="0" distL="0" distR="0">
            <wp:extent cx="2809875" cy="280987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80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eastAsia="Times New Roman" w:cs="Times New Roman" w:ascii="Times New Roman" w:hAnsi="Times New Roman"/>
          <w:color w:val="auto"/>
          <w:sz w:val="24"/>
          <w:szCs w:val="24"/>
          <w:lang w:val="en-US"/>
        </w:rPr>
        <w:t>Disusun oleh:</w:t>
      </w:r>
    </w:p>
    <w:tbl>
      <w:tblPr>
        <w:tblStyle w:val="1081"/>
        <w:tblW w:w="4536" w:type="dxa"/>
        <w:jc w:val="start"/>
        <w:tblInd w:w="17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835"/>
        <w:gridCol w:w="1701"/>
      </w:tblGrid>
      <w:tr>
        <w:trPr/>
        <w:tc>
          <w:tcPr>
            <w:tcW w:w="2835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US" w:eastAsia="en-ID" w:bidi="ar-SA"/>
              </w:rPr>
              <w:t>Asep Haryana Saputra</w:t>
            </w:r>
          </w:p>
        </w:tc>
        <w:tc>
          <w:tcPr>
            <w:tcW w:w="1701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360" w:before="0" w:after="0"/>
              <w:jc w:val="end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auto"/>
                <w:kern w:val="0"/>
                <w:sz w:val="24"/>
                <w:szCs w:val="24"/>
                <w:lang w:val="en-US" w:eastAsia="en-ID" w:bidi="ar-SA"/>
              </w:rPr>
              <w:t>20230810043</w:t>
            </w:r>
          </w:p>
        </w:tc>
      </w:tr>
    </w:tbl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cs="Times New Roman" w:ascii="Times New Roman" w:hAnsi="Times New Roman"/>
          <w:color w:val="auto"/>
          <w:sz w:val="24"/>
          <w:szCs w:val="24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PROGRAM STUDI TEKNIK INFORMATIKA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olor w:val="auto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FAKULTAS ILMU KOMPUTER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</w:rPr>
        <w:t xml:space="preserve">UNIVERSITAS KUNINGAN 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  <w:highlight w:val="none"/>
        </w:rPr>
      </w:pPr>
      <w:r>
        <w:rPr>
          <w:rFonts w:eastAsia="Times New Roman" w:cs="Times New Roman" w:ascii="Times New Roman" w:hAnsi="Times New Roman"/>
          <w:b/>
          <w:color w:val="auto"/>
          <w:sz w:val="32"/>
          <w:szCs w:val="32"/>
          <w:lang w:val="en-US"/>
        </w:rPr>
        <w:t>2026</w:t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2261" w:right="1699" w:gutter="0" w:header="0" w:top="1699" w:footer="720" w:bottom="1699"/>
      <w:pgNumType w:start="1" w:fmt="decimal"/>
      <w:formProt w:val="false"/>
      <w:textDirection w:val="lrTb"/>
      <w:docGrid w:type="default" w:linePitch="100" w:charSpace="0"/>
    </w:sectPr>
    <w:p>
      <w:pPr>
        <w:pStyle w:val="Heading1"/>
        <w:pBdr>
          <w:bottom w:val="single" w:sz="4" w:space="0" w:color="000000"/>
        </w:pBdr>
        <w:spacing w:before="0" w:after="0"/>
        <w:rPr/>
        <w:pageBreakBefore/>
      </w:pPr>
      <w:r>
        <w:rPr>
          <w:rFonts w:ascii="Times New Roman" w:hAnsi="Times New Roman"/>
          <w:b/>
          <w:color w:val="000000"/>
        </w:rPr>
        <w:t>Laporan Proyek: Sistem Monitoring dan Manajemen Inventaris Aset IT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1. Ringkasan Eksekutif</w:t>
      </w:r>
    </w:p>
    <w:p>
      <w:pPr>
        <w:pStyle w:val="Normal"/>
        <w:rPr/>
      </w:pPr>
      <w:r>
        <w:rPr/>
        <w:t>Proyek ini mengembangkan aplikasi web untuk manajemen inventaris aset IT yang terpusat dan terintegrasi.</w:t>
      </w:r>
    </w:p>
    <w:p>
      <w:pPr>
        <w:pStyle w:val="Normal"/>
        <w:rPr/>
      </w:pPr>
      <w:r>
        <w:rPr/>
        <w:t>Sistem mencakup pencatatan aset, monitoring kondisi, manajemen maintenance, approval workflow, dan pelaporan komprehensif.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2. Tujuan Proyek</w:t>
      </w:r>
    </w:p>
    <w:p>
      <w:pPr>
        <w:pStyle w:val="Normal"/>
        <w:rPr/>
      </w:pPr>
      <w:r>
        <w:rPr/>
        <w:t>Meningkatkan akurasi data aset IT dan keterlacakan penuh.</w:t>
      </w:r>
    </w:p>
    <w:p>
      <w:pPr>
        <w:pStyle w:val="Normal"/>
        <w:rPr/>
      </w:pPr>
      <w:r>
        <w:rPr/>
        <w:t>Memudahkan permintaan maintenance dan pelaporan.</w:t>
      </w:r>
    </w:p>
    <w:p>
      <w:pPr>
        <w:pStyle w:val="Normal"/>
        <w:rPr/>
      </w:pPr>
      <w:r>
        <w:rPr/>
        <w:t>Menyediakan dashboard untuk pengambilan keputusan.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3. Aktor Sistem</w:t>
      </w:r>
    </w:p>
    <w:p>
      <w:pPr>
        <w:pStyle w:val="Normal"/>
        <w:rPr/>
      </w:pPr>
      <w:r>
        <w:rPr/>
        <w:t>Administrator IT: Kelola pengguna, master data, konfigurasi sistem.</w:t>
      </w:r>
    </w:p>
    <w:p>
      <w:pPr>
        <w:pStyle w:val="Normal"/>
        <w:rPr/>
      </w:pPr>
      <w:r>
        <w:rPr/>
        <w:t>Teknisi/Staff IT: Update status aset, input maintenance, verifikasi aset.</w:t>
      </w:r>
    </w:p>
    <w:p>
      <w:pPr>
        <w:pStyle w:val="Normal"/>
        <w:rPr/>
      </w:pPr>
      <w:r>
        <w:rPr/>
        <w:t>Manajer/Kepala Departemen: Approve permohonan dan lihat laporan.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4. Arsitektur Sistem</w:t>
      </w:r>
    </w:p>
    <w:p>
      <w:pPr>
        <w:pStyle w:val="Normal"/>
        <w:rPr/>
      </w:pPr>
      <w:r>
        <w:rPr/>
        <w:t>Backend: Node.js, TypeScript, Drizzle ORM, Express. Frontend: React, Vite, TailwindCSS. Database: PostgreSQL. Deploy: Docker &amp; docker-compose.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5. Use Case Diagram</w:t>
      </w:r>
    </w:p>
    <w:p>
      <w:pPr>
        <w:pStyle w:val="Normal"/>
        <w:rPr/>
      </w:pPr>
      <w:r>
        <w:rPr/>
        <w:t>Diagram use case menunjukkan interaksi aktor dengan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6. Sequence Diagram (Proses Utama)</w:t>
      </w:r>
    </w:p>
    <w:p>
      <w:pPr>
        <w:pStyle w:val="Normal"/>
        <w:rPr/>
      </w:pPr>
      <w:r>
        <w:rPr/>
        <w:t>Diagram urutan interaksi antara pengguna dan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7. Activity Diagram</w:t>
      </w:r>
    </w:p>
    <w:p>
      <w:pPr>
        <w:pStyle w:val="Normal"/>
        <w:rPr/>
      </w:pPr>
      <w:r>
        <w:rPr/>
        <w:t>Alur aktivitas proses bisnis utama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8. Class Diagram &amp; Data Structure</w:t>
      </w:r>
    </w:p>
    <w:p>
      <w:pPr>
        <w:pStyle w:val="Normal"/>
        <w:rPr/>
      </w:pPr>
      <w:r>
        <w:rPr/>
        <w:t>Struktur class dan hubungan data dalam sistem.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9. Entity Relationship Diagram (ERD)</w:t>
      </w:r>
    </w:p>
    <w:p>
      <w:pPr>
        <w:pStyle w:val="Normal"/>
        <w:rPr/>
      </w:pPr>
      <w:r>
        <w:rPr/>
        <w:t>Skema database dan hubungan antar tabel.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10. Frontend &amp; User Interface</w:t>
      </w:r>
    </w:p>
    <w:p>
      <w:pPr>
        <w:pStyle w:val="Normal"/>
        <w:rPr/>
      </w:pPr>
      <w:r>
        <w:rPr/>
        <w:t>Antarmuka pengguna yang responsif dan intuitif.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11. Infrastruktur &amp; Deployment</w:t>
      </w:r>
    </w:p>
    <w:p>
      <w:pPr>
        <w:pStyle w:val="Normal"/>
        <w:rPr/>
      </w:pPr>
      <w:r>
        <w:rPr/>
        <w:t>Infrastruktur deployment menggunakan Docker dan docker-compose untuk kemudahan setup.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12. Keamanan Sistem</w:t>
      </w:r>
    </w:p>
    <w:p>
      <w:pPr>
        <w:pStyle w:val="Normal"/>
        <w:rPr/>
      </w:pPr>
      <w:r>
        <w:rPr/>
        <w:t>Implementasi JWT authentication, RBAC middleware, dan best practices keamanan data.</w:t>
      </w:r>
    </w:p>
    <w:p>
      <w:pPr>
        <w:pStyle w:val="Normal"/>
        <w:rPr/>
      </w:pPr>
      <w:r>
        <w:rPr/>
        <w:drawing>
          <wp:inline distT="0" distB="0" distL="0" distR="0">
            <wp:extent cx="4572000" cy="4572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13. Fitur Utama</w:t>
      </w:r>
    </w:p>
    <w:p>
      <w:pPr>
        <w:pStyle w:val="Normal"/>
        <w:rPr/>
      </w:pPr>
      <w:r>
        <w:rPr/>
        <w:t>CRUD Aset lengkap, Manajemen Maintenance, Dashboard Analytics, Approval Workflow, Export Laporan, User Management, QR Code Generator, Sistem Notifikasi.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14. Cara Instalasi &amp; Menjalankan</w:t>
      </w:r>
    </w:p>
    <w:p>
      <w:pPr>
        <w:pStyle w:val="Normal"/>
        <w:rPr/>
      </w:pPr>
      <w:r>
        <w:rPr/>
        <w:t>1. Clone repository dari GitHub</w:t>
      </w:r>
    </w:p>
    <w:p>
      <w:pPr>
        <w:pStyle w:val="Normal"/>
        <w:rPr/>
      </w:pPr>
      <w:r>
        <w:rPr/>
        <w:t>2. Salin file environment: cp .env.example .env</w:t>
      </w:r>
    </w:p>
    <w:p>
      <w:pPr>
        <w:pStyle w:val="Normal"/>
        <w:rPr/>
      </w:pPr>
      <w:r>
        <w:rPr/>
        <w:t>3. Sesuaikan konfigurasi di .env (database, JWT secret, dll)</w:t>
      </w:r>
    </w:p>
    <w:p>
      <w:pPr>
        <w:pStyle w:val="Normal"/>
        <w:rPr/>
      </w:pPr>
      <w:r>
        <w:rPr/>
        <w:t>4. Jalankan: docker-compose up --build</w:t>
      </w:r>
    </w:p>
    <w:p>
      <w:pPr>
        <w:pStyle w:val="Normal"/>
        <w:rPr/>
      </w:pPr>
      <w:r>
        <w:rPr/>
        <w:t>5. Akses aplikasi di http://localhost (atau port yang dikonfigurasi)</w:t>
      </w:r>
    </w:p>
    <w:p>
      <w:pPr>
        <w:pStyle w:val="Heading2"/>
        <w:rPr/>
      </w:pPr>
      <w:r>
        <w:rPr>
          <w:rFonts w:ascii="Times New Roman" w:hAnsi="Times New Roman"/>
          <w:b/>
          <w:color w:val="000000"/>
        </w:rPr>
        <w:t>15. Kesimpulan &amp; Rekomendasi</w:t>
      </w:r>
    </w:p>
    <w:p>
      <w:pPr>
        <w:pStyle w:val="Normal"/>
        <w:rPr/>
      </w:pPr>
      <w:r>
        <w:rPr/>
        <w:t>Sistem telah berhasil dirancang dengan arsitektur yang scalable dan fitur lengkap untuk manajemen aset IT.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Rekomendasi pengembangan: integrasi notifikasi email/SMS, backup otomatis database, mobile app, advanced analytics, dan integrasi dengan ITSM tools.</w:t>
      </w:r>
    </w:p>
    <w:sectPr>
      <w:footerReference w:type="even" r:id="rId23"/>
      <w:footerReference w:type="default" r:id="rId24"/>
      <w:footerReference w:type="first" r:id="rId25"/>
      <w:type w:val="nextPage"/>
      <w:pgSz w:w="12240" w:h="15840"/>
      <w:pgMar w:left="1800" w:right="1800" w:gutter="0" w:header="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oter" Target="footer1.xml"/><Relationship Id="rId24" Type="http://schemas.openxmlformats.org/officeDocument/2006/relationships/footer" Target="footer2.xml"/><Relationship Id="rId25" Type="http://schemas.openxmlformats.org/officeDocument/2006/relationships/footer" Target="footer3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<Relationship Id="rId2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LibreOffice/25.8.4.2$Linux_X86_64 LibreOffice_project/580$Build-2</Application>
  <AppVersion>15.0000</AppVersion>
  <Pages>23</Pages>
  <Words>298</Words>
  <Characters>2008</Characters>
  <CharactersWithSpaces>2264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Automatis</dc:creator>
  <dc:description>generated by python-docx</dc:description>
  <dc:language>en-US</dc:language>
  <cp:lastModifiedBy/>
  <dcterms:modified xsi:type="dcterms:W3CDTF">2026-02-01T23:43:03Z</dcterms:modified>
  <cp:revision>2</cp:revision>
  <dc:subject/>
  <dc:title>Laporan Proyek: Rancang Bangun Sistem Monitoring dan Manajemen Inventaris Aset IT Berbasis Web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