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3A2B" w14:textId="7DA66FD2" w:rsidR="00504881" w:rsidRPr="007779D5" w:rsidRDefault="007779D5" w:rsidP="007779D5">
      <w:pPr>
        <w:jc w:val="center"/>
        <w:rPr>
          <w:rFonts w:ascii="Al Tarikh" w:eastAsia="Times New Roman" w:hAnsi="Al Tarikh" w:cs="Al Tarikh"/>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7779D5">
        <w:rPr>
          <w:rFonts w:ascii="Al Tarikh" w:hAnsi="Al Tarikh" w:cs="Al Tarikh" w:hint="cs"/>
          <w:sz w:val="40"/>
          <w:szCs w:val="40"/>
        </w:rPr>
        <w:t>Kickstarter Campaign Analysis</w:t>
      </w:r>
    </w:p>
    <w:p w14:paraId="6E7D9E16" w14:textId="77777777" w:rsidR="007779D5" w:rsidRDefault="007779D5">
      <w:pPr>
        <w:rPr>
          <w:rFonts w:ascii="Cambria" w:eastAsia="Times New Roman" w:hAnsi="Cambria" w:cs="Al Tarikh"/>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36F46EEF" w14:textId="77777777" w:rsidR="007779D5" w:rsidRDefault="007779D5">
      <w:pPr>
        <w:rPr>
          <w:rFonts w:ascii="Cambria" w:eastAsia="Times New Roman" w:hAnsi="Cambria" w:cs="Al Tarikh"/>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08967DEA" w14:textId="7C7881D4" w:rsidR="00776E98" w:rsidRPr="007779D5" w:rsidRDefault="00776E98">
      <w:pPr>
        <w:rPr>
          <w:rFonts w:ascii="Cambria" w:eastAsia="Times New Roman" w:hAnsi="Cambria" w:cs="Al Tarikh"/>
          <w:color w:val="000000" w:themeColor="text1"/>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7779D5">
        <w:rPr>
          <w:rFonts w:ascii="Cambria" w:eastAsia="Times New Roman" w:hAnsi="Cambria" w:cs="Al Tarikh"/>
          <w:color w:val="000000" w:themeColor="text1"/>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Analysis</w:t>
      </w:r>
      <w:r w:rsidR="00B82057">
        <w:rPr>
          <w:rFonts w:ascii="Cambria" w:eastAsia="Times New Roman" w:hAnsi="Cambria" w:cs="Al Tarikh"/>
          <w:color w:val="000000" w:themeColor="text1"/>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1:</w:t>
      </w:r>
    </w:p>
    <w:p w14:paraId="06C2688F" w14:textId="77777777" w:rsidR="00776E98" w:rsidRDefault="00776E98">
      <w:pPr>
        <w:rPr>
          <w:rFonts w:ascii="Cambria" w:eastAsia="Times New Roman" w:hAnsi="Cambria" w:cs="Al Tarikh"/>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35454EED" w14:textId="79E19531" w:rsidR="00380761" w:rsidRPr="007779D5" w:rsidRDefault="00380761">
      <w:pPr>
        <w:rPr>
          <w:rFonts w:ascii="Al Tarikh" w:hAnsi="Al Tarikh" w:cs="Al Tarikh"/>
        </w:rPr>
      </w:pPr>
      <w:r w:rsidRPr="007779D5">
        <w:rPr>
          <w:rFonts w:ascii="Al Tarikh" w:hAnsi="Al Tarikh" w:cs="Al Tarikh" w:hint="cs"/>
        </w:rPr>
        <w:t xml:space="preserve">Based on the provided data </w:t>
      </w:r>
      <w:r w:rsidR="00776E98" w:rsidRPr="007779D5">
        <w:rPr>
          <w:rFonts w:ascii="Al Tarikh" w:hAnsi="Al Tarikh" w:cs="Al Tarikh" w:hint="cs"/>
        </w:rPr>
        <w:t>for the Kickstarter</w:t>
      </w:r>
      <w:r w:rsidRPr="007779D5">
        <w:rPr>
          <w:rFonts w:ascii="Al Tarikh" w:hAnsi="Al Tarikh" w:cs="Al Tarikh" w:hint="cs"/>
        </w:rPr>
        <w:t xml:space="preserve"> Campaign </w:t>
      </w:r>
      <w:r w:rsidR="007779D5" w:rsidRPr="007779D5">
        <w:rPr>
          <w:rFonts w:ascii="Al Tarikh" w:hAnsi="Al Tarikh" w:cs="Al Tarikh"/>
        </w:rPr>
        <w:t>of 4000</w:t>
      </w:r>
      <w:r w:rsidR="00776E98" w:rsidRPr="007779D5">
        <w:rPr>
          <w:rFonts w:ascii="Al Tarikh" w:hAnsi="Al Tarikh" w:cs="Al Tarikh" w:hint="cs"/>
        </w:rPr>
        <w:t xml:space="preserve"> projects, I have created </w:t>
      </w:r>
      <w:r w:rsidR="00776E98" w:rsidRPr="007779D5">
        <w:rPr>
          <w:rFonts w:ascii="Times New Roman" w:hAnsi="Times New Roman" w:cs="Times New Roman"/>
        </w:rPr>
        <w:t>“</w:t>
      </w:r>
      <w:r w:rsidR="00776E98" w:rsidRPr="007779D5">
        <w:rPr>
          <w:rFonts w:ascii="Al Tarikh" w:hAnsi="Al Tarikh" w:cs="Al Tarikh" w:hint="cs"/>
        </w:rPr>
        <w:t>Percent Funded</w:t>
      </w:r>
      <w:r w:rsidR="00776E98" w:rsidRPr="007779D5">
        <w:rPr>
          <w:rFonts w:ascii="Times New Roman" w:hAnsi="Times New Roman" w:cs="Times New Roman"/>
        </w:rPr>
        <w:t>”</w:t>
      </w:r>
      <w:r w:rsidR="00776E98" w:rsidRPr="007779D5">
        <w:rPr>
          <w:rFonts w:ascii="Al Tarikh" w:hAnsi="Al Tarikh" w:cs="Al Tarikh" w:hint="cs"/>
        </w:rPr>
        <w:t xml:space="preserve"> and Average Donation</w:t>
      </w:r>
      <w:r w:rsidR="00776E98" w:rsidRPr="007779D5">
        <w:rPr>
          <w:rFonts w:ascii="Times New Roman" w:hAnsi="Times New Roman" w:cs="Times New Roman"/>
        </w:rPr>
        <w:t>”</w:t>
      </w:r>
      <w:r w:rsidR="00776E98" w:rsidRPr="007779D5">
        <w:rPr>
          <w:rFonts w:ascii="Al Tarikh" w:hAnsi="Al Tarikh" w:cs="Al Tarikh" w:hint="cs"/>
        </w:rPr>
        <w:t xml:space="preserve"> column of </w:t>
      </w:r>
      <w:r w:rsidR="00776E98" w:rsidRPr="007779D5">
        <w:rPr>
          <w:rFonts w:ascii="Times New Roman" w:hAnsi="Times New Roman" w:cs="Times New Roman"/>
        </w:rPr>
        <w:t>“</w:t>
      </w:r>
      <w:r w:rsidR="00776E98" w:rsidRPr="007779D5">
        <w:rPr>
          <w:rFonts w:ascii="Al Tarikh" w:hAnsi="Al Tarikh" w:cs="Al Tarikh" w:hint="cs"/>
        </w:rPr>
        <w:t>O and P</w:t>
      </w:r>
      <w:r w:rsidR="00776E98" w:rsidRPr="007779D5">
        <w:rPr>
          <w:rFonts w:ascii="Times New Roman" w:hAnsi="Times New Roman" w:cs="Times New Roman"/>
        </w:rPr>
        <w:t>”</w:t>
      </w:r>
      <w:r w:rsidR="00776E98" w:rsidRPr="007779D5">
        <w:rPr>
          <w:rFonts w:ascii="Al Tarikh" w:hAnsi="Al Tarikh" w:cs="Al Tarikh" w:hint="cs"/>
        </w:rPr>
        <w:t xml:space="preserve">.  The </w:t>
      </w:r>
      <w:r w:rsidR="00776E98" w:rsidRPr="007779D5">
        <w:rPr>
          <w:rFonts w:ascii="Times New Roman" w:hAnsi="Times New Roman" w:cs="Times New Roman"/>
        </w:rPr>
        <w:t>“</w:t>
      </w:r>
      <w:r w:rsidR="00776E98" w:rsidRPr="007779D5">
        <w:rPr>
          <w:rFonts w:ascii="Al Tarikh" w:hAnsi="Al Tarikh" w:cs="Al Tarikh" w:hint="cs"/>
        </w:rPr>
        <w:t>Category and Sub-Category</w:t>
      </w:r>
      <w:r w:rsidR="00776E98" w:rsidRPr="007779D5">
        <w:rPr>
          <w:rFonts w:ascii="Times New Roman" w:hAnsi="Times New Roman" w:cs="Times New Roman"/>
        </w:rPr>
        <w:t>”</w:t>
      </w:r>
      <w:r w:rsidR="00776E98" w:rsidRPr="007779D5">
        <w:rPr>
          <w:rFonts w:ascii="Al Tarikh" w:hAnsi="Al Tarikh" w:cs="Al Tarikh" w:hint="cs"/>
        </w:rPr>
        <w:t xml:space="preserve"> column has been </w:t>
      </w:r>
      <w:r w:rsidR="007779D5" w:rsidRPr="007779D5">
        <w:rPr>
          <w:rFonts w:ascii="Al Tarikh" w:hAnsi="Al Tarikh" w:cs="Al Tarikh"/>
        </w:rPr>
        <w:t>splitted</w:t>
      </w:r>
      <w:r w:rsidR="007779D5">
        <w:rPr>
          <w:rFonts w:ascii="Al Tarikh" w:hAnsi="Al Tarikh" w:cs="Al Tarikh"/>
        </w:rPr>
        <w:t xml:space="preserve"> </w:t>
      </w:r>
      <w:r w:rsidR="007779D5" w:rsidRPr="007779D5">
        <w:rPr>
          <w:rFonts w:ascii="Al Tarikh" w:hAnsi="Al Tarikh" w:cs="Al Tarikh"/>
        </w:rPr>
        <w:t>for</w:t>
      </w:r>
      <w:r w:rsidR="00776E98" w:rsidRPr="007779D5">
        <w:rPr>
          <w:rFonts w:ascii="Al Tarikh" w:hAnsi="Al Tarikh" w:cs="Al Tarikh" w:hint="cs"/>
        </w:rPr>
        <w:t xml:space="preserve"> the analysis and provided the results as </w:t>
      </w:r>
      <w:r w:rsidR="00776E98" w:rsidRPr="007779D5">
        <w:rPr>
          <w:rFonts w:ascii="Times New Roman" w:hAnsi="Times New Roman" w:cs="Times New Roman"/>
        </w:rPr>
        <w:t>“</w:t>
      </w:r>
      <w:r w:rsidR="00776E98" w:rsidRPr="007779D5">
        <w:rPr>
          <w:rFonts w:ascii="Al Tarikh" w:hAnsi="Al Tarikh" w:cs="Al Tarikh" w:hint="cs"/>
        </w:rPr>
        <w:t>Parent Category and Sub-Category</w:t>
      </w:r>
      <w:r w:rsidR="00776E98" w:rsidRPr="007779D5">
        <w:rPr>
          <w:rFonts w:ascii="Times New Roman" w:hAnsi="Times New Roman" w:cs="Times New Roman"/>
        </w:rPr>
        <w:t>”</w:t>
      </w:r>
      <w:r w:rsidR="00776E98" w:rsidRPr="007779D5">
        <w:rPr>
          <w:rFonts w:ascii="Al Tarikh" w:hAnsi="Al Tarikh" w:cs="Al Tarikh" w:hint="cs"/>
        </w:rPr>
        <w:t xml:space="preserve"> in column </w:t>
      </w:r>
      <w:r w:rsidR="00776E98" w:rsidRPr="007779D5">
        <w:rPr>
          <w:rFonts w:ascii="Times New Roman" w:hAnsi="Times New Roman" w:cs="Times New Roman"/>
        </w:rPr>
        <w:t>“</w:t>
      </w:r>
      <w:r w:rsidR="00776E98" w:rsidRPr="007779D5">
        <w:rPr>
          <w:rFonts w:ascii="Al Tarikh" w:hAnsi="Al Tarikh" w:cs="Al Tarikh" w:hint="cs"/>
        </w:rPr>
        <w:t>Q and R</w:t>
      </w:r>
      <w:r w:rsidR="00776E98" w:rsidRPr="007779D5">
        <w:rPr>
          <w:rFonts w:ascii="Times New Roman" w:hAnsi="Times New Roman" w:cs="Times New Roman"/>
        </w:rPr>
        <w:t>”</w:t>
      </w:r>
      <w:r w:rsidR="00776E98" w:rsidRPr="007779D5">
        <w:rPr>
          <w:rFonts w:ascii="Al Tarikh" w:hAnsi="Al Tarikh" w:cs="Al Tarikh" w:hint="cs"/>
        </w:rPr>
        <w:t>.</w:t>
      </w:r>
    </w:p>
    <w:p w14:paraId="61140730" w14:textId="77777777" w:rsidR="007779D5" w:rsidRDefault="007779D5">
      <w:pPr>
        <w:rPr>
          <w:rFonts w:ascii="Al Tarikh" w:hAnsi="Al Tarikh" w:cs="Al Tarikh"/>
        </w:rPr>
      </w:pPr>
    </w:p>
    <w:p w14:paraId="2FD424A6" w14:textId="1A9677B2" w:rsidR="00776E98" w:rsidRPr="007779D5" w:rsidRDefault="00776E98">
      <w:pPr>
        <w:rPr>
          <w:rFonts w:ascii="Al Tarikh" w:hAnsi="Al Tarikh" w:cs="Al Tarikh"/>
        </w:rPr>
      </w:pPr>
      <w:r w:rsidRPr="007779D5">
        <w:rPr>
          <w:rFonts w:ascii="Al Tarikh" w:hAnsi="Al Tarikh" w:cs="Al Tarikh" w:hint="cs"/>
        </w:rPr>
        <w:t xml:space="preserve">Please find the below </w:t>
      </w:r>
      <w:r w:rsidR="00295D27" w:rsidRPr="007779D5">
        <w:rPr>
          <w:rFonts w:ascii="Al Tarikh" w:hAnsi="Al Tarikh" w:cs="Al Tarikh" w:hint="cs"/>
        </w:rPr>
        <w:t>Stacked</w:t>
      </w:r>
      <w:r w:rsidRPr="007779D5">
        <w:rPr>
          <w:rFonts w:ascii="Al Tarikh" w:hAnsi="Al Tarikh" w:cs="Al Tarikh" w:hint="cs"/>
        </w:rPr>
        <w:t xml:space="preserve"> </w:t>
      </w:r>
      <w:r w:rsidR="00295D27" w:rsidRPr="007779D5">
        <w:rPr>
          <w:rFonts w:ascii="Al Tarikh" w:hAnsi="Al Tarikh" w:cs="Al Tarikh" w:hint="cs"/>
        </w:rPr>
        <w:t>Column</w:t>
      </w:r>
      <w:r w:rsidRPr="007779D5">
        <w:rPr>
          <w:rFonts w:ascii="Al Tarikh" w:hAnsi="Al Tarikh" w:cs="Al Tarikh" w:hint="cs"/>
        </w:rPr>
        <w:t xml:space="preserve"> Chart for the Category </w:t>
      </w:r>
      <w:r w:rsidR="00295D27" w:rsidRPr="007779D5">
        <w:rPr>
          <w:rFonts w:ascii="Al Tarikh" w:hAnsi="Al Tarikh" w:cs="Al Tarikh" w:hint="cs"/>
        </w:rPr>
        <w:t>Analysis</w:t>
      </w:r>
      <w:r w:rsidRPr="007779D5">
        <w:rPr>
          <w:rFonts w:ascii="Al Tarikh" w:hAnsi="Al Tarikh" w:cs="Al Tarikh" w:hint="cs"/>
        </w:rPr>
        <w:t xml:space="preserve"> representation</w:t>
      </w:r>
      <w:r w:rsidR="00B82057">
        <w:rPr>
          <w:rFonts w:ascii="Al Tarikh" w:hAnsi="Al Tarikh" w:cs="Al Tarikh"/>
        </w:rPr>
        <w:t>:</w:t>
      </w:r>
    </w:p>
    <w:p w14:paraId="79DAEC2A" w14:textId="5E256F09" w:rsidR="00776E98" w:rsidRDefault="00776E98">
      <w:pPr>
        <w:rPr>
          <w:rFonts w:ascii="Al Tarikh" w:eastAsia="Times New Roman" w:hAnsi="Al Tarikh" w:cs="Al Tarikh"/>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5D219E62" w14:textId="59433F53" w:rsidR="00B82057" w:rsidRDefault="00B82057">
      <w:pPr>
        <w:rPr>
          <w:rFonts w:ascii="Al Tarikh" w:eastAsia="Times New Roman" w:hAnsi="Al Tarikh" w:cs="Al Tarikh"/>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noProof/>
        </w:rPr>
        <w:drawing>
          <wp:inline distT="0" distB="0" distL="0" distR="0" wp14:anchorId="03E14ABE" wp14:editId="04B96520">
            <wp:extent cx="6299200" cy="3556000"/>
            <wp:effectExtent l="0" t="0" r="12700" b="12700"/>
            <wp:docPr id="3" name="Chart 3">
              <a:extLst xmlns:a="http://schemas.openxmlformats.org/drawingml/2006/main">
                <a:ext uri="{FF2B5EF4-FFF2-40B4-BE49-F238E27FC236}">
                  <a16:creationId xmlns:a16="http://schemas.microsoft.com/office/drawing/2014/main" id="{C7BF9978-FB14-1C47-9C8E-38A66355A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065EDF" w14:textId="7E726FDE" w:rsidR="00776E98" w:rsidRDefault="00776E98">
      <w:pPr>
        <w:rPr>
          <w:rFonts w:ascii="Al Tarikh" w:eastAsia="Times New Roman" w:hAnsi="Al Tarikh" w:cs="Al Tarikh"/>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1CAC901B" w14:textId="77777777" w:rsidR="00B82057" w:rsidRDefault="00B82057">
      <w:pPr>
        <w:rPr>
          <w:rFonts w:ascii="Cambria" w:hAnsi="Cambria" w:cs="Al Tarikh"/>
          <w:b/>
          <w:u w:val="single"/>
        </w:rPr>
      </w:pPr>
    </w:p>
    <w:p w14:paraId="04AEA0EB" w14:textId="2C24D92E" w:rsidR="00B82057" w:rsidRDefault="00B82057">
      <w:pPr>
        <w:rPr>
          <w:rFonts w:ascii="Cambria" w:hAnsi="Cambria" w:cs="Al Tarikh"/>
          <w:b/>
          <w:u w:val="single"/>
        </w:rPr>
      </w:pPr>
      <w:r w:rsidRPr="00B82057">
        <w:rPr>
          <w:rFonts w:ascii="Cambria" w:hAnsi="Cambria" w:cs="Al Tarikh"/>
          <w:b/>
          <w:u w:val="single"/>
        </w:rPr>
        <w:t>Analysis 2:</w:t>
      </w:r>
    </w:p>
    <w:p w14:paraId="5B2EC412" w14:textId="77777777" w:rsidR="00B82057" w:rsidRPr="00B82057" w:rsidRDefault="00B82057">
      <w:pPr>
        <w:rPr>
          <w:rFonts w:ascii="Cambria" w:hAnsi="Cambria" w:cs="Al Tarikh"/>
          <w:b/>
          <w:u w:val="single"/>
        </w:rPr>
      </w:pPr>
    </w:p>
    <w:p w14:paraId="6B7F9D84" w14:textId="77777777" w:rsidR="00B82057" w:rsidRDefault="007779D5" w:rsidP="00B82057">
      <w:pPr>
        <w:rPr>
          <w:rFonts w:ascii="Al Tarikh" w:hAnsi="Al Tarikh" w:cs="Al Tarikh"/>
        </w:rPr>
      </w:pPr>
      <w:r w:rsidRPr="007779D5">
        <w:rPr>
          <w:rFonts w:ascii="Al Tarikh" w:hAnsi="Al Tarikh" w:cs="Al Tarikh"/>
        </w:rPr>
        <w:t>Also,</w:t>
      </w:r>
      <w:r w:rsidR="00776E98" w:rsidRPr="007779D5">
        <w:rPr>
          <w:rFonts w:ascii="Al Tarikh" w:hAnsi="Al Tarikh" w:cs="Al Tarikh"/>
        </w:rPr>
        <w:t xml:space="preserve"> I hav</w:t>
      </w:r>
      <w:r w:rsidR="00761A35" w:rsidRPr="007779D5">
        <w:rPr>
          <w:rFonts w:ascii="Al Tarikh" w:hAnsi="Al Tarikh" w:cs="Al Tarikh"/>
        </w:rPr>
        <w:t>e made an analysis of Sub-Category for which the successful outcome is high</w:t>
      </w:r>
      <w:r w:rsidR="00295D27" w:rsidRPr="007779D5">
        <w:rPr>
          <w:rFonts w:ascii="Al Tarikh" w:hAnsi="Al Tarikh" w:cs="Al Tarikh"/>
        </w:rPr>
        <w:t xml:space="preserve"> and based on the results it shows, that Sub-Category </w:t>
      </w:r>
      <w:r w:rsidR="00295D27" w:rsidRPr="007779D5">
        <w:rPr>
          <w:rFonts w:ascii="Times New Roman" w:hAnsi="Times New Roman" w:cs="Times New Roman"/>
        </w:rPr>
        <w:t>“</w:t>
      </w:r>
      <w:r w:rsidR="00295D27" w:rsidRPr="007779D5">
        <w:rPr>
          <w:rFonts w:ascii="Al Tarikh" w:hAnsi="Al Tarikh" w:cs="Al Tarikh"/>
        </w:rPr>
        <w:t xml:space="preserve">Classical Music, Documentary, Electronic </w:t>
      </w:r>
      <w:r w:rsidRPr="007779D5">
        <w:rPr>
          <w:rFonts w:ascii="Al Tarikh" w:hAnsi="Al Tarikh" w:cs="Al Tarikh"/>
        </w:rPr>
        <w:t>Music,</w:t>
      </w:r>
      <w:r w:rsidR="00295D27" w:rsidRPr="007779D5">
        <w:rPr>
          <w:rFonts w:ascii="Al Tarikh" w:hAnsi="Al Tarikh" w:cs="Al Tarikh"/>
        </w:rPr>
        <w:t xml:space="preserve"> Hardware, Metal, Nonfiction, Pop, Radio &amp; Podcasts, Rock, Shorts and Television</w:t>
      </w:r>
      <w:r w:rsidR="00295D27" w:rsidRPr="007779D5">
        <w:rPr>
          <w:rFonts w:ascii="Times New Roman" w:hAnsi="Times New Roman" w:cs="Times New Roman"/>
        </w:rPr>
        <w:t>”</w:t>
      </w:r>
      <w:r w:rsidR="00295D27" w:rsidRPr="007779D5">
        <w:rPr>
          <w:rFonts w:ascii="Al Tarikh" w:hAnsi="Al Tarikh" w:cs="Al Tarikh"/>
        </w:rPr>
        <w:t xml:space="preserve"> are 100% successful outcome. </w:t>
      </w:r>
      <w:r>
        <w:rPr>
          <w:rFonts w:ascii="Al Tarikh" w:hAnsi="Al Tarikh" w:cs="Al Tarikh"/>
        </w:rPr>
        <w:t>And</w:t>
      </w:r>
      <w:r w:rsidR="00295D27" w:rsidRPr="007779D5">
        <w:rPr>
          <w:rFonts w:ascii="Al Tarikh" w:hAnsi="Al Tarikh" w:cs="Al Tarikh"/>
        </w:rPr>
        <w:t xml:space="preserve"> also represents the highest successful outcom</w:t>
      </w:r>
      <w:r>
        <w:rPr>
          <w:rFonts w:ascii="Cambria" w:hAnsi="Cambria" w:cs="Al Tarikh"/>
        </w:rPr>
        <w:t xml:space="preserve">e </w:t>
      </w:r>
      <w:r w:rsidR="00295D27" w:rsidRPr="007779D5">
        <w:rPr>
          <w:rFonts w:ascii="Al Tarikh" w:hAnsi="Al Tarikh" w:cs="Al Tarikh"/>
        </w:rPr>
        <w:t>Sub</w:t>
      </w:r>
      <w:r>
        <w:rPr>
          <w:rFonts w:ascii="Al Tarikh" w:hAnsi="Al Tarikh" w:cs="Al Tarikh"/>
        </w:rPr>
        <w:t xml:space="preserve"> </w:t>
      </w:r>
      <w:r w:rsidR="00295D27" w:rsidRPr="007779D5">
        <w:rPr>
          <w:rFonts w:ascii="Al Tarikh" w:hAnsi="Al Tarikh" w:cs="Al Tarikh"/>
        </w:rPr>
        <w:t>Categories</w:t>
      </w:r>
      <w:r w:rsidR="00B82057">
        <w:rPr>
          <w:rFonts w:ascii="Al Tarikh" w:hAnsi="Al Tarikh" w:cs="Al Tarikh"/>
        </w:rPr>
        <w:t>.</w:t>
      </w:r>
    </w:p>
    <w:p w14:paraId="104AFDFE" w14:textId="77777777" w:rsidR="00B82057" w:rsidRDefault="00B82057" w:rsidP="00B82057">
      <w:pPr>
        <w:rPr>
          <w:rFonts w:ascii="Al Tarikh" w:hAnsi="Al Tarikh" w:cs="Al Tarikh"/>
        </w:rPr>
      </w:pPr>
    </w:p>
    <w:p w14:paraId="22D1F4A3" w14:textId="77777777" w:rsidR="00B82057" w:rsidRDefault="00B82057" w:rsidP="00B82057">
      <w:pPr>
        <w:rPr>
          <w:rFonts w:ascii="Al Tarikh" w:hAnsi="Al Tarikh" w:cs="Al Tarikh"/>
        </w:rPr>
      </w:pPr>
    </w:p>
    <w:p w14:paraId="025D8946" w14:textId="62CA3925" w:rsidR="00B82057" w:rsidRPr="007779D5" w:rsidRDefault="00B82057" w:rsidP="00B82057">
      <w:pPr>
        <w:rPr>
          <w:rFonts w:ascii="Al Tarikh" w:hAnsi="Al Tarikh" w:cs="Al Tarikh"/>
        </w:rPr>
      </w:pPr>
      <w:r w:rsidRPr="007779D5">
        <w:rPr>
          <w:rFonts w:ascii="Al Tarikh" w:hAnsi="Al Tarikh" w:cs="Al Tarikh"/>
        </w:rPr>
        <w:lastRenderedPageBreak/>
        <w:t>Please find the below stacked Column Chart for the Sub-Category Analysis representation</w:t>
      </w:r>
      <w:r>
        <w:rPr>
          <w:rFonts w:ascii="Al Tarikh" w:hAnsi="Al Tarikh" w:cs="Al Tarikh"/>
        </w:rPr>
        <w:t>:</w:t>
      </w:r>
    </w:p>
    <w:p w14:paraId="07668088" w14:textId="77777777" w:rsidR="00B82057" w:rsidRPr="007779D5" w:rsidRDefault="00B82057">
      <w:pPr>
        <w:rPr>
          <w:rFonts w:ascii="Al Tarikh" w:hAnsi="Al Tarikh" w:cs="Al Tarikh"/>
        </w:rPr>
      </w:pPr>
    </w:p>
    <w:p w14:paraId="02556B05" w14:textId="1E0F3692" w:rsidR="00B82057" w:rsidRDefault="00B82057">
      <w:pPr>
        <w:rPr>
          <w:rFonts w:ascii="Al Tarikh" w:hAnsi="Al Tarikh" w:cs="Al Tarikh"/>
        </w:rPr>
      </w:pPr>
      <w:r>
        <w:rPr>
          <w:noProof/>
        </w:rPr>
        <w:drawing>
          <wp:inline distT="0" distB="0" distL="0" distR="0" wp14:anchorId="48AD3211" wp14:editId="3EE5A9DD">
            <wp:extent cx="5943600" cy="3086100"/>
            <wp:effectExtent l="0" t="0" r="12700" b="12700"/>
            <wp:docPr id="4" name="Chart 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4B32E8" w14:textId="49ECDE13" w:rsidR="00295D27" w:rsidRPr="00722392" w:rsidRDefault="00295D27" w:rsidP="00295D27">
      <w:pPr>
        <w:rPr>
          <w:rFonts w:ascii="Al Tarikh" w:hAnsi="Al Tarikh" w:cs="Al Tarikh"/>
        </w:rPr>
      </w:pPr>
    </w:p>
    <w:p w14:paraId="55F0D4C6" w14:textId="48CF789C" w:rsidR="00B82057" w:rsidRDefault="00B82057" w:rsidP="00295D27">
      <w:pPr>
        <w:rPr>
          <w:rFonts w:ascii="Al Tarikh" w:hAnsi="Al Tarikh" w:cs="Al Tarikh"/>
        </w:rPr>
      </w:pPr>
    </w:p>
    <w:p w14:paraId="5A52DC07" w14:textId="7C136009" w:rsidR="00B82057" w:rsidRDefault="00B82057" w:rsidP="00295D27">
      <w:pPr>
        <w:rPr>
          <w:rFonts w:ascii="Cambria" w:hAnsi="Cambria" w:cs="Al Tarikh"/>
          <w:b/>
          <w:u w:val="single"/>
        </w:rPr>
      </w:pPr>
      <w:r w:rsidRPr="00B82057">
        <w:rPr>
          <w:rFonts w:ascii="Cambria" w:hAnsi="Cambria" w:cs="Al Tarikh"/>
          <w:b/>
          <w:u w:val="single"/>
        </w:rPr>
        <w:t>Analysis 3:</w:t>
      </w:r>
    </w:p>
    <w:p w14:paraId="0E58240C" w14:textId="77777777" w:rsidR="00B82057" w:rsidRPr="00B82057" w:rsidRDefault="00B82057" w:rsidP="00295D27">
      <w:pPr>
        <w:rPr>
          <w:rFonts w:ascii="Cambria" w:hAnsi="Cambria" w:cs="Al Tarikh"/>
          <w:b/>
          <w:u w:val="single"/>
        </w:rPr>
      </w:pPr>
    </w:p>
    <w:p w14:paraId="1F10590B" w14:textId="23211FD8" w:rsidR="00295D27" w:rsidRPr="00722392" w:rsidRDefault="00295D27" w:rsidP="00295D27">
      <w:pPr>
        <w:rPr>
          <w:rFonts w:ascii="Al Tarikh" w:hAnsi="Al Tarikh" w:cs="Al Tarikh"/>
        </w:rPr>
      </w:pPr>
      <w:r w:rsidRPr="00722392">
        <w:rPr>
          <w:rFonts w:ascii="Al Tarikh" w:hAnsi="Al Tarikh" w:cs="Al Tarikh"/>
        </w:rPr>
        <w:t xml:space="preserve">The Analysis is based on the year and </w:t>
      </w:r>
      <w:r w:rsidR="00F25ABF" w:rsidRPr="00722392">
        <w:rPr>
          <w:rFonts w:ascii="Al Tarikh" w:hAnsi="Al Tarikh" w:cs="Al Tarikh"/>
        </w:rPr>
        <w:t>outcomes. May has the highest successful outcome of 243, following by June successful outcome of 211 and Feb successful outcome of 202. Based on the Line chart analysis it shows the campaign has high successful during the first half year, while compared to second half.</w:t>
      </w:r>
    </w:p>
    <w:p w14:paraId="6A69E08E" w14:textId="77777777" w:rsidR="00722392" w:rsidRDefault="00722392" w:rsidP="00295D27">
      <w:pPr>
        <w:rPr>
          <w:rFonts w:ascii="Al Tarikh" w:hAnsi="Al Tarikh" w:cs="Al Tarikh"/>
        </w:rPr>
      </w:pPr>
    </w:p>
    <w:p w14:paraId="7AFA905C" w14:textId="3C5B1F3F" w:rsidR="00F25ABF" w:rsidRDefault="00F25ABF" w:rsidP="00295D27">
      <w:pPr>
        <w:rPr>
          <w:rFonts w:ascii="Al Tarikh" w:hAnsi="Al Tarikh" w:cs="Al Tarikh"/>
        </w:rPr>
      </w:pPr>
      <w:r w:rsidRPr="00722392">
        <w:rPr>
          <w:rFonts w:ascii="Al Tarikh" w:hAnsi="Al Tarikh" w:cs="Al Tarikh"/>
        </w:rPr>
        <w:t>Please fine the below Line Graph Analysis representation of month and year outcomes</w:t>
      </w:r>
      <w:r w:rsidR="00B82057">
        <w:rPr>
          <w:rFonts w:ascii="Al Tarikh" w:hAnsi="Al Tarikh" w:cs="Al Tarikh"/>
        </w:rPr>
        <w:t>:</w:t>
      </w:r>
    </w:p>
    <w:p w14:paraId="0ECA8350" w14:textId="77777777" w:rsidR="00B82057" w:rsidRPr="00722392" w:rsidRDefault="00B82057" w:rsidP="00295D27">
      <w:pPr>
        <w:rPr>
          <w:rFonts w:ascii="Al Tarikh" w:hAnsi="Al Tarikh" w:cs="Al Tarikh"/>
        </w:rPr>
      </w:pPr>
    </w:p>
    <w:p w14:paraId="54DBC8DB" w14:textId="0BB26286" w:rsidR="00F25ABF" w:rsidRDefault="00B82057" w:rsidP="00295D27">
      <w:r>
        <w:rPr>
          <w:noProof/>
        </w:rPr>
        <w:drawing>
          <wp:inline distT="0" distB="0" distL="0" distR="0" wp14:anchorId="3E25AE35" wp14:editId="096C8F0A">
            <wp:extent cx="5943600" cy="2618162"/>
            <wp:effectExtent l="0" t="0" r="12700" b="10795"/>
            <wp:docPr id="5" name="Chart 5">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74D1E0" w14:textId="5A50A8D4" w:rsidR="00F25ABF" w:rsidRPr="00B82057" w:rsidRDefault="00F25ABF" w:rsidP="00295D27">
      <w:pPr>
        <w:rPr>
          <w:rFonts w:ascii="Al Tarikh" w:hAnsi="Al Tarikh" w:cs="Al Tarikh"/>
          <w:b/>
          <w:u w:val="single"/>
        </w:rPr>
      </w:pPr>
      <w:r w:rsidRPr="00B82057">
        <w:rPr>
          <w:rFonts w:ascii="Al Tarikh" w:hAnsi="Al Tarikh" w:cs="Al Tarikh"/>
          <w:b/>
          <w:u w:val="single"/>
        </w:rPr>
        <w:lastRenderedPageBreak/>
        <w:t xml:space="preserve">The </w:t>
      </w:r>
      <w:r w:rsidRPr="00B82057">
        <w:rPr>
          <w:rFonts w:ascii="Times New Roman" w:hAnsi="Times New Roman" w:cs="Times New Roman"/>
          <w:b/>
          <w:u w:val="single"/>
        </w:rPr>
        <w:t>“</w:t>
      </w:r>
      <w:r w:rsidRPr="00B82057">
        <w:rPr>
          <w:rFonts w:ascii="Al Tarikh" w:hAnsi="Al Tarikh" w:cs="Al Tarikh"/>
          <w:b/>
          <w:u w:val="single"/>
        </w:rPr>
        <w:t>Bonus</w:t>
      </w:r>
      <w:r w:rsidRPr="00B82057">
        <w:rPr>
          <w:rFonts w:ascii="Times New Roman" w:hAnsi="Times New Roman" w:cs="Times New Roman"/>
          <w:b/>
          <w:u w:val="single"/>
        </w:rPr>
        <w:t>”</w:t>
      </w:r>
      <w:r w:rsidRPr="00B82057">
        <w:rPr>
          <w:rFonts w:ascii="Al Tarikh" w:hAnsi="Al Tarikh" w:cs="Al Tarikh"/>
          <w:b/>
          <w:u w:val="single"/>
        </w:rPr>
        <w:t xml:space="preserve"> Analysis: </w:t>
      </w:r>
    </w:p>
    <w:p w14:paraId="6369BD55" w14:textId="77777777" w:rsidR="007779D5" w:rsidRPr="00722392" w:rsidRDefault="007779D5" w:rsidP="00295D27">
      <w:pPr>
        <w:rPr>
          <w:rFonts w:ascii="Al Tarikh" w:hAnsi="Al Tarikh" w:cs="Al Tarikh"/>
        </w:rPr>
      </w:pPr>
    </w:p>
    <w:p w14:paraId="67050147" w14:textId="17A9FF56" w:rsidR="00F25ABF" w:rsidRPr="00722392" w:rsidRDefault="00F25ABF" w:rsidP="00295D27">
      <w:pPr>
        <w:rPr>
          <w:rFonts w:ascii="Al Tarikh" w:hAnsi="Al Tarikh" w:cs="Al Tarikh"/>
        </w:rPr>
      </w:pPr>
      <w:r w:rsidRPr="00722392">
        <w:rPr>
          <w:rFonts w:ascii="Al Tarikh" w:hAnsi="Al Tarikh" w:cs="Al Tarikh"/>
        </w:rPr>
        <w:t xml:space="preserve">Based on the provided data I have created a Line chart analysis for the goal range and the outcomes. The goal range of </w:t>
      </w:r>
      <w:r w:rsidRPr="00722392">
        <w:rPr>
          <w:rFonts w:ascii="Times New Roman" w:hAnsi="Times New Roman" w:cs="Times New Roman"/>
        </w:rPr>
        <w:t>“</w:t>
      </w:r>
      <w:r w:rsidRPr="00722392">
        <w:rPr>
          <w:rFonts w:ascii="Al Tarikh" w:hAnsi="Al Tarikh" w:cs="Al Tarikh"/>
        </w:rPr>
        <w:t>1000 to 4999</w:t>
      </w:r>
      <w:r w:rsidRPr="00722392">
        <w:rPr>
          <w:rFonts w:ascii="Times New Roman" w:hAnsi="Times New Roman" w:cs="Times New Roman"/>
        </w:rPr>
        <w:t>”</w:t>
      </w:r>
      <w:r w:rsidRPr="00722392">
        <w:rPr>
          <w:rFonts w:ascii="Al Tarikh" w:hAnsi="Al Tarikh" w:cs="Al Tarikh"/>
        </w:rPr>
        <w:t xml:space="preserve"> has the highest number of successful outcomes of 932 and of 66</w:t>
      </w:r>
      <w:r w:rsidR="00B6080A" w:rsidRPr="00722392">
        <w:rPr>
          <w:rFonts w:ascii="Al Tarikh" w:hAnsi="Al Tarikh" w:cs="Al Tarikh"/>
        </w:rPr>
        <w:t>%.</w:t>
      </w:r>
      <w:r w:rsidRPr="00722392">
        <w:rPr>
          <w:rFonts w:ascii="Al Tarikh" w:hAnsi="Al Tarikh" w:cs="Al Tarikh"/>
        </w:rPr>
        <w:t xml:space="preserve"> The goal range of Less than 1000 has the successful number of 322 and 71%</w:t>
      </w:r>
      <w:r w:rsidR="00B6080A" w:rsidRPr="00722392">
        <w:rPr>
          <w:rFonts w:ascii="Al Tarikh" w:hAnsi="Al Tarikh" w:cs="Al Tarikh"/>
        </w:rPr>
        <w:t>.</w:t>
      </w:r>
    </w:p>
    <w:p w14:paraId="6FB53F1C" w14:textId="5C2EBC22" w:rsidR="00B6080A" w:rsidRPr="00722392" w:rsidRDefault="00B6080A" w:rsidP="00295D27">
      <w:pPr>
        <w:rPr>
          <w:rFonts w:ascii="Al Tarikh" w:hAnsi="Al Tarikh" w:cs="Al Tarikh"/>
        </w:rPr>
      </w:pPr>
      <w:r w:rsidRPr="00722392">
        <w:rPr>
          <w:rFonts w:ascii="Al Tarikh" w:hAnsi="Al Tarikh" w:cs="Al Tarikh"/>
        </w:rPr>
        <w:t>The goal range of 40000 to 44999 has the optimal successful number of 21 and 49%.</w:t>
      </w:r>
    </w:p>
    <w:p w14:paraId="07F45858" w14:textId="43EDE257" w:rsidR="00B6080A" w:rsidRPr="00722392" w:rsidRDefault="00B6080A" w:rsidP="00295D27">
      <w:pPr>
        <w:rPr>
          <w:rFonts w:ascii="Al Tarikh" w:hAnsi="Al Tarikh" w:cs="Al Tarikh"/>
        </w:rPr>
      </w:pPr>
    </w:p>
    <w:p w14:paraId="6195B8F0" w14:textId="7F4731DF" w:rsidR="00B6080A" w:rsidRPr="00722392" w:rsidRDefault="00B6080A" w:rsidP="00295D27">
      <w:pPr>
        <w:rPr>
          <w:rFonts w:ascii="Al Tarikh" w:hAnsi="Al Tarikh" w:cs="Al Tarikh"/>
        </w:rPr>
      </w:pPr>
      <w:r w:rsidRPr="00722392">
        <w:rPr>
          <w:rFonts w:ascii="Al Tarikh" w:hAnsi="Al Tarikh" w:cs="Al Tarikh"/>
        </w:rPr>
        <w:t>Please find the below Line Graph Analysis representation of Goal range and outcomes</w:t>
      </w:r>
      <w:r w:rsidR="00B82057">
        <w:rPr>
          <w:rFonts w:ascii="Al Tarikh" w:hAnsi="Al Tarikh" w:cs="Al Tarikh"/>
        </w:rPr>
        <w:t>:</w:t>
      </w:r>
    </w:p>
    <w:p w14:paraId="29F04652" w14:textId="77777777" w:rsidR="00B6080A" w:rsidRDefault="00B6080A" w:rsidP="00295D27"/>
    <w:p w14:paraId="1810EA31" w14:textId="44299C59" w:rsidR="00B6080A" w:rsidRDefault="00021F59" w:rsidP="00295D27">
      <w:r>
        <w:rPr>
          <w:noProof/>
        </w:rPr>
        <w:drawing>
          <wp:inline distT="0" distB="0" distL="0" distR="0" wp14:anchorId="0B5FE7CA" wp14:editId="11C8EA3F">
            <wp:extent cx="5943600" cy="2458085"/>
            <wp:effectExtent l="0" t="0" r="12700" b="18415"/>
            <wp:docPr id="2" name="Chart 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6080A">
        <w:t xml:space="preserve"> </w:t>
      </w:r>
    </w:p>
    <w:p w14:paraId="7C3F8A18" w14:textId="77777777" w:rsidR="00021F59" w:rsidRDefault="00021F59" w:rsidP="00295D27"/>
    <w:p w14:paraId="123D779E" w14:textId="385965BC" w:rsidR="00F25ABF" w:rsidRDefault="00F25ABF" w:rsidP="00295D27"/>
    <w:p w14:paraId="58A0AE98" w14:textId="25984CF8" w:rsidR="00B6080A" w:rsidRDefault="007779D5" w:rsidP="00295D27">
      <w:pPr>
        <w:rPr>
          <w:rFonts w:ascii="Al Tarikh" w:hAnsi="Al Tarikh" w:cs="Al Tarikh"/>
          <w:u w:val="single"/>
        </w:rPr>
      </w:pPr>
      <w:r w:rsidRPr="00B82057">
        <w:rPr>
          <w:u w:val="single"/>
        </w:rPr>
        <w:t>2</w:t>
      </w:r>
      <w:r w:rsidRPr="00B82057">
        <w:rPr>
          <w:rFonts w:ascii="Al Tarikh" w:hAnsi="Al Tarikh" w:cs="Al Tarikh"/>
          <w:u w:val="single"/>
        </w:rPr>
        <w:t xml:space="preserve">. </w:t>
      </w:r>
      <w:r w:rsidR="00B6080A" w:rsidRPr="00B82057">
        <w:rPr>
          <w:rFonts w:ascii="Al Tarikh" w:hAnsi="Al Tarikh" w:cs="Al Tarikh"/>
          <w:u w:val="single"/>
        </w:rPr>
        <w:t>Limitations:</w:t>
      </w:r>
    </w:p>
    <w:p w14:paraId="5ECD95BE" w14:textId="77777777" w:rsidR="00B82057" w:rsidRPr="00B82057" w:rsidRDefault="00B82057" w:rsidP="00295D27">
      <w:pPr>
        <w:rPr>
          <w:rFonts w:ascii="Al Tarikh" w:hAnsi="Al Tarikh" w:cs="Al Tarikh"/>
          <w:u w:val="single"/>
        </w:rPr>
      </w:pPr>
    </w:p>
    <w:p w14:paraId="0F66A97D" w14:textId="70532B34" w:rsidR="00B6080A" w:rsidRPr="00722392" w:rsidRDefault="00021F59" w:rsidP="00295D27">
      <w:pPr>
        <w:rPr>
          <w:rFonts w:ascii="Al Tarikh" w:hAnsi="Al Tarikh" w:cs="Al Tarikh"/>
        </w:rPr>
      </w:pPr>
      <w:r w:rsidRPr="00722392">
        <w:rPr>
          <w:rFonts w:ascii="Al Tarikh" w:hAnsi="Al Tarikh" w:cs="Al Tarikh"/>
        </w:rPr>
        <w:t xml:space="preserve">The Analysis of the Kickstarter campaign is </w:t>
      </w:r>
      <w:r w:rsidR="007779D5" w:rsidRPr="00722392">
        <w:rPr>
          <w:rFonts w:ascii="Al Tarikh" w:hAnsi="Al Tarikh" w:cs="Al Tarikh"/>
        </w:rPr>
        <w:t>evaluating</w:t>
      </w:r>
      <w:r w:rsidRPr="00722392">
        <w:rPr>
          <w:rFonts w:ascii="Al Tarikh" w:hAnsi="Al Tarikh" w:cs="Al Tarikh"/>
        </w:rPr>
        <w:t xml:space="preserve"> the success outcomes based on the provided data. </w:t>
      </w:r>
      <w:r w:rsidR="007779D5" w:rsidRPr="00722392">
        <w:rPr>
          <w:rFonts w:ascii="Al Tarikh" w:hAnsi="Al Tarikh" w:cs="Al Tarikh"/>
        </w:rPr>
        <w:t xml:space="preserve">But there may be additional information that could influence the </w:t>
      </w:r>
      <w:proofErr w:type="spellStart"/>
      <w:r w:rsidR="007779D5" w:rsidRPr="00722392">
        <w:rPr>
          <w:rFonts w:ascii="Al Tarikh" w:hAnsi="Al Tarikh" w:cs="Al Tarikh"/>
        </w:rPr>
        <w:t>outcomesof</w:t>
      </w:r>
      <w:proofErr w:type="spellEnd"/>
      <w:r w:rsidR="007779D5" w:rsidRPr="00722392">
        <w:rPr>
          <w:rFonts w:ascii="Al Tarikh" w:hAnsi="Al Tarikh" w:cs="Al Tarikh"/>
        </w:rPr>
        <w:t xml:space="preserve"> the campaign based on.</w:t>
      </w:r>
    </w:p>
    <w:p w14:paraId="1B0834B9" w14:textId="56C16765" w:rsidR="00B6080A" w:rsidRPr="00722392" w:rsidRDefault="007779D5" w:rsidP="00722392">
      <w:pPr>
        <w:rPr>
          <w:rFonts w:ascii="Al Tarikh" w:hAnsi="Al Tarikh" w:cs="Al Tarikh"/>
        </w:rPr>
      </w:pPr>
      <w:r w:rsidRPr="00722392">
        <w:rPr>
          <w:rFonts w:ascii="Al Tarikh" w:hAnsi="Al Tarikh" w:cs="Al Tarikh"/>
        </w:rPr>
        <w:t>Lack of Backers Information.</w:t>
      </w:r>
    </w:p>
    <w:p w14:paraId="5D99C5D1" w14:textId="2BDB5AA7" w:rsidR="00F25ABF" w:rsidRPr="00722392" w:rsidRDefault="007779D5" w:rsidP="00722392">
      <w:pPr>
        <w:rPr>
          <w:rFonts w:ascii="Al Tarikh" w:hAnsi="Al Tarikh" w:cs="Al Tarikh"/>
        </w:rPr>
      </w:pPr>
      <w:r w:rsidRPr="00722392">
        <w:rPr>
          <w:rFonts w:ascii="Al Tarikh" w:hAnsi="Al Tarikh" w:cs="Al Tarikh"/>
        </w:rPr>
        <w:t xml:space="preserve">Details of Geographic Location </w:t>
      </w:r>
    </w:p>
    <w:p w14:paraId="09346C53" w14:textId="4E963505" w:rsidR="00F25ABF" w:rsidRPr="00722392" w:rsidRDefault="007779D5" w:rsidP="00722392">
      <w:pPr>
        <w:rPr>
          <w:rFonts w:ascii="Al Tarikh" w:hAnsi="Al Tarikh" w:cs="Al Tarikh"/>
        </w:rPr>
      </w:pPr>
      <w:r w:rsidRPr="00722392">
        <w:rPr>
          <w:rFonts w:ascii="Al Tarikh" w:hAnsi="Al Tarikh" w:cs="Al Tarikh"/>
        </w:rPr>
        <w:t>Spot light information</w:t>
      </w:r>
    </w:p>
    <w:p w14:paraId="0B63E675" w14:textId="17E4942C" w:rsidR="007779D5" w:rsidRPr="00722392" w:rsidRDefault="007779D5" w:rsidP="00722392">
      <w:pPr>
        <w:rPr>
          <w:rFonts w:ascii="Al Tarikh" w:hAnsi="Al Tarikh" w:cs="Al Tarikh"/>
        </w:rPr>
      </w:pPr>
      <w:r w:rsidRPr="00722392">
        <w:rPr>
          <w:rFonts w:ascii="Al Tarikh" w:hAnsi="Al Tarikh" w:cs="Al Tarikh"/>
        </w:rPr>
        <w:t xml:space="preserve">Length of words can be used for blurb. </w:t>
      </w:r>
    </w:p>
    <w:p w14:paraId="6B8F1391" w14:textId="6AEE8A6C" w:rsidR="00295D27" w:rsidRPr="00722392" w:rsidRDefault="00295D27" w:rsidP="00295D27">
      <w:pPr>
        <w:rPr>
          <w:rFonts w:ascii="Al Tarikh" w:hAnsi="Al Tarikh" w:cs="Al Tarikh"/>
        </w:rPr>
      </w:pPr>
    </w:p>
    <w:p w14:paraId="4EAF883A" w14:textId="7F4FED8E" w:rsidR="00504881" w:rsidRPr="00722392" w:rsidRDefault="00504881">
      <w:pPr>
        <w:rPr>
          <w:rFonts w:ascii="Al Tarikh" w:hAnsi="Al Tarikh" w:cs="Al Tarikh"/>
        </w:rPr>
      </w:pPr>
    </w:p>
    <w:p w14:paraId="2EACB82A" w14:textId="4311E08F" w:rsidR="00EA26E0" w:rsidRDefault="00EA26E0">
      <w:pPr>
        <w:rPr>
          <w:rFonts w:ascii="Al Tarikh" w:hAnsi="Al Tarikh" w:cs="Al Tarikh"/>
        </w:rPr>
      </w:pPr>
      <w:r w:rsidRPr="00553E5B">
        <w:rPr>
          <w:rFonts w:ascii="Al Tarikh" w:hAnsi="Al Tarikh" w:cs="Al Tarikh" w:hint="cs"/>
        </w:rPr>
        <w:t>3.</w:t>
      </w:r>
      <w:r w:rsidR="00504881" w:rsidRPr="00553E5B">
        <w:rPr>
          <w:rFonts w:ascii="Al Tarikh" w:hAnsi="Al Tarikh" w:cs="Al Tarikh" w:hint="cs"/>
        </w:rPr>
        <w:t>What are some other possible tables and /or graphs that we could create?</w:t>
      </w:r>
    </w:p>
    <w:p w14:paraId="66F2737F" w14:textId="77777777" w:rsidR="00B82057" w:rsidRPr="00553E5B" w:rsidRDefault="00B82057">
      <w:pPr>
        <w:rPr>
          <w:rFonts w:ascii="Al Tarikh" w:hAnsi="Al Tarikh" w:cs="Al Tarikh"/>
        </w:rPr>
      </w:pPr>
    </w:p>
    <w:p w14:paraId="3321FD66" w14:textId="7DD1AA05" w:rsidR="00EA26E0" w:rsidRDefault="00EE449D">
      <w:pPr>
        <w:rPr>
          <w:rFonts w:ascii="Al Tarikh" w:hAnsi="Al Tarikh" w:cs="Al Tarikh"/>
        </w:rPr>
      </w:pPr>
      <w:r w:rsidRPr="00722392">
        <w:rPr>
          <w:rFonts w:ascii="Al Tarikh" w:hAnsi="Al Tarikh" w:cs="Al Tarikh"/>
        </w:rPr>
        <w:t>B</w:t>
      </w:r>
      <w:r w:rsidR="00B6080A" w:rsidRPr="00722392">
        <w:rPr>
          <w:rFonts w:ascii="Al Tarikh" w:hAnsi="Al Tarikh" w:cs="Al Tarikh"/>
        </w:rPr>
        <w:t xml:space="preserve">ased on the provided data </w:t>
      </w:r>
      <w:r w:rsidR="00041F4F" w:rsidRPr="00722392">
        <w:rPr>
          <w:rFonts w:ascii="Al Tarikh" w:hAnsi="Al Tarikh" w:cs="Al Tarikh"/>
        </w:rPr>
        <w:t xml:space="preserve">of Date created and Date launched. </w:t>
      </w:r>
      <w:r w:rsidR="00B6080A" w:rsidRPr="00722392">
        <w:rPr>
          <w:rFonts w:ascii="Al Tarikh" w:hAnsi="Al Tarikh" w:cs="Al Tarikh"/>
        </w:rPr>
        <w:t>I have crea</w:t>
      </w:r>
      <w:r w:rsidR="00041F4F" w:rsidRPr="00722392">
        <w:rPr>
          <w:rFonts w:ascii="Al Tarikh" w:hAnsi="Al Tarikh" w:cs="Al Tarikh"/>
        </w:rPr>
        <w:t xml:space="preserve">ted the Analysis for the </w:t>
      </w:r>
      <w:r w:rsidR="00041F4F" w:rsidRPr="00722392">
        <w:rPr>
          <w:rFonts w:ascii="Times New Roman" w:hAnsi="Times New Roman" w:cs="Times New Roman"/>
        </w:rPr>
        <w:t>“</w:t>
      </w:r>
      <w:r w:rsidR="00041F4F" w:rsidRPr="00722392">
        <w:rPr>
          <w:rFonts w:ascii="Al Tarikh" w:hAnsi="Al Tarikh" w:cs="Al Tarikh"/>
        </w:rPr>
        <w:t>Duration of campaign</w:t>
      </w:r>
      <w:r w:rsidR="00041F4F" w:rsidRPr="00722392">
        <w:rPr>
          <w:rFonts w:ascii="Times New Roman" w:hAnsi="Times New Roman" w:cs="Times New Roman"/>
        </w:rPr>
        <w:t>”</w:t>
      </w:r>
      <w:r w:rsidR="00041F4F" w:rsidRPr="00722392">
        <w:rPr>
          <w:rFonts w:ascii="Al Tarikh" w:hAnsi="Al Tarikh" w:cs="Al Tarikh"/>
        </w:rPr>
        <w:t xml:space="preserve"> and their </w:t>
      </w:r>
      <w:r w:rsidR="00041F4F" w:rsidRPr="00722392">
        <w:rPr>
          <w:rFonts w:ascii="Times New Roman" w:hAnsi="Times New Roman" w:cs="Times New Roman"/>
        </w:rPr>
        <w:t>“</w:t>
      </w:r>
      <w:r w:rsidR="00041F4F" w:rsidRPr="00722392">
        <w:rPr>
          <w:rFonts w:ascii="Al Tarikh" w:hAnsi="Al Tarikh" w:cs="Al Tarikh"/>
        </w:rPr>
        <w:t>outcomes</w:t>
      </w:r>
      <w:r w:rsidR="00041F4F" w:rsidRPr="00722392">
        <w:rPr>
          <w:rFonts w:ascii="Times New Roman" w:hAnsi="Times New Roman" w:cs="Times New Roman"/>
        </w:rPr>
        <w:t>”</w:t>
      </w:r>
      <w:r w:rsidR="00041F4F" w:rsidRPr="00722392">
        <w:rPr>
          <w:rFonts w:ascii="Al Tarikh" w:hAnsi="Al Tarikh" w:cs="Al Tarikh"/>
        </w:rPr>
        <w:t xml:space="preserve">. The range of </w:t>
      </w:r>
      <w:r w:rsidR="00041F4F" w:rsidRPr="00722392">
        <w:rPr>
          <w:rFonts w:ascii="Times New Roman" w:hAnsi="Times New Roman" w:cs="Times New Roman"/>
        </w:rPr>
        <w:t>“</w:t>
      </w:r>
      <w:r w:rsidR="00041F4F" w:rsidRPr="00722392">
        <w:rPr>
          <w:rFonts w:ascii="Al Tarikh" w:hAnsi="Al Tarikh" w:cs="Al Tarikh"/>
        </w:rPr>
        <w:t>30 to 40</w:t>
      </w:r>
      <w:r w:rsidR="00041F4F" w:rsidRPr="00722392">
        <w:rPr>
          <w:rFonts w:ascii="Times New Roman" w:hAnsi="Times New Roman" w:cs="Times New Roman"/>
        </w:rPr>
        <w:t>”</w:t>
      </w:r>
      <w:r w:rsidR="00041F4F" w:rsidRPr="00722392">
        <w:rPr>
          <w:rFonts w:ascii="Al Tarikh" w:hAnsi="Al Tarikh" w:cs="Al Tarikh"/>
        </w:rPr>
        <w:t xml:space="preserve"> days has the highest number of success of 1131. The range of 20 to 30 has the success of 1104.</w:t>
      </w:r>
    </w:p>
    <w:p w14:paraId="6F7487A3" w14:textId="7E45CF43" w:rsidR="00B82057" w:rsidRDefault="00B82057">
      <w:pPr>
        <w:rPr>
          <w:rFonts w:ascii="Al Tarikh" w:hAnsi="Al Tarikh" w:cs="Al Tarikh"/>
        </w:rPr>
      </w:pPr>
    </w:p>
    <w:p w14:paraId="572D2E68" w14:textId="4E3D0E62" w:rsidR="00B82057" w:rsidRPr="00B82057" w:rsidRDefault="00B82057">
      <w:pPr>
        <w:rPr>
          <w:rFonts w:ascii="Cambria" w:hAnsi="Cambria" w:cs="Al Tarikh"/>
        </w:rPr>
      </w:pPr>
      <w:r>
        <w:rPr>
          <w:rFonts w:ascii="Cambria" w:hAnsi="Cambria" w:cs="Al Tarikh"/>
        </w:rPr>
        <w:t>Please find the below Column chart for the Duration of the campaign:</w:t>
      </w:r>
    </w:p>
    <w:p w14:paraId="3A02F93D" w14:textId="0C3AC805" w:rsidR="00EA26E0" w:rsidRDefault="00B82057">
      <w:r>
        <w:rPr>
          <w:noProof/>
        </w:rPr>
        <w:lastRenderedPageBreak/>
        <w:drawing>
          <wp:inline distT="0" distB="0" distL="0" distR="0" wp14:anchorId="46182781" wp14:editId="5C46E513">
            <wp:extent cx="5943600" cy="2520950"/>
            <wp:effectExtent l="0" t="0" r="12700" b="6350"/>
            <wp:docPr id="1" name="Chart 1">
              <a:extLst xmlns:a="http://schemas.openxmlformats.org/drawingml/2006/main">
                <a:ext uri="{FF2B5EF4-FFF2-40B4-BE49-F238E27FC236}">
                  <a16:creationId xmlns:a16="http://schemas.microsoft.com/office/drawing/2014/main" id="{241FB0C9-26F6-7B45-81F1-E2E75BFB2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87BC52" w14:textId="4F231AB0" w:rsidR="00EA26E0" w:rsidRDefault="00EA26E0"/>
    <w:p w14:paraId="28506A76" w14:textId="27762E4C" w:rsidR="00EA26E0" w:rsidRDefault="00EA26E0"/>
    <w:p w14:paraId="3010EE16" w14:textId="77777777" w:rsidR="00EB3074" w:rsidRDefault="00EB3074"/>
    <w:p w14:paraId="148A84D5" w14:textId="77777777" w:rsidR="00EB3074" w:rsidRDefault="00EB3074"/>
    <w:p w14:paraId="7EAB8082" w14:textId="24DB7074" w:rsidR="00EB3074" w:rsidRDefault="00EB3074">
      <w:bookmarkStart w:id="0" w:name="_GoBack"/>
      <w:bookmarkEnd w:id="0"/>
    </w:p>
    <w:sectPr w:rsidR="00EB3074" w:rsidSect="00504881">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A8E0F" w14:textId="77777777" w:rsidR="00805E5D" w:rsidRDefault="00805E5D" w:rsidP="00787066">
      <w:r>
        <w:separator/>
      </w:r>
    </w:p>
  </w:endnote>
  <w:endnote w:type="continuationSeparator" w:id="0">
    <w:p w14:paraId="64883C54" w14:textId="77777777" w:rsidR="00805E5D" w:rsidRDefault="00805E5D" w:rsidP="0078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l Tarikh">
    <w:panose1 w:val="000004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272E6" w14:textId="77777777" w:rsidR="00805E5D" w:rsidRDefault="00805E5D" w:rsidP="00787066">
      <w:r>
        <w:separator/>
      </w:r>
    </w:p>
  </w:footnote>
  <w:footnote w:type="continuationSeparator" w:id="0">
    <w:p w14:paraId="0921AB93" w14:textId="77777777" w:rsidR="00805E5D" w:rsidRDefault="00805E5D" w:rsidP="00787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658"/>
    <w:multiLevelType w:val="hybridMultilevel"/>
    <w:tmpl w:val="328A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74165"/>
    <w:multiLevelType w:val="hybridMultilevel"/>
    <w:tmpl w:val="4F04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462C0"/>
    <w:multiLevelType w:val="hybridMultilevel"/>
    <w:tmpl w:val="BC7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A72C8"/>
    <w:multiLevelType w:val="hybridMultilevel"/>
    <w:tmpl w:val="15CC7B38"/>
    <w:lvl w:ilvl="0" w:tplc="DAC422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D0B98"/>
    <w:multiLevelType w:val="hybridMultilevel"/>
    <w:tmpl w:val="328A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D62DE"/>
    <w:multiLevelType w:val="hybridMultilevel"/>
    <w:tmpl w:val="AB8C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03"/>
    <w:rsid w:val="00021F59"/>
    <w:rsid w:val="00041F4F"/>
    <w:rsid w:val="00136D65"/>
    <w:rsid w:val="001D3529"/>
    <w:rsid w:val="00295D27"/>
    <w:rsid w:val="00380761"/>
    <w:rsid w:val="0044244C"/>
    <w:rsid w:val="00504881"/>
    <w:rsid w:val="00553E5B"/>
    <w:rsid w:val="00722392"/>
    <w:rsid w:val="00761A35"/>
    <w:rsid w:val="00763A03"/>
    <w:rsid w:val="00776E98"/>
    <w:rsid w:val="007779D5"/>
    <w:rsid w:val="0078082D"/>
    <w:rsid w:val="00787066"/>
    <w:rsid w:val="007D7530"/>
    <w:rsid w:val="00805E5D"/>
    <w:rsid w:val="009F51B5"/>
    <w:rsid w:val="00AE43E6"/>
    <w:rsid w:val="00B31091"/>
    <w:rsid w:val="00B6080A"/>
    <w:rsid w:val="00B82057"/>
    <w:rsid w:val="00D051DE"/>
    <w:rsid w:val="00EA26E0"/>
    <w:rsid w:val="00EB3074"/>
    <w:rsid w:val="00EE449D"/>
    <w:rsid w:val="00F25ABF"/>
    <w:rsid w:val="00FC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D63"/>
  <w15:chartTrackingRefBased/>
  <w15:docId w15:val="{3155CBE7-D6A3-3341-8164-9EAC85D5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03"/>
    <w:pPr>
      <w:ind w:left="720"/>
      <w:contextualSpacing/>
    </w:pPr>
  </w:style>
  <w:style w:type="paragraph" w:styleId="Header">
    <w:name w:val="header"/>
    <w:basedOn w:val="Normal"/>
    <w:link w:val="HeaderChar"/>
    <w:uiPriority w:val="99"/>
    <w:unhideWhenUsed/>
    <w:rsid w:val="00787066"/>
    <w:pPr>
      <w:tabs>
        <w:tab w:val="center" w:pos="4680"/>
        <w:tab w:val="right" w:pos="9360"/>
      </w:tabs>
    </w:pPr>
  </w:style>
  <w:style w:type="character" w:customStyle="1" w:styleId="HeaderChar">
    <w:name w:val="Header Char"/>
    <w:basedOn w:val="DefaultParagraphFont"/>
    <w:link w:val="Header"/>
    <w:uiPriority w:val="99"/>
    <w:rsid w:val="00787066"/>
  </w:style>
  <w:style w:type="paragraph" w:styleId="Footer">
    <w:name w:val="footer"/>
    <w:basedOn w:val="Normal"/>
    <w:link w:val="FooterChar"/>
    <w:uiPriority w:val="99"/>
    <w:unhideWhenUsed/>
    <w:rsid w:val="00787066"/>
    <w:pPr>
      <w:tabs>
        <w:tab w:val="center" w:pos="4680"/>
        <w:tab w:val="right" w:pos="9360"/>
      </w:tabs>
    </w:pPr>
  </w:style>
  <w:style w:type="character" w:customStyle="1" w:styleId="FooterChar">
    <w:name w:val="Footer Char"/>
    <w:basedOn w:val="DefaultParagraphFont"/>
    <w:link w:val="Footer"/>
    <w:uiPriority w:val="99"/>
    <w:rsid w:val="00787066"/>
  </w:style>
  <w:style w:type="paragraph" w:styleId="BalloonText">
    <w:name w:val="Balloon Text"/>
    <w:basedOn w:val="Normal"/>
    <w:link w:val="BalloonTextChar"/>
    <w:uiPriority w:val="99"/>
    <w:semiHidden/>
    <w:unhideWhenUsed/>
    <w:rsid w:val="007D75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7530"/>
    <w:rPr>
      <w:rFonts w:ascii="Times New Roman" w:hAnsi="Times New Roman" w:cs="Times New Roman"/>
      <w:sz w:val="18"/>
      <w:szCs w:val="18"/>
    </w:rPr>
  </w:style>
  <w:style w:type="character" w:customStyle="1" w:styleId="Heading1Char">
    <w:name w:val="Heading 1 Char"/>
    <w:basedOn w:val="DefaultParagraphFont"/>
    <w:link w:val="Heading1"/>
    <w:uiPriority w:val="9"/>
    <w:rsid w:val="00FC47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7053">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45638140">
      <w:bodyDiv w:val="1"/>
      <w:marLeft w:val="0"/>
      <w:marRight w:val="0"/>
      <w:marTop w:val="0"/>
      <w:marBottom w:val="0"/>
      <w:divBdr>
        <w:top w:val="none" w:sz="0" w:space="0" w:color="auto"/>
        <w:left w:val="none" w:sz="0" w:space="0" w:color="auto"/>
        <w:bottom w:val="none" w:sz="0" w:space="0" w:color="auto"/>
        <w:right w:val="none" w:sz="0" w:space="0" w:color="auto"/>
      </w:divBdr>
      <w:divsChild>
        <w:div w:id="1028606176">
          <w:marLeft w:val="0"/>
          <w:marRight w:val="0"/>
          <w:marTop w:val="0"/>
          <w:marBottom w:val="0"/>
          <w:divBdr>
            <w:top w:val="none" w:sz="0" w:space="0" w:color="auto"/>
            <w:left w:val="none" w:sz="0" w:space="0" w:color="auto"/>
            <w:bottom w:val="none" w:sz="0" w:space="0" w:color="auto"/>
            <w:right w:val="none" w:sz="0" w:space="0" w:color="auto"/>
          </w:divBdr>
          <w:divsChild>
            <w:div w:id="7883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ythili/Library/Containers/com.microsoft.Excel/Data/Desktop/UTAMCB201904DATA3/Homework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ythili/Library/Containers/com.microsoft.Excel/Data/Desktop/UTAMCB201904DATA3/Homework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ythili/Library/Containers/com.microsoft.Excel/Data/Desktop/UTAMCB201904DATA3/Homework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ythili/Library/Containers/com.microsoft.Excel/Data/Desktop/UTAMCB201904DATA3/Homework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ythili/Library/Containers/com.microsoft.Excel/Data/Desktop/UTAMCB201904DATA3/Homework_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[Homework_1.xlsx]Sheet 1!PivotTable4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3070598318067382E-2"/>
          <c:y val="7.1882657011834009E-2"/>
          <c:w val="0.80272897435439616"/>
          <c:h val="0.84643795367518893"/>
        </c:manualLayout>
      </c:layout>
      <c:barChart>
        <c:barDir val="col"/>
        <c:grouping val="stacked"/>
        <c:varyColors val="0"/>
        <c:ser>
          <c:idx val="0"/>
          <c:order val="0"/>
          <c:tx>
            <c:strRef>
              <c:f>'Sheet 1'!$B$3:$B$4</c:f>
              <c:strCache>
                <c:ptCount val="1"/>
                <c:pt idx="0">
                  <c:v>canceled</c:v>
                </c:pt>
              </c:strCache>
            </c:strRef>
          </c:tx>
          <c:spPr>
            <a:solidFill>
              <a:schemeClr val="accent1"/>
            </a:solidFill>
            <a:ln>
              <a:noFill/>
            </a:ln>
            <a:effectLst/>
          </c:spPr>
          <c:invertIfNegative val="0"/>
          <c:cat>
            <c:strRef>
              <c:f>'Sheet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 1'!$B$5:$B$14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6502-3944-96B0-8E971DFEEA34}"/>
            </c:ext>
          </c:extLst>
        </c:ser>
        <c:ser>
          <c:idx val="1"/>
          <c:order val="1"/>
          <c:tx>
            <c:strRef>
              <c:f>'Sheet 1'!$C$3:$C$4</c:f>
              <c:strCache>
                <c:ptCount val="1"/>
                <c:pt idx="0">
                  <c:v>failed</c:v>
                </c:pt>
              </c:strCache>
            </c:strRef>
          </c:tx>
          <c:spPr>
            <a:solidFill>
              <a:schemeClr val="accent2"/>
            </a:solidFill>
            <a:ln>
              <a:noFill/>
            </a:ln>
            <a:effectLst/>
          </c:spPr>
          <c:invertIfNegative val="0"/>
          <c:cat>
            <c:strRef>
              <c:f>'Sheet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502-3944-96B0-8E971DFEEA34}"/>
            </c:ext>
          </c:extLst>
        </c:ser>
        <c:ser>
          <c:idx val="2"/>
          <c:order val="2"/>
          <c:tx>
            <c:strRef>
              <c:f>'Sheet 1'!$D$3:$D$4</c:f>
              <c:strCache>
                <c:ptCount val="1"/>
                <c:pt idx="0">
                  <c:v>live</c:v>
                </c:pt>
              </c:strCache>
            </c:strRef>
          </c:tx>
          <c:spPr>
            <a:solidFill>
              <a:schemeClr val="accent3"/>
            </a:solidFill>
            <a:ln>
              <a:noFill/>
            </a:ln>
            <a:effectLst/>
          </c:spPr>
          <c:invertIfNegative val="0"/>
          <c:cat>
            <c:strRef>
              <c:f>'Sheet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 1'!$D$5:$D$14</c:f>
              <c:numCache>
                <c:formatCode>General</c:formatCode>
                <c:ptCount val="9"/>
                <c:pt idx="1">
                  <c:v>6</c:v>
                </c:pt>
                <c:pt idx="4">
                  <c:v>20</c:v>
                </c:pt>
                <c:pt idx="8">
                  <c:v>24</c:v>
                </c:pt>
              </c:numCache>
            </c:numRef>
          </c:val>
          <c:extLst>
            <c:ext xmlns:c16="http://schemas.microsoft.com/office/drawing/2014/chart" uri="{C3380CC4-5D6E-409C-BE32-E72D297353CC}">
              <c16:uniqueId val="{00000002-6502-3944-96B0-8E971DFEEA34}"/>
            </c:ext>
          </c:extLst>
        </c:ser>
        <c:ser>
          <c:idx val="3"/>
          <c:order val="3"/>
          <c:tx>
            <c:strRef>
              <c:f>'Sheet 1'!$E$3:$E$4</c:f>
              <c:strCache>
                <c:ptCount val="1"/>
                <c:pt idx="0">
                  <c:v>successful</c:v>
                </c:pt>
              </c:strCache>
            </c:strRef>
          </c:tx>
          <c:spPr>
            <a:solidFill>
              <a:schemeClr val="accent4"/>
            </a:solidFill>
            <a:ln>
              <a:noFill/>
            </a:ln>
            <a:effectLst/>
          </c:spPr>
          <c:invertIfNegative val="0"/>
          <c:cat>
            <c:strRef>
              <c:f>'Sheet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 1'!$E$5:$E$14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6502-3944-96B0-8E971DFEEA34}"/>
            </c:ext>
          </c:extLst>
        </c:ser>
        <c:dLbls>
          <c:showLegendKey val="0"/>
          <c:showVal val="0"/>
          <c:showCatName val="0"/>
          <c:showSerName val="0"/>
          <c:showPercent val="0"/>
          <c:showBubbleSize val="0"/>
        </c:dLbls>
        <c:gapWidth val="150"/>
        <c:overlap val="100"/>
        <c:axId val="1272348495"/>
        <c:axId val="1271290111"/>
      </c:barChart>
      <c:catAx>
        <c:axId val="127234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290111"/>
        <c:crosses val="autoZero"/>
        <c:auto val="1"/>
        <c:lblAlgn val="ctr"/>
        <c:lblOffset val="100"/>
        <c:noMultiLvlLbl val="0"/>
      </c:catAx>
      <c:valAx>
        <c:axId val="1271290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348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[Homework_1.xlsx]Sheet 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 2'!$B$4:$B$5</c:f>
              <c:strCache>
                <c:ptCount val="1"/>
                <c:pt idx="0">
                  <c:v>canceled</c:v>
                </c:pt>
              </c:strCache>
            </c:strRef>
          </c:tx>
          <c:spPr>
            <a:solidFill>
              <a:schemeClr val="accent1"/>
            </a:solidFill>
            <a:ln>
              <a:noFill/>
            </a:ln>
            <a:effectLst/>
          </c:spPr>
          <c:invertIfNegative val="0"/>
          <c:cat>
            <c:strRef>
              <c:f>'Sheet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 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727F-134A-84F9-842598AB2091}"/>
            </c:ext>
          </c:extLst>
        </c:ser>
        <c:ser>
          <c:idx val="1"/>
          <c:order val="1"/>
          <c:tx>
            <c:strRef>
              <c:f>'Sheet 2'!$C$4:$C$5</c:f>
              <c:strCache>
                <c:ptCount val="1"/>
                <c:pt idx="0">
                  <c:v>failed</c:v>
                </c:pt>
              </c:strCache>
            </c:strRef>
          </c:tx>
          <c:spPr>
            <a:solidFill>
              <a:schemeClr val="accent2"/>
            </a:solidFill>
            <a:ln>
              <a:noFill/>
            </a:ln>
            <a:effectLst/>
          </c:spPr>
          <c:invertIfNegative val="0"/>
          <c:cat>
            <c:strRef>
              <c:f>'Sheet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27F-134A-84F9-842598AB2091}"/>
            </c:ext>
          </c:extLst>
        </c:ser>
        <c:ser>
          <c:idx val="2"/>
          <c:order val="2"/>
          <c:tx>
            <c:strRef>
              <c:f>'Sheet 2'!$D$4:$D$5</c:f>
              <c:strCache>
                <c:ptCount val="1"/>
                <c:pt idx="0">
                  <c:v>live</c:v>
                </c:pt>
              </c:strCache>
            </c:strRef>
          </c:tx>
          <c:spPr>
            <a:solidFill>
              <a:schemeClr val="accent3"/>
            </a:solidFill>
            <a:ln>
              <a:noFill/>
            </a:ln>
            <a:effectLst/>
          </c:spPr>
          <c:invertIfNegative val="0"/>
          <c:cat>
            <c:strRef>
              <c:f>'Sheet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 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727F-134A-84F9-842598AB2091}"/>
            </c:ext>
          </c:extLst>
        </c:ser>
        <c:ser>
          <c:idx val="3"/>
          <c:order val="3"/>
          <c:tx>
            <c:strRef>
              <c:f>'Sheet 2'!$E$4:$E$5</c:f>
              <c:strCache>
                <c:ptCount val="1"/>
                <c:pt idx="0">
                  <c:v>successful</c:v>
                </c:pt>
              </c:strCache>
            </c:strRef>
          </c:tx>
          <c:spPr>
            <a:solidFill>
              <a:schemeClr val="accent4"/>
            </a:solidFill>
            <a:ln>
              <a:noFill/>
            </a:ln>
            <a:effectLst/>
          </c:spPr>
          <c:invertIfNegative val="0"/>
          <c:cat>
            <c:strRef>
              <c:f>'Sheet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 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727F-134A-84F9-842598AB2091}"/>
            </c:ext>
          </c:extLst>
        </c:ser>
        <c:dLbls>
          <c:showLegendKey val="0"/>
          <c:showVal val="0"/>
          <c:showCatName val="0"/>
          <c:showSerName val="0"/>
          <c:showPercent val="0"/>
          <c:showBubbleSize val="0"/>
        </c:dLbls>
        <c:gapWidth val="150"/>
        <c:overlap val="100"/>
        <c:axId val="556483112"/>
        <c:axId val="561351568"/>
      </c:barChart>
      <c:catAx>
        <c:axId val="55648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351568"/>
        <c:crosses val="autoZero"/>
        <c:auto val="0"/>
        <c:lblAlgn val="ctr"/>
        <c:lblOffset val="100"/>
        <c:noMultiLvlLbl val="0"/>
      </c:catAx>
      <c:valAx>
        <c:axId val="56135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483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5400000" vert="horz" anchor="ctr" anchorCtr="1"/>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[Homework_1.xlsx]Sheet 3!PivotTable2</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 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856-9541-8A1D-831D8510D6DD}"/>
            </c:ext>
          </c:extLst>
        </c:ser>
        <c:ser>
          <c:idx val="1"/>
          <c:order val="1"/>
          <c:tx>
            <c:strRef>
              <c:f>'Sheet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856-9541-8A1D-831D8510D6DD}"/>
            </c:ext>
          </c:extLst>
        </c:ser>
        <c:ser>
          <c:idx val="2"/>
          <c:order val="2"/>
          <c:tx>
            <c:strRef>
              <c:f>'Sheet 3'!$D$4:$D$5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 3'!$D$6:$D$18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856-9541-8A1D-831D8510D6DD}"/>
            </c:ext>
          </c:extLst>
        </c:ser>
        <c:ser>
          <c:idx val="3"/>
          <c:order val="3"/>
          <c:tx>
            <c:strRef>
              <c:f>'Sheet 3'!$E$4:$E$5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 3'!$E$6:$E$18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856-9541-8A1D-831D8510D6DD}"/>
            </c:ext>
          </c:extLst>
        </c:ser>
        <c:dLbls>
          <c:showLegendKey val="0"/>
          <c:showVal val="0"/>
          <c:showCatName val="0"/>
          <c:showSerName val="0"/>
          <c:showPercent val="0"/>
          <c:showBubbleSize val="0"/>
        </c:dLbls>
        <c:marker val="1"/>
        <c:smooth val="0"/>
        <c:axId val="579593112"/>
        <c:axId val="579593440"/>
      </c:lineChart>
      <c:catAx>
        <c:axId val="57959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593440"/>
        <c:crosses val="autoZero"/>
        <c:auto val="1"/>
        <c:lblAlgn val="ctr"/>
        <c:lblOffset val="100"/>
        <c:noMultiLvlLbl val="0"/>
      </c:catAx>
      <c:valAx>
        <c:axId val="57959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593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336008540448693E-2"/>
          <c:y val="0.24578703703703703"/>
          <c:w val="0.91157413987511493"/>
          <c:h val="0.39123323126275883"/>
        </c:manualLayout>
      </c:layout>
      <c:lineChart>
        <c:grouping val="standard"/>
        <c:varyColors val="0"/>
        <c:ser>
          <c:idx val="4"/>
          <c:order val="4"/>
          <c:tx>
            <c:strRef>
              <c:f>Bonus!$F$1</c:f>
              <c:strCache>
                <c:ptCount val="1"/>
                <c:pt idx="0">
                  <c:v>Percentage Successful</c:v>
                </c:pt>
              </c:strCache>
            </c:strRef>
          </c:tx>
          <c:spPr>
            <a:ln w="28575" cap="rnd">
              <a:solidFill>
                <a:schemeClr val="accent5"/>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71.081677704194263</c:v>
                </c:pt>
                <c:pt idx="1">
                  <c:v>66.005665722379604</c:v>
                </c:pt>
                <c:pt idx="2">
                  <c:v>53.212290502793294</c:v>
                </c:pt>
                <c:pt idx="3">
                  <c:v>47.727272727272727</c:v>
                </c:pt>
                <c:pt idx="4">
                  <c:v>46.766169154228855</c:v>
                </c:pt>
                <c:pt idx="5">
                  <c:v>41.891891891891895</c:v>
                </c:pt>
                <c:pt idx="6">
                  <c:v>40.145985401459853</c:v>
                </c:pt>
                <c:pt idx="7">
                  <c:v>39.024390243902438</c:v>
                </c:pt>
                <c:pt idx="8">
                  <c:v>47.272727272727273</c:v>
                </c:pt>
                <c:pt idx="9">
                  <c:v>48.837209302325576</c:v>
                </c:pt>
                <c:pt idx="10">
                  <c:v>28.571428571428569</c:v>
                </c:pt>
                <c:pt idx="11">
                  <c:v>19.36936936936937</c:v>
                </c:pt>
              </c:numCache>
            </c:numRef>
          </c:val>
          <c:smooth val="0"/>
          <c:extLst>
            <c:ext xmlns:c16="http://schemas.microsoft.com/office/drawing/2014/chart" uri="{C3380CC4-5D6E-409C-BE32-E72D297353CC}">
              <c16:uniqueId val="{00000000-2365-D740-8B7B-90CA18A4A84B}"/>
            </c:ext>
          </c:extLst>
        </c:ser>
        <c:ser>
          <c:idx val="5"/>
          <c:order val="5"/>
          <c:tx>
            <c:strRef>
              <c:f>Bonus!$G$1</c:f>
              <c:strCache>
                <c:ptCount val="1"/>
                <c:pt idx="0">
                  <c:v>Percentage Failed</c:v>
                </c:pt>
              </c:strCache>
            </c:strRef>
          </c:tx>
          <c:spPr>
            <a:ln w="28575" cap="rnd">
              <a:solidFill>
                <a:schemeClr val="accent6"/>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24.944812362030905</c:v>
                </c:pt>
                <c:pt idx="1">
                  <c:v>29.745042492917843</c:v>
                </c:pt>
                <c:pt idx="2">
                  <c:v>39.52513966480447</c:v>
                </c:pt>
                <c:pt idx="3">
                  <c:v>40.909090909090914</c:v>
                </c:pt>
                <c:pt idx="4">
                  <c:v>44.776119402985074</c:v>
                </c:pt>
                <c:pt idx="5">
                  <c:v>48.648648648648653</c:v>
                </c:pt>
                <c:pt idx="6">
                  <c:v>46.715328467153284</c:v>
                </c:pt>
                <c:pt idx="7">
                  <c:v>45.121951219512198</c:v>
                </c:pt>
                <c:pt idx="8">
                  <c:v>40</c:v>
                </c:pt>
                <c:pt idx="9">
                  <c:v>37.209302325581397</c:v>
                </c:pt>
                <c:pt idx="10">
                  <c:v>52.380952380952387</c:v>
                </c:pt>
                <c:pt idx="11">
                  <c:v>58.108108108108105</c:v>
                </c:pt>
              </c:numCache>
            </c:numRef>
          </c:val>
          <c:smooth val="0"/>
          <c:extLst>
            <c:ext xmlns:c16="http://schemas.microsoft.com/office/drawing/2014/chart" uri="{C3380CC4-5D6E-409C-BE32-E72D297353CC}">
              <c16:uniqueId val="{00000001-2365-D740-8B7B-90CA18A4A84B}"/>
            </c:ext>
          </c:extLst>
        </c:ser>
        <c:ser>
          <c:idx val="6"/>
          <c:order val="6"/>
          <c:tx>
            <c:strRef>
              <c:f>Bonus!$H$1</c:f>
              <c:strCache>
                <c:ptCount val="1"/>
                <c:pt idx="0">
                  <c:v>Percentage Canceled</c:v>
                </c:pt>
              </c:strCache>
            </c:strRef>
          </c:tx>
          <c:spPr>
            <a:ln w="28575" cap="rnd">
              <a:solidFill>
                <a:schemeClr val="accent1">
                  <a:lumMod val="60000"/>
                </a:schemeClr>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3.9735099337748347</c:v>
                </c:pt>
                <c:pt idx="1">
                  <c:v>4.2492917847025495</c:v>
                </c:pt>
                <c:pt idx="2">
                  <c:v>7.2625698324022352</c:v>
                </c:pt>
                <c:pt idx="3">
                  <c:v>11.363636363636363</c:v>
                </c:pt>
                <c:pt idx="4">
                  <c:v>8.4577114427860707</c:v>
                </c:pt>
                <c:pt idx="5">
                  <c:v>9.4594594594594597</c:v>
                </c:pt>
                <c:pt idx="6">
                  <c:v>13.138686131386862</c:v>
                </c:pt>
                <c:pt idx="7">
                  <c:v>15.853658536585366</c:v>
                </c:pt>
                <c:pt idx="8">
                  <c:v>12.727272727272727</c:v>
                </c:pt>
                <c:pt idx="9">
                  <c:v>13.953488372093023</c:v>
                </c:pt>
                <c:pt idx="10">
                  <c:v>19.047619047619047</c:v>
                </c:pt>
                <c:pt idx="11">
                  <c:v>22.522522522522522</c:v>
                </c:pt>
              </c:numCache>
            </c:numRef>
          </c:val>
          <c:smooth val="0"/>
          <c:extLst>
            <c:ext xmlns:c16="http://schemas.microsoft.com/office/drawing/2014/chart" uri="{C3380CC4-5D6E-409C-BE32-E72D297353CC}">
              <c16:uniqueId val="{00000002-2365-D740-8B7B-90CA18A4A84B}"/>
            </c:ext>
          </c:extLst>
        </c:ser>
        <c:dLbls>
          <c:showLegendKey val="0"/>
          <c:showVal val="0"/>
          <c:showCatName val="0"/>
          <c:showSerName val="0"/>
          <c:showPercent val="0"/>
          <c:showBubbleSize val="0"/>
        </c:dLbls>
        <c:smooth val="0"/>
        <c:axId val="419294704"/>
        <c:axId val="559262720"/>
        <c:extLst>
          <c:ext xmlns:c15="http://schemas.microsoft.com/office/drawing/2012/chart" uri="{02D57815-91ED-43cb-92C2-25804820EDAC}">
            <c15:filteredLineSeries>
              <c15:ser>
                <c:idx val="0"/>
                <c:order val="0"/>
                <c:tx>
                  <c:strRef>
                    <c:extLst>
                      <c:ext uri="{02D57815-91ED-43cb-92C2-25804820EDAC}">
                        <c15:formulaRef>
                          <c15:sqref>Bonus!$B$1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c:ext uri="{02D57815-91ED-43cb-92C2-25804820EDAC}">
                        <c15:formulaRef>
                          <c15:sqref>Bonus!$B$2:$B$13</c15:sqref>
                        </c15:formulaRef>
                      </c:ext>
                    </c:extLst>
                    <c:numCache>
                      <c:formatCode>0</c:formatCode>
                      <c:ptCount val="12"/>
                      <c:pt idx="0">
                        <c:v>322</c:v>
                      </c:pt>
                      <c:pt idx="1">
                        <c:v>932</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2365-D740-8B7B-90CA18A4A84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Bonus!$C$1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Bonus!$C$2:$C$13</c15:sqref>
                        </c15:formulaRef>
                      </c:ext>
                    </c:extLst>
                    <c:numCache>
                      <c:formatCode>0</c:formatCode>
                      <c:ptCount val="12"/>
                      <c:pt idx="0">
                        <c:v>113</c:v>
                      </c:pt>
                      <c:pt idx="1">
                        <c:v>420</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2365-D740-8B7B-90CA18A4A84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Bonus!$D$1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Bonus!$D$2:$D$13</c15:sqref>
                        </c15:formulaRef>
                      </c:ext>
                    </c:extLst>
                    <c:numCache>
                      <c:formatCode>0</c:formatCode>
                      <c:ptCount val="12"/>
                      <c:pt idx="0">
                        <c:v>18</c:v>
                      </c:pt>
                      <c:pt idx="1">
                        <c:v>60</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2365-D740-8B7B-90CA18A4A84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Bonus!$E$1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Bonus!$E$2:$E$13</c15:sqref>
                        </c15:formulaRef>
                      </c:ext>
                    </c:extLst>
                    <c:numCache>
                      <c:formatCode>0</c:formatCode>
                      <c:ptCount val="12"/>
                      <c:pt idx="0">
                        <c:v>453</c:v>
                      </c:pt>
                      <c:pt idx="1">
                        <c:v>1412</c:v>
                      </c:pt>
                      <c:pt idx="2">
                        <c:v>716</c:v>
                      </c:pt>
                      <c:pt idx="3">
                        <c:v>352</c:v>
                      </c:pt>
                      <c:pt idx="4">
                        <c:v>201</c:v>
                      </c:pt>
                      <c:pt idx="5">
                        <c:v>148</c:v>
                      </c:pt>
                      <c:pt idx="6">
                        <c:v>137</c:v>
                      </c:pt>
                      <c:pt idx="7">
                        <c:v>82</c:v>
                      </c:pt>
                      <c:pt idx="8">
                        <c:v>55</c:v>
                      </c:pt>
                      <c:pt idx="9">
                        <c:v>43</c:v>
                      </c:pt>
                      <c:pt idx="10">
                        <c:v>21</c:v>
                      </c:pt>
                      <c:pt idx="11">
                        <c:v>444</c:v>
                      </c:pt>
                    </c:numCache>
                  </c:numRef>
                </c:val>
                <c:smooth val="0"/>
                <c:extLst xmlns:c15="http://schemas.microsoft.com/office/drawing/2012/chart">
                  <c:ext xmlns:c16="http://schemas.microsoft.com/office/drawing/2014/chart" uri="{C3380CC4-5D6E-409C-BE32-E72D297353CC}">
                    <c16:uniqueId val="{00000006-2365-D740-8B7B-90CA18A4A84B}"/>
                  </c:ext>
                </c:extLst>
              </c15:ser>
            </c15:filteredLineSeries>
          </c:ext>
        </c:extLst>
      </c:lineChart>
      <c:catAx>
        <c:axId val="41929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62720"/>
        <c:crosses val="autoZero"/>
        <c:auto val="1"/>
        <c:lblAlgn val="ctr"/>
        <c:lblOffset val="100"/>
        <c:noMultiLvlLbl val="0"/>
      </c:catAx>
      <c:valAx>
        <c:axId val="5592627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29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Duration of Campaign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'Duration _Outcomes'!$B$1</c:f>
              <c:strCache>
                <c:ptCount val="1"/>
                <c:pt idx="0">
                  <c:v>No of Successful</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cat>
            <c:strRef>
              <c:f>'Duration _Outcomes'!$A$2:$A$11</c:f>
              <c:strCache>
                <c:ptCount val="10"/>
                <c:pt idx="0">
                  <c:v>0 to 10</c:v>
                </c:pt>
                <c:pt idx="1">
                  <c:v>10 to 20</c:v>
                </c:pt>
                <c:pt idx="2">
                  <c:v>20 to 30</c:v>
                </c:pt>
                <c:pt idx="3">
                  <c:v>30 to 40</c:v>
                </c:pt>
                <c:pt idx="4">
                  <c:v>40 to 50</c:v>
                </c:pt>
                <c:pt idx="5">
                  <c:v>50 to 60</c:v>
                </c:pt>
                <c:pt idx="6">
                  <c:v>60 to 70</c:v>
                </c:pt>
                <c:pt idx="7">
                  <c:v>70 to 80</c:v>
                </c:pt>
                <c:pt idx="8">
                  <c:v>80 to 90</c:v>
                </c:pt>
                <c:pt idx="9">
                  <c:v>90 to 100</c:v>
                </c:pt>
              </c:strCache>
            </c:strRef>
          </c:cat>
          <c:val>
            <c:numRef>
              <c:f>'Duration _Outcomes'!$B$2:$B$11</c:f>
              <c:numCache>
                <c:formatCode>0</c:formatCode>
                <c:ptCount val="10"/>
                <c:pt idx="0">
                  <c:v>33</c:v>
                </c:pt>
                <c:pt idx="1">
                  <c:v>227</c:v>
                </c:pt>
                <c:pt idx="2">
                  <c:v>1104</c:v>
                </c:pt>
                <c:pt idx="3">
                  <c:v>1131</c:v>
                </c:pt>
                <c:pt idx="4">
                  <c:v>181</c:v>
                </c:pt>
                <c:pt idx="5">
                  <c:v>147</c:v>
                </c:pt>
                <c:pt idx="6">
                  <c:v>97</c:v>
                </c:pt>
                <c:pt idx="7">
                  <c:v>7</c:v>
                </c:pt>
                <c:pt idx="8">
                  <c:v>8</c:v>
                </c:pt>
                <c:pt idx="9">
                  <c:v>2</c:v>
                </c:pt>
              </c:numCache>
            </c:numRef>
          </c:val>
          <c:extLst>
            <c:ext xmlns:c16="http://schemas.microsoft.com/office/drawing/2014/chart" uri="{C3380CC4-5D6E-409C-BE32-E72D297353CC}">
              <c16:uniqueId val="{00000002-72C0-1D4F-86A2-A9A25D299FD1}"/>
            </c:ext>
          </c:extLst>
        </c:ser>
        <c:ser>
          <c:idx val="1"/>
          <c:order val="1"/>
          <c:tx>
            <c:strRef>
              <c:f>'Duration _Outcomes'!$C$1</c:f>
              <c:strCache>
                <c:ptCount val="1"/>
                <c:pt idx="0">
                  <c:v>No of Failed</c:v>
                </c:pt>
              </c:strCache>
            </c:strRef>
          </c:tx>
          <c:spPr>
            <a:solidFill>
              <a:schemeClr val="accent2"/>
            </a:solidFill>
            <a:ln>
              <a:noFill/>
            </a:ln>
            <a:effectLst/>
          </c:spPr>
          <c:invertIfNegative val="0"/>
          <c:cat>
            <c:strRef>
              <c:f>'Duration _Outcomes'!$A$2:$A$11</c:f>
              <c:strCache>
                <c:ptCount val="10"/>
                <c:pt idx="0">
                  <c:v>0 to 10</c:v>
                </c:pt>
                <c:pt idx="1">
                  <c:v>10 to 20</c:v>
                </c:pt>
                <c:pt idx="2">
                  <c:v>20 to 30</c:v>
                </c:pt>
                <c:pt idx="3">
                  <c:v>30 to 40</c:v>
                </c:pt>
                <c:pt idx="4">
                  <c:v>40 to 50</c:v>
                </c:pt>
                <c:pt idx="5">
                  <c:v>50 to 60</c:v>
                </c:pt>
                <c:pt idx="6">
                  <c:v>60 to 70</c:v>
                </c:pt>
                <c:pt idx="7">
                  <c:v>70 to 80</c:v>
                </c:pt>
                <c:pt idx="8">
                  <c:v>80 to 90</c:v>
                </c:pt>
                <c:pt idx="9">
                  <c:v>90 to 100</c:v>
                </c:pt>
              </c:strCache>
            </c:strRef>
          </c:cat>
          <c:val>
            <c:numRef>
              <c:f>'Duration _Outcomes'!$C$2:$C$11</c:f>
              <c:numCache>
                <c:formatCode>0</c:formatCode>
                <c:ptCount val="10"/>
                <c:pt idx="0">
                  <c:v>21</c:v>
                </c:pt>
                <c:pt idx="1">
                  <c:v>98</c:v>
                </c:pt>
                <c:pt idx="2">
                  <c:v>808</c:v>
                </c:pt>
                <c:pt idx="3">
                  <c:v>808</c:v>
                </c:pt>
                <c:pt idx="4">
                  <c:v>152</c:v>
                </c:pt>
                <c:pt idx="5">
                  <c:v>228</c:v>
                </c:pt>
                <c:pt idx="6">
                  <c:v>159</c:v>
                </c:pt>
                <c:pt idx="7">
                  <c:v>1</c:v>
                </c:pt>
                <c:pt idx="8">
                  <c:v>1</c:v>
                </c:pt>
                <c:pt idx="9">
                  <c:v>0</c:v>
                </c:pt>
              </c:numCache>
            </c:numRef>
          </c:val>
          <c:extLst>
            <c:ext xmlns:c16="http://schemas.microsoft.com/office/drawing/2014/chart" uri="{C3380CC4-5D6E-409C-BE32-E72D297353CC}">
              <c16:uniqueId val="{00000003-72C0-1D4F-86A2-A9A25D299FD1}"/>
            </c:ext>
          </c:extLst>
        </c:ser>
        <c:ser>
          <c:idx val="2"/>
          <c:order val="2"/>
          <c:tx>
            <c:strRef>
              <c:f>'Duration _Outcomes'!$D$1</c:f>
              <c:strCache>
                <c:ptCount val="1"/>
                <c:pt idx="0">
                  <c:v>No of Canceled</c:v>
                </c:pt>
              </c:strCache>
            </c:strRef>
          </c:tx>
          <c:spPr>
            <a:solidFill>
              <a:schemeClr val="accent3"/>
            </a:solidFill>
            <a:ln>
              <a:noFill/>
            </a:ln>
            <a:effectLst/>
          </c:spPr>
          <c:invertIfNegative val="0"/>
          <c:cat>
            <c:strRef>
              <c:f>'Duration _Outcomes'!$A$2:$A$11</c:f>
              <c:strCache>
                <c:ptCount val="10"/>
                <c:pt idx="0">
                  <c:v>0 to 10</c:v>
                </c:pt>
                <c:pt idx="1">
                  <c:v>10 to 20</c:v>
                </c:pt>
                <c:pt idx="2">
                  <c:v>20 to 30</c:v>
                </c:pt>
                <c:pt idx="3">
                  <c:v>30 to 40</c:v>
                </c:pt>
                <c:pt idx="4">
                  <c:v>40 to 50</c:v>
                </c:pt>
                <c:pt idx="5">
                  <c:v>50 to 60</c:v>
                </c:pt>
                <c:pt idx="6">
                  <c:v>60 to 70</c:v>
                </c:pt>
                <c:pt idx="7">
                  <c:v>70 to 80</c:v>
                </c:pt>
                <c:pt idx="8">
                  <c:v>80 to 90</c:v>
                </c:pt>
                <c:pt idx="9">
                  <c:v>90 to 100</c:v>
                </c:pt>
              </c:strCache>
            </c:strRef>
          </c:cat>
          <c:val>
            <c:numRef>
              <c:f>'Duration _Outcomes'!$D$2:$D$11</c:f>
              <c:numCache>
                <c:formatCode>0</c:formatCode>
                <c:ptCount val="10"/>
                <c:pt idx="0">
                  <c:v>6</c:v>
                </c:pt>
                <c:pt idx="1">
                  <c:v>11</c:v>
                </c:pt>
                <c:pt idx="2">
                  <c:v>180</c:v>
                </c:pt>
                <c:pt idx="3">
                  <c:v>184</c:v>
                </c:pt>
                <c:pt idx="4">
                  <c:v>50</c:v>
                </c:pt>
                <c:pt idx="5">
                  <c:v>56</c:v>
                </c:pt>
                <c:pt idx="6">
                  <c:v>32</c:v>
                </c:pt>
                <c:pt idx="7">
                  <c:v>0</c:v>
                </c:pt>
                <c:pt idx="8">
                  <c:v>0</c:v>
                </c:pt>
                <c:pt idx="9">
                  <c:v>0</c:v>
                </c:pt>
              </c:numCache>
            </c:numRef>
          </c:val>
          <c:extLst>
            <c:ext xmlns:c16="http://schemas.microsoft.com/office/drawing/2014/chart" uri="{C3380CC4-5D6E-409C-BE32-E72D297353CC}">
              <c16:uniqueId val="{00000004-72C0-1D4F-86A2-A9A25D299FD1}"/>
            </c:ext>
          </c:extLst>
        </c:ser>
        <c:dLbls>
          <c:showLegendKey val="0"/>
          <c:showVal val="0"/>
          <c:showCatName val="0"/>
          <c:showSerName val="0"/>
          <c:showPercent val="0"/>
          <c:showBubbleSize val="0"/>
        </c:dLbls>
        <c:gapWidth val="219"/>
        <c:overlap val="-27"/>
        <c:axId val="1051754895"/>
        <c:axId val="794450239"/>
      </c:barChart>
      <c:catAx>
        <c:axId val="105175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450239"/>
        <c:crosses val="autoZero"/>
        <c:auto val="1"/>
        <c:lblAlgn val="ctr"/>
        <c:lblOffset val="100"/>
        <c:noMultiLvlLbl val="0"/>
      </c:catAx>
      <c:valAx>
        <c:axId val="7944502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75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dc:creator>
  <cp:keywords/>
  <dc:description/>
  <cp:lastModifiedBy>Sun D</cp:lastModifiedBy>
  <cp:revision>6</cp:revision>
  <dcterms:created xsi:type="dcterms:W3CDTF">2019-05-15T16:07:00Z</dcterms:created>
  <dcterms:modified xsi:type="dcterms:W3CDTF">2019-05-16T16:14:00Z</dcterms:modified>
</cp:coreProperties>
</file>