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09" w:rsidRDefault="006960CA" w:rsidP="006960CA">
      <w:pPr>
        <w:pStyle w:val="Titel"/>
      </w:pPr>
      <w:proofErr w:type="spellStart"/>
      <w:r>
        <w:t>SVGPlott</w:t>
      </w:r>
      <w:proofErr w:type="spellEnd"/>
      <w:r>
        <w:t xml:space="preserve"> – Automatische Erzeugung taktiler Diagramme</w:t>
      </w:r>
    </w:p>
    <w:p w:rsidR="006960CA" w:rsidRDefault="006960CA" w:rsidP="006960CA"/>
    <w:p w:rsidR="006960CA" w:rsidRDefault="006960CA" w:rsidP="006960CA">
      <w:r>
        <w:t xml:space="preserve">IST-Analyse des Implementierungsstands von </w:t>
      </w:r>
      <w:proofErr w:type="spellStart"/>
      <w:r>
        <w:t>SVGPlott</w:t>
      </w:r>
      <w:proofErr w:type="spellEnd"/>
      <w:r>
        <w:t xml:space="preserve"> </w:t>
      </w:r>
    </w:p>
    <w:p w:rsidR="006960CA" w:rsidRDefault="006960CA" w:rsidP="006960CA">
      <w:pPr>
        <w:pStyle w:val="berschrift1"/>
        <w:numPr>
          <w:ilvl w:val="0"/>
          <w:numId w:val="1"/>
        </w:numPr>
      </w:pPr>
      <w:r>
        <w:t>Implementierte Funktionen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 xml:space="preserve">Erzeugung von Balken-, Punkt- und Liniendiagrammen 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>Sortierfunktion für nominale Achsen (z.B. Balkendiagramm)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>Trendlinien für Punktdiagramme (linear, exponentiell)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>Achsen: Titel, nominale und metrische Achsen</w:t>
      </w:r>
    </w:p>
    <w:p w:rsidR="009B6008" w:rsidRDefault="006960CA" w:rsidP="006960CA">
      <w:pPr>
        <w:pStyle w:val="Listenabsatz"/>
        <w:numPr>
          <w:ilvl w:val="0"/>
          <w:numId w:val="2"/>
        </w:numPr>
      </w:pPr>
      <w:r>
        <w:t xml:space="preserve">Achsendarstellungen: </w:t>
      </w:r>
    </w:p>
    <w:p w:rsidR="009B6008" w:rsidRDefault="006960CA" w:rsidP="009B6008">
      <w:pPr>
        <w:pStyle w:val="Listenabsatz"/>
        <w:numPr>
          <w:ilvl w:val="1"/>
          <w:numId w:val="2"/>
        </w:numPr>
      </w:pPr>
      <w:r>
        <w:t>Standard (rec</w:t>
      </w:r>
      <w:r w:rsidR="009B6008">
        <w:t>htshändiges Koordinatensystem)</w:t>
      </w:r>
    </w:p>
    <w:p w:rsidR="009B6008" w:rsidRDefault="009B6008" w:rsidP="009B6008">
      <w:pPr>
        <w:pStyle w:val="Listenabsatz"/>
        <w:numPr>
          <w:ilvl w:val="1"/>
          <w:numId w:val="2"/>
        </w:numPr>
      </w:pPr>
      <w:r>
        <w:t>Box-Darstellung (beide Achsen gespiegelt, keine Pfeile)</w:t>
      </w:r>
    </w:p>
    <w:p w:rsidR="006960CA" w:rsidRDefault="009B6008" w:rsidP="009B6008">
      <w:pPr>
        <w:pStyle w:val="Listenabsatz"/>
        <w:numPr>
          <w:ilvl w:val="1"/>
          <w:numId w:val="2"/>
        </w:numPr>
      </w:pPr>
      <w:r>
        <w:t>nominale Achsen (für Balken, Text und keine Nebenintervalle möglich, Achsenmarkierungen zw. den Werten um diese abzutrennen, keine Pfeile),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>Dynamische Berechnung der Intervalle (Mindestabstand nicht unterschreiten, Markierungen nur 10er Potenzen, deren Hälfte oder Doppelte als Intervall</w:t>
      </w:r>
    </w:p>
    <w:p w:rsidR="006960CA" w:rsidRDefault="006960CA" w:rsidP="006960CA">
      <w:pPr>
        <w:pStyle w:val="Listenabsatz"/>
        <w:numPr>
          <w:ilvl w:val="0"/>
          <w:numId w:val="2"/>
        </w:numPr>
      </w:pPr>
      <w:r>
        <w:t xml:space="preserve">Gitterlinien </w:t>
      </w:r>
      <w:r>
        <w:sym w:font="Wingdings" w:char="F0E0"/>
      </w:r>
      <w:r>
        <w:t xml:space="preserve"> Doppelte Frequenz wie Achsenintervalle, horizontal und vertikal, gepunktet, Punkte liegen auf den Schnittpunkten der Gitterlinien</w:t>
      </w:r>
    </w:p>
    <w:p w:rsidR="009B6008" w:rsidRDefault="009B6008" w:rsidP="006960CA">
      <w:pPr>
        <w:pStyle w:val="Listenabsatz"/>
        <w:numPr>
          <w:ilvl w:val="0"/>
          <w:numId w:val="2"/>
        </w:numPr>
      </w:pPr>
      <w:r>
        <w:t xml:space="preserve">Textelemente: </w:t>
      </w:r>
    </w:p>
    <w:p w:rsidR="009B6008" w:rsidRDefault="009B6008" w:rsidP="009B6008">
      <w:pPr>
        <w:pStyle w:val="Listenabsatz"/>
        <w:numPr>
          <w:ilvl w:val="1"/>
          <w:numId w:val="2"/>
        </w:numPr>
      </w:pPr>
      <w:r>
        <w:t>Titel (Mehrzeilig, Umbruch wenn notwendig an sinnvoller Stelle)</w:t>
      </w:r>
    </w:p>
    <w:p w:rsidR="009B6008" w:rsidRDefault="009B6008" w:rsidP="009B6008">
      <w:pPr>
        <w:pStyle w:val="Listenabsatz"/>
        <w:numPr>
          <w:ilvl w:val="1"/>
          <w:numId w:val="2"/>
        </w:numPr>
      </w:pPr>
      <w:r>
        <w:t>Achsentitel (bei Funktionsgrafen fix x und y</w:t>
      </w:r>
      <w:r w:rsidR="00440A3A">
        <w:t xml:space="preserve">, bei Diagrammen frei wählbar, </w:t>
      </w:r>
      <w:r w:rsidR="0016656B">
        <w:t>vertikale Achse: über der Achse, horizontale Achse: darunter (linksbündig mit Umbruch)</w:t>
      </w:r>
      <w:r>
        <w:t xml:space="preserve">), </w:t>
      </w:r>
    </w:p>
    <w:p w:rsidR="009B6008" w:rsidRDefault="009B6008" w:rsidP="009B6008">
      <w:pPr>
        <w:pStyle w:val="Listenabsatz"/>
        <w:numPr>
          <w:ilvl w:val="1"/>
          <w:numId w:val="2"/>
        </w:numPr>
      </w:pPr>
      <w:r>
        <w:t>Achsenbeschriftungen</w:t>
      </w:r>
      <w:r w:rsidR="0016656B">
        <w:t xml:space="preserve"> (max. 2-3 Zeichen lang 99-999, Nachkommastellen deshalb eingeschränkt, nur jede 2. Markierung beschriftet, Warnung bei Überlänge; Diagramme: fester Platz für Beschriftung </w:t>
      </w:r>
      <w:r w:rsidR="0016656B">
        <w:sym w:font="Wingdings" w:char="F0E0"/>
      </w:r>
      <w:r w:rsidR="0016656B">
        <w:t xml:space="preserve"> dynamische Berechnung des Platzes sowie Frequenz)</w:t>
      </w:r>
    </w:p>
    <w:p w:rsidR="0016656B" w:rsidRDefault="0016656B" w:rsidP="009B6008">
      <w:pPr>
        <w:pStyle w:val="Listenabsatz"/>
        <w:numPr>
          <w:ilvl w:val="1"/>
          <w:numId w:val="2"/>
        </w:numPr>
      </w:pPr>
      <w:r>
        <w:t>Nominale/</w:t>
      </w:r>
      <w:proofErr w:type="spellStart"/>
      <w:r>
        <w:t>Ordinale</w:t>
      </w:r>
      <w:proofErr w:type="spellEnd"/>
      <w:r>
        <w:t xml:space="preserve"> Achsenbeschriftungen: </w:t>
      </w:r>
    </w:p>
    <w:p w:rsidR="0016656B" w:rsidRDefault="0016656B" w:rsidP="0016656B">
      <w:pPr>
        <w:pStyle w:val="Listenabsatz"/>
        <w:numPr>
          <w:ilvl w:val="0"/>
          <w:numId w:val="2"/>
        </w:numPr>
      </w:pPr>
      <w:r>
        <w:t xml:space="preserve">Audio-Labels: als &lt;title&gt; an ausreichend Größe Elemente hinzugefügt, </w:t>
      </w:r>
      <w:proofErr w:type="spellStart"/>
      <w:r>
        <w:t>Overlays</w:t>
      </w:r>
      <w:proofErr w:type="spellEnd"/>
      <w:r>
        <w:t xml:space="preserve"> für z.B. Achsenmarkierungen (rund mit &lt;title&gt;, unsichtbar) </w:t>
      </w:r>
    </w:p>
    <w:p w:rsidR="0016656B" w:rsidRDefault="0016656B" w:rsidP="0016656B">
      <w:pPr>
        <w:pStyle w:val="Listenabsatz"/>
        <w:numPr>
          <w:ilvl w:val="0"/>
          <w:numId w:val="2"/>
        </w:numPr>
      </w:pPr>
      <w:r>
        <w:t xml:space="preserve">Farben/Muster: </w:t>
      </w:r>
    </w:p>
    <w:p w:rsidR="0016656B" w:rsidRDefault="0016656B" w:rsidP="0016656B">
      <w:pPr>
        <w:pStyle w:val="Listenabsatz"/>
        <w:numPr>
          <w:ilvl w:val="1"/>
          <w:numId w:val="2"/>
        </w:numPr>
      </w:pPr>
      <w:r>
        <w:t xml:space="preserve">Texturen: fixe Reihenfolge </w:t>
      </w:r>
      <w:r w:rsidR="00B11860">
        <w:t xml:space="preserve">bei Linien und Balken </w:t>
      </w:r>
      <w:r w:rsidR="00B11860">
        <w:sym w:font="Wingdings" w:char="F0E0"/>
      </w:r>
      <w:r w:rsidR="00B11860">
        <w:t xml:space="preserve"> nach Reihenfolge der Daten </w:t>
      </w:r>
      <w:r w:rsidR="00B11860">
        <w:sym w:font="Wingdings" w:char="F0E0"/>
      </w:r>
      <w:r w:rsidR="00B11860">
        <w:t xml:space="preserve"> erstere haben immer das prägnantere Muster (Linie: solid, gepunktet, gestrichelt), Textur: </w:t>
      </w:r>
      <w:proofErr w:type="spellStart"/>
      <w:r w:rsidR="00B11860">
        <w:t>full</w:t>
      </w:r>
      <w:proofErr w:type="spellEnd"/>
      <w:r w:rsidR="00B11860">
        <w:t>, gepunktet, diagonal nach rechts</w:t>
      </w:r>
    </w:p>
    <w:p w:rsidR="00B11860" w:rsidRDefault="00B11860" w:rsidP="0016656B">
      <w:pPr>
        <w:pStyle w:val="Listenabsatz"/>
        <w:numPr>
          <w:ilvl w:val="1"/>
          <w:numId w:val="2"/>
        </w:numPr>
      </w:pPr>
      <w:r>
        <w:t xml:space="preserve">Farben: für </w:t>
      </w:r>
      <w:proofErr w:type="spellStart"/>
      <w:r>
        <w:t>Farbfehlsichtigkeiten</w:t>
      </w:r>
      <w:proofErr w:type="spellEnd"/>
      <w:r>
        <w:t xml:space="preserve">, in Kommandozeile Primärfarbe festlegbar, Farben in Audio-Labels, </w:t>
      </w:r>
    </w:p>
    <w:p w:rsidR="001D6CC6" w:rsidRDefault="00B11860" w:rsidP="00B11860">
      <w:pPr>
        <w:pStyle w:val="Listenabsatz"/>
        <w:numPr>
          <w:ilvl w:val="0"/>
          <w:numId w:val="2"/>
        </w:numPr>
      </w:pPr>
      <w:r>
        <w:t xml:space="preserve">Legende: </w:t>
      </w:r>
    </w:p>
    <w:p w:rsidR="001D6CC6" w:rsidRDefault="00B11860" w:rsidP="001D6CC6">
      <w:pPr>
        <w:pStyle w:val="Listenabsatz"/>
        <w:numPr>
          <w:ilvl w:val="1"/>
          <w:numId w:val="2"/>
        </w:numPr>
      </w:pPr>
      <w:r>
        <w:t xml:space="preserve">separate </w:t>
      </w:r>
      <w:proofErr w:type="spellStart"/>
      <w:r>
        <w:t>svg</w:t>
      </w:r>
      <w:proofErr w:type="spellEnd"/>
      <w:r>
        <w:t>-Datei, Titel des Diagramms + „Legende:“, am Ende Achse mit jeweiligen Werte</w:t>
      </w:r>
      <w:r w:rsidR="001D6CC6">
        <w:t>bereichen und Skaleneinteilung</w:t>
      </w:r>
    </w:p>
    <w:p w:rsidR="00B11860" w:rsidRDefault="00B11860" w:rsidP="001D6CC6">
      <w:pPr>
        <w:pStyle w:val="Listenabsatz"/>
        <w:numPr>
          <w:ilvl w:val="1"/>
          <w:numId w:val="2"/>
        </w:numPr>
      </w:pPr>
      <w:r>
        <w:t>Reihenfolge Auflistung: Flächentexturen, Linientexturen, Punktsymbole, alphabetischer Schlüssel, numerischer Schlüssel</w:t>
      </w:r>
    </w:p>
    <w:p w:rsidR="001D6CC6" w:rsidRDefault="001D6CC6" w:rsidP="001D6CC6">
      <w:pPr>
        <w:pStyle w:val="Listenabsatz"/>
        <w:numPr>
          <w:ilvl w:val="1"/>
          <w:numId w:val="2"/>
        </w:numPr>
      </w:pPr>
      <w:r>
        <w:t xml:space="preserve">Eintrag: Abbildung des Elements, Name rechts daneben </w:t>
      </w:r>
    </w:p>
    <w:p w:rsidR="001D6CC6" w:rsidRDefault="001D6CC6" w:rsidP="001D6CC6">
      <w:pPr>
        <w:pStyle w:val="Listenabsatz"/>
        <w:numPr>
          <w:ilvl w:val="0"/>
          <w:numId w:val="2"/>
        </w:numPr>
      </w:pPr>
      <w:r>
        <w:t xml:space="preserve">Bildbeschreibung: </w:t>
      </w:r>
      <w:r w:rsidR="00472CA5">
        <w:t xml:space="preserve">separate HTML-Datei, </w:t>
      </w:r>
      <w:r>
        <w:t>Titel, Diagrammtyp, Achsenkonstellationen, Gitter</w:t>
      </w:r>
    </w:p>
    <w:p w:rsidR="00743945" w:rsidRDefault="00743945" w:rsidP="001D6CC6">
      <w:pPr>
        <w:pStyle w:val="Listenabsatz"/>
        <w:numPr>
          <w:ilvl w:val="0"/>
          <w:numId w:val="2"/>
        </w:numPr>
      </w:pPr>
      <w:r>
        <w:t>Punktdiagramme:</w:t>
      </w:r>
    </w:p>
    <w:p w:rsidR="00743945" w:rsidRDefault="00743945" w:rsidP="00743945">
      <w:pPr>
        <w:pStyle w:val="Listenabsatz"/>
        <w:numPr>
          <w:ilvl w:val="1"/>
          <w:numId w:val="2"/>
        </w:numPr>
      </w:pPr>
      <w:r>
        <w:t>Nur eine Datenreihe: Punktsymbol ausgefüllter Kreis</w:t>
      </w:r>
    </w:p>
    <w:p w:rsidR="008438F7" w:rsidRDefault="008438F7" w:rsidP="00743945">
      <w:pPr>
        <w:pStyle w:val="Listenabsatz"/>
        <w:numPr>
          <w:ilvl w:val="1"/>
          <w:numId w:val="2"/>
        </w:numPr>
      </w:pPr>
      <w:r>
        <w:lastRenderedPageBreak/>
        <w:t>Mehrere Datenreihen feste Reihenfolge: Quadrat, Kreuz, Raute, Plus, ausgefüllter Kreis, leerer Kreis</w:t>
      </w:r>
      <w:r w:rsidR="0023280B">
        <w:t xml:space="preserve"> (4mm Seitenlänge)</w:t>
      </w:r>
      <w:r w:rsidR="00104EEA">
        <w:t xml:space="preserve"> </w:t>
      </w:r>
    </w:p>
    <w:p w:rsidR="00743945" w:rsidRDefault="00104EEA" w:rsidP="00743945">
      <w:pPr>
        <w:pStyle w:val="Listenabsatz"/>
        <w:numPr>
          <w:ilvl w:val="1"/>
          <w:numId w:val="2"/>
        </w:numPr>
      </w:pPr>
      <w:r>
        <w:t>Audio-Label pro Punkt: Koordinaten, Datenreihe, Farbe</w:t>
      </w:r>
    </w:p>
    <w:p w:rsidR="00104EEA" w:rsidRDefault="00104EEA" w:rsidP="00743945">
      <w:pPr>
        <w:pStyle w:val="Listenabsatz"/>
        <w:numPr>
          <w:ilvl w:val="1"/>
          <w:numId w:val="2"/>
        </w:numPr>
      </w:pPr>
      <w:r>
        <w:t xml:space="preserve">Außenabstand zu anderen Diagrammelementen (z.B. Achsen), kein Abstand zu anderen Datenpunkten (Überlappungen möglich) </w:t>
      </w:r>
    </w:p>
    <w:p w:rsidR="00104EEA" w:rsidRDefault="00104EEA" w:rsidP="00743945">
      <w:pPr>
        <w:pStyle w:val="Listenabsatz"/>
        <w:numPr>
          <w:ilvl w:val="1"/>
          <w:numId w:val="2"/>
        </w:numPr>
      </w:pPr>
      <w:r>
        <w:t>Default: Box-Achsen, ohne Gitter</w:t>
      </w:r>
    </w:p>
    <w:p w:rsidR="0014567B" w:rsidRDefault="0014567B" w:rsidP="00743945">
      <w:pPr>
        <w:pStyle w:val="Listenabsatz"/>
        <w:numPr>
          <w:ilvl w:val="1"/>
          <w:numId w:val="2"/>
        </w:numPr>
      </w:pPr>
      <w:r>
        <w:t>Trendlinien als Hilfsmittel möglich</w:t>
      </w:r>
    </w:p>
    <w:p w:rsidR="002652BC" w:rsidRDefault="002652BC" w:rsidP="00743945">
      <w:pPr>
        <w:pStyle w:val="Listenabsatz"/>
        <w:numPr>
          <w:ilvl w:val="1"/>
          <w:numId w:val="2"/>
        </w:numPr>
      </w:pPr>
      <w:r>
        <w:t xml:space="preserve">Beschreibung: Anzahl Datenreihen, </w:t>
      </w:r>
      <w:r w:rsidR="00897311">
        <w:t>Anzahl Punkte pro Datenreihe</w:t>
      </w:r>
    </w:p>
    <w:p w:rsidR="0014567B" w:rsidRDefault="0014567B" w:rsidP="0014567B">
      <w:pPr>
        <w:pStyle w:val="Listenabsatz"/>
        <w:numPr>
          <w:ilvl w:val="0"/>
          <w:numId w:val="2"/>
        </w:numPr>
      </w:pPr>
      <w:r>
        <w:t>Liniendiagramme:</w:t>
      </w:r>
    </w:p>
    <w:p w:rsidR="0014567B" w:rsidRDefault="007403B4" w:rsidP="0014567B">
      <w:pPr>
        <w:pStyle w:val="Listenabsatz"/>
        <w:numPr>
          <w:ilvl w:val="1"/>
          <w:numId w:val="2"/>
        </w:numPr>
      </w:pPr>
      <w:r>
        <w:t>Mehrere Linientypen Reihenfolge: solid, gepunktet, gestrichelt</w:t>
      </w:r>
    </w:p>
    <w:p w:rsidR="007403B4" w:rsidRDefault="007403B4" w:rsidP="007403B4">
      <w:pPr>
        <w:pStyle w:val="Listenabsatz"/>
        <w:numPr>
          <w:ilvl w:val="1"/>
          <w:numId w:val="2"/>
        </w:numPr>
      </w:pPr>
      <w:r>
        <w:t xml:space="preserve">Abstand zu anderen Elementen –&gt; dickere Linie wird von schmalerer unterbrochen </w:t>
      </w:r>
    </w:p>
    <w:p w:rsidR="007403B4" w:rsidRDefault="007403B4" w:rsidP="007403B4">
      <w:pPr>
        <w:pStyle w:val="Listenabsatz"/>
        <w:numPr>
          <w:ilvl w:val="1"/>
          <w:numId w:val="2"/>
        </w:numPr>
      </w:pPr>
      <w:r>
        <w:t xml:space="preserve">Datenpunkte durch ausgefüllten Punkt darstellbar </w:t>
      </w:r>
      <w:r>
        <w:sym w:font="Wingdings" w:char="F0E0"/>
      </w:r>
      <w:r>
        <w:t xml:space="preserve"> nur bis bestimmter Punktdichte</w:t>
      </w:r>
    </w:p>
    <w:p w:rsidR="007403B4" w:rsidRDefault="007403B4" w:rsidP="007403B4">
      <w:pPr>
        <w:pStyle w:val="Listenabsatz"/>
        <w:numPr>
          <w:ilvl w:val="1"/>
          <w:numId w:val="2"/>
        </w:numPr>
      </w:pPr>
      <w:r>
        <w:t>Audio-Labels: Linien und Datenpunkte (auch wenn Punkte nicht dargestellt, über Linie), Linie: Titel, Farbe, Punkt: zusätzlich Koordinaten vor Titel</w:t>
      </w:r>
    </w:p>
    <w:p w:rsidR="007403B4" w:rsidRDefault="002652BC" w:rsidP="007403B4">
      <w:pPr>
        <w:pStyle w:val="Listenabsatz"/>
        <w:numPr>
          <w:ilvl w:val="1"/>
          <w:numId w:val="2"/>
        </w:numPr>
      </w:pPr>
      <w:r>
        <w:t xml:space="preserve">Standard: </w:t>
      </w:r>
      <w:r w:rsidR="007403B4">
        <w:t xml:space="preserve">Box-Achsen, </w:t>
      </w:r>
      <w:r>
        <w:t>Gitter wird angezeigt</w:t>
      </w:r>
    </w:p>
    <w:p w:rsidR="002652BC" w:rsidRDefault="002652BC" w:rsidP="007403B4">
      <w:pPr>
        <w:pStyle w:val="Listenabsatz"/>
        <w:numPr>
          <w:ilvl w:val="1"/>
          <w:numId w:val="2"/>
        </w:numPr>
      </w:pPr>
      <w:r>
        <w:t>Beschreibung: Min + Max, Anzahl Datenreihen</w:t>
      </w:r>
    </w:p>
    <w:p w:rsidR="00F35594" w:rsidRDefault="00F35594" w:rsidP="007403B4">
      <w:pPr>
        <w:pStyle w:val="Listenabsatz"/>
        <w:numPr>
          <w:ilvl w:val="1"/>
          <w:numId w:val="2"/>
        </w:numPr>
      </w:pPr>
      <w:r>
        <w:t>Trendlinien: linear, exponentielle Glättung</w:t>
      </w:r>
    </w:p>
    <w:p w:rsidR="00E75839" w:rsidRDefault="00E75839" w:rsidP="00E75839">
      <w:pPr>
        <w:pStyle w:val="Listenabsatz"/>
        <w:numPr>
          <w:ilvl w:val="0"/>
          <w:numId w:val="2"/>
        </w:numPr>
      </w:pPr>
      <w:r>
        <w:t>Balkendiagramme:</w:t>
      </w:r>
    </w:p>
    <w:p w:rsidR="00D87ADD" w:rsidRDefault="00D87ADD" w:rsidP="00D87ADD">
      <w:pPr>
        <w:pStyle w:val="Listenabsatz"/>
        <w:numPr>
          <w:ilvl w:val="1"/>
          <w:numId w:val="2"/>
        </w:numPr>
      </w:pPr>
      <w:r>
        <w:t>Säulendiagramme – gruppiert, gestapelt</w:t>
      </w:r>
    </w:p>
    <w:p w:rsidR="00D87ADD" w:rsidRDefault="00D87ADD" w:rsidP="00D87ADD">
      <w:pPr>
        <w:pStyle w:val="Listenabsatz"/>
        <w:numPr>
          <w:ilvl w:val="1"/>
          <w:numId w:val="2"/>
        </w:numPr>
      </w:pPr>
      <w:r>
        <w:t xml:space="preserve">3 Balkentexturen, fixe Reihenfolge: </w:t>
      </w:r>
      <w:proofErr w:type="spellStart"/>
      <w:r>
        <w:t>full</w:t>
      </w:r>
      <w:proofErr w:type="spellEnd"/>
      <w:r>
        <w:t>, gepunktet, diagonal</w:t>
      </w:r>
    </w:p>
    <w:p w:rsidR="00D87ADD" w:rsidRDefault="00D87ADD" w:rsidP="00D87ADD">
      <w:pPr>
        <w:pStyle w:val="Listenabsatz"/>
        <w:numPr>
          <w:ilvl w:val="1"/>
          <w:numId w:val="2"/>
        </w:numPr>
      </w:pPr>
      <w:r>
        <w:t>Abstand Textur &lt;-&gt; Balkenkontur</w:t>
      </w:r>
    </w:p>
    <w:p w:rsidR="00D87ADD" w:rsidRDefault="00D87ADD" w:rsidP="00D87ADD">
      <w:pPr>
        <w:pStyle w:val="Listenabsatz"/>
        <w:numPr>
          <w:ilvl w:val="1"/>
          <w:numId w:val="2"/>
        </w:numPr>
      </w:pPr>
      <w:r>
        <w:t>Farben automatisch oder manuell möglich</w:t>
      </w:r>
    </w:p>
    <w:p w:rsidR="00D87ADD" w:rsidRDefault="00D87ADD" w:rsidP="00D87ADD">
      <w:pPr>
        <w:pStyle w:val="Listenabsatz"/>
        <w:numPr>
          <w:ilvl w:val="1"/>
          <w:numId w:val="2"/>
        </w:numPr>
      </w:pPr>
      <w:r>
        <w:t>Abstand zw. Balken mehr als 6mm, Mindestbreite/-höhe 1,3</w:t>
      </w:r>
      <w:r w:rsidR="0096319F">
        <w:t>cm</w:t>
      </w:r>
      <w:r>
        <w:t xml:space="preserve">, </w:t>
      </w:r>
      <w:proofErr w:type="spellStart"/>
      <w:r>
        <w:t>Max.breite</w:t>
      </w:r>
      <w:proofErr w:type="spellEnd"/>
      <w:r>
        <w:t xml:space="preserve"> 2,5cm </w:t>
      </w:r>
      <w:r>
        <w:sym w:font="Wingdings" w:char="F0E0"/>
      </w:r>
      <w:r>
        <w:t xml:space="preserve"> Warnungen bei unterschreiten, kein Abstand zw. Balken einer Gruppe</w:t>
      </w:r>
    </w:p>
    <w:p w:rsidR="00D87ADD" w:rsidRDefault="0096319F" w:rsidP="00D87ADD">
      <w:pPr>
        <w:pStyle w:val="Listenabsatz"/>
        <w:numPr>
          <w:ilvl w:val="1"/>
          <w:numId w:val="2"/>
        </w:numPr>
      </w:pPr>
      <w:r>
        <w:t xml:space="preserve">Audio-Labels: </w:t>
      </w:r>
      <w:r w:rsidR="00384B4B">
        <w:t xml:space="preserve">Kategorie, Wert, Datenreihe, Farbe </w:t>
      </w:r>
    </w:p>
    <w:p w:rsidR="004D3646" w:rsidRDefault="004D3646" w:rsidP="00D87ADD">
      <w:pPr>
        <w:pStyle w:val="Listenabsatz"/>
        <w:numPr>
          <w:ilvl w:val="1"/>
          <w:numId w:val="2"/>
        </w:numPr>
      </w:pPr>
      <w:r>
        <w:t xml:space="preserve">Nominal horizontale Achse, metrisch vertikale Achse </w:t>
      </w:r>
    </w:p>
    <w:p w:rsidR="004D3646" w:rsidRDefault="004D3646" w:rsidP="00D87ADD">
      <w:pPr>
        <w:pStyle w:val="Listenabsatz"/>
        <w:numPr>
          <w:ilvl w:val="1"/>
          <w:numId w:val="2"/>
        </w:numPr>
      </w:pPr>
      <w:r>
        <w:t>Standard: Horizontales Gitter</w:t>
      </w:r>
    </w:p>
    <w:p w:rsidR="004D3646" w:rsidRDefault="004D3646" w:rsidP="00D87ADD">
      <w:pPr>
        <w:pStyle w:val="Listenabsatz"/>
        <w:numPr>
          <w:ilvl w:val="1"/>
          <w:numId w:val="2"/>
        </w:numPr>
      </w:pPr>
      <w:r>
        <w:t xml:space="preserve">Beschriftungen: </w:t>
      </w:r>
      <w:r w:rsidR="00C77197">
        <w:t>zentriert unter dem Balken oder am ersten Balken ausgerichtet</w:t>
      </w:r>
    </w:p>
    <w:p w:rsidR="00C77197" w:rsidRDefault="00C77197" w:rsidP="00D87ADD">
      <w:pPr>
        <w:pStyle w:val="Listenabsatz"/>
        <w:numPr>
          <w:ilvl w:val="1"/>
          <w:numId w:val="2"/>
        </w:numPr>
      </w:pPr>
      <w:r>
        <w:t xml:space="preserve">Beschreibung: Anzahl Datenreihen, Sortiert, Beschriftung </w:t>
      </w:r>
    </w:p>
    <w:p w:rsidR="00F35594" w:rsidRDefault="00324629" w:rsidP="00D87ADD">
      <w:pPr>
        <w:pStyle w:val="Listenabsatz"/>
        <w:numPr>
          <w:ilvl w:val="1"/>
          <w:numId w:val="2"/>
        </w:numPr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33B257FD" wp14:editId="5BE64652">
            <wp:simplePos x="0" y="0"/>
            <wp:positionH relativeFrom="column">
              <wp:posOffset>-266700</wp:posOffset>
            </wp:positionH>
            <wp:positionV relativeFrom="page">
              <wp:posOffset>6721475</wp:posOffset>
            </wp:positionV>
            <wp:extent cx="2026285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322" y="21513"/>
                <wp:lineTo x="21322" y="0"/>
                <wp:lineTo x="0" y="0"/>
              </wp:wrapPolygon>
            </wp:wrapTight>
            <wp:docPr id="4" name="Grafik 4" descr="C:\Users\cengel\AppData\Local\Microsoft\Windows\INetCache\Content.Word\example_1_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ngel\AppData\Local\Microsoft\Windows\INetCache\Content.Word\example_1_bar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612B9F20" wp14:editId="618478DF">
            <wp:simplePos x="0" y="0"/>
            <wp:positionH relativeFrom="margin">
              <wp:posOffset>4133850</wp:posOffset>
            </wp:positionH>
            <wp:positionV relativeFrom="margin">
              <wp:posOffset>5833745</wp:posOffset>
            </wp:positionV>
            <wp:extent cx="1915200" cy="2800800"/>
            <wp:effectExtent l="0" t="0" r="8890" b="0"/>
            <wp:wrapTight wrapText="bothSides">
              <wp:wrapPolygon edited="0">
                <wp:start x="0" y="0"/>
                <wp:lineTo x="0" y="21453"/>
                <wp:lineTo x="21485" y="21453"/>
                <wp:lineTo x="2148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_3_scat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1919605</wp:posOffset>
            </wp:positionH>
            <wp:positionV relativeFrom="margin">
              <wp:posOffset>5848350</wp:posOffset>
            </wp:positionV>
            <wp:extent cx="2023200" cy="2998800"/>
            <wp:effectExtent l="0" t="0" r="0" b="0"/>
            <wp:wrapTight wrapText="bothSides">
              <wp:wrapPolygon edited="0">
                <wp:start x="0" y="0"/>
                <wp:lineTo x="0" y="21408"/>
                <wp:lineTo x="21356" y="21408"/>
                <wp:lineTo x="2135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2_line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594">
        <w:t xml:space="preserve">Sortierverfahren: </w:t>
      </w:r>
      <w:r w:rsidR="006F2A9F">
        <w:t xml:space="preserve">nach Datenreihen, z.B. gestapelte Balken: nach Gesamthöhe, </w:t>
      </w:r>
    </w:p>
    <w:p w:rsidR="006960CA" w:rsidRDefault="006960CA" w:rsidP="00316E12">
      <w:pPr>
        <w:pStyle w:val="berschrift1"/>
        <w:numPr>
          <w:ilvl w:val="0"/>
          <w:numId w:val="1"/>
        </w:numPr>
      </w:pPr>
      <w:r>
        <w:lastRenderedPageBreak/>
        <w:t>Fehlende Funktionen/Features</w:t>
      </w:r>
    </w:p>
    <w:p w:rsidR="006960CA" w:rsidRDefault="006960CA" w:rsidP="006960CA">
      <w:pPr>
        <w:pStyle w:val="Listenabsatz"/>
        <w:numPr>
          <w:ilvl w:val="0"/>
          <w:numId w:val="3"/>
        </w:numPr>
      </w:pPr>
      <w:r>
        <w:t>Algorithmus zur Berechnung der Intervalle auf den Achsen anpassen</w:t>
      </w:r>
    </w:p>
    <w:p w:rsidR="006960CA" w:rsidRDefault="006960CA" w:rsidP="006960CA">
      <w:pPr>
        <w:pStyle w:val="Listenabsatz"/>
        <w:numPr>
          <w:ilvl w:val="0"/>
          <w:numId w:val="3"/>
        </w:numPr>
      </w:pPr>
      <w:r>
        <w:t xml:space="preserve">Umgang mit zu großen Daten, die nicht auf das Blatt passen </w:t>
      </w:r>
    </w:p>
    <w:p w:rsidR="006960CA" w:rsidRDefault="006960CA" w:rsidP="006960CA">
      <w:pPr>
        <w:pStyle w:val="Listenabsatz"/>
        <w:numPr>
          <w:ilvl w:val="0"/>
          <w:numId w:val="3"/>
        </w:numPr>
      </w:pPr>
      <w:r>
        <w:t>GUI</w:t>
      </w:r>
    </w:p>
    <w:p w:rsidR="006960CA" w:rsidRDefault="006960CA" w:rsidP="006960CA">
      <w:pPr>
        <w:pStyle w:val="Listenabsatz"/>
        <w:numPr>
          <w:ilvl w:val="0"/>
          <w:numId w:val="3"/>
        </w:numPr>
      </w:pPr>
      <w:proofErr w:type="spellStart"/>
      <w:r>
        <w:t>Mergen</w:t>
      </w:r>
      <w:proofErr w:type="spellEnd"/>
      <w:r>
        <w:t xml:space="preserve"> mit ursprünglicher Software zur </w:t>
      </w:r>
      <w:proofErr w:type="spellStart"/>
      <w:r>
        <w:t>Grapherzeugung</w:t>
      </w:r>
      <w:proofErr w:type="spellEnd"/>
      <w:r>
        <w:t xml:space="preserve"> </w:t>
      </w:r>
    </w:p>
    <w:p w:rsidR="00AF03A3" w:rsidRDefault="006F2A9F" w:rsidP="006960CA">
      <w:pPr>
        <w:pStyle w:val="Listenabsatz"/>
        <w:numPr>
          <w:ilvl w:val="0"/>
          <w:numId w:val="3"/>
        </w:numPr>
      </w:pPr>
      <w:r>
        <w:t xml:space="preserve">Nutzerstudie: </w:t>
      </w:r>
    </w:p>
    <w:p w:rsidR="006960CA" w:rsidRDefault="006F2A9F" w:rsidP="00AF03A3">
      <w:pPr>
        <w:pStyle w:val="Listenabsatz"/>
        <w:numPr>
          <w:ilvl w:val="1"/>
          <w:numId w:val="3"/>
        </w:numPr>
      </w:pPr>
      <w:r>
        <w:t xml:space="preserve">Punktdiagramme Symbole verändern (Kreuz, Raute) </w:t>
      </w:r>
    </w:p>
    <w:p w:rsidR="00AF03A3" w:rsidRDefault="00AF03A3" w:rsidP="00AF03A3">
      <w:pPr>
        <w:pStyle w:val="Listenabsatz"/>
        <w:numPr>
          <w:ilvl w:val="1"/>
          <w:numId w:val="3"/>
        </w:numPr>
      </w:pPr>
      <w:r>
        <w:t xml:space="preserve">Balkengröße kann Richtlinie unterschreiten (in einer Richtung) 8mm Höhe, 9mm Breite erkennbar </w:t>
      </w:r>
      <w:r w:rsidR="00211010">
        <w:t xml:space="preserve">(mit implementierten Texturen) </w:t>
      </w:r>
    </w:p>
    <w:p w:rsidR="00D806F6" w:rsidRDefault="00D806F6" w:rsidP="00D806F6">
      <w:pPr>
        <w:pStyle w:val="Listenabsatz"/>
        <w:numPr>
          <w:ilvl w:val="0"/>
          <w:numId w:val="3"/>
        </w:numPr>
      </w:pPr>
      <w:r>
        <w:t>Mehr Texturen implementieren</w:t>
      </w:r>
    </w:p>
    <w:p w:rsidR="00D806F6" w:rsidRDefault="00D806F6" w:rsidP="00D806F6">
      <w:pPr>
        <w:pStyle w:val="Listenabsatz"/>
        <w:numPr>
          <w:ilvl w:val="0"/>
          <w:numId w:val="3"/>
        </w:numPr>
      </w:pPr>
      <w:r>
        <w:t>Algorithmus zur Anordnung bzw. Kürzung der Label</w:t>
      </w:r>
    </w:p>
    <w:p w:rsidR="00D806F6" w:rsidRDefault="00D806F6" w:rsidP="00D806F6">
      <w:pPr>
        <w:pStyle w:val="Listenabsatz"/>
        <w:numPr>
          <w:ilvl w:val="0"/>
          <w:numId w:val="3"/>
        </w:numPr>
      </w:pPr>
      <w:r>
        <w:t xml:space="preserve">Konzept für nicht darstellbare Daten </w:t>
      </w:r>
      <w:r>
        <w:sym w:font="Wingdings" w:char="F0E0"/>
      </w:r>
      <w:r>
        <w:t xml:space="preserve"> zu viele Daten, zu kleine Segmente etc. </w:t>
      </w:r>
    </w:p>
    <w:p w:rsidR="008C51A3" w:rsidRDefault="008C51A3" w:rsidP="00D806F6">
      <w:pPr>
        <w:pStyle w:val="Listenabsatz"/>
        <w:numPr>
          <w:ilvl w:val="0"/>
          <w:numId w:val="3"/>
        </w:numPr>
      </w:pPr>
      <w:r>
        <w:t xml:space="preserve">Parser für </w:t>
      </w:r>
      <w:proofErr w:type="spellStart"/>
      <w:r>
        <w:t>MarkUp</w:t>
      </w:r>
      <w:proofErr w:type="spellEnd"/>
    </w:p>
    <w:p w:rsidR="00B4137D" w:rsidRDefault="00B4137D" w:rsidP="00B4137D">
      <w:pPr>
        <w:pStyle w:val="Listenabsatz"/>
        <w:numPr>
          <w:ilvl w:val="0"/>
          <w:numId w:val="3"/>
        </w:numPr>
      </w:pPr>
      <w:r>
        <w:t>Schnittstelle</w:t>
      </w:r>
    </w:p>
    <w:p w:rsidR="00B4137D" w:rsidRDefault="00B4137D" w:rsidP="00B4137D">
      <w:pPr>
        <w:pStyle w:val="Listenabsatz"/>
        <w:numPr>
          <w:ilvl w:val="0"/>
          <w:numId w:val="3"/>
        </w:numPr>
      </w:pPr>
      <w:r>
        <w:t>Punktdiagramm: Abstand zw. Punkt und Achse notwendig bzw. Symbole nicht auf der Achse zulassen</w:t>
      </w:r>
    </w:p>
    <w:p w:rsidR="00B4137D" w:rsidRDefault="00B4137D" w:rsidP="00B4137D">
      <w:pPr>
        <w:pStyle w:val="Listenabsatz"/>
        <w:numPr>
          <w:ilvl w:val="0"/>
          <w:numId w:val="3"/>
        </w:numPr>
      </w:pPr>
    </w:p>
    <w:p w:rsidR="00AF03A3" w:rsidRPr="006960CA" w:rsidRDefault="00AF03A3" w:rsidP="00AF03A3">
      <w:pPr>
        <w:pStyle w:val="Listenabsatz"/>
      </w:pPr>
    </w:p>
    <w:p w:rsidR="006960CA" w:rsidRPr="006960CA" w:rsidRDefault="006960CA" w:rsidP="006960CA"/>
    <w:p w:rsidR="006960CA" w:rsidRPr="006960CA" w:rsidRDefault="006960CA" w:rsidP="006960CA"/>
    <w:sectPr w:rsidR="006960CA" w:rsidRPr="006960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000"/>
    <w:multiLevelType w:val="hybridMultilevel"/>
    <w:tmpl w:val="27C2C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4FDD"/>
    <w:multiLevelType w:val="hybridMultilevel"/>
    <w:tmpl w:val="16F63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60282"/>
    <w:multiLevelType w:val="hybridMultilevel"/>
    <w:tmpl w:val="87B819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CA"/>
    <w:rsid w:val="00104EEA"/>
    <w:rsid w:val="0014567B"/>
    <w:rsid w:val="0016656B"/>
    <w:rsid w:val="001D6CC6"/>
    <w:rsid w:val="00211010"/>
    <w:rsid w:val="0023280B"/>
    <w:rsid w:val="002652BC"/>
    <w:rsid w:val="002869BE"/>
    <w:rsid w:val="00316E12"/>
    <w:rsid w:val="00324629"/>
    <w:rsid w:val="00384B4B"/>
    <w:rsid w:val="00421434"/>
    <w:rsid w:val="00440A3A"/>
    <w:rsid w:val="00472CA5"/>
    <w:rsid w:val="004C1270"/>
    <w:rsid w:val="004D3646"/>
    <w:rsid w:val="006960CA"/>
    <w:rsid w:val="006F2A9F"/>
    <w:rsid w:val="007403B4"/>
    <w:rsid w:val="00743945"/>
    <w:rsid w:val="007939C3"/>
    <w:rsid w:val="008438F7"/>
    <w:rsid w:val="00863C36"/>
    <w:rsid w:val="00897311"/>
    <w:rsid w:val="008C51A3"/>
    <w:rsid w:val="0096319F"/>
    <w:rsid w:val="009A5CDC"/>
    <w:rsid w:val="009B6008"/>
    <w:rsid w:val="00AF03A3"/>
    <w:rsid w:val="00B11860"/>
    <w:rsid w:val="00B30C5B"/>
    <w:rsid w:val="00B4137D"/>
    <w:rsid w:val="00BD17AA"/>
    <w:rsid w:val="00C77197"/>
    <w:rsid w:val="00D806F6"/>
    <w:rsid w:val="00D87ADD"/>
    <w:rsid w:val="00E75839"/>
    <w:rsid w:val="00F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90FBF-6D20-4C77-BA78-3CFA95CB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6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6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9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cengel</dc:creator>
  <cp:keywords/>
  <dc:description/>
  <cp:lastModifiedBy>cengel</cp:lastModifiedBy>
  <cp:revision>27</cp:revision>
  <dcterms:created xsi:type="dcterms:W3CDTF">2017-08-22T06:03:00Z</dcterms:created>
  <dcterms:modified xsi:type="dcterms:W3CDTF">2017-08-22T14:06:00Z</dcterms:modified>
</cp:coreProperties>
</file>