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ACF9E" w14:textId="77777777"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14:paraId="2BCB8E42" w14:textId="77777777" w:rsidR="00AD6646" w:rsidRPr="00063B70" w:rsidRDefault="00063B70" w:rsidP="00513BA0">
      <w:r w:rsidRPr="00112816"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DA3B0C" wp14:editId="38182AA1">
                <wp:simplePos x="0" y="0"/>
                <wp:positionH relativeFrom="column">
                  <wp:posOffset>-535284</wp:posOffset>
                </wp:positionH>
                <wp:positionV relativeFrom="paragraph">
                  <wp:posOffset>401286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C153D" w14:textId="77777777"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sn8EA&#10;AADaAAAADwAAAGRycy9kb3ducmV2LnhtbESP3YrCMBSE7wXfIRzBG9FUBZVqFBEFpSzi3/2hObbF&#10;5qQ0UevbbxYWvBxm5htmsWpMKV5Uu8KyguEgAkGcWl1wpuB62fVnIJxH1lhaJgUfcrBatlsLjLV9&#10;84leZ5+JAGEXo4Lc+yqW0qU5GXQDWxEH725rgz7IOpO6xneAm1KOomgiDRYcFnKsaJNT+jg/jYLe&#10;OHHr4bSZ3sY/m+Mh2fZOPiGlup1mPQfhqfHf8H97rxWM4O9Ku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nbJ/BAAAA2gAAAA8AAAAAAAAAAAAAAAAAmAIAAGRycy9kb3du&#10;cmV2LnhtbFBLBQYAAAAABAAEAPUAAACGAwAAAAA=&#10;" stroked="f">
                  <v:textbox style="layout-flow:vertical-ideographic">
                    <w:txbxContent>
                      <w:p w14:paraId="184C153D" w14:textId="77777777"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8" o:spid="_x0000_s1029" style="position:absolute;visibility:visible;mso-wrap-style:square" from="1049,2495" to="1049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W3/8EAAADaAAAADwAAAGRycy9kb3ducmV2LnhtbERPW2vCMBR+F/wP4Qh703Rjm1qNsk0E&#10;YU/1gj4emmNT1px0TWY7f70RBnv8+O7zZWcrcaHGl44VPI4SEMS50yUXCva79XACwgdkjZVjUvBL&#10;HpaLfm+OqXYtZ3TZhkLEEPYpKjAh1KmUPjdk0Y9cTRy5s2sshgibQuoG2xhuK/mUJK/SYsmxwWBN&#10;H4byr+2PjTPGL9f37LCaTk57c2yz6Zg3359KPQy6txmIQF34F/+5N1rBM9yvRD/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bf/wQAAANoAAAAPAAAAAAAAAAAAAAAA&#10;AKECAABkcnMvZG93bnJldi54bWxQSwUGAAAAAAQABAD5AAAAjwMAAAAA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kSZMEAAADaAAAADwAAAGRycy9kb3ducmV2LnhtbERPXWvCMBR9H+w/hDvY20wnOLUaZW4I&#10;gk91ij5emmtTbG66JtrOX28EYY+H8z2dd7YSF2p86VjBey8BQZw7XXKhYPuzfBuB8AFZY+WYFPyR&#10;h/ns+WmKqXYtZ3TZhELEEPYpKjAh1KmUPjdk0fdcTRy5o2sshgibQuoG2xhuK9lPkg9pseTYYLCm&#10;L0P5aXO2ccZwcF1ku+/x6LA1+zYbD3n1u1bq9aX7nIAI1IV/8cO90goGcL8S/S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RJkwQAAANoAAAAPAAAAAAAAAAAAAAAA&#10;AKECAABkcnMvZG93bnJldi54bWxQSwUGAAAAAAQABAD5AAAAjwMAAAAA&#10;">
                    <v:stroke dashstyle="longDashDot"/>
                  </v:line>
                </v:group>
              </v:group>
            </w:pict>
          </mc:Fallback>
        </mc:AlternateContent>
      </w:r>
      <w:r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ook w:val="04A0" w:firstRow="1" w:lastRow="0" w:firstColumn="1" w:lastColumn="0" w:noHBand="0" w:noVBand="1"/>
      </w:tblPr>
      <w:tblGrid>
        <w:gridCol w:w="1523"/>
        <w:gridCol w:w="1255"/>
        <w:gridCol w:w="1664"/>
        <w:gridCol w:w="1296"/>
        <w:gridCol w:w="1225"/>
        <w:gridCol w:w="1821"/>
      </w:tblGrid>
      <w:tr w:rsidR="006A72AE" w14:paraId="1F262D8A" w14:textId="77777777" w:rsidTr="006A72AE">
        <w:trPr>
          <w:trHeight w:val="337"/>
        </w:trPr>
        <w:tc>
          <w:tcPr>
            <w:tcW w:w="1523" w:type="dxa"/>
            <w:vAlign w:val="center"/>
          </w:tcPr>
          <w:p w14:paraId="3B1D33BF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14:paraId="6A5701F2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215" w:type="dxa"/>
            <w:gridSpan w:val="3"/>
            <w:vAlign w:val="center"/>
          </w:tcPr>
          <w:p w14:paraId="26F29FC5" w14:textId="609B9F78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算法分析与设计</w:t>
            </w:r>
            <w:r w:rsidRPr="008E36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25" w:type="dxa"/>
            <w:vAlign w:val="center"/>
          </w:tcPr>
          <w:p w14:paraId="44E80FE6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别</w:t>
            </w:r>
          </w:p>
        </w:tc>
        <w:tc>
          <w:tcPr>
            <w:tcW w:w="1821" w:type="dxa"/>
            <w:vAlign w:val="center"/>
          </w:tcPr>
          <w:p w14:paraId="15B6C166" w14:textId="65533343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计算机科学与技术</w:t>
            </w:r>
          </w:p>
        </w:tc>
      </w:tr>
      <w:tr w:rsidR="006A72AE" w14:paraId="7F4AA387" w14:textId="77777777" w:rsidTr="006A72AE">
        <w:trPr>
          <w:trHeight w:val="336"/>
        </w:trPr>
        <w:tc>
          <w:tcPr>
            <w:tcW w:w="1523" w:type="dxa"/>
            <w:vAlign w:val="center"/>
          </w:tcPr>
          <w:p w14:paraId="16ADC58D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255" w:type="dxa"/>
            <w:vAlign w:val="center"/>
          </w:tcPr>
          <w:p w14:paraId="23807177" w14:textId="3F12E542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林旋华</w:t>
            </w:r>
            <w:proofErr w:type="gramEnd"/>
          </w:p>
        </w:tc>
        <w:tc>
          <w:tcPr>
            <w:tcW w:w="1664" w:type="dxa"/>
            <w:vAlign w:val="center"/>
          </w:tcPr>
          <w:p w14:paraId="118DA166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1296" w:type="dxa"/>
            <w:vAlign w:val="center"/>
          </w:tcPr>
          <w:p w14:paraId="01757E41" w14:textId="00CE18EC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815433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06</w:t>
            </w:r>
          </w:p>
        </w:tc>
        <w:tc>
          <w:tcPr>
            <w:tcW w:w="1225" w:type="dxa"/>
            <w:vAlign w:val="center"/>
          </w:tcPr>
          <w:p w14:paraId="13793FEF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821" w:type="dxa"/>
            <w:vAlign w:val="center"/>
          </w:tcPr>
          <w:p w14:paraId="2D966FC5" w14:textId="769E24A1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1815433</w:t>
            </w:r>
          </w:p>
        </w:tc>
      </w:tr>
      <w:tr w:rsidR="006A72AE" w14:paraId="6B4E2B64" w14:textId="77777777" w:rsidTr="006A72AE">
        <w:trPr>
          <w:trHeight w:val="336"/>
        </w:trPr>
        <w:tc>
          <w:tcPr>
            <w:tcW w:w="1523" w:type="dxa"/>
            <w:vAlign w:val="center"/>
          </w:tcPr>
          <w:p w14:paraId="6D707B1F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255" w:type="dxa"/>
            <w:vAlign w:val="center"/>
          </w:tcPr>
          <w:p w14:paraId="0F304D46" w14:textId="52F1DA49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64" w:type="dxa"/>
            <w:vAlign w:val="center"/>
          </w:tcPr>
          <w:p w14:paraId="4B113764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296" w:type="dxa"/>
            <w:vAlign w:val="center"/>
          </w:tcPr>
          <w:p w14:paraId="6E86E3AC" w14:textId="0E5C2A44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225" w:type="dxa"/>
            <w:vAlign w:val="center"/>
          </w:tcPr>
          <w:p w14:paraId="47D93059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821" w:type="dxa"/>
            <w:vAlign w:val="center"/>
          </w:tcPr>
          <w:p w14:paraId="7220B1B4" w14:textId="2BF030B9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A72AE" w14:paraId="4C50EFB2" w14:textId="77777777" w:rsidTr="006A72AE">
        <w:trPr>
          <w:trHeight w:val="336"/>
        </w:trPr>
        <w:tc>
          <w:tcPr>
            <w:tcW w:w="1523" w:type="dxa"/>
            <w:vAlign w:val="center"/>
          </w:tcPr>
          <w:p w14:paraId="30E395D6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255" w:type="dxa"/>
            <w:vAlign w:val="center"/>
          </w:tcPr>
          <w:p w14:paraId="25F80BFC" w14:textId="234FFD09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郭艺辉</w:t>
            </w:r>
          </w:p>
        </w:tc>
        <w:tc>
          <w:tcPr>
            <w:tcW w:w="1664" w:type="dxa"/>
            <w:vAlign w:val="center"/>
          </w:tcPr>
          <w:p w14:paraId="37F082D6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同组其他成员</w:t>
            </w:r>
          </w:p>
        </w:tc>
        <w:tc>
          <w:tcPr>
            <w:tcW w:w="1296" w:type="dxa"/>
            <w:vAlign w:val="center"/>
          </w:tcPr>
          <w:p w14:paraId="20D81FBD" w14:textId="72868EB2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225" w:type="dxa"/>
            <w:vAlign w:val="center"/>
          </w:tcPr>
          <w:p w14:paraId="1E4660E4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821" w:type="dxa"/>
            <w:vAlign w:val="center"/>
          </w:tcPr>
          <w:p w14:paraId="0CFFCC65" w14:textId="77777777" w:rsidR="006A72AE" w:rsidRPr="00891507" w:rsidRDefault="006A72AE" w:rsidP="006A72A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1B27D95A" w14:textId="77777777" w:rsidTr="00513BA0">
        <w:tc>
          <w:tcPr>
            <w:tcW w:w="8784" w:type="dxa"/>
            <w:gridSpan w:val="6"/>
          </w:tcPr>
          <w:p w14:paraId="5808518F" w14:textId="77777777" w:rsidR="00513BA0" w:rsidRPr="005A4C34" w:rsidRDefault="00AD6646" w:rsidP="0009560A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14:paraId="522DC93E" w14:textId="77777777" w:rsidR="00822185" w:rsidRPr="00822185" w:rsidRDefault="00822185" w:rsidP="0009560A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firstLineChars="0"/>
              <w:rPr>
                <w:rFonts w:ascii="宋体" w:eastAsia="宋体" w:hAnsi="宋体"/>
                <w:sz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掌握回溯法的基本思想以及基本原理。</w:t>
            </w:r>
          </w:p>
          <w:p w14:paraId="418E37C0" w14:textId="77777777" w:rsidR="00822185" w:rsidRPr="00822185" w:rsidRDefault="00822185" w:rsidP="0009560A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firstLineChars="0"/>
              <w:rPr>
                <w:rFonts w:ascii="宋体" w:eastAsia="宋体" w:hAnsi="宋体"/>
                <w:sz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掌握使用回溯法求解问题的一般特征以及步骤。</w:t>
            </w:r>
          </w:p>
          <w:p w14:paraId="07FD8DA1" w14:textId="77777777" w:rsidR="00822185" w:rsidRPr="00822185" w:rsidRDefault="00822185" w:rsidP="0009560A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firstLineChars="0"/>
              <w:rPr>
                <w:rFonts w:ascii="宋体" w:eastAsia="宋体" w:hAnsi="宋体"/>
                <w:sz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掌握回溯法算法设计方法以及复杂性分析方法。</w:t>
            </w:r>
          </w:p>
          <w:p w14:paraId="252F1AE7" w14:textId="3E65D109" w:rsidR="005A4C34" w:rsidRPr="005A4C34" w:rsidRDefault="00822185" w:rsidP="0009560A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掌握使用回溯法求解</w:t>
            </w:r>
            <w:r w:rsidR="00265325" w:rsidRPr="00A5548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图的</w:t>
            </w:r>
            <w:r w:rsidR="00265325"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m</w:t>
            </w:r>
            <w:r w:rsidR="00265325"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着色问题</w:t>
            </w:r>
            <w:r w:rsidR="00A91BAA">
              <w:rPr>
                <w:rFonts w:ascii="宋体" w:eastAsia="宋体" w:hAnsi="宋体" w:hint="eastAsia"/>
                <w:sz w:val="24"/>
              </w:rPr>
              <w:t>的</w:t>
            </w:r>
            <w:r w:rsidRPr="00822185">
              <w:rPr>
                <w:rFonts w:ascii="宋体" w:eastAsia="宋体" w:hAnsi="宋体" w:hint="eastAsia"/>
                <w:sz w:val="24"/>
              </w:rPr>
              <w:t>算法设计思想、算法</w:t>
            </w:r>
            <w:r w:rsidR="00A91BAA">
              <w:rPr>
                <w:rFonts w:ascii="宋体" w:eastAsia="宋体" w:hAnsi="宋体" w:hint="eastAsia"/>
                <w:sz w:val="24"/>
              </w:rPr>
              <w:t>计算</w:t>
            </w:r>
            <w:r w:rsidRPr="00822185">
              <w:rPr>
                <w:rFonts w:ascii="宋体" w:eastAsia="宋体" w:hAnsi="宋体" w:hint="eastAsia"/>
                <w:sz w:val="24"/>
              </w:rPr>
              <w:t>过程以及程序编码实现。</w:t>
            </w:r>
          </w:p>
        </w:tc>
      </w:tr>
      <w:tr w:rsidR="00513BA0" w14:paraId="055D790C" w14:textId="77777777" w:rsidTr="00513BA0">
        <w:tc>
          <w:tcPr>
            <w:tcW w:w="8784" w:type="dxa"/>
            <w:gridSpan w:val="6"/>
          </w:tcPr>
          <w:p w14:paraId="62CA0578" w14:textId="77777777" w:rsidR="00513BA0" w:rsidRPr="0019248B" w:rsidRDefault="00AD6646" w:rsidP="0009560A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14:paraId="7B40BA23" w14:textId="77777777" w:rsidR="00D432B5" w:rsidRPr="00D432B5" w:rsidRDefault="00D432B5" w:rsidP="0009560A">
            <w:pPr>
              <w:pStyle w:val="a4"/>
              <w:spacing w:line="276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7D31BFFB" w14:textId="77777777" w:rsidR="00D432B5" w:rsidRDefault="00D432B5" w:rsidP="0009560A">
            <w:pPr>
              <w:pStyle w:val="a4"/>
              <w:spacing w:line="276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14:paraId="789EF658" w14:textId="77777777" w:rsidR="0019248B" w:rsidRPr="00D432B5" w:rsidRDefault="00D432B5" w:rsidP="0009560A">
            <w:pPr>
              <w:pStyle w:val="a4"/>
              <w:spacing w:line="276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14:paraId="02F6AB7B" w14:textId="77777777" w:rsidTr="00513BA0">
        <w:tc>
          <w:tcPr>
            <w:tcW w:w="8784" w:type="dxa"/>
            <w:gridSpan w:val="6"/>
          </w:tcPr>
          <w:p w14:paraId="6DF96433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14:paraId="77771C3F" w14:textId="55B27B2C" w:rsidR="0009560A" w:rsidRDefault="00A55489" w:rsidP="00B54501">
            <w:pPr>
              <w:snapToGrid w:val="0"/>
              <w:spacing w:line="360" w:lineRule="auto"/>
              <w:ind w:right="263" w:firstLineChars="171" w:firstLine="41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5548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图的</w:t>
            </w:r>
            <w:r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m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着色问题的问题提出是，给定图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和</w:t>
            </w:r>
            <w:r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m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种颜色，如</w:t>
            </w:r>
            <w:r w:rsidR="0092139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下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图所示，用这些颜色为图</w:t>
            </w:r>
            <w:r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G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的各顶点着色，每个</w:t>
            </w:r>
            <w:proofErr w:type="gramStart"/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顶点着</w:t>
            </w:r>
            <w:proofErr w:type="gramEnd"/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一种颜色。问是否有一种着色法使</w:t>
            </w:r>
            <w:r w:rsidRPr="00D261FB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G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中每条边的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</w:t>
            </w:r>
            <w:proofErr w:type="gramStart"/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顶点着</w:t>
            </w:r>
            <w:proofErr w:type="gramEnd"/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不同的颜色。采用回溯法判断该图的色数。</w:t>
            </w:r>
          </w:p>
          <w:p w14:paraId="17DEEC68" w14:textId="0A2ECA7A" w:rsidR="0009560A" w:rsidRDefault="0009560A" w:rsidP="00A55489">
            <w:pPr>
              <w:snapToGrid w:val="0"/>
              <w:spacing w:line="276" w:lineRule="auto"/>
              <w:ind w:right="263" w:firstLineChars="171" w:firstLine="308"/>
              <w:jc w:val="center"/>
              <w:rPr>
                <w:noProof/>
                <w:sz w:val="18"/>
                <w:szCs w:val="18"/>
              </w:rPr>
            </w:pPr>
          </w:p>
          <w:p w14:paraId="4B83DEF7" w14:textId="0883D02F" w:rsidR="00A55489" w:rsidRDefault="00A55489" w:rsidP="00A55489">
            <w:pPr>
              <w:snapToGrid w:val="0"/>
              <w:spacing w:line="276" w:lineRule="auto"/>
              <w:ind w:right="263" w:firstLineChars="171" w:firstLine="359"/>
              <w:jc w:val="center"/>
              <w:rPr>
                <w:noProof/>
                <w:sz w:val="18"/>
                <w:szCs w:val="18"/>
              </w:rPr>
            </w:pPr>
            <w:r w:rsidRPr="004E3B40">
              <w:rPr>
                <w:noProof/>
              </w:rPr>
              <w:drawing>
                <wp:inline distT="0" distB="0" distL="0" distR="0" wp14:anchorId="43D64782" wp14:editId="0E82150E">
                  <wp:extent cx="1802130" cy="1089025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22580" w14:textId="77777777" w:rsidR="00A55489" w:rsidRDefault="00A55489" w:rsidP="00A55489">
            <w:pPr>
              <w:snapToGrid w:val="0"/>
              <w:spacing w:line="276" w:lineRule="auto"/>
              <w:ind w:right="263" w:firstLineChars="171" w:firstLine="308"/>
              <w:jc w:val="center"/>
              <w:rPr>
                <w:noProof/>
                <w:sz w:val="18"/>
                <w:szCs w:val="18"/>
              </w:rPr>
            </w:pPr>
          </w:p>
          <w:p w14:paraId="50BA60E1" w14:textId="5250A3FD" w:rsidR="00A55489" w:rsidRPr="00A55489" w:rsidRDefault="00A55489" w:rsidP="00DD104A">
            <w:pPr>
              <w:pStyle w:val="a4"/>
              <w:numPr>
                <w:ilvl w:val="1"/>
                <w:numId w:val="16"/>
              </w:numPr>
              <w:snapToGrid w:val="0"/>
              <w:spacing w:line="360" w:lineRule="auto"/>
              <w:ind w:left="451" w:right="263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写出算法实现代码</w:t>
            </w:r>
            <w:r w:rsidR="00DD104A"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并</w:t>
            </w:r>
            <w:r w:rsidR="00DD104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拷屏</w:t>
            </w:r>
            <w:r w:rsidR="00DD104A"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程序的运行结果</w:t>
            </w: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</w:t>
            </w:r>
          </w:p>
          <w:p w14:paraId="2994AA4A" w14:textId="43E8806B" w:rsidR="0009560A" w:rsidRPr="00A55489" w:rsidRDefault="00A55489" w:rsidP="00A55489">
            <w:pPr>
              <w:pStyle w:val="a4"/>
              <w:numPr>
                <w:ilvl w:val="1"/>
                <w:numId w:val="16"/>
              </w:numPr>
              <w:snapToGrid w:val="0"/>
              <w:spacing w:line="360" w:lineRule="auto"/>
              <w:ind w:left="451" w:right="263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对本算法做复杂性分析。</w:t>
            </w:r>
          </w:p>
          <w:p w14:paraId="5A01C21A" w14:textId="77777777" w:rsidR="007C1037" w:rsidRDefault="007C1037" w:rsidP="00A55489">
            <w:pPr>
              <w:snapToGrid w:val="0"/>
              <w:spacing w:line="276" w:lineRule="auto"/>
              <w:ind w:right="263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D41372B" w14:textId="77777777" w:rsidR="00A55489" w:rsidRDefault="00A55489" w:rsidP="00A55489">
            <w:pPr>
              <w:snapToGrid w:val="0"/>
              <w:spacing w:line="276" w:lineRule="auto"/>
              <w:ind w:right="263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17C91EA" w14:textId="030E78E9" w:rsidR="00A55489" w:rsidRPr="00A55489" w:rsidRDefault="00A55489" w:rsidP="00A55489">
            <w:pPr>
              <w:snapToGrid w:val="0"/>
              <w:spacing w:line="276" w:lineRule="auto"/>
              <w:ind w:right="263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58C15AD2" w14:textId="77777777" w:rsidTr="00513BA0">
        <w:tc>
          <w:tcPr>
            <w:tcW w:w="8784" w:type="dxa"/>
            <w:gridSpan w:val="6"/>
          </w:tcPr>
          <w:p w14:paraId="4C1D4F9F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14:paraId="7BAECBAF" w14:textId="7BC900B7" w:rsidR="00437A19" w:rsidRDefault="00CA630E" w:rsidP="00AE61EC">
            <w:pPr>
              <w:pStyle w:val="a4"/>
              <w:numPr>
                <w:ilvl w:val="0"/>
                <w:numId w:val="17"/>
              </w:numPr>
              <w:spacing w:line="360" w:lineRule="auto"/>
              <w:ind w:left="0" w:firstLineChars="0" w:firstLine="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算法实现代码</w:t>
            </w:r>
          </w:p>
          <w:p w14:paraId="11EFB99E" w14:textId="769C52A5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F6F86A1" w14:textId="77777777" w:rsidR="006A72AE" w:rsidRDefault="006A72AE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4B09EA4" w14:textId="44F79BA9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coloring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6C2D4EA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颜色的数量</w:t>
            </w:r>
          </w:p>
          <w:p w14:paraId="2B6EFEF5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可行解</w:t>
            </w:r>
          </w:p>
          <w:p w14:paraId="5C37D0B3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图的顶点个数</w:t>
            </w:r>
          </w:p>
          <w:p w14:paraId="644E38B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图的邻接矩阵</w:t>
            </w:r>
          </w:p>
          <w:p w14:paraId="3D6F80C7" w14:textId="79AC19D9" w:rsidR="006A72AE" w:rsidRPr="006A72AE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可行解个数</w:t>
            </w:r>
          </w:p>
          <w:p w14:paraId="68B37D31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color(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8D6A0C9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CE30CA5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D68F6A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ECC118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14:paraId="15C866B8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14:paraId="4419670D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</w:t>
            </w:r>
          </w:p>
          <w:p w14:paraId="1D933F2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]=0;</w:t>
            </w:r>
          </w:p>
          <w:p w14:paraId="34E9B3E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backtrack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 w14:paraId="04A843E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着色方案共有：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64175E4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8549387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8C809E" w14:textId="77777777" w:rsidR="006A72AE" w:rsidRDefault="006A72AE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FAC8AD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backtrack(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95844E8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586574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1C38DF9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 w14:paraId="4CE5A201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084E28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4F2E03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4902D9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A30E51F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0D2C11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剪枝函数</w:t>
            </w:r>
          </w:p>
          <w:p w14:paraId="704729C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backtrack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+1);</w:t>
            </w:r>
          </w:p>
          <w:p w14:paraId="7519E877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]=0;</w:t>
            </w:r>
          </w:p>
          <w:p w14:paraId="7DF81A2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20F82C3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1848C9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A688594" w14:textId="77777777" w:rsidR="006A72AE" w:rsidRDefault="006A72AE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6AD079B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ok(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709B52D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A786087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]==1&amp;&amp;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相邻顶点颜色不能相同</w:t>
            </w:r>
          </w:p>
          <w:p w14:paraId="771C0B6F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9EF8CDA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FB2D7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00CC0EB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D9603F" w14:textId="77777777" w:rsidR="006A72AE" w:rsidRDefault="006A72AE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51CD2B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1389D4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F6582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6CA196B4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E1F67DD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6;</w:t>
            </w:r>
          </w:p>
          <w:p w14:paraId="65E02F1F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 {{-1,-1,-1,-1,-1,-1,-1},</w:t>
            </w:r>
          </w:p>
          <w:p w14:paraId="647CAE0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{-1,0,1,0,1,1,0},</w:t>
            </w:r>
          </w:p>
          <w:p w14:paraId="1E2DF0E2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{-1,1,0,1,0,1,1},</w:t>
            </w:r>
          </w:p>
          <w:p w14:paraId="637EBE81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{-1,0,1,0,0,0,1},</w:t>
            </w:r>
          </w:p>
          <w:p w14:paraId="105F41B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{-1,1,0,0,0,1,0},</w:t>
            </w:r>
          </w:p>
          <w:p w14:paraId="3169D890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{-1,1,1,0,1,0,1},</w:t>
            </w:r>
          </w:p>
          <w:p w14:paraId="44A5CB2D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{-1,0,1,1,0,1,0}};</w:t>
            </w:r>
          </w:p>
          <w:p w14:paraId="27706666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着色方案如下：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E1523DC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C0D695E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99008B4" w14:textId="77777777" w:rsidR="00AE61EC" w:rsidRDefault="00AE61EC" w:rsidP="00AE6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AD30A54" w14:textId="5827F18F" w:rsidR="00AE61EC" w:rsidRDefault="00AE61EC" w:rsidP="00AE61EC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4DB8BB" wp14:editId="6B64200B">
                  <wp:extent cx="1617785" cy="1767254"/>
                  <wp:effectExtent l="0" t="0" r="190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768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5D69C7F" wp14:editId="4C051D38">
                  <wp:extent cx="1306338" cy="1767254"/>
                  <wp:effectExtent l="0" t="0" r="825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76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6AEB92" wp14:editId="6DDB6289">
                  <wp:extent cx="1315078" cy="175846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75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14515" w14:textId="77777777" w:rsidR="00AE61EC" w:rsidRPr="00AE61EC" w:rsidRDefault="00AE61EC" w:rsidP="00AE61EC">
            <w:pPr>
              <w:pStyle w:val="a4"/>
              <w:numPr>
                <w:ilvl w:val="0"/>
                <w:numId w:val="17"/>
              </w:numPr>
              <w:spacing w:line="360" w:lineRule="auto"/>
              <w:ind w:left="408" w:hangingChars="170" w:hanging="408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对本算法做复杂性分析</w:t>
            </w:r>
          </w:p>
          <w:p w14:paraId="4E6D78D5" w14:textId="402E8226" w:rsidR="006A72AE" w:rsidRPr="006A72AE" w:rsidRDefault="00AE61EC" w:rsidP="006A72AE">
            <w:pPr>
              <w:ind w:firstLineChars="200" w:firstLine="480"/>
              <w:jc w:val="left"/>
              <w:rPr>
                <w:rFonts w:ascii="宋体" w:eastAsia="宋体" w:hAnsi="宋体" w:cs="Times New Roman"/>
                <w:bCs/>
                <w:sz w:val="28"/>
                <w:szCs w:val="24"/>
              </w:rPr>
            </w:pPr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图m可着色问题的</w:t>
            </w:r>
            <w:proofErr w:type="gramStart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解空间</w:t>
            </w:r>
            <w:proofErr w:type="gramEnd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树中内结点个数是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bCs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p>
                </m:e>
              </m:nary>
            </m:oMath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。对于每一个内结点，在最坏情况下，用ok检查当前扩展结点的每一个儿子所相应的颜色可用性需耗时O(</w:t>
            </w:r>
            <w:proofErr w:type="spellStart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mn</w:t>
            </w:r>
            <w:proofErr w:type="spellEnd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)。因此，</w:t>
            </w:r>
            <w:proofErr w:type="gramStart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回溯法总的</w:t>
            </w:r>
            <w:proofErr w:type="gramEnd"/>
            <w:r w:rsidRPr="00AE61EC">
              <w:rPr>
                <w:rFonts w:ascii="宋体" w:eastAsia="宋体" w:hAnsi="宋体" w:cs="Times New Roman"/>
                <w:bCs/>
                <w:sz w:val="24"/>
                <w:szCs w:val="24"/>
              </w:rPr>
              <w:t>时间耗费是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bCs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mn</m:t>
                  </m:r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nm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8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m-1</m:t>
                  </m:r>
                </m:den>
              </m:f>
              <m:r>
                <w:rPr>
                  <w:rFonts w:ascii="Cambria Math" w:eastAsia="宋体" w:hAnsi="Cambria Math" w:cs="Times New Roman"/>
                  <w:sz w:val="28"/>
                  <w:szCs w:val="24"/>
                </w:rPr>
                <m:t>=O(n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4"/>
                </w:rPr>
                <m:t>)</m:t>
              </m:r>
            </m:oMath>
          </w:p>
        </w:tc>
      </w:tr>
      <w:tr w:rsidR="00AD6646" w14:paraId="1DF29DC6" w14:textId="77777777" w:rsidTr="00513BA0">
        <w:tc>
          <w:tcPr>
            <w:tcW w:w="8784" w:type="dxa"/>
            <w:gridSpan w:val="6"/>
          </w:tcPr>
          <w:p w14:paraId="2373D958" w14:textId="20E980B0" w:rsidR="00437A19" w:rsidRPr="006A72AE" w:rsidRDefault="005A4C34" w:rsidP="006A72AE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实验总结（包括心得体会、问题回答及实验改进意见，可附页）</w:t>
            </w:r>
          </w:p>
          <w:p w14:paraId="5343C006" w14:textId="270D423F" w:rsidR="006A72AE" w:rsidRDefault="006A72AE" w:rsidP="006A72AE">
            <w:pPr>
              <w:spacing w:line="360" w:lineRule="auto"/>
              <w:ind w:firstLineChars="200" w:firstLine="440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通过本次实验，我了解到了</w:t>
            </w:r>
            <w:r>
              <w:rPr>
                <w:rFonts w:ascii="Times New Roman" w:eastAsia="宋体" w:hAnsi="Times New Roman" w:cs="Times New Roman"/>
                <w:sz w:val="22"/>
              </w:rPr>
              <w:t>回溯法的基本思想以及基本原理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掌握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了</w:t>
            </w:r>
            <w:r>
              <w:rPr>
                <w:rFonts w:ascii="Times New Roman" w:eastAsia="宋体" w:hAnsi="Times New Roman" w:cs="Times New Roman"/>
                <w:sz w:val="22"/>
              </w:rPr>
              <w:t>使用回溯法求解问题的一般特征以及步骤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，也</w:t>
            </w:r>
            <w:r>
              <w:rPr>
                <w:rFonts w:ascii="Times New Roman" w:eastAsia="宋体" w:hAnsi="Times New Roman" w:cs="Times New Roman"/>
                <w:sz w:val="22"/>
              </w:rPr>
              <w:t>掌握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了</w:t>
            </w:r>
            <w:r>
              <w:rPr>
                <w:rFonts w:ascii="Times New Roman" w:eastAsia="宋体" w:hAnsi="Times New Roman" w:cs="Times New Roman"/>
                <w:sz w:val="22"/>
              </w:rPr>
              <w:t>回溯法算法设计方法以及复杂性分析方法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，还</w:t>
            </w:r>
            <w:r>
              <w:rPr>
                <w:rFonts w:ascii="Times New Roman" w:eastAsia="宋体" w:hAnsi="Times New Roman" w:cs="Times New Roman"/>
                <w:sz w:val="22"/>
              </w:rPr>
              <w:t>掌握使用回溯法求解</w:t>
            </w:r>
            <w:r w:rsidR="006D603D" w:rsidRPr="00A5548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图的</w:t>
            </w:r>
            <w:r w:rsidR="006D603D" w:rsidRPr="00A55489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m</w:t>
            </w:r>
            <w:r w:rsidR="006D603D" w:rsidRPr="00A5548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着色问题</w:t>
            </w:r>
            <w:r w:rsidR="006D603D">
              <w:rPr>
                <w:rFonts w:ascii="宋体" w:eastAsia="宋体" w:hAnsi="宋体" w:hint="eastAsia"/>
                <w:sz w:val="24"/>
              </w:rPr>
              <w:t>的</w:t>
            </w:r>
            <w:r w:rsidR="006D603D" w:rsidRPr="00822185">
              <w:rPr>
                <w:rFonts w:ascii="宋体" w:eastAsia="宋体" w:hAnsi="宋体" w:hint="eastAsia"/>
                <w:sz w:val="24"/>
              </w:rPr>
              <w:t>算法设计思想</w:t>
            </w:r>
            <w:r>
              <w:rPr>
                <w:rFonts w:ascii="Times New Roman" w:eastAsia="宋体" w:hAnsi="Times New Roman" w:cs="Times New Roman"/>
                <w:sz w:val="22"/>
              </w:rPr>
              <w:t>、设计过程以及程序编码实现。</w:t>
            </w:r>
          </w:p>
          <w:p w14:paraId="101C04D8" w14:textId="060583D6" w:rsidR="00437A19" w:rsidRPr="006D603D" w:rsidRDefault="006A72AE" w:rsidP="006D603D">
            <w:pPr>
              <w:pStyle w:val="a4"/>
              <w:spacing w:line="360" w:lineRule="auto"/>
              <w:ind w:firstLine="4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着色问题是最早接触的回溯法问题，一开始</w:t>
            </w:r>
            <w:proofErr w:type="gramStart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起始只</w:t>
            </w:r>
            <w:proofErr w:type="gramEnd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知道回溯法就是遇到不能满足条件的时候就换一种方法，如果找不到的话就返回到上一个节点换一种方式，图的</w:t>
            </w:r>
            <w:proofErr w:type="gramStart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着色间题</w:t>
            </w:r>
            <w:proofErr w:type="gramEnd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和其他的着色问题很相似，但是更简单，因为它的限制条件只有一个，即相邻区域着色不能相同，当转化成抽象图时，即两个有连线的</w:t>
            </w:r>
            <w:bookmarkStart w:id="0" w:name="_GoBack"/>
            <w:bookmarkEnd w:id="0"/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节点之间着色不能相同，而且不需要建立一个子集树来进行回溯，但是这个有一个问题就是继续寻找下一层之后有一条语句是使</w:t>
            </w:r>
            <w:r w:rsidRPr="006A72AE">
              <w:rPr>
                <w:rFonts w:ascii="Times New Roman" w:eastAsia="宋体" w:hAnsi="Times New Roman" w:cs="Times New Roman"/>
                <w:sz w:val="22"/>
              </w:rPr>
              <w:t xml:space="preserve"> x </w:t>
            </w:r>
            <w:r w:rsidR="006D603D">
              <w:rPr>
                <w:rFonts w:ascii="Times New Roman" w:eastAsia="宋体" w:hAnsi="Times New Roman" w:cs="Times New Roman" w:hint="eastAsia"/>
                <w:sz w:val="22"/>
              </w:rPr>
              <w:t xml:space="preserve">[t] </w:t>
            </w:r>
            <w:r w:rsidRPr="006A72AE">
              <w:rPr>
                <w:rFonts w:ascii="Times New Roman" w:eastAsia="宋体" w:hAnsi="Times New Roman" w:cs="Times New Roman"/>
                <w:sz w:val="22"/>
              </w:rPr>
              <w:t>＝</w:t>
            </w:r>
            <w:r w:rsidRPr="006A72AE">
              <w:rPr>
                <w:rFonts w:ascii="Times New Roman" w:eastAsia="宋体" w:hAnsi="Times New Roman" w:cs="Times New Roman"/>
                <w:sz w:val="22"/>
              </w:rPr>
              <w:t xml:space="preserve"> 0 </w:t>
            </w:r>
            <w:r w:rsidR="006D603D">
              <w:rPr>
                <w:rFonts w:ascii="Times New Roman" w:eastAsia="宋体" w:hAnsi="Times New Roman" w:cs="Times New Roman"/>
                <w:sz w:val="22"/>
              </w:rPr>
              <w:t>，这条语句之前一直不能理解是什么</w:t>
            </w:r>
            <w:r w:rsidR="006D603D">
              <w:rPr>
                <w:rFonts w:ascii="Times New Roman" w:eastAsia="宋体" w:hAnsi="Times New Roman" w:cs="Times New Roman" w:hint="eastAsia"/>
                <w:sz w:val="22"/>
              </w:rPr>
              <w:t>意</w:t>
            </w:r>
            <w:r w:rsidRPr="006A72AE">
              <w:rPr>
                <w:rFonts w:ascii="Times New Roman" w:eastAsia="宋体" w:hAnsi="Times New Roman" w:cs="Times New Roman"/>
                <w:sz w:val="22"/>
              </w:rPr>
              <w:t>思，后来经过一些数据的手动测试，发现这个案例使用回溯法是使用了递归的方法，</w:t>
            </w:r>
            <w:r w:rsidRPr="006A72AE">
              <w:rPr>
                <w:rFonts w:ascii="Times New Roman" w:eastAsia="宋体" w:hAnsi="Times New Roman" w:cs="Times New Roman" w:hint="eastAsia"/>
                <w:sz w:val="22"/>
              </w:rPr>
              <w:t>因此当完成叶子节点层之后，会回溯到其上一层，又重新更改其到另一种色号，在回溯叶子节点层，当这一层的所有颜色都尝试过之后，又会使再上一层的改变色号，再更改下两层色号，这样做的目的是因为回溯法可以找到所有的可行解，这样就通过回溯找到了所有的可行解。这个实验的完成是我更加熟悉了回溯法的原理和思想。</w:t>
            </w:r>
          </w:p>
        </w:tc>
      </w:tr>
      <w:tr w:rsidR="00AD6646" w14:paraId="652E283F" w14:textId="77777777" w:rsidTr="00AE3B60">
        <w:trPr>
          <w:trHeight w:val="5217"/>
        </w:trPr>
        <w:tc>
          <w:tcPr>
            <w:tcW w:w="8784" w:type="dxa"/>
            <w:gridSpan w:val="6"/>
          </w:tcPr>
          <w:p w14:paraId="7F9B7D75" w14:textId="77777777"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14:paraId="0B28EB1E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14:paraId="3BD089E2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14:paraId="4A466E7B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14:paraId="0B093430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14:paraId="7B23BE32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14:paraId="25447D2D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  <w:r w:rsidRPr="00891507">
              <w:rPr>
                <w:sz w:val="24"/>
                <w:u w:val="single"/>
              </w:rPr>
              <w:t xml:space="preserve">                                                              </w:t>
            </w:r>
          </w:p>
          <w:p w14:paraId="4F82E84F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14:paraId="6C170B0B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 xml:space="preserve">                   </w:t>
            </w:r>
            <w:r w:rsidRPr="00891507">
              <w:rPr>
                <w:sz w:val="24"/>
              </w:rPr>
              <w:t>评定等级：优秀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良好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中等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及格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不及格</w:t>
            </w:r>
          </w:p>
          <w:p w14:paraId="4B0F97DC" w14:textId="77777777"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14:paraId="3041BE4C" w14:textId="77777777"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BC48976" w14:textId="77777777" w:rsidR="00054A60" w:rsidRP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54A60" w:rsidRPr="0005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78481" w14:textId="77777777" w:rsidR="00FA6868" w:rsidRDefault="00FA6868" w:rsidP="0097048F">
      <w:r>
        <w:separator/>
      </w:r>
    </w:p>
  </w:endnote>
  <w:endnote w:type="continuationSeparator" w:id="0">
    <w:p w14:paraId="10B0ED32" w14:textId="77777777" w:rsidR="00FA6868" w:rsidRDefault="00FA6868" w:rsidP="009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5781D" w14:textId="77777777" w:rsidR="00FA6868" w:rsidRDefault="00FA6868" w:rsidP="0097048F">
      <w:r>
        <w:separator/>
      </w:r>
    </w:p>
  </w:footnote>
  <w:footnote w:type="continuationSeparator" w:id="0">
    <w:p w14:paraId="476B47BF" w14:textId="77777777" w:rsidR="00FA6868" w:rsidRDefault="00FA6868" w:rsidP="0097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39A"/>
    <w:multiLevelType w:val="hybridMultilevel"/>
    <w:tmpl w:val="41FAA016"/>
    <w:lvl w:ilvl="0" w:tplc="B7665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C6827"/>
    <w:multiLevelType w:val="hybridMultilevel"/>
    <w:tmpl w:val="D21038FE"/>
    <w:lvl w:ilvl="0" w:tplc="04090011">
      <w:start w:val="1"/>
      <w:numFmt w:val="decimal"/>
      <w:lvlText w:val="%1)"/>
      <w:lvlJc w:val="left"/>
      <w:pPr>
        <w:ind w:left="830" w:hanging="420"/>
      </w:pPr>
    </w:lvl>
    <w:lvl w:ilvl="1" w:tplc="04090019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">
    <w:nsid w:val="1FB354B9"/>
    <w:multiLevelType w:val="hybridMultilevel"/>
    <w:tmpl w:val="20E429E4"/>
    <w:lvl w:ilvl="0" w:tplc="27F8A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DE0BA9"/>
    <w:multiLevelType w:val="hybridMultilevel"/>
    <w:tmpl w:val="141863C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5">
    <w:nsid w:val="33F02AC7"/>
    <w:multiLevelType w:val="hybridMultilevel"/>
    <w:tmpl w:val="7130C7B8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6">
    <w:nsid w:val="40C8773A"/>
    <w:multiLevelType w:val="hybridMultilevel"/>
    <w:tmpl w:val="DAA0BE1E"/>
    <w:lvl w:ilvl="0" w:tplc="4FA4A394">
      <w:start w:val="1"/>
      <w:numFmt w:val="decimal"/>
      <w:lvlText w:val="%1）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7">
    <w:nsid w:val="428A6F66"/>
    <w:multiLevelType w:val="hybridMultilevel"/>
    <w:tmpl w:val="B4581656"/>
    <w:lvl w:ilvl="0" w:tplc="04090011">
      <w:start w:val="1"/>
      <w:numFmt w:val="decimal"/>
      <w:lvlText w:val="%1)"/>
      <w:lvlJc w:val="left"/>
      <w:pPr>
        <w:ind w:left="830" w:hanging="420"/>
      </w:pPr>
    </w:lvl>
    <w:lvl w:ilvl="1" w:tplc="04090011">
      <w:start w:val="1"/>
      <w:numFmt w:val="decimal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8">
    <w:nsid w:val="479D2695"/>
    <w:multiLevelType w:val="hybridMultilevel"/>
    <w:tmpl w:val="C6C6371E"/>
    <w:lvl w:ilvl="0" w:tplc="04090011">
      <w:start w:val="1"/>
      <w:numFmt w:val="decimal"/>
      <w:lvlText w:val="%1)"/>
      <w:lvlJc w:val="left"/>
      <w:pPr>
        <w:ind w:left="848" w:hanging="420"/>
      </w:p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9">
    <w:nsid w:val="4CF63074"/>
    <w:multiLevelType w:val="hybridMultilevel"/>
    <w:tmpl w:val="FE580E2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ED203E"/>
    <w:multiLevelType w:val="hybridMultilevel"/>
    <w:tmpl w:val="AD24B764"/>
    <w:lvl w:ilvl="0" w:tplc="90E079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961D18"/>
    <w:multiLevelType w:val="hybridMultilevel"/>
    <w:tmpl w:val="90209F8E"/>
    <w:lvl w:ilvl="0" w:tplc="73805372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C5442"/>
    <w:multiLevelType w:val="hybridMultilevel"/>
    <w:tmpl w:val="83A6D6EE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13">
    <w:nsid w:val="664E146E"/>
    <w:multiLevelType w:val="hybridMultilevel"/>
    <w:tmpl w:val="9E2203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D56C30E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D54666"/>
    <w:multiLevelType w:val="hybridMultilevel"/>
    <w:tmpl w:val="FE580E20"/>
    <w:lvl w:ilvl="0" w:tplc="04090011">
      <w:start w:val="1"/>
      <w:numFmt w:val="decimal"/>
      <w:lvlText w:val="%1)"/>
      <w:lvlJc w:val="left"/>
      <w:pPr>
        <w:ind w:left="46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68" w:hanging="420"/>
      </w:pPr>
    </w:lvl>
    <w:lvl w:ilvl="2" w:tplc="0409001B" w:tentative="1">
      <w:start w:val="1"/>
      <w:numFmt w:val="lowerRoman"/>
      <w:lvlText w:val="%3."/>
      <w:lvlJc w:val="right"/>
      <w:pPr>
        <w:ind w:left="5088" w:hanging="420"/>
      </w:pPr>
    </w:lvl>
    <w:lvl w:ilvl="3" w:tplc="0409000F" w:tentative="1">
      <w:start w:val="1"/>
      <w:numFmt w:val="decimal"/>
      <w:lvlText w:val="%4."/>
      <w:lvlJc w:val="left"/>
      <w:pPr>
        <w:ind w:left="5508" w:hanging="420"/>
      </w:pPr>
    </w:lvl>
    <w:lvl w:ilvl="4" w:tplc="04090019" w:tentative="1">
      <w:start w:val="1"/>
      <w:numFmt w:val="lowerLetter"/>
      <w:lvlText w:val="%5)"/>
      <w:lvlJc w:val="left"/>
      <w:pPr>
        <w:ind w:left="5928" w:hanging="420"/>
      </w:pPr>
    </w:lvl>
    <w:lvl w:ilvl="5" w:tplc="0409001B" w:tentative="1">
      <w:start w:val="1"/>
      <w:numFmt w:val="lowerRoman"/>
      <w:lvlText w:val="%6."/>
      <w:lvlJc w:val="right"/>
      <w:pPr>
        <w:ind w:left="6348" w:hanging="420"/>
      </w:pPr>
    </w:lvl>
    <w:lvl w:ilvl="6" w:tplc="0409000F" w:tentative="1">
      <w:start w:val="1"/>
      <w:numFmt w:val="decimal"/>
      <w:lvlText w:val="%7."/>
      <w:lvlJc w:val="left"/>
      <w:pPr>
        <w:ind w:left="6768" w:hanging="420"/>
      </w:pPr>
    </w:lvl>
    <w:lvl w:ilvl="7" w:tplc="04090019" w:tentative="1">
      <w:start w:val="1"/>
      <w:numFmt w:val="lowerLetter"/>
      <w:lvlText w:val="%8)"/>
      <w:lvlJc w:val="left"/>
      <w:pPr>
        <w:ind w:left="7188" w:hanging="420"/>
      </w:pPr>
    </w:lvl>
    <w:lvl w:ilvl="8" w:tplc="0409001B" w:tentative="1">
      <w:start w:val="1"/>
      <w:numFmt w:val="lowerRoman"/>
      <w:lvlText w:val="%9."/>
      <w:lvlJc w:val="right"/>
      <w:pPr>
        <w:ind w:left="7608" w:hanging="420"/>
      </w:pPr>
    </w:lvl>
  </w:abstractNum>
  <w:abstractNum w:abstractNumId="15">
    <w:nsid w:val="692C0EEE"/>
    <w:multiLevelType w:val="hybridMultilevel"/>
    <w:tmpl w:val="1DE09EDA"/>
    <w:lvl w:ilvl="0" w:tplc="5F444B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D0F1E4D"/>
    <w:multiLevelType w:val="hybridMultilevel"/>
    <w:tmpl w:val="55342BC4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6"/>
  </w:num>
  <w:num w:numId="5">
    <w:abstractNumId w:val="6"/>
  </w:num>
  <w:num w:numId="6">
    <w:abstractNumId w:val="4"/>
  </w:num>
  <w:num w:numId="7">
    <w:abstractNumId w:val="12"/>
  </w:num>
  <w:num w:numId="8">
    <w:abstractNumId w:val="5"/>
  </w:num>
  <w:num w:numId="9">
    <w:abstractNumId w:val="13"/>
  </w:num>
  <w:num w:numId="10">
    <w:abstractNumId w:val="10"/>
  </w:num>
  <w:num w:numId="11">
    <w:abstractNumId w:val="2"/>
  </w:num>
  <w:num w:numId="12">
    <w:abstractNumId w:val="0"/>
  </w:num>
  <w:num w:numId="13">
    <w:abstractNumId w:val="14"/>
  </w:num>
  <w:num w:numId="14">
    <w:abstractNumId w:val="9"/>
  </w:num>
  <w:num w:numId="15">
    <w:abstractNumId w:val="1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70"/>
    <w:rsid w:val="0000320E"/>
    <w:rsid w:val="000463C2"/>
    <w:rsid w:val="00054A60"/>
    <w:rsid w:val="00063B70"/>
    <w:rsid w:val="0009560A"/>
    <w:rsid w:val="00095EBE"/>
    <w:rsid w:val="000E15CC"/>
    <w:rsid w:val="00112816"/>
    <w:rsid w:val="00125911"/>
    <w:rsid w:val="00131C80"/>
    <w:rsid w:val="001823C0"/>
    <w:rsid w:val="00182ACE"/>
    <w:rsid w:val="001860F4"/>
    <w:rsid w:val="00190DAF"/>
    <w:rsid w:val="0019248B"/>
    <w:rsid w:val="001977E8"/>
    <w:rsid w:val="001C74BA"/>
    <w:rsid w:val="001F5ADC"/>
    <w:rsid w:val="00235B66"/>
    <w:rsid w:val="0024779D"/>
    <w:rsid w:val="002525AA"/>
    <w:rsid w:val="00265325"/>
    <w:rsid w:val="0027677A"/>
    <w:rsid w:val="002B186E"/>
    <w:rsid w:val="002C798B"/>
    <w:rsid w:val="002F1FF5"/>
    <w:rsid w:val="00316999"/>
    <w:rsid w:val="00337399"/>
    <w:rsid w:val="00342069"/>
    <w:rsid w:val="00370848"/>
    <w:rsid w:val="0037595D"/>
    <w:rsid w:val="00377C64"/>
    <w:rsid w:val="003B1896"/>
    <w:rsid w:val="00437A19"/>
    <w:rsid w:val="00457774"/>
    <w:rsid w:val="00463B32"/>
    <w:rsid w:val="00483559"/>
    <w:rsid w:val="00513BA0"/>
    <w:rsid w:val="00526151"/>
    <w:rsid w:val="00596263"/>
    <w:rsid w:val="005A4C34"/>
    <w:rsid w:val="005B5833"/>
    <w:rsid w:val="00601F50"/>
    <w:rsid w:val="00606737"/>
    <w:rsid w:val="00621244"/>
    <w:rsid w:val="00624AEC"/>
    <w:rsid w:val="0068340B"/>
    <w:rsid w:val="006A72AE"/>
    <w:rsid w:val="006A784B"/>
    <w:rsid w:val="006B2E8D"/>
    <w:rsid w:val="006D603D"/>
    <w:rsid w:val="006E31F6"/>
    <w:rsid w:val="007044B6"/>
    <w:rsid w:val="00794A71"/>
    <w:rsid w:val="007C1037"/>
    <w:rsid w:val="008165E2"/>
    <w:rsid w:val="00822185"/>
    <w:rsid w:val="00877373"/>
    <w:rsid w:val="00891507"/>
    <w:rsid w:val="008D10EA"/>
    <w:rsid w:val="008D5A93"/>
    <w:rsid w:val="008E36E1"/>
    <w:rsid w:val="008F6EEA"/>
    <w:rsid w:val="0092139B"/>
    <w:rsid w:val="00946241"/>
    <w:rsid w:val="0097048F"/>
    <w:rsid w:val="009A7E86"/>
    <w:rsid w:val="009D3926"/>
    <w:rsid w:val="009E06EF"/>
    <w:rsid w:val="009F34FE"/>
    <w:rsid w:val="00A02C92"/>
    <w:rsid w:val="00A50771"/>
    <w:rsid w:val="00A52D15"/>
    <w:rsid w:val="00A54B6D"/>
    <w:rsid w:val="00A54F09"/>
    <w:rsid w:val="00A55489"/>
    <w:rsid w:val="00A91BAA"/>
    <w:rsid w:val="00AD6646"/>
    <w:rsid w:val="00AE3B60"/>
    <w:rsid w:val="00AE3CA0"/>
    <w:rsid w:val="00AE61EC"/>
    <w:rsid w:val="00B078AD"/>
    <w:rsid w:val="00B51142"/>
    <w:rsid w:val="00B5125E"/>
    <w:rsid w:val="00B54501"/>
    <w:rsid w:val="00B676B4"/>
    <w:rsid w:val="00BA7060"/>
    <w:rsid w:val="00BC68CA"/>
    <w:rsid w:val="00BE56F7"/>
    <w:rsid w:val="00C07019"/>
    <w:rsid w:val="00C337A2"/>
    <w:rsid w:val="00CA630E"/>
    <w:rsid w:val="00D21148"/>
    <w:rsid w:val="00D261FB"/>
    <w:rsid w:val="00D432B5"/>
    <w:rsid w:val="00D4642C"/>
    <w:rsid w:val="00D60ADF"/>
    <w:rsid w:val="00D85517"/>
    <w:rsid w:val="00D95A16"/>
    <w:rsid w:val="00DD104A"/>
    <w:rsid w:val="00E155AD"/>
    <w:rsid w:val="00E9286A"/>
    <w:rsid w:val="00EE6013"/>
    <w:rsid w:val="00F238F1"/>
    <w:rsid w:val="00F240F1"/>
    <w:rsid w:val="00F37A2F"/>
    <w:rsid w:val="00F647DD"/>
    <w:rsid w:val="00FA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F83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qFormat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61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qFormat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6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DEB15-DEC0-403D-B0AA-E6183A90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2354</Characters>
  <Application>Microsoft Office Word</Application>
  <DocSecurity>0</DocSecurity>
  <Lines>19</Lines>
  <Paragraphs>5</Paragraphs>
  <ScaleCrop>false</ScaleCrop>
  <Company>Microsoft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gdufguo@126.com</dc:creator>
  <cp:lastModifiedBy>wr</cp:lastModifiedBy>
  <cp:revision>2</cp:revision>
  <dcterms:created xsi:type="dcterms:W3CDTF">2020-12-10T03:57:00Z</dcterms:created>
  <dcterms:modified xsi:type="dcterms:W3CDTF">2020-12-10T03:57:00Z</dcterms:modified>
</cp:coreProperties>
</file>