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0" w:leftChars="257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广东金融学院实验报告</w:t>
      </w:r>
    </w:p>
    <w:p>
      <w:r>
        <w:rPr>
          <w:rFonts w:ascii="Times New Roman" w:hAnsi="Times New Roman" w:eastAsia="宋体" w:cs="Times New Roman"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400685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305" w:firstLineChars="750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/>
                        <wpg:grpSpPr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-42.1pt;margin-top:31.55pt;height:616.45pt;width:36pt;z-index:251659264;mso-width-relative:page;mso-height-relative:page;" coordorigin="717,2495" coordsize="720,12329" o:gfxdata="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VbLTv2wAAAAsBAAAPAAAAAAAAAAEAIAAAACIAAABkcnMv&#10;ZG93bnJldi54bWxQSwECFAAUAAAACACHTuJAiFNEUR0DAACyCQAADgAAAAAAAAABACAAAAAqAQAA&#10;ZHJzL2Uyb0RvYy54bWxQSwUGAAAAAAYABgBZAQAAuQYAAAAA&#10;">
                <o:lock v:ext="edit" aspectratio="f"/>
                <v:shape id="Text Box 7" o:spid="_x0000_s1026" o:spt="202" type="#_x0000_t202" style="position:absolute;left:717;top:2500;height:12324;width:720;" fillcolor="#FFFFFF" filled="t" stroked="f" coordsize="21600,21600" o:gfxdata="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ymz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ind w:firstLine="4305" w:firstLineChars="750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6" o:spt="203" style="position:absolute;left:1078;top:2495;height:10134;width:15;" coordorigin="1049,2495" coordsize="15,1013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8" o:spid="_x0000_s1026" o:spt="20" style="position:absolute;left:1049;top:2495;height:4056;width:0;" filled="f" stroked="t" coordsize="21600,21600" o:gfxdata="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VNN7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  <v:line id="Line 16" o:spid="_x0000_s1026" o:spt="20" style="position:absolute;left:1064;top:8573;height:4056;width:0;" filled="f" stroked="t" coordsize="21600,21600" o:gfxdata="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norL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Times New Roman" w:hAnsi="Times New Roman" w:eastAsia="宋体" w:cs="Times New Roman"/>
          <w:sz w:val="28"/>
          <w:szCs w:val="32"/>
        </w:rPr>
        <w:t>课程名称：算法分析与设计</w:t>
      </w:r>
    </w:p>
    <w:tbl>
      <w:tblPr>
        <w:tblStyle w:val="6"/>
        <w:tblpPr w:leftFromText="180" w:rightFromText="180" w:vertAnchor="text" w:horzAnchor="margin" w:tblpY="11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251"/>
        <w:gridCol w:w="1658"/>
        <w:gridCol w:w="1296"/>
        <w:gridCol w:w="1220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51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实验编号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及实验名称</w:t>
            </w:r>
          </w:p>
        </w:tc>
        <w:tc>
          <w:tcPr>
            <w:tcW w:w="4205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算法分析与设计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12</w:t>
            </w:r>
          </w:p>
        </w:tc>
        <w:tc>
          <w:tcPr>
            <w:tcW w:w="12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系 别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互金学院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1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姓   名</w:t>
            </w:r>
          </w:p>
        </w:tc>
        <w:tc>
          <w:tcPr>
            <w:tcW w:w="125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林旋华</w:t>
            </w:r>
          </w:p>
        </w:tc>
        <w:tc>
          <w:tcPr>
            <w:tcW w:w="165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学    号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181543306</w:t>
            </w:r>
          </w:p>
        </w:tc>
        <w:tc>
          <w:tcPr>
            <w:tcW w:w="12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班  级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1815433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1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实验地点</w:t>
            </w:r>
          </w:p>
        </w:tc>
        <w:tc>
          <w:tcPr>
            <w:tcW w:w="1251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电教5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03</w:t>
            </w:r>
          </w:p>
        </w:tc>
        <w:tc>
          <w:tcPr>
            <w:tcW w:w="165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实验日期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2020.12.18</w:t>
            </w:r>
          </w:p>
        </w:tc>
        <w:tc>
          <w:tcPr>
            <w:tcW w:w="12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实验时数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1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指导教师</w:t>
            </w:r>
          </w:p>
        </w:tc>
        <w:tc>
          <w:tcPr>
            <w:tcW w:w="125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郭艺辉</w:t>
            </w:r>
          </w:p>
        </w:tc>
        <w:tc>
          <w:tcPr>
            <w:tcW w:w="165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同组其他成员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成  绩</w:t>
            </w:r>
          </w:p>
        </w:tc>
        <w:tc>
          <w:tcPr>
            <w:tcW w:w="1843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实验目的及要求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line="276" w:lineRule="auto"/>
              <w:ind w:firstLineChars="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掌握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优先</w:t>
            </w:r>
            <w:r>
              <w:rPr>
                <w:rFonts w:hint="eastAsia" w:ascii="宋体" w:hAnsi="宋体" w:eastAsia="宋体"/>
                <w:sz w:val="24"/>
              </w:rPr>
              <w:t>队列式分支限界法的基本思想以及基本原理。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line="276" w:lineRule="auto"/>
              <w:ind w:firstLineChars="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掌握使用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优先</w:t>
            </w:r>
            <w:r>
              <w:rPr>
                <w:rFonts w:hint="eastAsia" w:ascii="宋体" w:hAnsi="宋体" w:eastAsia="宋体"/>
                <w:sz w:val="24"/>
              </w:rPr>
              <w:t>队列式分支限界法求解问题的一般特征以及步骤。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line="276" w:lineRule="auto"/>
              <w:ind w:firstLineChars="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掌握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优先</w:t>
            </w:r>
            <w:r>
              <w:rPr>
                <w:rFonts w:hint="eastAsia" w:ascii="宋体" w:hAnsi="宋体" w:eastAsia="宋体"/>
                <w:sz w:val="24"/>
              </w:rPr>
              <w:t>队列式分支限界法算法设计方法以及复杂性分析方法。</w:t>
            </w:r>
          </w:p>
          <w:p>
            <w:pPr>
              <w:pStyle w:val="9"/>
              <w:numPr>
                <w:ilvl w:val="0"/>
                <w:numId w:val="2"/>
              </w:numPr>
              <w:snapToGrid w:val="0"/>
              <w:spacing w:line="276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</w:rPr>
              <w:t>掌握使用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>优先</w:t>
            </w:r>
            <w:r>
              <w:rPr>
                <w:rFonts w:hint="eastAsia" w:ascii="宋体" w:hAnsi="宋体" w:eastAsia="宋体"/>
                <w:sz w:val="24"/>
              </w:rPr>
              <w:t>队列式分支限界法求解</w:t>
            </w:r>
            <w:r>
              <w:rPr>
                <w:rFonts w:ascii="Times New Roman" w:hAnsi="Times New Roman" w:eastAsia="宋体" w:cs="Times New Roman"/>
                <w:bCs/>
                <w:szCs w:val="21"/>
              </w:rPr>
              <w:t>0-1背包问题</w:t>
            </w:r>
            <w:r>
              <w:rPr>
                <w:rFonts w:hint="eastAsia" w:ascii="宋体" w:hAnsi="宋体" w:eastAsia="宋体"/>
                <w:sz w:val="24"/>
              </w:rPr>
              <w:t>的算法设计思想、算法计算过程以及程序编码实现。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>
            <w:pPr>
              <w:pStyle w:val="9"/>
              <w:spacing w:line="276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操作系统：Windows操作系统 </w:t>
            </w:r>
          </w:p>
          <w:p>
            <w:pPr>
              <w:pStyle w:val="9"/>
              <w:spacing w:line="276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开发工具：Eclipse、JDK</w:t>
            </w:r>
          </w:p>
          <w:p>
            <w:pPr>
              <w:pStyle w:val="9"/>
              <w:spacing w:line="276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开发语言：Java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实验内容及步骤（包含简要的实验步骤流程）</w:t>
            </w:r>
          </w:p>
          <w:p>
            <w:pPr>
              <w:topLinePunct/>
              <w:adjustRightInd w:val="0"/>
              <w:snapToGrid w:val="0"/>
              <w:spacing w:line="276" w:lineRule="auto"/>
              <w:ind w:firstLine="425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0-1背包问题的问题提出是，有</w:t>
            </w:r>
            <w:r>
              <w:rPr>
                <w:rFonts w:ascii="Times New Roman" w:hAnsi="Times New Roman" w:eastAsia="宋体" w:cs="Times New Roman"/>
                <w:bCs/>
                <w:i/>
                <w:sz w:val="24"/>
                <w:szCs w:val="24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个物品，其中物品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i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的重量是</w:t>
            </w:r>
            <w:r>
              <w:rPr>
                <w:rFonts w:ascii="Times New Roman" w:hAnsi="Times New Roman" w:eastAsia="宋体" w:cs="Times New Roman"/>
                <w:bCs/>
                <w:position w:val="-10"/>
                <w:sz w:val="24"/>
                <w:szCs w:val="24"/>
              </w:rPr>
              <w:object>
                <v:shape id="_x0000_i1025" o:spt="75" type="#_x0000_t75" style="height:16.8pt;width:13.2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，价值是</w:t>
            </w:r>
            <w:r>
              <w:rPr>
                <w:rFonts w:ascii="Times New Roman" w:hAnsi="Times New Roman" w:eastAsia="宋体" w:cs="Times New Roman"/>
                <w:bCs/>
                <w:position w:val="-10"/>
                <w:sz w:val="24"/>
                <w:szCs w:val="24"/>
              </w:rPr>
              <w:object>
                <v:shape id="_x0000_i1026" o:spt="75" type="#_x0000_t75" style="height:16.8pt;width:9.6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，有一容量为</w:t>
            </w:r>
            <w:r>
              <w:rPr>
                <w:rFonts w:ascii="Times New Roman" w:hAnsi="Times New Roman" w:eastAsia="宋体" w:cs="Times New Roman"/>
                <w:bCs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的背包，要求选择若干物品装入背包，使装入背包的物品总价值达到最大。0-1背包问题中，物品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i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在考虑是否装入背包时只有两种选择，即要么全部装入背包，要么全部不装入背包，不能只装入物品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i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bCs/>
                <w:iCs/>
                <w:sz w:val="24"/>
                <w:szCs w:val="24"/>
              </w:rPr>
              <w:t>一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部分，也不能将物品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i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装入背包多次。此问题的形式化描述是：给定</w:t>
            </w:r>
            <w:r>
              <w:rPr>
                <w:rFonts w:ascii="Times New Roman" w:hAnsi="Times New Roman" w:eastAsia="宋体" w:cs="Times New Roman"/>
                <w:bCs/>
                <w:position w:val="-10"/>
                <w:sz w:val="24"/>
                <w:szCs w:val="24"/>
              </w:rPr>
              <w:object>
                <v:shape id="_x0000_i1027" o:spt="75" type="#_x0000_t75" style="height:16.8pt;width:126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iCs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要求找出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元0-1向量</w:t>
            </w:r>
            <w:r>
              <w:rPr>
                <w:rFonts w:ascii="Times New Roman" w:hAnsi="Times New Roman" w:eastAsia="宋体" w:cs="Times New Roman"/>
                <w:bCs/>
                <w:position w:val="-10"/>
                <w:sz w:val="24"/>
                <w:szCs w:val="24"/>
              </w:rPr>
              <w:object>
                <v:shape id="_x0000_i1028" o:spt="75" type="#_x0000_t75" style="height:16.8pt;width:60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position w:val="-10"/>
                <w:sz w:val="24"/>
                <w:szCs w:val="24"/>
              </w:rPr>
              <w:object>
                <v:shape id="_x0000_i1029" o:spt="75" type="#_x0000_t75" style="height:16.8pt;width:43.2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宋体" w:cs="Times New Roman"/>
                <w:bCs/>
                <w:position w:val="-6"/>
                <w:sz w:val="24"/>
                <w:szCs w:val="24"/>
              </w:rPr>
              <w:object>
                <v:shape id="_x0000_i1030" o:spt="75" type="#_x0000_t75" style="height:13.2pt;width:43.2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iCs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使得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目标函数</w:t>
            </w:r>
            <w:r>
              <w:rPr>
                <w:rFonts w:ascii="Times New Roman" w:hAnsi="Times New Roman" w:eastAsia="宋体" w:cs="Times New Roman"/>
                <w:position w:val="-26"/>
                <w:sz w:val="24"/>
                <w:szCs w:val="24"/>
              </w:rPr>
              <w:object>
                <v:shape id="_x0000_i1031" o:spt="75" type="#_x0000_t75" style="height:31.2pt;width:51.6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i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iCs/>
                <w:sz w:val="24"/>
                <w:szCs w:val="24"/>
              </w:rPr>
              <w:instrText xml:space="preserve"> QUOTE </w:instrText>
            </w:r>
            <m:oMath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color w:val="000000"/>
                      <w:kern w:val="24"/>
                      <w:sz w:val="24"/>
                      <w:szCs w:val="24"/>
                    </w:rPr>
                    <m:t xml:space="preserve">max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color w:val="000000"/>
                          <w:kern w:val="24"/>
                          <w:sz w:val="24"/>
                          <w:szCs w:val="24"/>
                        </w:rPr>
                        <m:t xml:space="preserve">i=1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color w:val="000000"/>
                          <w:kern w:val="24"/>
                          <w:sz w:val="24"/>
                          <w:szCs w:val="24"/>
                        </w:rPr>
                        <m:t xml:space="preserve">n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 w:cs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m:t xml:space="preserve">v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 w:cs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m:t xml:space="preserve">i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 w:cs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m:t xml:space="preserve">x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宋体" w:cs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m:t xml:space="preserve">i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 w:eastAsia="宋体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eastAsia="宋体" w:cs="Times New Roman"/>
                <w:iCs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eastAsia="宋体" w:cs="Times New Roman"/>
                <w:i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eastAsia="宋体" w:cs="Times New Roman"/>
                <w:iCs/>
                <w:sz w:val="24"/>
                <w:szCs w:val="24"/>
              </w:rPr>
              <w:t>达到最大，且要满足约束条件</w:t>
            </w:r>
            <w:r>
              <w:rPr>
                <w:rFonts w:ascii="Times New Roman" w:hAnsi="Times New Roman" w:eastAsia="宋体" w:cs="Times New Roman"/>
                <w:iCs/>
                <w:position w:val="-26"/>
                <w:sz w:val="24"/>
                <w:szCs w:val="24"/>
              </w:rPr>
              <w:object>
                <v:shape id="_x0000_i1032" o:spt="75" type="#_x0000_t75" style="height:31.2pt;width:55.2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instrText xml:space="preserve"> QUOTE </w:instrText>
            </w:r>
            <m:oMath>
              <m:nary>
                <m:naryPr>
                  <m:chr m:val="∑"/>
                  <m:ctrlPr>
                    <w:rPr>
                      <w:rFonts w:ascii="Cambria Math" w:hAnsi="Cambria Math" w:eastAsia="宋体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color w:val="000000"/>
                      <w:kern w:val="24"/>
                      <w:sz w:val="24"/>
                      <w:szCs w:val="24"/>
                    </w:rPr>
                    <m:t xml:space="preserve">i=1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color w:val="000000"/>
                      <w:kern w:val="24"/>
                      <w:sz w:val="24"/>
                      <w:szCs w:val="24"/>
                    </w:rPr>
                    <m:t xml:space="preserve">n</m:t>
                  </m:r>
                  <m:ctrlPr>
                    <w:rPr>
                      <w:rFonts w:ascii="Cambria Math" w:hAnsi="Cambria Math" w:eastAsia="宋体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color w:val="000000"/>
                          <w:kern w:val="24"/>
                          <w:sz w:val="24"/>
                          <w:szCs w:val="24"/>
                        </w:rPr>
                        <m:t xml:space="preserve">w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color w:val="000000"/>
                          <w:kern w:val="24"/>
                          <w:sz w:val="24"/>
                          <w:szCs w:val="24"/>
                        </w:rPr>
                        <m:t xml:space="preserve">i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color w:val="000000"/>
                          <w:kern w:val="24"/>
                          <w:sz w:val="24"/>
                          <w:szCs w:val="24"/>
                        </w:rPr>
                        <m:t xml:space="preserve">x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 w:cs="Times New Roman"/>
                          <w:color w:val="000000"/>
                          <w:kern w:val="24"/>
                          <w:sz w:val="24"/>
                          <w:szCs w:val="24"/>
                        </w:rPr>
                        <m:t xml:space="preserve">i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 w:eastAsia="宋体" w:cs="Times New Roman"/>
                  <w:color w:val="000000"/>
                  <w:kern w:val="24"/>
                  <w:sz w:val="24"/>
                  <w:szCs w:val="24"/>
                </w:rPr>
                <m:t xml:space="preserve">≤C</m:t>
              </m:r>
            </m:oMath>
            <w:r>
              <w:rPr>
                <w:rFonts w:ascii="Times New Roman" w:hAnsi="Times New Roman" w:eastAsia="宋体" w:cs="Times New Roman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。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设</w:t>
            </w:r>
            <w:r>
              <w:rPr>
                <w:rFonts w:ascii="Times New Roman" w:hAnsi="Times New Roman" w:eastAsia="宋体" w:cs="Times New Roman"/>
                <w:bCs/>
                <w:position w:val="-10"/>
                <w:sz w:val="24"/>
                <w:szCs w:val="24"/>
              </w:rPr>
              <w:object>
                <v:shape id="_x0000_i1033" o:spt="75" type="#_x0000_t75" style="height:15.6pt;width:193.2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，使用优先队列式分支限界法求解此问题。</w:t>
            </w:r>
          </w:p>
          <w:p>
            <w:pPr>
              <w:pStyle w:val="9"/>
              <w:numPr>
                <w:ilvl w:val="0"/>
                <w:numId w:val="3"/>
              </w:numPr>
              <w:snapToGrid w:val="0"/>
              <w:spacing w:line="276" w:lineRule="auto"/>
              <w:ind w:left="33" w:right="263" w:firstLine="708" w:firstLineChars="295"/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写出算法实现代码并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拷屏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程序的运行结果。</w:t>
            </w:r>
          </w:p>
          <w:p>
            <w:pPr>
              <w:pStyle w:val="9"/>
              <w:numPr>
                <w:ilvl w:val="0"/>
                <w:numId w:val="3"/>
              </w:numPr>
              <w:snapToGrid w:val="0"/>
              <w:spacing w:line="276" w:lineRule="auto"/>
              <w:ind w:left="33" w:right="263" w:firstLine="708" w:firstLineChars="295"/>
              <w:rPr>
                <w:rFonts w:ascii="Times New Roman" w:hAnsi="Times New Roman" w:eastAsia="宋体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对算法做复杂性分析。</w:t>
            </w:r>
          </w:p>
          <w:p>
            <w:pPr>
              <w:snapToGrid w:val="0"/>
              <w:spacing w:line="276" w:lineRule="auto"/>
              <w:ind w:right="263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实验结果（包括程序或图表、结论陈述、数据记录及分析等，可附页）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1）import java.util.Stack;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class HeapNode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double upbound; // 结点的价值上界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double value; // 结点所对应的价值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double weight; // 结点所相应的重量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int level; // 活节点在子集树中所处的层序号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public HeapNode() {}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80" w:firstLineChars="20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// 分支限界法实现01背包问题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public class BBKnapsack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int[] weight;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int[] value;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int max; // 背包的最大承重量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int n;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double c_weight; // 当前背包重量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double c_value; // 当前背包价值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double bestv; // 最优的背包价值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Stack&lt;HeapNode&gt; heap;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public BBKnapsack()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weight = new int[] { 14, 7, 15, 9, 20, 0 };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value = new int[] { 6, 6, 8, 15, 18, 0 };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max = 40;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n = weight.length - 1;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c_weight = 0;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c_value = 0;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bestv = 0;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heap = new Stack&lt;HeapNode&gt;();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// 求子树的最大上界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private double maxBound(int t)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double left = max - c_weight;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double bound = c_value;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// 剩余容量和价值上界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while ((t &lt; n) &amp;&amp; (weight[t] &lt;= left))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left -= weight[t];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bound += value[t];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t++;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if (t &lt; n)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bound += ((value[t] / weight[t]) * left); // 装填剩余容量装满背包       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80" w:firstLineChars="20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return bound;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// 将一个新的活结点插入到子集树和最大堆heap中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private void addLiveNode(double upper, double cvalue, double cweight,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int level)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HeapNode node = new HeapNode();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node.upbound = upper;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node.value = cvalue;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node.weight = cweight;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node.level = level;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if (level &lt;= n)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heap.push(node);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// 利用分支限界法，返回最大价值bestv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private double knapsack()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int i = 0;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double upbound = maxBound(i);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// 调用maxBound求出价值上界，bestv为最优值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while (true) // 非叶子结点       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double wt = c_weight + weight[i];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if (wt &lt;= max) // 左儿子结点为可行结点            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if ((c_value + value[i]) &gt; bestv)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  bestv = c_value + value[i];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addLiveNode(upbound, c_value + value[i], c_weight + weight[i],                   i + 1);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upbound = maxBound(i + 1);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if (upbound &gt;= bestv) { // 右子树可能含最优解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addLiveNode(upbound, c_value, c_weight, i + 1);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if (heap.empty())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return bestv;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HeapNode node = heap.peek();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// 取下一扩展结点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heap.pop();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//System.out.println(node.value + " ");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c_weight = node.weight;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c_value = node.value;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upbound = node.upbound;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i = node.level;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public static void main(String[] args) {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480" w:firstLineChars="20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BBKnapsack knap = new BBKnapsack();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double opt_value = knap.knapsack();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System.out.println("最大价值是:" + opt_value);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8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9"/>
              <w:spacing w:line="36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524000" cy="594360"/>
                  <wp:effectExtent l="0" t="0" r="0" b="0"/>
                  <wp:docPr id="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复杂度：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O（2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superscript"/>
                <w:lang w:val="en-US" w:eastAsia="zh-CN"/>
              </w:rPr>
              <w:t>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）</w:t>
            </w:r>
          </w:p>
          <w:p>
            <w:pPr>
              <w:pStyle w:val="9"/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实验总结（包括心得体会、问题回答及实验改进意见，可附页）</w:t>
            </w:r>
          </w:p>
          <w:p>
            <w:pPr>
              <w:snapToGrid w:val="0"/>
              <w:spacing w:line="276" w:lineRule="auto"/>
              <w:ind w:firstLine="480" w:firstLineChars="20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在做本次实验之前，我对分支限界法的原理并不是很理解，经过查看课件及网上查找资料，同时结合自己对回溯法等的理解，我对分支限界法有了一个较好的理解，知道了两种主要的分支限界法及分支限界法如何应用于解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0-1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背包问题。在查找资料的过程中，我查看了许多网上的别人的代码实现，结合课本上的代码完成了该实验。通过本次试验，我基本上掌握了优先队列分支限界法解0-1背包问题的原理，同时锻炼了自己动手编写及调试代码的能力，</w:t>
            </w:r>
            <w:r>
              <w:rPr>
                <w:rFonts w:hint="eastAsia" w:ascii="宋体" w:hAnsi="宋体" w:eastAsia="宋体"/>
                <w:sz w:val="24"/>
              </w:rPr>
              <w:t>分支限界法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还是</w:t>
            </w:r>
            <w:r>
              <w:rPr>
                <w:rFonts w:hint="eastAsia" w:ascii="宋体" w:hAnsi="宋体" w:eastAsia="宋体"/>
                <w:sz w:val="24"/>
              </w:rPr>
              <w:t>比较抽象，课后我会多加练习，争取尽快掌握。</w:t>
            </w:r>
          </w:p>
          <w:p>
            <w:pPr>
              <w:pStyle w:val="9"/>
              <w:spacing w:line="360" w:lineRule="auto"/>
              <w:ind w:left="0" w:leftChars="0" w:firstLine="480" w:firstLineChars="20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7" w:hRule="atLeast"/>
        </w:trPr>
        <w:tc>
          <w:tcPr>
            <w:tcW w:w="8784" w:type="dxa"/>
            <w:gridSpan w:val="6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六、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教师评语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1、完成所有规定的实验内容，实验步骤正确，结果正确；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2、完成绝大部分规定的实验内容，实验步骤正确，结果正确；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3、完成大部分规定的实验内容，实验步骤正确，结果正确；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4、基本完成规定的实验内容，实验步骤基本正确，所完成的结果基本正确；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5、未能很好地完成规定的实验内容或实验步骤不正确或结果不正确。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6、其它：</w:t>
            </w:r>
            <w:r>
              <w:rPr>
                <w:sz w:val="24"/>
                <w:u w:val="single"/>
              </w:rPr>
              <w:t xml:space="preserve">                                                              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评定等级：优秀  良好  中等  及格  不及格</w:t>
            </w:r>
          </w:p>
          <w:p>
            <w:pPr>
              <w:pStyle w:val="8"/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教师签名：郭艺辉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A5000"/>
    <w:multiLevelType w:val="singleLevel"/>
    <w:tmpl w:val="B14A500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22C634E2"/>
    <w:multiLevelType w:val="multilevel"/>
    <w:tmpl w:val="22C634E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E146E"/>
    <w:multiLevelType w:val="multilevel"/>
    <w:tmpl w:val="664E146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D54666"/>
    <w:multiLevelType w:val="multilevel"/>
    <w:tmpl w:val="66D54666"/>
    <w:lvl w:ilvl="0" w:tentative="0">
      <w:start w:val="1"/>
      <w:numFmt w:val="decimal"/>
      <w:lvlText w:val="%1)"/>
      <w:lvlJc w:val="left"/>
      <w:pPr>
        <w:ind w:left="460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668" w:hanging="420"/>
      </w:pPr>
    </w:lvl>
    <w:lvl w:ilvl="2" w:tentative="0">
      <w:start w:val="1"/>
      <w:numFmt w:val="lowerRoman"/>
      <w:lvlText w:val="%3."/>
      <w:lvlJc w:val="right"/>
      <w:pPr>
        <w:ind w:left="5088" w:hanging="420"/>
      </w:pPr>
    </w:lvl>
    <w:lvl w:ilvl="3" w:tentative="0">
      <w:start w:val="1"/>
      <w:numFmt w:val="decimal"/>
      <w:lvlText w:val="%4."/>
      <w:lvlJc w:val="left"/>
      <w:pPr>
        <w:ind w:left="5508" w:hanging="420"/>
      </w:pPr>
    </w:lvl>
    <w:lvl w:ilvl="4" w:tentative="0">
      <w:start w:val="1"/>
      <w:numFmt w:val="lowerLetter"/>
      <w:lvlText w:val="%5)"/>
      <w:lvlJc w:val="left"/>
      <w:pPr>
        <w:ind w:left="5928" w:hanging="420"/>
      </w:pPr>
    </w:lvl>
    <w:lvl w:ilvl="5" w:tentative="0">
      <w:start w:val="1"/>
      <w:numFmt w:val="lowerRoman"/>
      <w:lvlText w:val="%6."/>
      <w:lvlJc w:val="right"/>
      <w:pPr>
        <w:ind w:left="6348" w:hanging="420"/>
      </w:pPr>
    </w:lvl>
    <w:lvl w:ilvl="6" w:tentative="0">
      <w:start w:val="1"/>
      <w:numFmt w:val="decimal"/>
      <w:lvlText w:val="%7."/>
      <w:lvlJc w:val="left"/>
      <w:pPr>
        <w:ind w:left="6768" w:hanging="420"/>
      </w:pPr>
    </w:lvl>
    <w:lvl w:ilvl="7" w:tentative="0">
      <w:start w:val="1"/>
      <w:numFmt w:val="lowerLetter"/>
      <w:lvlText w:val="%8)"/>
      <w:lvlJc w:val="left"/>
      <w:pPr>
        <w:ind w:left="7188" w:hanging="420"/>
      </w:pPr>
    </w:lvl>
    <w:lvl w:ilvl="8" w:tentative="0">
      <w:start w:val="1"/>
      <w:numFmt w:val="lowerRoman"/>
      <w:lvlText w:val="%9."/>
      <w:lvlJc w:val="right"/>
      <w:pPr>
        <w:ind w:left="7608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70"/>
    <w:rsid w:val="0000320E"/>
    <w:rsid w:val="00024742"/>
    <w:rsid w:val="000463C2"/>
    <w:rsid w:val="00054A60"/>
    <w:rsid w:val="00063B70"/>
    <w:rsid w:val="00090BB4"/>
    <w:rsid w:val="0009560A"/>
    <w:rsid w:val="00095EBE"/>
    <w:rsid w:val="000C58D3"/>
    <w:rsid w:val="000E15CC"/>
    <w:rsid w:val="00112816"/>
    <w:rsid w:val="00125911"/>
    <w:rsid w:val="00131C80"/>
    <w:rsid w:val="001823C0"/>
    <w:rsid w:val="00182ACE"/>
    <w:rsid w:val="001860F4"/>
    <w:rsid w:val="00190DAF"/>
    <w:rsid w:val="0019248B"/>
    <w:rsid w:val="001977E8"/>
    <w:rsid w:val="001C74BA"/>
    <w:rsid w:val="001F5ADC"/>
    <w:rsid w:val="00235B66"/>
    <w:rsid w:val="0024779D"/>
    <w:rsid w:val="002525AA"/>
    <w:rsid w:val="00265325"/>
    <w:rsid w:val="0027677A"/>
    <w:rsid w:val="002B186E"/>
    <w:rsid w:val="002C798B"/>
    <w:rsid w:val="002F1FF5"/>
    <w:rsid w:val="002F5589"/>
    <w:rsid w:val="00316999"/>
    <w:rsid w:val="00337399"/>
    <w:rsid w:val="00342069"/>
    <w:rsid w:val="00370848"/>
    <w:rsid w:val="0037595D"/>
    <w:rsid w:val="00377C64"/>
    <w:rsid w:val="003B1896"/>
    <w:rsid w:val="00423840"/>
    <w:rsid w:val="00437A19"/>
    <w:rsid w:val="00457774"/>
    <w:rsid w:val="00463B32"/>
    <w:rsid w:val="00483559"/>
    <w:rsid w:val="004870ED"/>
    <w:rsid w:val="004E45FB"/>
    <w:rsid w:val="004F3B28"/>
    <w:rsid w:val="00513BA0"/>
    <w:rsid w:val="00526151"/>
    <w:rsid w:val="00551206"/>
    <w:rsid w:val="00596263"/>
    <w:rsid w:val="005A4C34"/>
    <w:rsid w:val="005B5833"/>
    <w:rsid w:val="00606737"/>
    <w:rsid w:val="00607154"/>
    <w:rsid w:val="00613621"/>
    <w:rsid w:val="00621244"/>
    <w:rsid w:val="00624AEC"/>
    <w:rsid w:val="0064439F"/>
    <w:rsid w:val="0068340B"/>
    <w:rsid w:val="006A784B"/>
    <w:rsid w:val="006B2E8D"/>
    <w:rsid w:val="006E31F6"/>
    <w:rsid w:val="007044B6"/>
    <w:rsid w:val="007C1037"/>
    <w:rsid w:val="007C11AD"/>
    <w:rsid w:val="007D2352"/>
    <w:rsid w:val="008165E2"/>
    <w:rsid w:val="00822185"/>
    <w:rsid w:val="00827DC5"/>
    <w:rsid w:val="00864566"/>
    <w:rsid w:val="008748BA"/>
    <w:rsid w:val="00877373"/>
    <w:rsid w:val="00891507"/>
    <w:rsid w:val="008D10EA"/>
    <w:rsid w:val="008E36E1"/>
    <w:rsid w:val="008F6EEA"/>
    <w:rsid w:val="0092139B"/>
    <w:rsid w:val="00946241"/>
    <w:rsid w:val="0097048F"/>
    <w:rsid w:val="009A7E86"/>
    <w:rsid w:val="009D3926"/>
    <w:rsid w:val="009D6C74"/>
    <w:rsid w:val="009E06EF"/>
    <w:rsid w:val="009F34FE"/>
    <w:rsid w:val="00A02C92"/>
    <w:rsid w:val="00A30E4B"/>
    <w:rsid w:val="00A50771"/>
    <w:rsid w:val="00A52D15"/>
    <w:rsid w:val="00A54B6D"/>
    <w:rsid w:val="00A54F09"/>
    <w:rsid w:val="00A55489"/>
    <w:rsid w:val="00A91BAA"/>
    <w:rsid w:val="00AD6646"/>
    <w:rsid w:val="00AE3B60"/>
    <w:rsid w:val="00AE3CA0"/>
    <w:rsid w:val="00B078AD"/>
    <w:rsid w:val="00B1544C"/>
    <w:rsid w:val="00B51142"/>
    <w:rsid w:val="00B5125E"/>
    <w:rsid w:val="00B54501"/>
    <w:rsid w:val="00B676B4"/>
    <w:rsid w:val="00BA7060"/>
    <w:rsid w:val="00BC68CA"/>
    <w:rsid w:val="00BE56F7"/>
    <w:rsid w:val="00C07019"/>
    <w:rsid w:val="00C337A2"/>
    <w:rsid w:val="00D21148"/>
    <w:rsid w:val="00D261FB"/>
    <w:rsid w:val="00D432B5"/>
    <w:rsid w:val="00D4642C"/>
    <w:rsid w:val="00D60ADF"/>
    <w:rsid w:val="00D65CCC"/>
    <w:rsid w:val="00D85517"/>
    <w:rsid w:val="00D95A16"/>
    <w:rsid w:val="00DD18A2"/>
    <w:rsid w:val="00E155AD"/>
    <w:rsid w:val="00E662D1"/>
    <w:rsid w:val="00E70834"/>
    <w:rsid w:val="00E72FD1"/>
    <w:rsid w:val="00E9286A"/>
    <w:rsid w:val="00EE6013"/>
    <w:rsid w:val="00F238F1"/>
    <w:rsid w:val="00F240F1"/>
    <w:rsid w:val="00F37A2F"/>
    <w:rsid w:val="00F647DD"/>
    <w:rsid w:val="00FA6868"/>
    <w:rsid w:val="00FB5DEF"/>
    <w:rsid w:val="272945FA"/>
    <w:rsid w:val="6602306C"/>
    <w:rsid w:val="69541231"/>
    <w:rsid w:val="7769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试卷正文样式2"/>
    <w:basedOn w:val="1"/>
    <w:uiPriority w:val="0"/>
    <w:pPr>
      <w:spacing w:line="320" w:lineRule="exact"/>
      <w:jc w:val="left"/>
    </w:pPr>
    <w:rPr>
      <w:rFonts w:ascii="Times New Roman" w:hAnsi="Times New Roman" w:eastAsia="宋体" w:cs="Times New Roman"/>
      <w:color w:val="000000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193</Words>
  <Characters>1102</Characters>
  <Lines>9</Lines>
  <Paragraphs>2</Paragraphs>
  <TotalTime>1</TotalTime>
  <ScaleCrop>false</ScaleCrop>
  <LinksUpToDate>false</LinksUpToDate>
  <CharactersWithSpaces>1293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2020-12-16T15:27:00Z</dcterms:created>
  <dc:creator>gdufguo@126.com</dc:creator>
  <cp:lastModifiedBy>My徒</cp:lastModifiedBy>
  <dcterms:modified xsi:type="dcterms:W3CDTF">2020-12-21T15:34:00Z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