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before="120" w:after="240" w:line="360" w:lineRule="auto"/>
        <w:ind w:firstLine="602" w:firstLineChars="200"/>
        <w:jc w:val="center"/>
        <w:outlineLvl w:val="0"/>
        <w:rPr>
          <w:rFonts w:hint="eastAsia" w:ascii="宋体" w:hAnsi="宋体" w:eastAsia="宋体" w:cs="宋体"/>
          <w:b/>
          <w:bCs/>
          <w:color w:val="000000" w:themeColor="text1"/>
          <w:kern w:val="36"/>
          <w:sz w:val="30"/>
          <w:szCs w:val="30"/>
          <w14:textFill>
            <w14:solidFill>
              <w14:schemeClr w14:val="tx1"/>
            </w14:solidFill>
          </w14:textFill>
        </w:rPr>
      </w:pPr>
      <w:r>
        <w:rPr>
          <w:rFonts w:hint="eastAsia" w:ascii="宋体" w:hAnsi="宋体" w:eastAsia="宋体" w:cs="宋体"/>
          <w:b/>
          <w:bCs/>
          <w:color w:val="000000" w:themeColor="text1"/>
          <w:kern w:val="36"/>
          <w:sz w:val="30"/>
          <w:szCs w:val="30"/>
          <w:lang w:val="en-US" w:eastAsia="zh-CN"/>
          <w14:textFill>
            <w14:solidFill>
              <w14:schemeClr w14:val="tx1"/>
            </w14:solidFill>
          </w14:textFill>
        </w:rPr>
        <w:t>数据可视化</w:t>
      </w:r>
      <w:r>
        <w:rPr>
          <w:rFonts w:hint="eastAsia" w:ascii="宋体" w:hAnsi="宋体" w:eastAsia="宋体" w:cs="宋体"/>
          <w:b/>
          <w:bCs/>
          <w:color w:val="000000" w:themeColor="text1"/>
          <w:kern w:val="36"/>
          <w:sz w:val="30"/>
          <w:szCs w:val="30"/>
          <w14:textFill>
            <w14:solidFill>
              <w14:schemeClr w14:val="tx1"/>
            </w14:solidFill>
          </w14:textFill>
        </w:rPr>
        <w:t>分析</w:t>
      </w:r>
    </w:p>
    <w:p>
      <w:pPr>
        <w:widowControl/>
        <w:shd w:val="clear" w:color="auto" w:fill="FFFFFF"/>
        <w:spacing w:before="120" w:after="240" w:line="360" w:lineRule="auto"/>
        <w:ind w:firstLine="480" w:firstLineChars="200"/>
        <w:jc w:val="center"/>
        <w:outlineLvl w:val="0"/>
        <w:rPr>
          <w:rFonts w:hint="default" w:ascii="宋体" w:hAnsi="宋体" w:eastAsia="宋体" w:cs="宋体"/>
          <w:b/>
          <w:bCs/>
          <w:color w:val="000000" w:themeColor="text1"/>
          <w:kern w:val="36"/>
          <w:sz w:val="30"/>
          <w:szCs w:val="30"/>
          <w:lang w:val="en-US"/>
          <w14:textFill>
            <w14:solidFill>
              <w14:schemeClr w14:val="tx1"/>
            </w14:solidFill>
          </w14:textFill>
        </w:rPr>
      </w:pPr>
      <w:r>
        <w:rPr>
          <w:rFonts w:hint="eastAsia" w:ascii="宋体" w:hAnsi="宋体" w:eastAsia="宋体" w:cs="宋体"/>
          <w:bCs/>
          <w:color w:val="000000" w:themeColor="text1"/>
          <w:kern w:val="36"/>
          <w:sz w:val="24"/>
          <w:lang w:val="en-US" w:eastAsia="zh-CN"/>
          <w14:textFill>
            <w14:solidFill>
              <w14:schemeClr w14:val="tx1"/>
            </w14:solidFill>
          </w14:textFill>
        </w:rPr>
        <w:t>计算机科学与技术306 林旋华</w:t>
      </w:r>
    </w:p>
    <w:p>
      <w:pPr>
        <w:numPr>
          <w:ilvl w:val="0"/>
          <w:numId w:val="1"/>
        </w:numPr>
        <w:rPr>
          <w:rFonts w:hint="eastAsia" w:ascii="宋体" w:hAnsi="宋体" w:eastAsia="宋体" w:cs="宋体"/>
          <w:b/>
          <w:bCs/>
          <w:color w:val="000000" w:themeColor="text1"/>
          <w:kern w:val="36"/>
          <w:sz w:val="30"/>
          <w:szCs w:val="30"/>
          <w:lang w:val="en-US" w:eastAsia="zh-CN"/>
          <w14:textFill>
            <w14:solidFill>
              <w14:schemeClr w14:val="tx1"/>
            </w14:solidFill>
          </w14:textFill>
        </w:rPr>
      </w:pPr>
      <w:r>
        <w:rPr>
          <w:rFonts w:hint="eastAsia" w:ascii="宋体" w:hAnsi="宋体" w:eastAsia="宋体" w:cs="宋体"/>
          <w:b/>
          <w:bCs/>
          <w:color w:val="000000" w:themeColor="text1"/>
          <w:kern w:val="36"/>
          <w:sz w:val="30"/>
          <w:szCs w:val="30"/>
          <w14:textFill>
            <w14:solidFill>
              <w14:schemeClr w14:val="tx1"/>
            </w14:solidFill>
          </w14:textFill>
        </w:rPr>
        <w:t>APP（Apple IOS app store）</w:t>
      </w:r>
      <w:r>
        <w:rPr>
          <w:rFonts w:hint="eastAsia" w:ascii="宋体" w:hAnsi="宋体" w:eastAsia="宋体" w:cs="宋体"/>
          <w:b/>
          <w:bCs/>
          <w:color w:val="000000" w:themeColor="text1"/>
          <w:kern w:val="36"/>
          <w:sz w:val="30"/>
          <w:szCs w:val="30"/>
          <w:lang w:val="en-US" w:eastAsia="zh-CN"/>
          <w14:textFill>
            <w14:solidFill>
              <w14:schemeClr w14:val="tx1"/>
            </w14:solidFill>
          </w14:textFill>
        </w:rPr>
        <w:t>数据分析</w:t>
      </w:r>
    </w:p>
    <w:p>
      <w:pPr>
        <w:widowControl/>
        <w:spacing w:line="360" w:lineRule="auto"/>
        <w:ind w:firstLine="480" w:firstLineChars="200"/>
        <w:jc w:val="left"/>
        <w:rPr>
          <w:rFonts w:hint="eastAsia" w:ascii="宋体" w:hAnsi="宋体" w:eastAsia="宋体" w:cs="宋体"/>
          <w:color w:val="000000" w:themeColor="text1"/>
          <w:kern w:val="0"/>
          <w:sz w:val="24"/>
          <w:shd w:val="clear" w:color="auto" w:fill="FFFFFF"/>
          <w14:textFill>
            <w14:solidFill>
              <w14:schemeClr w14:val="tx1"/>
            </w14:solidFill>
          </w14:textFill>
        </w:rPr>
      </w:pPr>
      <w:r>
        <w:rPr>
          <w:rFonts w:hint="default" w:ascii="宋体" w:hAnsi="宋体" w:eastAsia="宋体" w:cs="宋体"/>
          <w:color w:val="000000" w:themeColor="text1"/>
          <w:kern w:val="0"/>
          <w:sz w:val="24"/>
          <w:shd w:val="clear" w:color="auto" w:fill="FFFFFF"/>
          <w14:textFill>
            <w14:solidFill>
              <w14:schemeClr w14:val="tx1"/>
            </w14:solidFill>
          </w14:textFill>
        </w:rPr>
        <w:t>不断变化的移动环境是一个充满挑战的导航空间。移动设备在台式机上的百分比仅在增加。Android占据智能手机市场约53.2％，而iOS则占43％。为了吸引更多人下载您的应用，您需要确保他们可以轻松找到您的应用。移动应用程序分析是了解现有策略以促进增长和保留未来用户的一种好方法。</w:t>
      </w:r>
    </w:p>
    <w:p>
      <w:pPr>
        <w:widowControl/>
        <w:spacing w:line="360" w:lineRule="auto"/>
        <w:ind w:firstLine="480" w:firstLineChars="200"/>
        <w:jc w:val="left"/>
        <w:rPr>
          <w:rFonts w:hint="default" w:ascii="宋体" w:hAnsi="宋体" w:eastAsia="宋体" w:cs="宋体"/>
          <w:color w:val="000000" w:themeColor="text1"/>
          <w:kern w:val="0"/>
          <w:sz w:val="24"/>
          <w:shd w:val="clear" w:color="auto" w:fill="FFFFFF"/>
          <w14:textFill>
            <w14:solidFill>
              <w14:schemeClr w14:val="tx1"/>
            </w14:solidFill>
          </w14:textFill>
        </w:rPr>
      </w:pPr>
      <w:r>
        <w:rPr>
          <w:rFonts w:hint="default" w:ascii="宋体" w:hAnsi="宋体" w:eastAsia="宋体" w:cs="宋体"/>
          <w:color w:val="000000" w:themeColor="text1"/>
          <w:kern w:val="0"/>
          <w:sz w:val="24"/>
          <w:shd w:val="clear" w:color="auto" w:fill="FFFFFF"/>
          <w14:textFill>
            <w14:solidFill>
              <w14:schemeClr w14:val="tx1"/>
            </w14:solidFill>
          </w14:textFill>
        </w:rPr>
        <w:t>如今，随着数以百万计的应用程序的使用，以下数据集已成为在iOS应用程序商店中获取最流行应用程序的关键。此数据集包含7000多个Apple iOS移动应用程序详细信息。数据是从Apple Inc.网站上的iTunes Search API中提取的，为了分析App特性，从Kaggle中找到数据集。</w:t>
      </w:r>
    </w:p>
    <w:p>
      <w:pPr>
        <w:widowControl/>
        <w:spacing w:line="360" w:lineRule="auto"/>
        <w:ind w:firstLine="480" w:firstLineChars="200"/>
        <w:jc w:val="left"/>
        <w:rPr>
          <w:rFonts w:hint="default" w:ascii="宋体" w:hAnsi="宋体" w:eastAsia="宋体" w:cs="宋体"/>
          <w:color w:val="000000" w:themeColor="text1"/>
          <w:kern w:val="0"/>
          <w:sz w:val="24"/>
          <w:shd w:val="clear" w:color="auto" w:fill="FFFFFF"/>
          <w14:textFill>
            <w14:solidFill>
              <w14:schemeClr w14:val="tx1"/>
            </w14:solidFill>
          </w14:textFill>
        </w:rPr>
      </w:pPr>
      <w:r>
        <w:rPr>
          <w:rFonts w:hint="eastAsia" w:ascii="宋体" w:hAnsi="宋体" w:eastAsia="宋体" w:cs="宋体"/>
          <w:color w:val="000000" w:themeColor="text1"/>
          <w:kern w:val="0"/>
          <w:sz w:val="24"/>
          <w:shd w:val="clear" w:color="auto" w:fill="FFFFFF"/>
          <w:lang w:val="en-US" w:eastAsia="zh-CN"/>
          <w14:textFill>
            <w14:solidFill>
              <w14:schemeClr w14:val="tx1"/>
            </w14:solidFill>
          </w14:textFill>
        </w:rPr>
        <w:t>1.数据集来源</w:t>
      </w:r>
      <w:r>
        <w:rPr>
          <w:rFonts w:hint="default" w:ascii="宋体" w:hAnsi="宋体" w:eastAsia="宋体" w:cs="宋体"/>
          <w:color w:val="000000" w:themeColor="text1"/>
          <w:kern w:val="0"/>
          <w:sz w:val="24"/>
          <w:shd w:val="clear" w:color="auto" w:fill="FFFFFF"/>
          <w14:textFill>
            <w14:solidFill>
              <w14:schemeClr w14:val="tx1"/>
            </w14:solidFill>
          </w14:textFill>
        </w:rPr>
        <w:t>(</w:t>
      </w:r>
      <w:r>
        <w:rPr>
          <w:rFonts w:hint="default" w:ascii="宋体" w:hAnsi="宋体" w:eastAsia="宋体" w:cs="宋体"/>
          <w:color w:val="000000" w:themeColor="text1"/>
          <w:kern w:val="0"/>
          <w:sz w:val="24"/>
          <w:shd w:val="clear" w:color="auto" w:fill="FFFFFF"/>
          <w14:textFill>
            <w14:solidFill>
              <w14:schemeClr w14:val="tx1"/>
            </w14:solidFill>
          </w14:textFill>
        </w:rPr>
        <w:fldChar w:fldCharType="begin"/>
      </w:r>
      <w:r>
        <w:rPr>
          <w:rFonts w:hint="default" w:ascii="宋体" w:hAnsi="宋体" w:eastAsia="宋体" w:cs="宋体"/>
          <w:color w:val="000000" w:themeColor="text1"/>
          <w:kern w:val="0"/>
          <w:sz w:val="24"/>
          <w:shd w:val="clear" w:color="auto" w:fill="FFFFFF"/>
          <w14:textFill>
            <w14:solidFill>
              <w14:schemeClr w14:val="tx1"/>
            </w14:solidFill>
          </w14:textFill>
        </w:rPr>
        <w:instrText xml:space="preserve"> HYPERLINK "https://www.kaggle.com/ramamet4/app-store-apple-data-set-10k-apps" \t "http://localhost:8889/notebooks/pyechart%E5%8F%AF%E8%A7%86%E5%8C%96/_blank" </w:instrText>
      </w:r>
      <w:r>
        <w:rPr>
          <w:rFonts w:hint="default" w:ascii="宋体" w:hAnsi="宋体" w:eastAsia="宋体" w:cs="宋体"/>
          <w:color w:val="000000" w:themeColor="text1"/>
          <w:kern w:val="0"/>
          <w:sz w:val="24"/>
          <w:shd w:val="clear" w:color="auto" w:fill="FFFFFF"/>
          <w14:textFill>
            <w14:solidFill>
              <w14:schemeClr w14:val="tx1"/>
            </w14:solidFill>
          </w14:textFill>
        </w:rPr>
        <w:fldChar w:fldCharType="separate"/>
      </w:r>
      <w:r>
        <w:rPr>
          <w:rFonts w:hint="default" w:ascii="宋体" w:hAnsi="宋体" w:eastAsia="宋体" w:cs="宋体"/>
          <w:color w:val="000000" w:themeColor="text1"/>
          <w:kern w:val="0"/>
          <w:sz w:val="24"/>
          <w:shd w:val="clear" w:color="auto" w:fill="FFFFFF"/>
          <w14:textFill>
            <w14:solidFill>
              <w14:schemeClr w14:val="tx1"/>
            </w14:solidFill>
          </w14:textFill>
        </w:rPr>
        <w:t>https://www.kaggle.com/ramamet4/app-store-apple-data-set-10k-apps</w:t>
      </w:r>
      <w:r>
        <w:rPr>
          <w:rFonts w:hint="default" w:ascii="宋体" w:hAnsi="宋体" w:eastAsia="宋体" w:cs="宋体"/>
          <w:color w:val="000000" w:themeColor="text1"/>
          <w:kern w:val="0"/>
          <w:sz w:val="24"/>
          <w:shd w:val="clear" w:color="auto" w:fill="FFFFFF"/>
          <w14:textFill>
            <w14:solidFill>
              <w14:schemeClr w14:val="tx1"/>
            </w14:solidFill>
          </w14:textFill>
        </w:rPr>
        <w:fldChar w:fldCharType="end"/>
      </w:r>
      <w:r>
        <w:rPr>
          <w:rFonts w:hint="default" w:ascii="宋体" w:hAnsi="宋体" w:eastAsia="宋体" w:cs="宋体"/>
          <w:color w:val="000000" w:themeColor="text1"/>
          <w:kern w:val="0"/>
          <w:sz w:val="24"/>
          <w:shd w:val="clear" w:color="auto" w:fill="FFFFFF"/>
          <w14:textFill>
            <w14:solidFill>
              <w14:schemeClr w14:val="tx1"/>
            </w14:solidFill>
          </w14:textFill>
        </w:rPr>
        <w:t>)</w:t>
      </w:r>
    </w:p>
    <w:tbl>
      <w:tblPr>
        <w:tblStyle w:val="11"/>
        <w:tblW w:w="0" w:type="auto"/>
        <w:jc w:val="center"/>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Layout w:type="autofit"/>
        <w:tblCellMar>
          <w:top w:w="0" w:type="dxa"/>
          <w:left w:w="108" w:type="dxa"/>
          <w:bottom w:w="0" w:type="dxa"/>
          <w:right w:w="108" w:type="dxa"/>
        </w:tblCellMar>
      </w:tblPr>
      <w:tblGrid>
        <w:gridCol w:w="877"/>
        <w:gridCol w:w="3036"/>
        <w:gridCol w:w="3736"/>
      </w:tblGrid>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wAfter w:w="0" w:type="auto"/>
          <w:jc w:val="center"/>
        </w:trPr>
        <w:tc>
          <w:tcPr>
            <w:tcW w:w="877" w:type="dxa"/>
            <w:tcBorders>
              <w:bottom w:val="single" w:color="F4B083" w:themeColor="accent2" w:themeTint="99" w:sz="12" w:space="0"/>
              <w:insideH w:val="single" w:sz="12" w:space="0"/>
            </w:tcBorders>
          </w:tcPr>
          <w:p>
            <w:pPr>
              <w:spacing w:line="360" w:lineRule="auto"/>
              <w:jc w:val="left"/>
              <w:rPr>
                <w:rFonts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编号</w:t>
            </w:r>
          </w:p>
        </w:tc>
        <w:tc>
          <w:tcPr>
            <w:tcW w:w="3036" w:type="dxa"/>
            <w:tcBorders>
              <w:bottom w:val="single" w:color="F4B083" w:themeColor="accent2" w:themeTint="99" w:sz="12" w:space="0"/>
              <w:insideH w:val="single" w:sz="12" w:space="0"/>
            </w:tcBorders>
          </w:tcPr>
          <w:p>
            <w:pPr>
              <w:spacing w:line="360" w:lineRule="auto"/>
              <w:ind w:firstLine="482" w:firstLineChars="200"/>
              <w:jc w:val="left"/>
              <w:rPr>
                <w:rFonts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变量</w:t>
            </w:r>
          </w:p>
        </w:tc>
        <w:tc>
          <w:tcPr>
            <w:tcW w:w="3736" w:type="dxa"/>
            <w:tcBorders>
              <w:bottom w:val="single" w:color="F4B083" w:themeColor="accent2" w:themeTint="99" w:sz="12" w:space="0"/>
              <w:insideH w:val="single" w:sz="12" w:space="0"/>
            </w:tcBorders>
          </w:tcPr>
          <w:p>
            <w:pPr>
              <w:spacing w:line="360" w:lineRule="auto"/>
              <w:ind w:firstLine="482" w:firstLineChars="200"/>
              <w:jc w:val="left"/>
              <w:rPr>
                <w:rFonts w:ascii="宋体" w:hAnsi="宋体" w:eastAsia="宋体"/>
                <w:b/>
                <w:bCs/>
                <w:color w:val="000000" w:themeColor="text1"/>
                <w:sz w:val="24"/>
                <w14:textFill>
                  <w14:solidFill>
                    <w14:schemeClr w14:val="tx1"/>
                  </w14:solidFill>
                </w14:textFill>
              </w:rPr>
            </w:pPr>
            <w:r>
              <w:rPr>
                <w:rFonts w:hint="eastAsia" w:ascii="宋体" w:hAnsi="宋体" w:eastAsia="宋体"/>
                <w:b/>
                <w:bCs/>
                <w:color w:val="000000" w:themeColor="text1"/>
                <w:sz w:val="24"/>
                <w14:textFill>
                  <w14:solidFill>
                    <w14:schemeClr w14:val="tx1"/>
                  </w14:solidFill>
                </w14:textFill>
              </w:rPr>
              <w:t>中文解释</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wAfter w:w="0" w:type="auto"/>
          <w:jc w:val="center"/>
        </w:trPr>
        <w:tc>
          <w:tcPr>
            <w:tcW w:w="877" w:type="dxa"/>
          </w:tcPr>
          <w:p>
            <w:pPr>
              <w:spacing w:line="360" w:lineRule="auto"/>
              <w:ind w:firstLine="482" w:firstLineChars="200"/>
              <w:jc w:val="left"/>
              <w:rPr>
                <w:rFonts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1</w:t>
            </w:r>
          </w:p>
        </w:tc>
        <w:tc>
          <w:tcPr>
            <w:tcW w:w="3036" w:type="dxa"/>
          </w:tcPr>
          <w:p>
            <w:pPr>
              <w:spacing w:line="360" w:lineRule="auto"/>
              <w:ind w:firstLine="480" w:firstLineChars="200"/>
              <w:jc w:val="left"/>
              <w:rPr>
                <w:rFonts w:ascii="宋体" w:hAnsi="宋体" w:eastAsia="宋体"/>
                <w:color w:val="000000" w:themeColor="text1"/>
                <w:sz w:val="24"/>
                <w14:textFill>
                  <w14:solidFill>
                    <w14:schemeClr w14:val="tx1"/>
                  </w14:solidFill>
                </w14:textFill>
              </w:rPr>
            </w:pPr>
            <w:r>
              <w:rPr>
                <w:rFonts w:ascii="宋体" w:hAnsi="宋体" w:eastAsia="宋体"/>
                <w:color w:val="000000" w:themeColor="text1"/>
                <w:sz w:val="24"/>
                <w14:textFill>
                  <w14:solidFill>
                    <w14:schemeClr w14:val="tx1"/>
                  </w14:solidFill>
                </w14:textFill>
              </w:rPr>
              <w:t>“id”</w:t>
            </w:r>
          </w:p>
        </w:tc>
        <w:tc>
          <w:tcPr>
            <w:tcW w:w="3736" w:type="dxa"/>
          </w:tcPr>
          <w:p>
            <w:pPr>
              <w:pStyle w:val="6"/>
              <w:shd w:val="clear" w:color="auto" w:fill="FFFFFF"/>
              <w:spacing w:line="360" w:lineRule="auto"/>
              <w:ind w:firstLine="480" w:firstLineChars="200"/>
              <w:jc w:val="left"/>
              <w:textAlignment w:val="baseline"/>
              <w:rPr>
                <w:rFonts w:cs="Arial"/>
                <w:color w:val="000000" w:themeColor="text1"/>
                <w14:textFill>
                  <w14:solidFill>
                    <w14:schemeClr w14:val="tx1"/>
                  </w14:solidFill>
                </w14:textFill>
              </w:rPr>
            </w:pPr>
            <w:r>
              <w:rPr>
                <w:rFonts w:cs="Arial"/>
                <w:color w:val="000000" w:themeColor="text1"/>
                <w14:textFill>
                  <w14:solidFill>
                    <w14:schemeClr w14:val="tx1"/>
                  </w14:solidFill>
                </w14:textFill>
              </w:rPr>
              <w:t>应用程序ID</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wAfter w:w="0" w:type="auto"/>
          <w:jc w:val="center"/>
        </w:trPr>
        <w:tc>
          <w:tcPr>
            <w:tcW w:w="877" w:type="dxa"/>
          </w:tcPr>
          <w:p>
            <w:pPr>
              <w:spacing w:line="360" w:lineRule="auto"/>
              <w:ind w:firstLine="482" w:firstLineChars="200"/>
              <w:jc w:val="left"/>
              <w:rPr>
                <w:rFonts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2</w:t>
            </w:r>
          </w:p>
        </w:tc>
        <w:tc>
          <w:tcPr>
            <w:tcW w:w="3036" w:type="dxa"/>
          </w:tcPr>
          <w:p>
            <w:pPr>
              <w:spacing w:line="360" w:lineRule="auto"/>
              <w:ind w:firstLine="480" w:firstLineChars="200"/>
              <w:jc w:val="left"/>
              <w:rPr>
                <w:rFonts w:ascii="宋体" w:hAnsi="宋体" w:eastAsia="宋体"/>
                <w:color w:val="000000" w:themeColor="text1"/>
                <w:sz w:val="24"/>
                <w14:textFill>
                  <w14:solidFill>
                    <w14:schemeClr w14:val="tx1"/>
                  </w14:solidFill>
                </w14:textFill>
              </w:rPr>
            </w:pPr>
            <w:r>
              <w:rPr>
                <w:rFonts w:ascii="宋体" w:hAnsi="宋体" w:eastAsia="宋体"/>
                <w:color w:val="000000" w:themeColor="text1"/>
                <w:sz w:val="24"/>
                <w14:textFill>
                  <w14:solidFill>
                    <w14:schemeClr w14:val="tx1"/>
                  </w14:solidFill>
                </w14:textFill>
              </w:rPr>
              <w:t>“track_name”</w:t>
            </w:r>
          </w:p>
        </w:tc>
        <w:tc>
          <w:tcPr>
            <w:tcW w:w="3736" w:type="dxa"/>
          </w:tcPr>
          <w:p>
            <w:pPr>
              <w:pStyle w:val="6"/>
              <w:shd w:val="clear" w:color="auto" w:fill="FFFFFF"/>
              <w:spacing w:line="360" w:lineRule="auto"/>
              <w:ind w:firstLine="480" w:firstLineChars="200"/>
              <w:jc w:val="left"/>
              <w:textAlignment w:val="baseline"/>
              <w:rPr>
                <w:rFonts w:cs="Arial"/>
                <w:color w:val="000000" w:themeColor="text1"/>
                <w14:textFill>
                  <w14:solidFill>
                    <w14:schemeClr w14:val="tx1"/>
                  </w14:solidFill>
                </w14:textFill>
              </w:rPr>
            </w:pPr>
            <w:r>
              <w:rPr>
                <w:rFonts w:cs="Arial"/>
                <w:color w:val="000000" w:themeColor="text1"/>
                <w14:textFill>
                  <w14:solidFill>
                    <w14:schemeClr w14:val="tx1"/>
                  </w14:solidFill>
                </w14:textFill>
              </w:rPr>
              <w:t>应用名称</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wAfter w:w="0" w:type="auto"/>
          <w:jc w:val="center"/>
        </w:trPr>
        <w:tc>
          <w:tcPr>
            <w:tcW w:w="877" w:type="dxa"/>
          </w:tcPr>
          <w:p>
            <w:pPr>
              <w:spacing w:line="360" w:lineRule="auto"/>
              <w:ind w:firstLine="482" w:firstLineChars="200"/>
              <w:jc w:val="left"/>
              <w:rPr>
                <w:rFonts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3</w:t>
            </w:r>
          </w:p>
        </w:tc>
        <w:tc>
          <w:tcPr>
            <w:tcW w:w="3036" w:type="dxa"/>
          </w:tcPr>
          <w:p>
            <w:pPr>
              <w:spacing w:line="360" w:lineRule="auto"/>
              <w:ind w:firstLine="480" w:firstLineChars="200"/>
              <w:jc w:val="left"/>
              <w:rPr>
                <w:rFonts w:ascii="宋体" w:hAnsi="宋体" w:eastAsia="宋体"/>
                <w:color w:val="000000" w:themeColor="text1"/>
                <w:sz w:val="24"/>
                <w14:textFill>
                  <w14:solidFill>
                    <w14:schemeClr w14:val="tx1"/>
                  </w14:solidFill>
                </w14:textFill>
              </w:rPr>
            </w:pPr>
            <w:r>
              <w:rPr>
                <w:rFonts w:ascii="宋体" w:hAnsi="宋体" w:eastAsia="宋体"/>
                <w:color w:val="000000" w:themeColor="text1"/>
                <w:sz w:val="24"/>
                <w14:textFill>
                  <w14:solidFill>
                    <w14:schemeClr w14:val="tx1"/>
                  </w14:solidFill>
                </w14:textFill>
              </w:rPr>
              <w:t>“size_bytes”</w:t>
            </w:r>
          </w:p>
        </w:tc>
        <w:tc>
          <w:tcPr>
            <w:tcW w:w="3736" w:type="dxa"/>
          </w:tcPr>
          <w:p>
            <w:pPr>
              <w:pStyle w:val="6"/>
              <w:shd w:val="clear" w:color="auto" w:fill="FFFFFF"/>
              <w:spacing w:line="360" w:lineRule="auto"/>
              <w:ind w:firstLine="480" w:firstLineChars="200"/>
              <w:jc w:val="left"/>
              <w:textAlignment w:val="baseline"/>
              <w:rPr>
                <w:rFonts w:cs="Arial"/>
                <w:color w:val="000000" w:themeColor="text1"/>
                <w14:textFill>
                  <w14:solidFill>
                    <w14:schemeClr w14:val="tx1"/>
                  </w14:solidFill>
                </w14:textFill>
              </w:rPr>
            </w:pPr>
            <w:r>
              <w:rPr>
                <w:rFonts w:cs="Arial"/>
                <w:color w:val="000000" w:themeColor="text1"/>
                <w14:textFill>
                  <w14:solidFill>
                    <w14:schemeClr w14:val="tx1"/>
                  </w14:solidFill>
                </w14:textFill>
              </w:rPr>
              <w:t>大小（以字节为单位）</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wAfter w:w="0" w:type="auto"/>
          <w:jc w:val="center"/>
        </w:trPr>
        <w:tc>
          <w:tcPr>
            <w:tcW w:w="877" w:type="dxa"/>
          </w:tcPr>
          <w:p>
            <w:pPr>
              <w:spacing w:line="360" w:lineRule="auto"/>
              <w:ind w:firstLine="482" w:firstLineChars="200"/>
              <w:jc w:val="left"/>
              <w:rPr>
                <w:rFonts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4</w:t>
            </w:r>
          </w:p>
        </w:tc>
        <w:tc>
          <w:tcPr>
            <w:tcW w:w="3036" w:type="dxa"/>
          </w:tcPr>
          <w:p>
            <w:pPr>
              <w:spacing w:line="360" w:lineRule="auto"/>
              <w:ind w:firstLine="480" w:firstLineChars="200"/>
              <w:jc w:val="left"/>
              <w:rPr>
                <w:rFonts w:ascii="宋体" w:hAnsi="宋体" w:eastAsia="宋体"/>
                <w:color w:val="000000" w:themeColor="text1"/>
                <w:sz w:val="24"/>
                <w14:textFill>
                  <w14:solidFill>
                    <w14:schemeClr w14:val="tx1"/>
                  </w14:solidFill>
                </w14:textFill>
              </w:rPr>
            </w:pPr>
            <w:r>
              <w:rPr>
                <w:rFonts w:ascii="宋体" w:hAnsi="宋体" w:eastAsia="宋体"/>
                <w:color w:val="000000" w:themeColor="text1"/>
                <w:sz w:val="24"/>
                <w14:textFill>
                  <w14:solidFill>
                    <w14:schemeClr w14:val="tx1"/>
                  </w14:solidFill>
                </w14:textFill>
              </w:rPr>
              <w:t>“currency”</w:t>
            </w:r>
          </w:p>
        </w:tc>
        <w:tc>
          <w:tcPr>
            <w:tcW w:w="3736" w:type="dxa"/>
          </w:tcPr>
          <w:p>
            <w:pPr>
              <w:pStyle w:val="6"/>
              <w:shd w:val="clear" w:color="auto" w:fill="FFFFFF"/>
              <w:spacing w:line="360" w:lineRule="auto"/>
              <w:ind w:firstLine="480" w:firstLineChars="200"/>
              <w:jc w:val="left"/>
              <w:textAlignment w:val="baseline"/>
              <w:rPr>
                <w:rFonts w:cs="Arial"/>
                <w:color w:val="000000" w:themeColor="text1"/>
                <w14:textFill>
                  <w14:solidFill>
                    <w14:schemeClr w14:val="tx1"/>
                  </w14:solidFill>
                </w14:textFill>
              </w:rPr>
            </w:pPr>
            <w:r>
              <w:rPr>
                <w:rFonts w:cs="Arial"/>
                <w:color w:val="000000" w:themeColor="text1"/>
                <w14:textFill>
                  <w14:solidFill>
                    <w14:schemeClr w14:val="tx1"/>
                  </w14:solidFill>
                </w14:textFill>
              </w:rPr>
              <w:t>“货币”：货币类型</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wAfter w:w="0" w:type="auto"/>
          <w:jc w:val="center"/>
        </w:trPr>
        <w:tc>
          <w:tcPr>
            <w:tcW w:w="877" w:type="dxa"/>
          </w:tcPr>
          <w:p>
            <w:pPr>
              <w:spacing w:line="360" w:lineRule="auto"/>
              <w:ind w:firstLine="482" w:firstLineChars="200"/>
              <w:jc w:val="left"/>
              <w:rPr>
                <w:rFonts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5</w:t>
            </w:r>
          </w:p>
        </w:tc>
        <w:tc>
          <w:tcPr>
            <w:tcW w:w="3036" w:type="dxa"/>
          </w:tcPr>
          <w:p>
            <w:pPr>
              <w:spacing w:line="360" w:lineRule="auto"/>
              <w:ind w:firstLine="480" w:firstLineChars="200"/>
              <w:jc w:val="left"/>
              <w:rPr>
                <w:rFonts w:ascii="宋体" w:hAnsi="宋体" w:eastAsia="宋体"/>
                <w:color w:val="000000" w:themeColor="text1"/>
                <w:sz w:val="24"/>
                <w14:textFill>
                  <w14:solidFill>
                    <w14:schemeClr w14:val="tx1"/>
                  </w14:solidFill>
                </w14:textFill>
              </w:rPr>
            </w:pPr>
            <w:r>
              <w:rPr>
                <w:rFonts w:ascii="宋体" w:hAnsi="宋体" w:eastAsia="宋体"/>
                <w:color w:val="000000" w:themeColor="text1"/>
                <w:sz w:val="24"/>
                <w14:textFill>
                  <w14:solidFill>
                    <w14:schemeClr w14:val="tx1"/>
                  </w14:solidFill>
                </w14:textFill>
              </w:rPr>
              <w:t>“price”</w:t>
            </w:r>
          </w:p>
        </w:tc>
        <w:tc>
          <w:tcPr>
            <w:tcW w:w="3736" w:type="dxa"/>
          </w:tcPr>
          <w:p>
            <w:pPr>
              <w:pStyle w:val="6"/>
              <w:shd w:val="clear" w:color="auto" w:fill="FFFFFF"/>
              <w:spacing w:line="360" w:lineRule="auto"/>
              <w:ind w:firstLine="480" w:firstLineChars="200"/>
              <w:jc w:val="left"/>
              <w:textAlignment w:val="baseline"/>
              <w:rPr>
                <w:rFonts w:cs="Arial"/>
                <w:color w:val="000000" w:themeColor="text1"/>
                <w14:textFill>
                  <w14:solidFill>
                    <w14:schemeClr w14:val="tx1"/>
                  </w14:solidFill>
                </w14:textFill>
              </w:rPr>
            </w:pPr>
            <w:r>
              <w:rPr>
                <w:rFonts w:cs="Arial"/>
                <w:color w:val="000000" w:themeColor="text1"/>
                <w14:textFill>
                  <w14:solidFill>
                    <w14:schemeClr w14:val="tx1"/>
                  </w14:solidFill>
                </w14:textFill>
              </w:rPr>
              <w:t>“价格”：价格金额</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wAfter w:w="0" w:type="auto"/>
          <w:jc w:val="center"/>
        </w:trPr>
        <w:tc>
          <w:tcPr>
            <w:tcW w:w="877" w:type="dxa"/>
          </w:tcPr>
          <w:p>
            <w:pPr>
              <w:spacing w:line="360" w:lineRule="auto"/>
              <w:ind w:firstLine="482" w:firstLineChars="200"/>
              <w:jc w:val="left"/>
              <w:rPr>
                <w:rFonts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6</w:t>
            </w:r>
          </w:p>
        </w:tc>
        <w:tc>
          <w:tcPr>
            <w:tcW w:w="3036" w:type="dxa"/>
          </w:tcPr>
          <w:p>
            <w:pPr>
              <w:spacing w:line="360" w:lineRule="auto"/>
              <w:jc w:val="left"/>
              <w:rPr>
                <w:rFonts w:ascii="宋体" w:hAnsi="宋体" w:eastAsia="宋体"/>
                <w:color w:val="000000" w:themeColor="text1"/>
                <w:sz w:val="24"/>
                <w14:textFill>
                  <w14:solidFill>
                    <w14:schemeClr w14:val="tx1"/>
                  </w14:solidFill>
                </w14:textFill>
              </w:rPr>
            </w:pPr>
            <w:r>
              <w:rPr>
                <w:rFonts w:ascii="宋体" w:hAnsi="宋体" w:eastAsia="宋体"/>
                <w:color w:val="000000" w:themeColor="text1"/>
                <w:sz w:val="24"/>
                <w14:textFill>
                  <w14:solidFill>
                    <w14:schemeClr w14:val="tx1"/>
                  </w14:solidFill>
                </w14:textFill>
              </w:rPr>
              <w:t>“rating_count_tot”</w:t>
            </w:r>
          </w:p>
        </w:tc>
        <w:tc>
          <w:tcPr>
            <w:tcW w:w="3736" w:type="dxa"/>
          </w:tcPr>
          <w:p>
            <w:pPr>
              <w:pStyle w:val="6"/>
              <w:shd w:val="clear" w:color="auto" w:fill="FFFFFF"/>
              <w:spacing w:line="360" w:lineRule="auto"/>
              <w:jc w:val="left"/>
              <w:textAlignment w:val="baseline"/>
              <w:rPr>
                <w:rFonts w:cs="Arial"/>
                <w:color w:val="000000" w:themeColor="text1"/>
                <w14:textFill>
                  <w14:solidFill>
                    <w14:schemeClr w14:val="tx1"/>
                  </w14:solidFill>
                </w14:textFill>
              </w:rPr>
            </w:pPr>
            <w:r>
              <w:rPr>
                <w:rFonts w:cs="Arial"/>
                <w:color w:val="000000" w:themeColor="text1"/>
                <w14:textFill>
                  <w14:solidFill>
                    <w14:schemeClr w14:val="tx1"/>
                  </w14:solidFill>
                </w14:textFill>
              </w:rPr>
              <w:t>用户评分计数（所有版本）</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wAfter w:w="0" w:type="auto"/>
          <w:jc w:val="center"/>
        </w:trPr>
        <w:tc>
          <w:tcPr>
            <w:tcW w:w="877" w:type="dxa"/>
          </w:tcPr>
          <w:p>
            <w:pPr>
              <w:spacing w:line="360" w:lineRule="auto"/>
              <w:ind w:firstLine="482" w:firstLineChars="200"/>
              <w:jc w:val="left"/>
              <w:rPr>
                <w:rFonts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7</w:t>
            </w:r>
          </w:p>
        </w:tc>
        <w:tc>
          <w:tcPr>
            <w:tcW w:w="3036" w:type="dxa"/>
          </w:tcPr>
          <w:p>
            <w:pPr>
              <w:spacing w:line="360" w:lineRule="auto"/>
              <w:jc w:val="left"/>
              <w:rPr>
                <w:rFonts w:ascii="宋体" w:hAnsi="宋体" w:eastAsia="宋体"/>
                <w:color w:val="000000" w:themeColor="text1"/>
                <w:sz w:val="24"/>
                <w14:textFill>
                  <w14:solidFill>
                    <w14:schemeClr w14:val="tx1"/>
                  </w14:solidFill>
                </w14:textFill>
              </w:rPr>
            </w:pPr>
            <w:r>
              <w:rPr>
                <w:rFonts w:ascii="宋体" w:hAnsi="宋体" w:eastAsia="宋体"/>
                <w:color w:val="000000" w:themeColor="text1"/>
                <w:sz w:val="24"/>
                <w14:textFill>
                  <w14:solidFill>
                    <w14:schemeClr w14:val="tx1"/>
                  </w14:solidFill>
                </w14:textFill>
              </w:rPr>
              <w:t>“rating_count_ver”</w:t>
            </w:r>
          </w:p>
        </w:tc>
        <w:tc>
          <w:tcPr>
            <w:tcW w:w="3736" w:type="dxa"/>
          </w:tcPr>
          <w:p>
            <w:pPr>
              <w:pStyle w:val="6"/>
              <w:shd w:val="clear" w:color="auto" w:fill="FFFFFF"/>
              <w:spacing w:line="360" w:lineRule="auto"/>
              <w:jc w:val="left"/>
              <w:textAlignment w:val="baseline"/>
              <w:rPr>
                <w:rFonts w:cs="Arial"/>
                <w:color w:val="000000" w:themeColor="text1"/>
                <w14:textFill>
                  <w14:solidFill>
                    <w14:schemeClr w14:val="tx1"/>
                  </w14:solidFill>
                </w14:textFill>
              </w:rPr>
            </w:pPr>
            <w:r>
              <w:rPr>
                <w:rFonts w:cs="Arial"/>
                <w:color w:val="000000" w:themeColor="text1"/>
                <w14:textFill>
                  <w14:solidFill>
                    <w14:schemeClr w14:val="tx1"/>
                  </w14:solidFill>
                </w14:textFill>
              </w:rPr>
              <w:t>用户评分计数（当前版本）</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wAfter w:w="0" w:type="auto"/>
          <w:jc w:val="center"/>
        </w:trPr>
        <w:tc>
          <w:tcPr>
            <w:tcW w:w="877" w:type="dxa"/>
          </w:tcPr>
          <w:p>
            <w:pPr>
              <w:spacing w:line="360" w:lineRule="auto"/>
              <w:ind w:firstLine="482" w:firstLineChars="200"/>
              <w:jc w:val="left"/>
              <w:rPr>
                <w:rFonts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8</w:t>
            </w:r>
          </w:p>
        </w:tc>
        <w:tc>
          <w:tcPr>
            <w:tcW w:w="3036" w:type="dxa"/>
          </w:tcPr>
          <w:p>
            <w:pPr>
              <w:spacing w:line="360" w:lineRule="auto"/>
              <w:ind w:firstLine="480" w:firstLineChars="200"/>
              <w:jc w:val="left"/>
              <w:rPr>
                <w:rFonts w:ascii="宋体" w:hAnsi="宋体" w:eastAsia="宋体"/>
                <w:color w:val="000000" w:themeColor="text1"/>
                <w:sz w:val="24"/>
                <w14:textFill>
                  <w14:solidFill>
                    <w14:schemeClr w14:val="tx1"/>
                  </w14:solidFill>
                </w14:textFill>
              </w:rPr>
            </w:pPr>
            <w:r>
              <w:rPr>
                <w:rFonts w:ascii="宋体" w:hAnsi="宋体" w:eastAsia="宋体"/>
                <w:color w:val="000000" w:themeColor="text1"/>
                <w:sz w:val="24"/>
                <w14:textFill>
                  <w14:solidFill>
                    <w14:schemeClr w14:val="tx1"/>
                  </w14:solidFill>
                </w14:textFill>
              </w:rPr>
              <w:t>“user_rating”</w:t>
            </w:r>
          </w:p>
        </w:tc>
        <w:tc>
          <w:tcPr>
            <w:tcW w:w="3736" w:type="dxa"/>
          </w:tcPr>
          <w:p>
            <w:pPr>
              <w:pStyle w:val="6"/>
              <w:shd w:val="clear" w:color="auto" w:fill="FFFFFF"/>
              <w:spacing w:line="360" w:lineRule="auto"/>
              <w:jc w:val="left"/>
              <w:textAlignment w:val="baseline"/>
              <w:rPr>
                <w:rFonts w:cs="Arial"/>
                <w:color w:val="000000" w:themeColor="text1"/>
                <w14:textFill>
                  <w14:solidFill>
                    <w14:schemeClr w14:val="tx1"/>
                  </w14:solidFill>
                </w14:textFill>
              </w:rPr>
            </w:pPr>
            <w:r>
              <w:rPr>
                <w:rFonts w:cs="Arial"/>
                <w:color w:val="000000" w:themeColor="text1"/>
                <w14:textFill>
                  <w14:solidFill>
                    <w14:schemeClr w14:val="tx1"/>
                  </w14:solidFill>
                </w14:textFill>
              </w:rPr>
              <w:t>平均用户评级值（对于所有版本）</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wAfter w:w="0" w:type="auto"/>
          <w:jc w:val="center"/>
        </w:trPr>
        <w:tc>
          <w:tcPr>
            <w:tcW w:w="877" w:type="dxa"/>
          </w:tcPr>
          <w:p>
            <w:pPr>
              <w:spacing w:line="360" w:lineRule="auto"/>
              <w:ind w:firstLine="482" w:firstLineChars="200"/>
              <w:jc w:val="left"/>
              <w:rPr>
                <w:rFonts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9</w:t>
            </w:r>
          </w:p>
        </w:tc>
        <w:tc>
          <w:tcPr>
            <w:tcW w:w="3036" w:type="dxa"/>
          </w:tcPr>
          <w:p>
            <w:pPr>
              <w:spacing w:line="360" w:lineRule="auto"/>
              <w:ind w:firstLine="480" w:firstLineChars="200"/>
              <w:jc w:val="left"/>
              <w:rPr>
                <w:rFonts w:ascii="宋体" w:hAnsi="宋体" w:eastAsia="宋体"/>
                <w:color w:val="000000" w:themeColor="text1"/>
                <w:sz w:val="24"/>
                <w14:textFill>
                  <w14:solidFill>
                    <w14:schemeClr w14:val="tx1"/>
                  </w14:solidFill>
                </w14:textFill>
              </w:rPr>
            </w:pPr>
            <w:r>
              <w:rPr>
                <w:rFonts w:ascii="宋体" w:hAnsi="宋体" w:eastAsia="宋体"/>
                <w:color w:val="000000" w:themeColor="text1"/>
                <w:sz w:val="24"/>
                <w14:textFill>
                  <w14:solidFill>
                    <w14:schemeClr w14:val="tx1"/>
                  </w14:solidFill>
                </w14:textFill>
              </w:rPr>
              <w:t>“user_rating_ver”</w:t>
            </w:r>
          </w:p>
        </w:tc>
        <w:tc>
          <w:tcPr>
            <w:tcW w:w="3736" w:type="dxa"/>
          </w:tcPr>
          <w:p>
            <w:pPr>
              <w:pStyle w:val="6"/>
              <w:shd w:val="clear" w:color="auto" w:fill="FFFFFF"/>
              <w:spacing w:line="360" w:lineRule="auto"/>
              <w:ind w:firstLine="480" w:firstLineChars="200"/>
              <w:jc w:val="left"/>
              <w:textAlignment w:val="baseline"/>
              <w:rPr>
                <w:rFonts w:cs="Arial"/>
                <w:color w:val="000000" w:themeColor="text1"/>
                <w14:textFill>
                  <w14:solidFill>
                    <w14:schemeClr w14:val="tx1"/>
                  </w14:solidFill>
                </w14:textFill>
              </w:rPr>
            </w:pPr>
            <w:r>
              <w:rPr>
                <w:rFonts w:cs="Arial"/>
                <w:color w:val="000000" w:themeColor="text1"/>
                <w14:textFill>
                  <w14:solidFill>
                    <w14:schemeClr w14:val="tx1"/>
                  </w14:solidFill>
                </w14:textFill>
              </w:rPr>
              <w:t>平均用户评分值（当前版本）</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wAfter w:w="0" w:type="auto"/>
          <w:jc w:val="center"/>
        </w:trPr>
        <w:tc>
          <w:tcPr>
            <w:tcW w:w="877" w:type="dxa"/>
          </w:tcPr>
          <w:p>
            <w:pPr>
              <w:spacing w:line="360" w:lineRule="auto"/>
              <w:ind w:firstLine="361" w:firstLineChars="150"/>
              <w:jc w:val="left"/>
              <w:rPr>
                <w:rFonts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10</w:t>
            </w:r>
          </w:p>
        </w:tc>
        <w:tc>
          <w:tcPr>
            <w:tcW w:w="3036" w:type="dxa"/>
          </w:tcPr>
          <w:p>
            <w:pPr>
              <w:spacing w:line="360" w:lineRule="auto"/>
              <w:ind w:firstLine="480" w:firstLineChars="200"/>
              <w:jc w:val="left"/>
              <w:rPr>
                <w:rFonts w:ascii="宋体" w:hAnsi="宋体" w:eastAsia="宋体"/>
                <w:color w:val="000000" w:themeColor="text1"/>
                <w:sz w:val="24"/>
                <w14:textFill>
                  <w14:solidFill>
                    <w14:schemeClr w14:val="tx1"/>
                  </w14:solidFill>
                </w14:textFill>
              </w:rPr>
            </w:pPr>
            <w:r>
              <w:rPr>
                <w:rFonts w:ascii="宋体" w:hAnsi="宋体" w:eastAsia="宋体"/>
                <w:color w:val="000000" w:themeColor="text1"/>
                <w:sz w:val="24"/>
                <w14:textFill>
                  <w14:solidFill>
                    <w14:schemeClr w14:val="tx1"/>
                  </w14:solidFill>
                </w14:textFill>
              </w:rPr>
              <w:t>“ver”</w:t>
            </w:r>
          </w:p>
        </w:tc>
        <w:tc>
          <w:tcPr>
            <w:tcW w:w="3736" w:type="dxa"/>
          </w:tcPr>
          <w:p>
            <w:pPr>
              <w:pStyle w:val="6"/>
              <w:shd w:val="clear" w:color="auto" w:fill="FFFFFF"/>
              <w:spacing w:line="360" w:lineRule="auto"/>
              <w:ind w:firstLine="480" w:firstLineChars="200"/>
              <w:jc w:val="left"/>
              <w:textAlignment w:val="baseline"/>
              <w:rPr>
                <w:rFonts w:cs="Arial"/>
                <w:color w:val="000000" w:themeColor="text1"/>
                <w14:textFill>
                  <w14:solidFill>
                    <w14:schemeClr w14:val="tx1"/>
                  </w14:solidFill>
                </w14:textFill>
              </w:rPr>
            </w:pPr>
            <w:r>
              <w:rPr>
                <w:rFonts w:cs="Arial"/>
                <w:color w:val="000000" w:themeColor="text1"/>
                <w14:textFill>
                  <w14:solidFill>
                    <w14:schemeClr w14:val="tx1"/>
                  </w14:solidFill>
                </w14:textFill>
              </w:rPr>
              <w:t>最新版本代码</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wAfter w:w="0" w:type="auto"/>
          <w:jc w:val="center"/>
        </w:trPr>
        <w:tc>
          <w:tcPr>
            <w:tcW w:w="877" w:type="dxa"/>
          </w:tcPr>
          <w:p>
            <w:pPr>
              <w:spacing w:line="360" w:lineRule="auto"/>
              <w:ind w:firstLine="361" w:firstLineChars="150"/>
              <w:jc w:val="left"/>
              <w:rPr>
                <w:rFonts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11</w:t>
            </w:r>
          </w:p>
        </w:tc>
        <w:tc>
          <w:tcPr>
            <w:tcW w:w="3036" w:type="dxa"/>
          </w:tcPr>
          <w:p>
            <w:pPr>
              <w:spacing w:line="360" w:lineRule="auto"/>
              <w:ind w:firstLine="480" w:firstLineChars="200"/>
              <w:jc w:val="left"/>
              <w:rPr>
                <w:rFonts w:ascii="宋体" w:hAnsi="宋体" w:eastAsia="宋体"/>
                <w:color w:val="000000" w:themeColor="text1"/>
                <w:sz w:val="24"/>
                <w14:textFill>
                  <w14:solidFill>
                    <w14:schemeClr w14:val="tx1"/>
                  </w14:solidFill>
                </w14:textFill>
              </w:rPr>
            </w:pPr>
            <w:r>
              <w:rPr>
                <w:rFonts w:ascii="宋体" w:hAnsi="宋体" w:eastAsia="宋体"/>
                <w:color w:val="000000" w:themeColor="text1"/>
                <w:sz w:val="24"/>
                <w14:textFill>
                  <w14:solidFill>
                    <w14:schemeClr w14:val="tx1"/>
                  </w14:solidFill>
                </w14:textFill>
              </w:rPr>
              <w:t>“cont_rating”</w:t>
            </w:r>
          </w:p>
        </w:tc>
        <w:tc>
          <w:tcPr>
            <w:tcW w:w="3736" w:type="dxa"/>
          </w:tcPr>
          <w:p>
            <w:pPr>
              <w:pStyle w:val="6"/>
              <w:shd w:val="clear" w:color="auto" w:fill="FFFFFF"/>
              <w:spacing w:line="360" w:lineRule="auto"/>
              <w:ind w:firstLine="480" w:firstLineChars="200"/>
              <w:jc w:val="left"/>
              <w:textAlignment w:val="baseline"/>
              <w:rPr>
                <w:rFonts w:cs="Arial"/>
                <w:color w:val="000000" w:themeColor="text1"/>
                <w14:textFill>
                  <w14:solidFill>
                    <w14:schemeClr w14:val="tx1"/>
                  </w14:solidFill>
                </w14:textFill>
              </w:rPr>
            </w:pPr>
            <w:r>
              <w:rPr>
                <w:rFonts w:cs="Arial"/>
                <w:color w:val="000000" w:themeColor="text1"/>
                <w14:textFill>
                  <w14:solidFill>
                    <w14:schemeClr w14:val="tx1"/>
                  </w14:solidFill>
                </w14:textFill>
              </w:rPr>
              <w:t>内容分级</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wAfter w:w="0" w:type="auto"/>
          <w:jc w:val="center"/>
        </w:trPr>
        <w:tc>
          <w:tcPr>
            <w:tcW w:w="877" w:type="dxa"/>
          </w:tcPr>
          <w:p>
            <w:pPr>
              <w:spacing w:line="360" w:lineRule="auto"/>
              <w:ind w:firstLine="361" w:firstLineChars="150"/>
              <w:jc w:val="left"/>
              <w:rPr>
                <w:rFonts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12</w:t>
            </w:r>
          </w:p>
        </w:tc>
        <w:tc>
          <w:tcPr>
            <w:tcW w:w="3036" w:type="dxa"/>
          </w:tcPr>
          <w:p>
            <w:pPr>
              <w:spacing w:line="360" w:lineRule="auto"/>
              <w:ind w:firstLine="480" w:firstLineChars="200"/>
              <w:jc w:val="left"/>
              <w:rPr>
                <w:rFonts w:ascii="宋体" w:hAnsi="宋体" w:eastAsia="宋体"/>
                <w:color w:val="000000" w:themeColor="text1"/>
                <w:sz w:val="24"/>
                <w14:textFill>
                  <w14:solidFill>
                    <w14:schemeClr w14:val="tx1"/>
                  </w14:solidFill>
                </w14:textFill>
              </w:rPr>
            </w:pPr>
            <w:r>
              <w:rPr>
                <w:rFonts w:ascii="宋体" w:hAnsi="宋体" w:eastAsia="宋体"/>
                <w:color w:val="000000" w:themeColor="text1"/>
                <w:sz w:val="24"/>
                <w14:textFill>
                  <w14:solidFill>
                    <w14:schemeClr w14:val="tx1"/>
                  </w14:solidFill>
                </w14:textFill>
              </w:rPr>
              <w:t>“prime_genre”</w:t>
            </w:r>
          </w:p>
        </w:tc>
        <w:tc>
          <w:tcPr>
            <w:tcW w:w="3736" w:type="dxa"/>
          </w:tcPr>
          <w:p>
            <w:pPr>
              <w:pStyle w:val="6"/>
              <w:shd w:val="clear" w:color="auto" w:fill="FFFFFF"/>
              <w:spacing w:line="360" w:lineRule="auto"/>
              <w:ind w:firstLine="480" w:firstLineChars="200"/>
              <w:jc w:val="left"/>
              <w:textAlignment w:val="baseline"/>
              <w:rPr>
                <w:rFonts w:cs="Arial"/>
                <w:color w:val="000000" w:themeColor="text1"/>
                <w14:textFill>
                  <w14:solidFill>
                    <w14:schemeClr w14:val="tx1"/>
                  </w14:solidFill>
                </w14:textFill>
              </w:rPr>
            </w:pPr>
            <w:r>
              <w:rPr>
                <w:rFonts w:cs="Arial"/>
                <w:color w:val="000000" w:themeColor="text1"/>
                <w14:textFill>
                  <w14:solidFill>
                    <w14:schemeClr w14:val="tx1"/>
                  </w14:solidFill>
                </w14:textFill>
              </w:rPr>
              <w:t>主要类型</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wAfter w:w="0" w:type="auto"/>
          <w:jc w:val="center"/>
        </w:trPr>
        <w:tc>
          <w:tcPr>
            <w:tcW w:w="877" w:type="dxa"/>
          </w:tcPr>
          <w:p>
            <w:pPr>
              <w:spacing w:line="360" w:lineRule="auto"/>
              <w:ind w:firstLine="361" w:firstLineChars="150"/>
              <w:jc w:val="left"/>
              <w:rPr>
                <w:rFonts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13</w:t>
            </w:r>
          </w:p>
        </w:tc>
        <w:tc>
          <w:tcPr>
            <w:tcW w:w="3036" w:type="dxa"/>
          </w:tcPr>
          <w:p>
            <w:pPr>
              <w:spacing w:line="360" w:lineRule="auto"/>
              <w:ind w:firstLine="480" w:firstLineChars="200"/>
              <w:jc w:val="left"/>
              <w:rPr>
                <w:rFonts w:ascii="宋体" w:hAnsi="宋体" w:eastAsia="宋体"/>
                <w:color w:val="000000" w:themeColor="text1"/>
                <w:sz w:val="24"/>
                <w14:textFill>
                  <w14:solidFill>
                    <w14:schemeClr w14:val="tx1"/>
                  </w14:solidFill>
                </w14:textFill>
              </w:rPr>
            </w:pPr>
            <w:r>
              <w:rPr>
                <w:rFonts w:ascii="宋体" w:hAnsi="宋体" w:eastAsia="宋体"/>
                <w:color w:val="000000" w:themeColor="text1"/>
                <w:sz w:val="24"/>
                <w14:textFill>
                  <w14:solidFill>
                    <w14:schemeClr w14:val="tx1"/>
                  </w14:solidFill>
                </w14:textFill>
              </w:rPr>
              <w:t>“sup_devices.num”</w:t>
            </w:r>
          </w:p>
        </w:tc>
        <w:tc>
          <w:tcPr>
            <w:tcW w:w="3736" w:type="dxa"/>
          </w:tcPr>
          <w:p>
            <w:pPr>
              <w:pStyle w:val="6"/>
              <w:shd w:val="clear" w:color="auto" w:fill="FFFFFF"/>
              <w:spacing w:line="360" w:lineRule="auto"/>
              <w:ind w:firstLine="480" w:firstLineChars="200"/>
              <w:jc w:val="left"/>
              <w:textAlignment w:val="baseline"/>
              <w:rPr>
                <w:rFonts w:cs="Arial"/>
                <w:color w:val="000000" w:themeColor="text1"/>
                <w14:textFill>
                  <w14:solidFill>
                    <w14:schemeClr w14:val="tx1"/>
                  </w14:solidFill>
                </w14:textFill>
              </w:rPr>
            </w:pPr>
            <w:r>
              <w:rPr>
                <w:rFonts w:cs="Arial"/>
                <w:color w:val="000000" w:themeColor="text1"/>
                <w14:textFill>
                  <w14:solidFill>
                    <w14:schemeClr w14:val="tx1"/>
                  </w14:solidFill>
                </w14:textFill>
              </w:rPr>
              <w:t>支持设备的数量</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wAfter w:w="0" w:type="auto"/>
          <w:jc w:val="center"/>
        </w:trPr>
        <w:tc>
          <w:tcPr>
            <w:tcW w:w="877" w:type="dxa"/>
          </w:tcPr>
          <w:p>
            <w:pPr>
              <w:spacing w:line="360" w:lineRule="auto"/>
              <w:ind w:firstLine="361" w:firstLineChars="150"/>
              <w:jc w:val="left"/>
              <w:rPr>
                <w:rFonts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14</w:t>
            </w:r>
          </w:p>
        </w:tc>
        <w:tc>
          <w:tcPr>
            <w:tcW w:w="3036" w:type="dxa"/>
          </w:tcPr>
          <w:p>
            <w:pPr>
              <w:spacing w:line="360" w:lineRule="auto"/>
              <w:ind w:firstLine="480" w:firstLineChars="200"/>
              <w:jc w:val="left"/>
              <w:rPr>
                <w:rFonts w:ascii="宋体" w:hAnsi="宋体" w:eastAsia="宋体"/>
                <w:color w:val="000000" w:themeColor="text1"/>
                <w:sz w:val="24"/>
                <w14:textFill>
                  <w14:solidFill>
                    <w14:schemeClr w14:val="tx1"/>
                  </w14:solidFill>
                </w14:textFill>
              </w:rPr>
            </w:pPr>
            <w:r>
              <w:rPr>
                <w:rFonts w:ascii="宋体" w:hAnsi="宋体" w:eastAsia="宋体"/>
                <w:color w:val="000000" w:themeColor="text1"/>
                <w:sz w:val="24"/>
                <w14:textFill>
                  <w14:solidFill>
                    <w14:schemeClr w14:val="tx1"/>
                  </w14:solidFill>
                </w14:textFill>
              </w:rPr>
              <w:t>“ipadSc_urls.num”</w:t>
            </w:r>
          </w:p>
        </w:tc>
        <w:tc>
          <w:tcPr>
            <w:tcW w:w="3736" w:type="dxa"/>
          </w:tcPr>
          <w:p>
            <w:pPr>
              <w:pStyle w:val="6"/>
              <w:shd w:val="clear" w:color="auto" w:fill="FFFFFF"/>
              <w:spacing w:line="360" w:lineRule="auto"/>
              <w:jc w:val="left"/>
              <w:textAlignment w:val="baseline"/>
              <w:rPr>
                <w:rFonts w:cs="Arial"/>
                <w:color w:val="000000" w:themeColor="text1"/>
                <w14:textFill>
                  <w14:solidFill>
                    <w14:schemeClr w14:val="tx1"/>
                  </w14:solidFill>
                </w14:textFill>
              </w:rPr>
            </w:pPr>
            <w:r>
              <w:rPr>
                <w:rFonts w:cs="Arial"/>
                <w:color w:val="000000" w:themeColor="text1"/>
                <w14:textFill>
                  <w14:solidFill>
                    <w14:schemeClr w14:val="tx1"/>
                  </w14:solidFill>
                </w14:textFill>
              </w:rPr>
              <w:t>显示的屏幕截图数量</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wAfter w:w="0" w:type="auto"/>
          <w:jc w:val="center"/>
        </w:trPr>
        <w:tc>
          <w:tcPr>
            <w:tcW w:w="877" w:type="dxa"/>
          </w:tcPr>
          <w:p>
            <w:pPr>
              <w:spacing w:line="360" w:lineRule="auto"/>
              <w:ind w:firstLine="361" w:firstLineChars="150"/>
              <w:jc w:val="left"/>
              <w:rPr>
                <w:rFonts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15</w:t>
            </w:r>
          </w:p>
        </w:tc>
        <w:tc>
          <w:tcPr>
            <w:tcW w:w="3036" w:type="dxa"/>
          </w:tcPr>
          <w:p>
            <w:pPr>
              <w:spacing w:line="360" w:lineRule="auto"/>
              <w:ind w:firstLine="480" w:firstLineChars="200"/>
              <w:jc w:val="left"/>
              <w:rPr>
                <w:rFonts w:ascii="宋体" w:hAnsi="宋体" w:eastAsia="宋体"/>
                <w:color w:val="000000" w:themeColor="text1"/>
                <w:sz w:val="24"/>
                <w14:textFill>
                  <w14:solidFill>
                    <w14:schemeClr w14:val="tx1"/>
                  </w14:solidFill>
                </w14:textFill>
              </w:rPr>
            </w:pPr>
            <w:r>
              <w:rPr>
                <w:rFonts w:ascii="宋体" w:hAnsi="宋体" w:eastAsia="宋体"/>
                <w:color w:val="000000" w:themeColor="text1"/>
                <w:sz w:val="24"/>
                <w14:textFill>
                  <w14:solidFill>
                    <w14:schemeClr w14:val="tx1"/>
                  </w14:solidFill>
                </w14:textFill>
              </w:rPr>
              <w:t>“lang.num”</w:t>
            </w:r>
          </w:p>
        </w:tc>
        <w:tc>
          <w:tcPr>
            <w:tcW w:w="3736" w:type="dxa"/>
          </w:tcPr>
          <w:p>
            <w:pPr>
              <w:widowControl/>
              <w:spacing w:line="360" w:lineRule="auto"/>
              <w:jc w:val="left"/>
              <w:rPr>
                <w:rFonts w:ascii="宋体" w:hAnsi="宋体" w:eastAsia="宋体"/>
                <w:color w:val="000000" w:themeColor="text1"/>
                <w:sz w:val="24"/>
                <w14:textFill>
                  <w14:solidFill>
                    <w14:schemeClr w14:val="tx1"/>
                  </w14:solidFill>
                </w14:textFill>
              </w:rPr>
            </w:pPr>
            <w:r>
              <w:rPr>
                <w:rFonts w:ascii="宋体" w:hAnsi="宋体" w:eastAsia="宋体" w:cs="Arial"/>
                <w:color w:val="000000" w:themeColor="text1"/>
                <w:sz w:val="24"/>
                <w:shd w:val="clear" w:color="auto" w:fill="FFFFFF"/>
                <w14:textFill>
                  <w14:solidFill>
                    <w14:schemeClr w14:val="tx1"/>
                  </w14:solidFill>
                </w14:textFill>
              </w:rPr>
              <w:t>支持的语言数量</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rPr>
          <w:wAfter w:w="0" w:type="auto"/>
          <w:jc w:val="center"/>
        </w:trPr>
        <w:tc>
          <w:tcPr>
            <w:tcW w:w="877" w:type="dxa"/>
          </w:tcPr>
          <w:p>
            <w:pPr>
              <w:spacing w:line="360" w:lineRule="auto"/>
              <w:ind w:firstLine="361" w:firstLineChars="150"/>
              <w:jc w:val="left"/>
              <w:rPr>
                <w:rFonts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16</w:t>
            </w:r>
          </w:p>
        </w:tc>
        <w:tc>
          <w:tcPr>
            <w:tcW w:w="3036" w:type="dxa"/>
          </w:tcPr>
          <w:p>
            <w:pPr>
              <w:widowControl/>
              <w:spacing w:line="360" w:lineRule="auto"/>
              <w:ind w:firstLine="480" w:firstLineChars="200"/>
              <w:jc w:val="left"/>
              <w:rPr>
                <w:rFonts w:ascii="宋体" w:hAnsi="宋体" w:eastAsia="宋体"/>
                <w:color w:val="000000" w:themeColor="text1"/>
                <w:sz w:val="24"/>
                <w14:textFill>
                  <w14:solidFill>
                    <w14:schemeClr w14:val="tx1"/>
                  </w14:solidFill>
                </w14:textFill>
              </w:rPr>
            </w:pPr>
            <w:r>
              <w:rPr>
                <w:rFonts w:ascii="宋体" w:hAnsi="宋体" w:eastAsia="宋体" w:cs="Arial"/>
                <w:color w:val="000000" w:themeColor="text1"/>
                <w:sz w:val="24"/>
                <w:shd w:val="clear" w:color="auto" w:fill="F7F7F7"/>
                <w14:textFill>
                  <w14:solidFill>
                    <w14:schemeClr w14:val="tx1"/>
                  </w14:solidFill>
                </w14:textFill>
              </w:rPr>
              <w:t>“vpp_lic”</w:t>
            </w:r>
          </w:p>
        </w:tc>
        <w:tc>
          <w:tcPr>
            <w:tcW w:w="3736" w:type="dxa"/>
          </w:tcPr>
          <w:p>
            <w:pPr>
              <w:widowControl/>
              <w:spacing w:line="360" w:lineRule="auto"/>
              <w:jc w:val="left"/>
              <w:rPr>
                <w:rFonts w:ascii="宋体" w:hAnsi="宋体" w:eastAsia="宋体"/>
                <w:color w:val="000000" w:themeColor="text1"/>
                <w:sz w:val="24"/>
                <w14:textFill>
                  <w14:solidFill>
                    <w14:schemeClr w14:val="tx1"/>
                  </w14:solidFill>
                </w14:textFill>
              </w:rPr>
            </w:pPr>
            <w:r>
              <w:rPr>
                <w:rFonts w:ascii="宋体" w:hAnsi="宋体" w:eastAsia="宋体" w:cs="Arial"/>
                <w:color w:val="000000" w:themeColor="text1"/>
                <w:sz w:val="24"/>
                <w:shd w:val="clear" w:color="auto" w:fill="FFFFFF"/>
                <w14:textFill>
                  <w14:solidFill>
                    <w14:schemeClr w14:val="tx1"/>
                  </w14:solidFill>
                </w14:textFill>
              </w:rPr>
              <w:t>启用基于Vpp设备的许可</w:t>
            </w:r>
          </w:p>
        </w:tc>
      </w:tr>
    </w:tbl>
    <w:p>
      <w:pPr>
        <w:spacing w:line="360" w:lineRule="auto"/>
        <w:ind w:firstLine="480" w:firstLineChars="200"/>
        <w:rPr>
          <w:rFonts w:hint="eastAsia" w:ascii="宋体" w:hAnsi="宋体" w:eastAsia="宋体"/>
          <w:color w:val="000000" w:themeColor="text1"/>
          <w:sz w:val="24"/>
          <w:lang w:val="en-US" w:eastAsia="zh-CN"/>
          <w14:textFill>
            <w14:solidFill>
              <w14:schemeClr w14:val="tx1"/>
            </w14:solidFill>
          </w14:textFill>
        </w:rPr>
      </w:pPr>
    </w:p>
    <w:p>
      <w:pPr>
        <w:spacing w:line="360" w:lineRule="auto"/>
        <w:ind w:firstLine="480" w:firstLineChars="200"/>
        <w:rPr>
          <w:rFonts w:ascii="宋体" w:hAnsi="宋体" w:eastAsia="宋体"/>
          <w:color w:val="000000" w:themeColor="text1"/>
          <w:sz w:val="24"/>
          <w14:textFill>
            <w14:solidFill>
              <w14:schemeClr w14:val="tx1"/>
            </w14:solidFill>
          </w14:textFill>
        </w:rPr>
      </w:pPr>
      <w:r>
        <w:rPr>
          <w:rFonts w:hint="eastAsia" w:ascii="宋体" w:hAnsi="宋体" w:eastAsia="宋体"/>
          <w:color w:val="000000" w:themeColor="text1"/>
          <w:sz w:val="24"/>
          <w:lang w:val="en-US" w:eastAsia="zh-CN"/>
          <w14:textFill>
            <w14:solidFill>
              <w14:schemeClr w14:val="tx1"/>
            </w14:solidFill>
          </w14:textFill>
        </w:rPr>
        <w:t>2.</w:t>
      </w:r>
      <w:r>
        <w:rPr>
          <w:rFonts w:ascii="宋体" w:hAnsi="宋体" w:eastAsia="宋体"/>
          <w:color w:val="000000" w:themeColor="text1"/>
          <w:sz w:val="24"/>
          <w14:textFill>
            <w14:solidFill>
              <w14:schemeClr w14:val="tx1"/>
            </w14:solidFill>
          </w14:textFill>
        </w:rPr>
        <w:t>分析思路</w:t>
      </w:r>
    </w:p>
    <w:p>
      <w:pPr>
        <w:spacing w:line="360" w:lineRule="auto"/>
        <w:ind w:firstLine="480" w:firstLineChars="200"/>
        <w:rPr>
          <w:rFonts w:ascii="宋体" w:hAnsi="宋体" w:eastAsia="宋体"/>
          <w:color w:val="000000" w:themeColor="text1"/>
          <w:sz w:val="24"/>
          <w14:textFill>
            <w14:solidFill>
              <w14:schemeClr w14:val="tx1"/>
            </w14:solidFill>
          </w14:textFill>
        </w:rPr>
      </w:pPr>
      <w:r>
        <w:rPr>
          <w:rFonts w:ascii="宋体" w:hAnsi="宋体" w:eastAsia="宋体"/>
          <w:color w:val="000000" w:themeColor="text1"/>
          <w:sz w:val="24"/>
          <w14:textFill>
            <w14:solidFill>
              <w14:schemeClr w14:val="tx1"/>
            </w14:solidFill>
          </w14:textFill>
        </w:rPr>
        <w:t>以所有版本评分均分（user_rating）为指标，筛选出“优质游戏APP”，以“一般游戏APP”为对照，统计描述二者不同变量下的特性。</w:t>
      </w:r>
    </w:p>
    <w:p>
      <w:pPr>
        <w:spacing w:line="360" w:lineRule="auto"/>
        <w:ind w:firstLine="480" w:firstLineChars="200"/>
        <w:rPr>
          <w:rFonts w:ascii="宋体" w:hAnsi="宋体" w:eastAsia="宋体"/>
          <w:color w:val="000000" w:themeColor="text1"/>
          <w:sz w:val="24"/>
          <w14:textFill>
            <w14:solidFill>
              <w14:schemeClr w14:val="tx1"/>
            </w14:solidFill>
          </w14:textFill>
        </w:rPr>
      </w:pPr>
    </w:p>
    <w:p>
      <w:pPr>
        <w:numPr>
          <w:ilvl w:val="0"/>
          <w:numId w:val="2"/>
        </w:numPr>
        <w:spacing w:line="360" w:lineRule="auto"/>
        <w:ind w:firstLine="480" w:firstLineChars="200"/>
        <w:rPr>
          <w:rFonts w:hint="eastAsia" w:ascii="宋体" w:hAnsi="宋体" w:eastAsia="宋体"/>
          <w:color w:val="000000" w:themeColor="text1"/>
          <w:sz w:val="24"/>
          <w:lang w:val="en-US" w:eastAsia="zh-CN"/>
          <w14:textFill>
            <w14:solidFill>
              <w14:schemeClr w14:val="tx1"/>
            </w14:solidFill>
          </w14:textFill>
        </w:rPr>
      </w:pPr>
      <w:r>
        <w:rPr>
          <w:rFonts w:hint="eastAsia" w:ascii="宋体" w:hAnsi="宋体" w:eastAsia="宋体"/>
          <w:color w:val="000000" w:themeColor="text1"/>
          <w:sz w:val="24"/>
          <w:lang w:val="en-US" w:eastAsia="zh-CN"/>
          <w14:textFill>
            <w14:solidFill>
              <w14:schemeClr w14:val="tx1"/>
            </w14:solidFill>
          </w14:textFill>
        </w:rPr>
        <w:t>描述性分析</w:t>
      </w:r>
    </w:p>
    <w:p>
      <w:pPr>
        <w:numPr>
          <w:ilvl w:val="0"/>
          <w:numId w:val="3"/>
        </w:numPr>
        <w:spacing w:line="360" w:lineRule="auto"/>
        <w:rPr>
          <w:rFonts w:hint="eastAsia" w:ascii="宋体" w:hAnsi="宋体" w:eastAsia="宋体" w:cs="宋体"/>
          <w:color w:val="000000" w:themeColor="text1"/>
          <w:kern w:val="0"/>
          <w:sz w:val="24"/>
          <w:shd w:val="clear" w:color="auto" w:fill="FFFFFF"/>
          <w14:textFill>
            <w14:solidFill>
              <w14:schemeClr w14:val="tx1"/>
            </w14:solidFill>
          </w14:textFill>
        </w:rPr>
      </w:pPr>
      <w:r>
        <w:rPr>
          <w:rFonts w:hint="eastAsia" w:ascii="宋体" w:hAnsi="宋体" w:eastAsia="宋体" w:cs="宋体"/>
          <w:color w:val="000000" w:themeColor="text1"/>
          <w:kern w:val="0"/>
          <w:sz w:val="24"/>
          <w:shd w:val="clear" w:color="auto" w:fill="FFFFFF"/>
          <w14:textFill>
            <w14:solidFill>
              <w14:schemeClr w14:val="tx1"/>
            </w14:solidFill>
          </w14:textFill>
        </w:rPr>
        <w:t>总体APP分析</w:t>
      </w:r>
    </w:p>
    <w:p>
      <w:pPr>
        <w:numPr>
          <w:numId w:val="0"/>
        </w:numPr>
        <w:spacing w:line="360" w:lineRule="auto"/>
        <w:rPr>
          <w:rFonts w:hint="default" w:ascii="宋体" w:hAnsi="宋体" w:eastAsia="宋体" w:cs="宋体"/>
          <w:color w:val="000000" w:themeColor="text1"/>
          <w:kern w:val="0"/>
          <w:sz w:val="24"/>
          <w:shd w:val="clear" w:color="auto" w:fill="FFFFFF"/>
          <w:lang w:val="en-US" w:eastAsia="zh-CN"/>
          <w14:textFill>
            <w14:solidFill>
              <w14:schemeClr w14:val="tx1"/>
            </w14:solidFill>
          </w14:textFill>
        </w:rPr>
      </w:pPr>
      <w:r>
        <w:drawing>
          <wp:inline distT="0" distB="0" distL="114300" distR="114300">
            <wp:extent cx="5270500" cy="2562860"/>
            <wp:effectExtent l="0" t="0" r="254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2562860"/>
                    </a:xfrm>
                    <a:prstGeom prst="rect">
                      <a:avLst/>
                    </a:prstGeom>
                    <a:noFill/>
                    <a:ln>
                      <a:noFill/>
                    </a:ln>
                  </pic:spPr>
                </pic:pic>
              </a:graphicData>
            </a:graphic>
          </wp:inline>
        </w:drawing>
      </w:r>
    </w:p>
    <w:p>
      <w:pPr>
        <w:pStyle w:val="4"/>
        <w:jc w:val="center"/>
        <w:rPr>
          <w:rFonts w:ascii="宋体" w:hAnsi="宋体" w:eastAsia="宋体"/>
          <w:color w:val="000000" w:themeColor="text1"/>
          <w:sz w:val="24"/>
          <w:szCs w:val="24"/>
          <w14:textFill>
            <w14:solidFill>
              <w14:schemeClr w14:val="tx1"/>
            </w14:solidFill>
          </w14:textFill>
        </w:rPr>
      </w:pPr>
      <w:bookmarkStart w:id="0" w:name="_Toc27490465"/>
      <w:r>
        <w:rPr>
          <w:rFonts w:ascii="宋体" w:hAnsi="宋体" w:eastAsia="宋体"/>
          <w:sz w:val="24"/>
          <w:szCs w:val="24"/>
        </w:rPr>
        <w:t xml:space="preserve">图 </w:t>
      </w:r>
      <w:r>
        <w:rPr>
          <w:rFonts w:ascii="宋体" w:hAnsi="宋体" w:eastAsia="宋体"/>
          <w:sz w:val="24"/>
          <w:szCs w:val="24"/>
        </w:rPr>
        <w:fldChar w:fldCharType="begin"/>
      </w:r>
      <w:r>
        <w:rPr>
          <w:rFonts w:ascii="宋体" w:hAnsi="宋体" w:eastAsia="宋体"/>
          <w:sz w:val="24"/>
          <w:szCs w:val="24"/>
        </w:rPr>
        <w:instrText xml:space="preserve"> SEQ 图 \* ARABIC </w:instrText>
      </w:r>
      <w:r>
        <w:rPr>
          <w:rFonts w:ascii="宋体" w:hAnsi="宋体" w:eastAsia="宋体"/>
          <w:sz w:val="24"/>
          <w:szCs w:val="24"/>
        </w:rPr>
        <w:fldChar w:fldCharType="separate"/>
      </w:r>
      <w:r>
        <w:rPr>
          <w:rFonts w:ascii="宋体" w:hAnsi="宋体" w:eastAsia="宋体"/>
          <w:sz w:val="24"/>
          <w:szCs w:val="24"/>
        </w:rPr>
        <w:t>1</w:t>
      </w:r>
      <w:r>
        <w:rPr>
          <w:rFonts w:ascii="宋体" w:hAnsi="宋体" w:eastAsia="宋体"/>
          <w:sz w:val="24"/>
          <w:szCs w:val="24"/>
        </w:rPr>
        <w:fldChar w:fldCharType="end"/>
      </w:r>
      <w:r>
        <w:rPr>
          <w:rFonts w:ascii="宋体" w:hAnsi="宋体" w:eastAsia="宋体"/>
          <w:color w:val="000000" w:themeColor="text1"/>
          <w:sz w:val="24"/>
          <w:szCs w:val="24"/>
          <w14:textFill>
            <w14:solidFill>
              <w14:schemeClr w14:val="tx1"/>
            </w14:solidFill>
          </w14:textFill>
        </w:rPr>
        <w:t xml:space="preserve"> 总体APP分析</w:t>
      </w:r>
      <w:bookmarkEnd w:id="0"/>
    </w:p>
    <w:p/>
    <w:p>
      <w:pPr>
        <w:pStyle w:val="5"/>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eastAsia" w:ascii="宋体" w:hAnsi="宋体" w:eastAsia="宋体" w:cstheme="minorBidi"/>
          <w:color w:val="000000" w:themeColor="text1"/>
          <w:kern w:val="2"/>
          <w:sz w:val="24"/>
          <w:szCs w:val="24"/>
          <w:lang w:val="en-US" w:eastAsia="zh-CN" w:bidi="ar-SA"/>
          <w14:textFill>
            <w14:solidFill>
              <w14:schemeClr w14:val="tx1"/>
            </w14:solidFill>
          </w14:textFill>
        </w:rPr>
      </w:pPr>
      <w:r>
        <w:rPr>
          <w:rFonts w:hint="eastAsia" w:ascii="宋体" w:hAnsi="宋体" w:eastAsia="宋体" w:cstheme="minorBidi"/>
          <w:color w:val="000000" w:themeColor="text1"/>
          <w:kern w:val="2"/>
          <w:sz w:val="24"/>
          <w:szCs w:val="24"/>
          <w:lang w:val="en-US" w:eastAsia="zh-CN" w:bidi="ar-SA"/>
          <w14:textFill>
            <w14:solidFill>
              <w14:schemeClr w14:val="tx1"/>
            </w14:solidFill>
          </w14:textFill>
        </w:rPr>
        <w:t>在保留的7197条记录中，按APP类型绘制条形图，共有23种不同类型APP，其中games类的APP一枝独秀，约为总数的53%。对总体按不同类型APP进行比较，绘制箱线图如下。</w:t>
      </w:r>
    </w:p>
    <w:p>
      <w:pPr>
        <w:pStyle w:val="5"/>
        <w:keepNext w:val="0"/>
        <w:keepLines w:val="0"/>
        <w:pageBreakBefore w:val="0"/>
        <w:widowControl/>
        <w:suppressLineNumbers w:val="0"/>
        <w:kinsoku/>
        <w:wordWrap/>
        <w:overflowPunct/>
        <w:topLinePunct w:val="0"/>
        <w:autoSpaceDE/>
        <w:autoSpaceDN/>
        <w:bidi w:val="0"/>
        <w:adjustRightInd/>
        <w:snapToGrid/>
        <w:spacing w:line="360" w:lineRule="auto"/>
        <w:textAlignment w:val="auto"/>
      </w:pPr>
      <w:r>
        <w:drawing>
          <wp:inline distT="0" distB="0" distL="114300" distR="114300">
            <wp:extent cx="5317490" cy="2466975"/>
            <wp:effectExtent l="0" t="0" r="127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317490" cy="2466975"/>
                    </a:xfrm>
                    <a:prstGeom prst="rect">
                      <a:avLst/>
                    </a:prstGeom>
                    <a:noFill/>
                    <a:ln>
                      <a:noFill/>
                    </a:ln>
                  </pic:spPr>
                </pic:pic>
              </a:graphicData>
            </a:graphic>
          </wp:inline>
        </w:drawing>
      </w:r>
    </w:p>
    <w:p>
      <w:pPr>
        <w:pStyle w:val="4"/>
        <w:jc w:val="center"/>
        <w:rPr>
          <w:rFonts w:ascii="宋体" w:hAnsi="宋体" w:eastAsia="宋体"/>
          <w:color w:val="000000" w:themeColor="text1"/>
          <w:sz w:val="24"/>
          <w:szCs w:val="24"/>
          <w14:textFill>
            <w14:solidFill>
              <w14:schemeClr w14:val="tx1"/>
            </w14:solidFill>
          </w14:textFill>
        </w:rPr>
      </w:pPr>
      <w:bookmarkStart w:id="1" w:name="_Toc27490466"/>
      <w:r>
        <w:rPr>
          <w:rFonts w:ascii="宋体" w:hAnsi="宋体" w:eastAsia="宋体"/>
          <w:sz w:val="24"/>
          <w:szCs w:val="24"/>
        </w:rPr>
        <w:t xml:space="preserve">图 </w:t>
      </w:r>
      <w:r>
        <w:rPr>
          <w:rFonts w:ascii="宋体" w:hAnsi="宋体" w:eastAsia="宋体"/>
          <w:sz w:val="24"/>
          <w:szCs w:val="24"/>
        </w:rPr>
        <w:fldChar w:fldCharType="begin"/>
      </w:r>
      <w:r>
        <w:rPr>
          <w:rFonts w:ascii="宋体" w:hAnsi="宋体" w:eastAsia="宋体"/>
          <w:sz w:val="24"/>
          <w:szCs w:val="24"/>
        </w:rPr>
        <w:instrText xml:space="preserve"> SEQ 图 \* ARABIC </w:instrText>
      </w:r>
      <w:r>
        <w:rPr>
          <w:rFonts w:ascii="宋体" w:hAnsi="宋体" w:eastAsia="宋体"/>
          <w:sz w:val="24"/>
          <w:szCs w:val="24"/>
        </w:rPr>
        <w:fldChar w:fldCharType="separate"/>
      </w:r>
      <w:r>
        <w:rPr>
          <w:rFonts w:ascii="宋体" w:hAnsi="宋体" w:eastAsia="宋体"/>
          <w:sz w:val="24"/>
          <w:szCs w:val="24"/>
        </w:rPr>
        <w:t>2</w:t>
      </w:r>
      <w:r>
        <w:rPr>
          <w:rFonts w:ascii="宋体" w:hAnsi="宋体" w:eastAsia="宋体"/>
          <w:sz w:val="24"/>
          <w:szCs w:val="24"/>
        </w:rPr>
        <w:fldChar w:fldCharType="end"/>
      </w:r>
      <w:r>
        <w:rPr>
          <w:rFonts w:ascii="宋体" w:hAnsi="宋体" w:eastAsia="宋体"/>
          <w:color w:val="000000" w:themeColor="text1"/>
          <w:sz w:val="24"/>
          <w:szCs w:val="24"/>
          <w14:textFill>
            <w14:solidFill>
              <w14:schemeClr w14:val="tx1"/>
            </w14:solidFill>
          </w14:textFill>
        </w:rPr>
        <w:t>箱型图 APP分类箱线图（异常值分析）</w:t>
      </w:r>
      <w:bookmarkEnd w:id="1"/>
    </w:p>
    <w:p>
      <w:pPr>
        <w:spacing w:line="360" w:lineRule="auto"/>
        <w:ind w:firstLine="480" w:firstLineChars="200"/>
        <w:rPr>
          <w:rFonts w:hint="eastAsia" w:ascii="宋体" w:hAnsi="宋体" w:eastAsia="宋体"/>
          <w:color w:val="000000" w:themeColor="text1"/>
          <w:sz w:val="24"/>
          <w:lang w:val="en-US" w:eastAsia="zh-CN"/>
          <w14:textFill>
            <w14:solidFill>
              <w14:schemeClr w14:val="tx1"/>
            </w14:solidFill>
          </w14:textFill>
        </w:rPr>
      </w:pPr>
      <w:r>
        <w:rPr>
          <w:rFonts w:ascii="宋体" w:hAnsi="宋体" w:eastAsia="宋体"/>
          <w:color w:val="000000" w:themeColor="text1"/>
          <w:sz w:val="24"/>
          <w14:textFill>
            <w14:solidFill>
              <w14:schemeClr w14:val="tx1"/>
            </w14:solidFill>
          </w14:textFill>
        </w:rPr>
        <w:t>由图可知，游戏APP的大小分布较广；绝大多数APP的价格低于等于50，仅0.1%的APP价格大于50，其中分类为Education的两款APP价格最高（249.99，299.99）</w:t>
      </w:r>
      <w:r>
        <w:rPr>
          <w:rFonts w:hint="eastAsia" w:ascii="宋体" w:hAnsi="宋体" w:eastAsia="宋体"/>
          <w:color w:val="000000" w:themeColor="text1"/>
          <w:sz w:val="24"/>
          <w:lang w:val="en-US" w:eastAsia="zh-CN"/>
          <w14:textFill>
            <w14:solidFill>
              <w14:schemeClr w14:val="tx1"/>
            </w14:solidFill>
          </w14:textFill>
        </w:rPr>
        <w:t>.</w:t>
      </w:r>
    </w:p>
    <w:p>
      <w:pPr>
        <w:spacing w:line="360" w:lineRule="auto"/>
        <w:ind w:firstLine="480" w:firstLineChars="200"/>
        <w:rPr>
          <w:rFonts w:hint="eastAsia" w:ascii="宋体" w:hAnsi="宋体" w:eastAsia="宋体"/>
          <w:color w:val="000000" w:themeColor="text1"/>
          <w:sz w:val="24"/>
          <w:lang w:val="en-US" w:eastAsia="zh-CN"/>
          <w14:textFill>
            <w14:solidFill>
              <w14:schemeClr w14:val="tx1"/>
            </w14:solidFill>
          </w14:textFill>
        </w:rPr>
      </w:pPr>
    </w:p>
    <w:p>
      <w:pPr>
        <w:widowControl/>
        <w:spacing w:line="360" w:lineRule="auto"/>
        <w:ind w:firstLine="480" w:firstLineChars="200"/>
        <w:jc w:val="left"/>
        <w:rPr>
          <w:rFonts w:ascii="宋体" w:hAnsi="宋体" w:eastAsia="宋体" w:cs="宋体"/>
          <w:color w:val="000000" w:themeColor="text1"/>
          <w:kern w:val="0"/>
          <w:sz w:val="24"/>
          <w14:textFill>
            <w14:solidFill>
              <w14:schemeClr w14:val="tx1"/>
            </w14:solidFill>
          </w14:textFill>
        </w:rPr>
      </w:pPr>
      <w:r>
        <w:rPr>
          <w:rFonts w:hint="eastAsia" w:ascii="宋体" w:hAnsi="宋体" w:eastAsia="宋体"/>
          <w:color w:val="000000" w:themeColor="text1"/>
          <w:sz w:val="24"/>
          <w:lang w:eastAsia="zh-CN"/>
          <w14:textFill>
            <w14:solidFill>
              <w14:schemeClr w14:val="tx1"/>
            </w14:solidFill>
          </w14:textFill>
        </w:rPr>
        <w:t>（</w:t>
      </w:r>
      <w:r>
        <w:rPr>
          <w:rFonts w:hint="eastAsia" w:ascii="宋体" w:hAnsi="宋体" w:eastAsia="宋体"/>
          <w:color w:val="000000" w:themeColor="text1"/>
          <w:sz w:val="24"/>
          <w:lang w:val="en-US" w:eastAsia="zh-CN"/>
          <w14:textFill>
            <w14:solidFill>
              <w14:schemeClr w14:val="tx1"/>
            </w14:solidFill>
          </w14:textFill>
        </w:rPr>
        <w:t>2）</w:t>
      </w:r>
      <w:r>
        <w:rPr>
          <w:rFonts w:hint="eastAsia" w:ascii="宋体" w:hAnsi="宋体" w:eastAsia="宋体" w:cs="宋体"/>
          <w:color w:val="000000" w:themeColor="text1"/>
          <w:kern w:val="0"/>
          <w:sz w:val="24"/>
          <w:shd w:val="clear" w:color="auto" w:fill="FFFFFF"/>
          <w14:textFill>
            <w14:solidFill>
              <w14:schemeClr w14:val="tx1"/>
            </w14:solidFill>
          </w14:textFill>
        </w:rPr>
        <w:t xml:space="preserve"> 游戏APP分析</w:t>
      </w:r>
    </w:p>
    <w:p>
      <w:pPr>
        <w:spacing w:line="360" w:lineRule="auto"/>
        <w:ind w:firstLine="480" w:firstLineChars="200"/>
        <w:rPr>
          <w:rFonts w:hint="eastAsia" w:ascii="宋体" w:hAnsi="宋体" w:eastAsia="宋体" w:cs="宋体"/>
          <w:color w:val="000000" w:themeColor="text1"/>
          <w:kern w:val="0"/>
          <w:sz w:val="24"/>
          <w:shd w:val="clear" w:color="auto" w:fill="FFFFFF"/>
          <w14:textFill>
            <w14:solidFill>
              <w14:schemeClr w14:val="tx1"/>
            </w14:solidFill>
          </w14:textFill>
        </w:rPr>
      </w:pPr>
      <w:r>
        <w:rPr>
          <w:rFonts w:hint="eastAsia" w:ascii="宋体" w:hAnsi="宋体" w:eastAsia="宋体" w:cs="宋体"/>
          <w:color w:val="000000" w:themeColor="text1"/>
          <w:kern w:val="0"/>
          <w:sz w:val="24"/>
          <w:shd w:val="clear" w:color="auto" w:fill="FFFFFF"/>
          <w14:textFill>
            <w14:solidFill>
              <w14:schemeClr w14:val="tx1"/>
            </w14:solidFill>
          </w14:textFill>
        </w:rPr>
        <w:t>在3</w:t>
      </w:r>
      <w:r>
        <w:rPr>
          <w:rFonts w:hint="eastAsia" w:ascii="宋体" w:hAnsi="宋体" w:eastAsia="宋体" w:cs="宋体"/>
          <w:color w:val="000000" w:themeColor="text1"/>
          <w:kern w:val="0"/>
          <w:sz w:val="24"/>
          <w:shd w:val="clear" w:color="auto" w:fill="FFFFFF"/>
          <w:lang w:val="en-US" w:eastAsia="zh-CN"/>
          <w14:textFill>
            <w14:solidFill>
              <w14:schemeClr w14:val="tx1"/>
            </w14:solidFill>
          </w14:textFill>
        </w:rPr>
        <w:t>862</w:t>
      </w:r>
      <w:r>
        <w:rPr>
          <w:rFonts w:hint="eastAsia" w:ascii="宋体" w:hAnsi="宋体" w:eastAsia="宋体" w:cs="宋体"/>
          <w:color w:val="000000" w:themeColor="text1"/>
          <w:kern w:val="0"/>
          <w:sz w:val="24"/>
          <w:shd w:val="clear" w:color="auto" w:fill="FFFFFF"/>
          <w14:textFill>
            <w14:solidFill>
              <w14:schemeClr w14:val="tx1"/>
            </w14:solidFill>
          </w14:textFill>
        </w:rPr>
        <w:t>条游戏APP的记录中，绘制ratings计数柱形图，其中评分4.5的APP最多，占48</w:t>
      </w:r>
      <w:r>
        <w:rPr>
          <w:rFonts w:ascii="宋体" w:hAnsi="宋体" w:eastAsia="宋体" w:cs="宋体"/>
          <w:color w:val="000000" w:themeColor="text1"/>
          <w:kern w:val="0"/>
          <w:sz w:val="24"/>
          <w:shd w:val="clear" w:color="auto" w:fill="FFFFFF"/>
          <w14:textFill>
            <w14:solidFill>
              <w14:schemeClr w14:val="tx1"/>
            </w14:solidFill>
          </w14:textFill>
        </w:rPr>
        <w:t>.</w:t>
      </w:r>
      <w:r>
        <w:rPr>
          <w:rFonts w:hint="eastAsia" w:ascii="宋体" w:hAnsi="宋体" w:eastAsia="宋体" w:cs="宋体"/>
          <w:color w:val="000000" w:themeColor="text1"/>
          <w:kern w:val="0"/>
          <w:sz w:val="24"/>
          <w:shd w:val="clear" w:color="auto" w:fill="FFFFFF"/>
          <w14:textFill>
            <w14:solidFill>
              <w14:schemeClr w14:val="tx1"/>
            </w14:solidFill>
          </w14:textFill>
        </w:rPr>
        <w:t>0</w:t>
      </w:r>
      <w:r>
        <w:rPr>
          <w:rFonts w:ascii="宋体" w:hAnsi="宋体" w:eastAsia="宋体" w:cs="宋体"/>
          <w:color w:val="000000" w:themeColor="text1"/>
          <w:kern w:val="0"/>
          <w:sz w:val="24"/>
          <w:shd w:val="clear" w:color="auto" w:fill="FFFFFF"/>
          <w14:textFill>
            <w14:solidFill>
              <w14:schemeClr w14:val="tx1"/>
            </w14:solidFill>
          </w14:textFill>
        </w:rPr>
        <w:t>6</w:t>
      </w:r>
      <w:r>
        <w:rPr>
          <w:rFonts w:hint="eastAsia" w:ascii="宋体" w:hAnsi="宋体" w:eastAsia="宋体" w:cs="宋体"/>
          <w:color w:val="000000" w:themeColor="text1"/>
          <w:kern w:val="0"/>
          <w:sz w:val="24"/>
          <w:shd w:val="clear" w:color="auto" w:fill="FFFFFF"/>
          <w14:textFill>
            <w14:solidFill>
              <w14:schemeClr w14:val="tx1"/>
            </w14:solidFill>
          </w14:textFill>
        </w:rPr>
        <w:t>%。由图可知，App Store里能生存的游戏几乎都是精品，用户们评分</w:t>
      </w:r>
      <w:r>
        <w:rPr>
          <w:rFonts w:hint="eastAsia" w:ascii="宋体" w:hAnsi="宋体" w:eastAsia="宋体" w:cs="宋体"/>
          <w:color w:val="000000" w:themeColor="text1"/>
          <w:kern w:val="0"/>
          <w:sz w:val="24"/>
          <w:shd w:val="clear" w:color="auto" w:fill="FFFFFF"/>
          <w:lang w:val="en-US" w:eastAsia="zh-CN"/>
          <w14:textFill>
            <w14:solidFill>
              <w14:schemeClr w14:val="tx1"/>
            </w14:solidFill>
          </w14:textFill>
        </w:rPr>
        <w:t>都挺高</w:t>
      </w:r>
      <w:r>
        <w:rPr>
          <w:rFonts w:hint="eastAsia" w:ascii="宋体" w:hAnsi="宋体" w:eastAsia="宋体" w:cs="宋体"/>
          <w:color w:val="000000" w:themeColor="text1"/>
          <w:kern w:val="0"/>
          <w:sz w:val="24"/>
          <w:shd w:val="clear" w:color="auto" w:fill="FFFFFF"/>
          <w14:textFill>
            <w14:solidFill>
              <w14:schemeClr w14:val="tx1"/>
            </w14:solidFill>
          </w14:textFill>
        </w:rPr>
        <w:t>。</w:t>
      </w:r>
    </w:p>
    <w:p>
      <w:pPr>
        <w:spacing w:line="360" w:lineRule="auto"/>
        <w:ind w:firstLine="480" w:firstLineChars="200"/>
        <w:rPr>
          <w:rFonts w:hint="eastAsia" w:ascii="宋体" w:hAnsi="宋体" w:eastAsia="宋体" w:cs="宋体"/>
          <w:color w:val="000000" w:themeColor="text1"/>
          <w:kern w:val="0"/>
          <w:sz w:val="24"/>
          <w:shd w:val="clear" w:color="auto" w:fill="FFFFFF"/>
          <w14:textFill>
            <w14:solidFill>
              <w14:schemeClr w14:val="tx1"/>
            </w14:solidFill>
          </w14:textFill>
        </w:rPr>
      </w:pPr>
    </w:p>
    <w:p>
      <w:pPr>
        <w:spacing w:line="360" w:lineRule="auto"/>
        <w:ind w:firstLine="420" w:firstLineChars="200"/>
      </w:pPr>
      <w:r>
        <w:drawing>
          <wp:inline distT="0" distB="0" distL="114300" distR="114300">
            <wp:extent cx="5273040" cy="2930525"/>
            <wp:effectExtent l="0" t="0" r="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040" cy="2930525"/>
                    </a:xfrm>
                    <a:prstGeom prst="rect">
                      <a:avLst/>
                    </a:prstGeom>
                    <a:noFill/>
                    <a:ln>
                      <a:noFill/>
                    </a:ln>
                  </pic:spPr>
                </pic:pic>
              </a:graphicData>
            </a:graphic>
          </wp:inline>
        </w:drawing>
      </w:r>
    </w:p>
    <w:p>
      <w:pPr>
        <w:pStyle w:val="4"/>
        <w:jc w:val="center"/>
        <w:rPr>
          <w:rFonts w:ascii="宋体" w:hAnsi="宋体" w:eastAsia="宋体"/>
          <w:color w:val="000000" w:themeColor="text1"/>
          <w:sz w:val="24"/>
          <w:szCs w:val="24"/>
          <w14:textFill>
            <w14:solidFill>
              <w14:schemeClr w14:val="tx1"/>
            </w14:solidFill>
          </w14:textFill>
        </w:rPr>
      </w:pPr>
      <w:bookmarkStart w:id="2" w:name="_Toc27490467"/>
      <w:r>
        <w:rPr>
          <w:rFonts w:ascii="宋体" w:hAnsi="宋体" w:eastAsia="宋体"/>
          <w:sz w:val="24"/>
          <w:szCs w:val="24"/>
        </w:rPr>
        <w:t xml:space="preserve">图 </w:t>
      </w:r>
      <w:r>
        <w:rPr>
          <w:rFonts w:ascii="宋体" w:hAnsi="宋体" w:eastAsia="宋体"/>
          <w:sz w:val="24"/>
          <w:szCs w:val="24"/>
        </w:rPr>
        <w:fldChar w:fldCharType="begin"/>
      </w:r>
      <w:r>
        <w:rPr>
          <w:rFonts w:ascii="宋体" w:hAnsi="宋体" w:eastAsia="宋体"/>
          <w:sz w:val="24"/>
          <w:szCs w:val="24"/>
        </w:rPr>
        <w:instrText xml:space="preserve"> SEQ 图 \* ARABIC </w:instrText>
      </w:r>
      <w:r>
        <w:rPr>
          <w:rFonts w:ascii="宋体" w:hAnsi="宋体" w:eastAsia="宋体"/>
          <w:sz w:val="24"/>
          <w:szCs w:val="24"/>
        </w:rPr>
        <w:fldChar w:fldCharType="separate"/>
      </w:r>
      <w:r>
        <w:rPr>
          <w:rFonts w:ascii="宋体" w:hAnsi="宋体" w:eastAsia="宋体"/>
          <w:sz w:val="24"/>
          <w:szCs w:val="24"/>
        </w:rPr>
        <w:t>3</w:t>
      </w:r>
      <w:r>
        <w:rPr>
          <w:rFonts w:ascii="宋体" w:hAnsi="宋体" w:eastAsia="宋体"/>
          <w:sz w:val="24"/>
          <w:szCs w:val="24"/>
        </w:rPr>
        <w:fldChar w:fldCharType="end"/>
      </w:r>
      <w:r>
        <w:rPr>
          <w:rFonts w:ascii="宋体" w:hAnsi="宋体" w:eastAsia="宋体"/>
          <w:color w:val="000000" w:themeColor="text1"/>
          <w:sz w:val="24"/>
          <w:szCs w:val="24"/>
          <w14:textFill>
            <w14:solidFill>
              <w14:schemeClr w14:val="tx1"/>
            </w14:solidFill>
          </w14:textFill>
        </w:rPr>
        <w:t>游戏APP总版本评分计数柱形图</w:t>
      </w:r>
      <w:bookmarkEnd w:id="2"/>
    </w:p>
    <w:p/>
    <w:p>
      <w:pPr>
        <w:spacing w:line="360" w:lineRule="auto"/>
        <w:rPr>
          <w:rFonts w:ascii="宋体" w:hAnsi="宋体" w:eastAsia="宋体"/>
          <w:color w:val="000000" w:themeColor="text1"/>
          <w:sz w:val="24"/>
          <w14:textFill>
            <w14:solidFill>
              <w14:schemeClr w14:val="tx1"/>
            </w14:solidFill>
          </w14:textFill>
        </w:rPr>
      </w:pPr>
      <w:r>
        <w:rPr>
          <w:rFonts w:ascii="宋体" w:hAnsi="宋体" w:eastAsia="宋体"/>
          <w:color w:val="000000" w:themeColor="text1"/>
          <w:sz w:val="24"/>
          <w14:textFill>
            <w14:solidFill>
              <w14:schemeClr w14:val="tx1"/>
            </w14:solidFill>
          </w14:textFill>
        </w:rPr>
        <w:t>游戏APP的评论人数分为所有版本（rating_count_tot）和现行版本（rating_count_ver），均值分别为12892.907183548701和460.3739057940809。所有版本评分统计量更大，数据相对更可靠。因此，将所有版本评分人数超过均值以及ratings大于等于4.0的记录视为优质游戏APP（假定其为受欢迎APP），则相对</w:t>
      </w:r>
      <w:r>
        <w:rPr>
          <w:rFonts w:hint="eastAsia" w:ascii="宋体" w:hAnsi="宋体" w:eastAsia="宋体"/>
          <w:color w:val="000000" w:themeColor="text1"/>
          <w:sz w:val="24"/>
          <w:lang w:val="en-US" w:eastAsia="zh-CN"/>
          <w14:textFill>
            <w14:solidFill>
              <w14:schemeClr w14:val="tx1"/>
            </w14:solidFill>
          </w14:textFill>
        </w:rPr>
        <w:t>的为</w:t>
      </w:r>
      <w:r>
        <w:rPr>
          <w:rFonts w:ascii="宋体" w:hAnsi="宋体" w:eastAsia="宋体"/>
          <w:color w:val="000000" w:themeColor="text1"/>
          <w:sz w:val="24"/>
          <w14:textFill>
            <w14:solidFill>
              <w14:schemeClr w14:val="tx1"/>
            </w14:solidFill>
          </w14:textFill>
        </w:rPr>
        <w:t>一般的游戏APP（假定其为相对不受欢迎APP）。</w:t>
      </w:r>
    </w:p>
    <w:p>
      <w:pPr>
        <w:spacing w:line="360" w:lineRule="auto"/>
        <w:ind w:firstLine="420" w:firstLineChars="200"/>
      </w:pPr>
      <w:r>
        <w:drawing>
          <wp:inline distT="0" distB="0" distL="114300" distR="114300">
            <wp:extent cx="5273675" cy="2937510"/>
            <wp:effectExtent l="0" t="0" r="146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675" cy="2937510"/>
                    </a:xfrm>
                    <a:prstGeom prst="rect">
                      <a:avLst/>
                    </a:prstGeom>
                    <a:noFill/>
                    <a:ln>
                      <a:noFill/>
                    </a:ln>
                  </pic:spPr>
                </pic:pic>
              </a:graphicData>
            </a:graphic>
          </wp:inline>
        </w:drawing>
      </w:r>
    </w:p>
    <w:p>
      <w:pPr>
        <w:pStyle w:val="4"/>
        <w:jc w:val="center"/>
        <w:rPr>
          <w:rFonts w:ascii="宋体" w:hAnsi="宋体" w:eastAsia="宋体"/>
          <w:color w:val="000000" w:themeColor="text1"/>
          <w:sz w:val="24"/>
          <w:szCs w:val="24"/>
          <w14:textFill>
            <w14:solidFill>
              <w14:schemeClr w14:val="tx1"/>
            </w14:solidFill>
          </w14:textFill>
        </w:rPr>
      </w:pPr>
      <w:bookmarkStart w:id="3" w:name="_Toc27490470"/>
      <w:r>
        <w:rPr>
          <w:rFonts w:ascii="宋体" w:hAnsi="宋体" w:eastAsia="宋体"/>
          <w:sz w:val="24"/>
          <w:szCs w:val="24"/>
        </w:rPr>
        <w:t xml:space="preserve">图 </w:t>
      </w:r>
      <w:r>
        <w:rPr>
          <w:rFonts w:hint="eastAsia" w:ascii="宋体" w:hAnsi="宋体" w:eastAsia="宋体"/>
          <w:sz w:val="24"/>
          <w:szCs w:val="24"/>
          <w:lang w:val="en-US" w:eastAsia="zh-CN"/>
        </w:rPr>
        <w:t>4</w:t>
      </w:r>
      <w:r>
        <w:rPr>
          <w:rFonts w:ascii="宋体" w:hAnsi="宋体" w:eastAsia="宋体"/>
          <w:color w:val="000000" w:themeColor="text1"/>
          <w:sz w:val="24"/>
          <w:szCs w:val="24"/>
          <w14:textFill>
            <w14:solidFill>
              <w14:schemeClr w14:val="tx1"/>
            </w14:solidFill>
          </w14:textFill>
        </w:rPr>
        <w:t xml:space="preserve"> 优质游戏APP-price计数柱形图</w:t>
      </w:r>
      <w:bookmarkEnd w:id="3"/>
    </w:p>
    <w:p>
      <w:pPr>
        <w:pStyle w:val="5"/>
        <w:shd w:val="clear" w:color="auto" w:fill="FFFFFF"/>
        <w:spacing w:line="360" w:lineRule="auto"/>
        <w:ind w:firstLine="480" w:firstLineChars="200"/>
        <w:textAlignment w:val="baseline"/>
        <w:rPr>
          <w:rFonts w:cs="Courier New"/>
          <w:color w:val="000000" w:themeColor="text1"/>
          <w14:textFill>
            <w14:solidFill>
              <w14:schemeClr w14:val="tx1"/>
            </w14:solidFill>
          </w14:textFill>
        </w:rPr>
      </w:pPr>
      <w:r>
        <w:rPr>
          <w:rFonts w:hint="eastAsia"/>
          <w:color w:val="000000" w:themeColor="text1"/>
          <w:shd w:val="clear" w:color="auto" w:fill="FFFFFF"/>
          <w14:textFill>
            <w14:solidFill>
              <w14:schemeClr w14:val="tx1"/>
            </w14:solidFill>
          </w14:textFill>
        </w:rPr>
        <w:t>相对一般的</w:t>
      </w:r>
      <w:r>
        <w:rPr>
          <w:color w:val="000000" w:themeColor="text1"/>
          <w14:textFill>
            <w14:solidFill>
              <w14:schemeClr w14:val="tx1"/>
            </w14:solidFill>
          </w14:textFill>
        </w:rPr>
        <w:t>2296</w:t>
      </w:r>
      <w:r>
        <w:rPr>
          <w:rFonts w:hint="eastAsia"/>
          <w:color w:val="000000" w:themeColor="text1"/>
          <w:shd w:val="clear" w:color="auto" w:fill="FFFFFF"/>
          <w14:textFill>
            <w14:solidFill>
              <w14:schemeClr w14:val="tx1"/>
            </w14:solidFill>
          </w14:textFill>
        </w:rPr>
        <w:t>个游戏APP，price的均值为</w:t>
      </w:r>
      <w:r>
        <w:rPr>
          <w:rFonts w:cs="Courier New"/>
          <w:color w:val="000000" w:themeColor="text1"/>
          <w14:textFill>
            <w14:solidFill>
              <w14:schemeClr w14:val="tx1"/>
            </w14:solidFill>
          </w14:textFill>
        </w:rPr>
        <w:t>0.4924876441515657</w:t>
      </w:r>
      <w:r>
        <w:rPr>
          <w:rFonts w:hint="eastAsia"/>
          <w:color w:val="000000" w:themeColor="text1"/>
          <w:shd w:val="clear" w:color="auto" w:fill="FFFFFF"/>
          <w14:textFill>
            <w14:solidFill>
              <w14:schemeClr w14:val="tx1"/>
            </w14:solidFill>
          </w14:textFill>
        </w:rPr>
        <w:t>，其中免费的APP有1</w:t>
      </w:r>
      <w:r>
        <w:rPr>
          <w:color w:val="000000" w:themeColor="text1"/>
          <w:shd w:val="clear" w:color="auto" w:fill="FFFFFF"/>
          <w14:textFill>
            <w14:solidFill>
              <w14:schemeClr w14:val="tx1"/>
            </w14:solidFill>
          </w14:textFill>
        </w:rPr>
        <w:t>386</w:t>
      </w:r>
      <w:r>
        <w:rPr>
          <w:rFonts w:hint="eastAsia"/>
          <w:color w:val="000000" w:themeColor="text1"/>
          <w:shd w:val="clear" w:color="auto" w:fill="FFFFFF"/>
          <w14:textFill>
            <w14:solidFill>
              <w14:schemeClr w14:val="tx1"/>
            </w14:solidFill>
          </w14:textFill>
        </w:rPr>
        <w:t>个（</w:t>
      </w:r>
      <w:r>
        <w:rPr>
          <w:color w:val="000000" w:themeColor="text1"/>
          <w:shd w:val="clear" w:color="auto" w:fill="FFFFFF"/>
          <w14:textFill>
            <w14:solidFill>
              <w14:schemeClr w14:val="tx1"/>
            </w14:solidFill>
          </w14:textFill>
        </w:rPr>
        <w:t>60.365</w:t>
      </w:r>
      <w:r>
        <w:rPr>
          <w:rFonts w:hint="eastAsia"/>
          <w:color w:val="000000" w:themeColor="text1"/>
          <w:shd w:val="clear" w:color="auto" w:fill="FFFFFF"/>
          <w14:textFill>
            <w14:solidFill>
              <w14:schemeClr w14:val="tx1"/>
            </w14:solidFill>
          </w14:textFill>
        </w:rPr>
        <w:t>%），计数柱形图如下。</w:t>
      </w:r>
    </w:p>
    <w:p>
      <w:pPr>
        <w:spacing w:line="360" w:lineRule="auto"/>
        <w:ind w:firstLine="420" w:firstLineChars="200"/>
      </w:pPr>
      <w:r>
        <w:drawing>
          <wp:inline distT="0" distB="0" distL="114300" distR="114300">
            <wp:extent cx="5269865" cy="2920365"/>
            <wp:effectExtent l="0" t="0" r="317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9865" cy="2920365"/>
                    </a:xfrm>
                    <a:prstGeom prst="rect">
                      <a:avLst/>
                    </a:prstGeom>
                    <a:noFill/>
                    <a:ln>
                      <a:noFill/>
                    </a:ln>
                  </pic:spPr>
                </pic:pic>
              </a:graphicData>
            </a:graphic>
          </wp:inline>
        </w:drawing>
      </w:r>
    </w:p>
    <w:p>
      <w:pPr>
        <w:pStyle w:val="4"/>
        <w:jc w:val="center"/>
        <w:rPr>
          <w:rFonts w:ascii="宋体" w:hAnsi="宋体" w:eastAsia="宋体"/>
          <w:color w:val="000000" w:themeColor="text1"/>
          <w:sz w:val="24"/>
          <w:szCs w:val="24"/>
          <w14:textFill>
            <w14:solidFill>
              <w14:schemeClr w14:val="tx1"/>
            </w14:solidFill>
          </w14:textFill>
        </w:rPr>
      </w:pPr>
      <w:bookmarkStart w:id="4" w:name="_Toc27490471"/>
      <w:r>
        <w:rPr>
          <w:rFonts w:ascii="宋体" w:hAnsi="宋体" w:eastAsia="宋体"/>
          <w:sz w:val="24"/>
          <w:szCs w:val="24"/>
        </w:rPr>
        <w:t>图</w:t>
      </w:r>
      <w:r>
        <w:rPr>
          <w:rFonts w:hint="eastAsia" w:ascii="宋体" w:hAnsi="宋体" w:eastAsia="宋体"/>
          <w:sz w:val="24"/>
          <w:szCs w:val="24"/>
          <w:lang w:val="en-US" w:eastAsia="zh-CN"/>
        </w:rPr>
        <w:t>5</w:t>
      </w:r>
      <w:r>
        <w:rPr>
          <w:rFonts w:ascii="宋体" w:hAnsi="宋体" w:eastAsia="宋体"/>
          <w:color w:val="000000" w:themeColor="text1"/>
          <w:sz w:val="24"/>
          <w:szCs w:val="24"/>
          <w14:textFill>
            <w14:solidFill>
              <w14:schemeClr w14:val="tx1"/>
            </w14:solidFill>
          </w14:textFill>
        </w:rPr>
        <w:t>一般游戏APP-price计数柱形图</w:t>
      </w:r>
      <w:bookmarkEnd w:id="4"/>
    </w:p>
    <w:p>
      <w:pPr>
        <w:spacing w:line="360" w:lineRule="auto"/>
        <w:ind w:firstLine="420" w:firstLineChars="200"/>
      </w:pPr>
    </w:p>
    <w:p>
      <w:pPr>
        <w:widowControl/>
        <w:spacing w:line="360" w:lineRule="auto"/>
        <w:ind w:firstLine="480" w:firstLineChars="200"/>
        <w:jc w:val="left"/>
        <w:rPr>
          <w:rFonts w:ascii="宋体" w:hAnsi="宋体" w:eastAsia="宋体" w:cs="宋体"/>
          <w:color w:val="000000" w:themeColor="text1"/>
          <w:kern w:val="0"/>
          <w:sz w:val="24"/>
          <w14:textFill>
            <w14:solidFill>
              <w14:schemeClr w14:val="tx1"/>
            </w14:solidFill>
          </w14:textFill>
        </w:rPr>
      </w:pPr>
      <w:r>
        <w:rPr>
          <w:rFonts w:hint="eastAsia" w:ascii="宋体" w:hAnsi="宋体" w:eastAsia="宋体" w:cs="宋体"/>
          <w:color w:val="000000" w:themeColor="text1"/>
          <w:kern w:val="0"/>
          <w:sz w:val="24"/>
          <w:shd w:val="clear" w:color="auto" w:fill="FFFFFF"/>
          <w14:textFill>
            <w14:solidFill>
              <w14:schemeClr w14:val="tx1"/>
            </w14:solidFill>
          </w14:textFill>
        </w:rPr>
        <w:t>分析：优质APP中，免费的所占比例更高，而且最高收费6.99比相对一般的APP（29.99）更低，符合常识，免费的东西用户更愿意尝试，当然更受欢迎啦。</w:t>
      </w:r>
    </w:p>
    <w:p>
      <w:pPr>
        <w:spacing w:line="360" w:lineRule="auto"/>
        <w:ind w:firstLine="420" w:firstLineChars="200"/>
      </w:pPr>
      <w:r>
        <w:drawing>
          <wp:inline distT="0" distB="0" distL="114300" distR="114300">
            <wp:extent cx="5270500" cy="323659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0500" cy="3236595"/>
                    </a:xfrm>
                    <a:prstGeom prst="rect">
                      <a:avLst/>
                    </a:prstGeom>
                    <a:noFill/>
                    <a:ln>
                      <a:noFill/>
                    </a:ln>
                  </pic:spPr>
                </pic:pic>
              </a:graphicData>
            </a:graphic>
          </wp:inline>
        </w:drawing>
      </w:r>
    </w:p>
    <w:p>
      <w:pPr>
        <w:pStyle w:val="4"/>
        <w:jc w:val="center"/>
        <w:rPr>
          <w:rFonts w:ascii="宋体" w:hAnsi="宋体" w:eastAsia="宋体"/>
          <w:color w:val="000000" w:themeColor="text1"/>
          <w:sz w:val="24"/>
          <w:szCs w:val="24"/>
          <w14:textFill>
            <w14:solidFill>
              <w14:schemeClr w14:val="tx1"/>
            </w14:solidFill>
          </w14:textFill>
        </w:rPr>
      </w:pPr>
      <w:bookmarkStart w:id="5" w:name="_Toc27490472"/>
      <w:r>
        <w:rPr>
          <w:rFonts w:ascii="宋体" w:hAnsi="宋体" w:eastAsia="宋体"/>
          <w:sz w:val="24"/>
          <w:szCs w:val="24"/>
        </w:rPr>
        <w:t xml:space="preserve">图 </w:t>
      </w:r>
      <w:r>
        <w:rPr>
          <w:rFonts w:hint="eastAsia" w:ascii="宋体" w:hAnsi="宋体" w:eastAsia="宋体"/>
          <w:sz w:val="24"/>
          <w:szCs w:val="24"/>
          <w:lang w:val="en-US" w:eastAsia="zh-CN"/>
        </w:rPr>
        <w:t>6</w:t>
      </w:r>
      <w:r>
        <w:rPr>
          <w:rFonts w:ascii="宋体" w:hAnsi="宋体" w:eastAsia="宋体"/>
          <w:color w:val="000000" w:themeColor="text1"/>
          <w:sz w:val="24"/>
          <w:szCs w:val="24"/>
          <w14:textFill>
            <w14:solidFill>
              <w14:schemeClr w14:val="tx1"/>
            </w14:solidFill>
          </w14:textFill>
        </w:rPr>
        <w:t>优质和相对一般的游戏APP的支持设备计数柱形对比图</w:t>
      </w:r>
      <w:bookmarkEnd w:id="5"/>
    </w:p>
    <w:p/>
    <w:p>
      <w:pPr>
        <w:widowControl/>
        <w:spacing w:line="360" w:lineRule="auto"/>
        <w:ind w:firstLine="480" w:firstLineChars="200"/>
        <w:jc w:val="left"/>
        <w:rPr>
          <w:rFonts w:hint="eastAsia" w:ascii="宋体" w:hAnsi="宋体" w:eastAsia="宋体" w:cs="宋体"/>
          <w:color w:val="000000" w:themeColor="text1"/>
          <w:kern w:val="0"/>
          <w:sz w:val="24"/>
          <w:shd w:val="clear" w:color="auto" w:fill="FFFFFF"/>
          <w14:textFill>
            <w14:solidFill>
              <w14:schemeClr w14:val="tx1"/>
            </w14:solidFill>
          </w14:textFill>
        </w:rPr>
      </w:pPr>
      <w:r>
        <w:rPr>
          <w:rFonts w:hint="eastAsia" w:ascii="宋体" w:hAnsi="宋体" w:eastAsia="宋体"/>
          <w:color w:val="000000" w:themeColor="text1"/>
          <w:sz w:val="24"/>
          <w14:textFill>
            <w14:solidFill>
              <w14:schemeClr w14:val="tx1"/>
            </w14:solidFill>
          </w14:textFill>
        </w:rPr>
        <w:t>（</w:t>
      </w:r>
      <w:r>
        <w:rPr>
          <w:rFonts w:hint="eastAsia" w:ascii="宋体" w:hAnsi="宋体" w:eastAsia="宋体"/>
          <w:color w:val="000000" w:themeColor="text1"/>
          <w:sz w:val="24"/>
          <w:lang w:val="en-US" w:eastAsia="zh-CN"/>
          <w14:textFill>
            <w14:solidFill>
              <w14:schemeClr w14:val="tx1"/>
            </w14:solidFill>
          </w14:textFill>
        </w:rPr>
        <w:t>3</w:t>
      </w:r>
      <w:r>
        <w:rPr>
          <w:rFonts w:hint="eastAsia" w:ascii="宋体" w:hAnsi="宋体" w:eastAsia="宋体"/>
          <w:color w:val="000000" w:themeColor="text1"/>
          <w:sz w:val="24"/>
          <w14:textFill>
            <w14:solidFill>
              <w14:schemeClr w14:val="tx1"/>
            </w14:solidFill>
          </w14:textFill>
        </w:rPr>
        <w:t>）</w:t>
      </w:r>
      <w:r>
        <w:rPr>
          <w:rFonts w:hint="eastAsia" w:ascii="宋体" w:hAnsi="宋体" w:eastAsia="宋体" w:cs="宋体"/>
          <w:color w:val="000000" w:themeColor="text1"/>
          <w:kern w:val="0"/>
          <w:sz w:val="24"/>
          <w:shd w:val="clear" w:color="auto" w:fill="FFFFFF"/>
          <w14:textFill>
            <w14:solidFill>
              <w14:schemeClr w14:val="tx1"/>
            </w14:solidFill>
          </w14:textFill>
        </w:rPr>
        <w:t>APP名字词云图</w:t>
      </w:r>
    </w:p>
    <w:p>
      <w:pPr>
        <w:widowControl/>
        <w:spacing w:line="360" w:lineRule="auto"/>
        <w:ind w:firstLine="420" w:firstLineChars="200"/>
        <w:jc w:val="center"/>
        <w:rPr>
          <w:rFonts w:hint="eastAsia" w:ascii="宋体" w:hAnsi="宋体" w:eastAsia="宋体" w:cs="宋体"/>
          <w:color w:val="000000" w:themeColor="text1"/>
          <w:kern w:val="0"/>
          <w:sz w:val="24"/>
          <w:shd w:val="clear" w:color="auto" w:fill="FFFFFF"/>
          <w14:textFill>
            <w14:solidFill>
              <w14:schemeClr w14:val="tx1"/>
            </w14:solidFill>
          </w14:textFill>
        </w:rPr>
      </w:pPr>
      <w:r>
        <w:drawing>
          <wp:inline distT="0" distB="0" distL="114300" distR="114300">
            <wp:extent cx="4594860" cy="2308860"/>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594860" cy="2308860"/>
                    </a:xfrm>
                    <a:prstGeom prst="rect">
                      <a:avLst/>
                    </a:prstGeom>
                    <a:noFill/>
                    <a:ln>
                      <a:noFill/>
                    </a:ln>
                  </pic:spPr>
                </pic:pic>
              </a:graphicData>
            </a:graphic>
          </wp:inline>
        </w:drawing>
      </w:r>
    </w:p>
    <w:p>
      <w:pPr>
        <w:pStyle w:val="4"/>
        <w:jc w:val="center"/>
        <w:rPr>
          <w:rFonts w:ascii="宋体" w:hAnsi="宋体" w:eastAsia="宋体" w:cs="宋体"/>
          <w:color w:val="000000" w:themeColor="text1"/>
          <w:kern w:val="0"/>
          <w:sz w:val="24"/>
          <w:szCs w:val="24"/>
          <w14:textFill>
            <w14:solidFill>
              <w14:schemeClr w14:val="tx1"/>
            </w14:solidFill>
          </w14:textFill>
        </w:rPr>
      </w:pPr>
      <w:bookmarkStart w:id="6" w:name="_Toc27490474"/>
      <w:r>
        <w:rPr>
          <w:rFonts w:ascii="宋体" w:hAnsi="宋体" w:eastAsia="宋体"/>
          <w:sz w:val="24"/>
          <w:szCs w:val="24"/>
        </w:rPr>
        <w:t xml:space="preserve">图 </w:t>
      </w:r>
      <w:r>
        <w:rPr>
          <w:rFonts w:ascii="宋体" w:hAnsi="宋体" w:eastAsia="宋体"/>
          <w:sz w:val="24"/>
          <w:szCs w:val="24"/>
        </w:rPr>
        <w:fldChar w:fldCharType="begin"/>
      </w:r>
      <w:r>
        <w:rPr>
          <w:rFonts w:ascii="宋体" w:hAnsi="宋体" w:eastAsia="宋体"/>
          <w:sz w:val="24"/>
          <w:szCs w:val="24"/>
        </w:rPr>
        <w:instrText xml:space="preserve"> SEQ 图 \* ARABIC </w:instrText>
      </w:r>
      <w:r>
        <w:rPr>
          <w:rFonts w:ascii="宋体" w:hAnsi="宋体" w:eastAsia="宋体"/>
          <w:sz w:val="24"/>
          <w:szCs w:val="24"/>
        </w:rPr>
        <w:fldChar w:fldCharType="separate"/>
      </w:r>
      <w:r>
        <w:rPr>
          <w:rFonts w:ascii="宋体" w:hAnsi="宋体" w:eastAsia="宋体"/>
          <w:sz w:val="24"/>
          <w:szCs w:val="24"/>
        </w:rPr>
        <w:t>10</w:t>
      </w:r>
      <w:r>
        <w:rPr>
          <w:rFonts w:ascii="宋体" w:hAnsi="宋体" w:eastAsia="宋体"/>
          <w:sz w:val="24"/>
          <w:szCs w:val="24"/>
        </w:rPr>
        <w:fldChar w:fldCharType="end"/>
      </w:r>
      <w:r>
        <w:rPr>
          <w:rFonts w:ascii="宋体" w:hAnsi="宋体" w:eastAsia="宋体" w:cs="宋体"/>
          <w:color w:val="000000" w:themeColor="text1"/>
          <w:kern w:val="0"/>
          <w:sz w:val="24"/>
          <w:szCs w:val="24"/>
          <w14:textFill>
            <w14:solidFill>
              <w14:schemeClr w14:val="tx1"/>
            </w14:solidFill>
          </w14:textFill>
        </w:rPr>
        <w:t xml:space="preserve"> APP名字词云图</w:t>
      </w:r>
      <w:bookmarkEnd w:id="6"/>
    </w:p>
    <w:p/>
    <w:p>
      <w:pPr>
        <w:spacing w:line="360" w:lineRule="auto"/>
        <w:ind w:firstLine="480" w:firstLineChars="200"/>
        <w:rPr>
          <w:rFonts w:hint="default" w:ascii="宋体" w:hAnsi="宋体" w:eastAsia="宋体"/>
          <w:color w:val="000000" w:themeColor="text1"/>
          <w:sz w:val="24"/>
          <w:lang w:val="en-US" w:eastAsia="zh-CN"/>
          <w14:textFill>
            <w14:solidFill>
              <w14:schemeClr w14:val="tx1"/>
            </w14:solidFill>
          </w14:textFill>
        </w:rPr>
      </w:pPr>
      <w:r>
        <w:rPr>
          <w:rFonts w:ascii="宋体" w:hAnsi="宋体" w:eastAsia="宋体"/>
          <w:color w:val="000000" w:themeColor="text1"/>
          <w:sz w:val="24"/>
          <w14:textFill>
            <w14:solidFill>
              <w14:schemeClr w14:val="tx1"/>
            </w14:solidFill>
          </w14:textFill>
        </w:rPr>
        <w:t>由图可知，游戏名字含有“Game”的最多，为了让用户易于分辨APP类型，就要简单粗暴加上“Game”一词。其他高频重点词汇：USD</w:t>
      </w:r>
      <w:r>
        <w:rPr>
          <w:rFonts w:hint="eastAsia" w:ascii="宋体" w:hAnsi="宋体" w:eastAsia="宋体"/>
          <w:color w:val="000000" w:themeColor="text1"/>
          <w:sz w:val="24"/>
          <w14:textFill>
            <w14:solidFill>
              <w14:schemeClr w14:val="tx1"/>
            </w14:solidFill>
          </w14:textFill>
        </w:rPr>
        <w:t>、</w:t>
      </w:r>
      <w:r>
        <w:rPr>
          <w:rFonts w:ascii="宋体" w:hAnsi="宋体" w:eastAsia="宋体"/>
          <w:color w:val="000000" w:themeColor="text1"/>
          <w:sz w:val="24"/>
          <w14:textFill>
            <w14:solidFill>
              <w14:schemeClr w14:val="tx1"/>
            </w14:solidFill>
          </w14:textFill>
        </w:rPr>
        <w:t>Education</w:t>
      </w:r>
      <w:r>
        <w:rPr>
          <w:rFonts w:hint="eastAsia" w:ascii="宋体" w:hAnsi="宋体" w:eastAsia="宋体"/>
          <w:color w:val="000000" w:themeColor="text1"/>
          <w:sz w:val="24"/>
          <w14:textFill>
            <w14:solidFill>
              <w14:schemeClr w14:val="tx1"/>
            </w14:solidFill>
          </w14:textFill>
        </w:rPr>
        <w:t>、P</w:t>
      </w:r>
      <w:r>
        <w:rPr>
          <w:rFonts w:ascii="宋体" w:hAnsi="宋体" w:eastAsia="宋体"/>
          <w:color w:val="000000" w:themeColor="text1"/>
          <w:sz w:val="24"/>
          <w14:textFill>
            <w14:solidFill>
              <w14:schemeClr w14:val="tx1"/>
            </w14:solidFill>
          </w14:textFill>
        </w:rPr>
        <w:t>hoto</w:t>
      </w:r>
      <w:r>
        <w:rPr>
          <w:rFonts w:hint="eastAsia" w:ascii="宋体" w:hAnsi="宋体" w:eastAsia="宋体"/>
          <w:color w:val="000000" w:themeColor="text1"/>
          <w:sz w:val="24"/>
          <w14:textFill>
            <w14:solidFill>
              <w14:schemeClr w14:val="tx1"/>
            </w14:solidFill>
          </w14:textFill>
        </w:rPr>
        <w:t>、Video</w:t>
      </w:r>
      <w:r>
        <w:rPr>
          <w:rFonts w:hint="eastAsia" w:ascii="宋体" w:hAnsi="宋体" w:eastAsia="宋体"/>
          <w:color w:val="000000" w:themeColor="text1"/>
          <w:sz w:val="24"/>
          <w:lang w:val="en-US" w:eastAsia="zh-CN"/>
          <w14:textFill>
            <w14:solidFill>
              <w14:schemeClr w14:val="tx1"/>
            </w14:solidFill>
          </w14:textFill>
        </w:rPr>
        <w:t>...</w:t>
      </w:r>
    </w:p>
    <w:p>
      <w:pPr>
        <w:spacing w:line="360" w:lineRule="auto"/>
        <w:ind w:firstLine="420" w:firstLineChars="200"/>
        <w:rPr>
          <w:rFonts w:hint="default"/>
          <w:lang w:val="en-US" w:eastAsia="zh-CN"/>
        </w:rPr>
      </w:pPr>
    </w:p>
    <w:p>
      <w:pPr>
        <w:numPr>
          <w:ilvl w:val="0"/>
          <w:numId w:val="1"/>
        </w:numPr>
        <w:rPr>
          <w:rFonts w:hint="default" w:ascii="宋体" w:hAnsi="宋体" w:eastAsia="宋体" w:cs="宋体"/>
          <w:b/>
          <w:bCs/>
          <w:color w:val="000000" w:themeColor="text1"/>
          <w:kern w:val="36"/>
          <w:sz w:val="30"/>
          <w:szCs w:val="30"/>
          <w:lang w:val="en-US" w:eastAsia="zh-CN"/>
          <w14:textFill>
            <w14:solidFill>
              <w14:schemeClr w14:val="tx1"/>
            </w14:solidFill>
          </w14:textFill>
        </w:rPr>
      </w:pPr>
      <w:r>
        <w:rPr>
          <w:rFonts w:hint="eastAsia" w:ascii="宋体" w:hAnsi="宋体" w:eastAsia="宋体" w:cs="宋体"/>
          <w:b/>
          <w:bCs/>
          <w:color w:val="000000" w:themeColor="text1"/>
          <w:kern w:val="36"/>
          <w:sz w:val="30"/>
          <w:szCs w:val="30"/>
          <w:lang w:val="en-US" w:eastAsia="zh-CN"/>
          <w14:textFill>
            <w14:solidFill>
              <w14:schemeClr w14:val="tx1"/>
            </w14:solidFill>
          </w14:textFill>
        </w:rPr>
        <w:t>新冠地图</w:t>
      </w:r>
    </w:p>
    <w:p>
      <w:pPr>
        <w:pStyle w:val="2"/>
        <w:keepNext w:val="0"/>
        <w:keepLines w:val="0"/>
        <w:widowControl/>
        <w:suppressLineNumbers w:val="0"/>
        <w:shd w:val="clear" w:fill="FFFFFF"/>
        <w:spacing w:before="0" w:beforeAutospacing="0" w:after="192" w:afterAutospacing="0"/>
        <w:ind w:left="0" w:firstLine="0"/>
        <w:rPr>
          <w:rFonts w:hint="default" w:ascii="Segoe UI Emoji" w:hAnsi="Segoe UI Emoji" w:eastAsia="宋体" w:cs="Segoe UI Emoji"/>
          <w:b/>
          <w:i w:val="0"/>
          <w:caps w:val="0"/>
          <w:color w:val="404040"/>
          <w:spacing w:val="0"/>
          <w:sz w:val="28"/>
          <w:szCs w:val="28"/>
          <w:shd w:val="clear" w:fill="FFFFFF"/>
          <w:lang w:val="en-US" w:eastAsia="zh-CN"/>
        </w:rPr>
      </w:pPr>
      <w:r>
        <w:rPr>
          <w:rFonts w:hint="eastAsia" w:ascii="Segoe UI Emoji" w:hAnsi="Segoe UI Emoji" w:cs="Segoe UI Emoji"/>
          <w:b/>
          <w:i w:val="0"/>
          <w:caps w:val="0"/>
          <w:color w:val="404040"/>
          <w:spacing w:val="0"/>
          <w:sz w:val="28"/>
          <w:szCs w:val="28"/>
          <w:shd w:val="clear" w:fill="FFFFFF"/>
          <w:lang w:val="en-US" w:eastAsia="zh-CN"/>
        </w:rPr>
        <w:t>第一 爬取疫情数据：</w:t>
      </w:r>
    </w:p>
    <w:p>
      <w:pPr>
        <w:pStyle w:val="3"/>
        <w:keepNext w:val="0"/>
        <w:keepLines w:val="0"/>
        <w:widowControl/>
        <w:suppressLineNumbers w:val="0"/>
        <w:shd w:val="clear" w:fill="FFFFFF"/>
        <w:spacing w:before="0" w:beforeAutospacing="0" w:after="192" w:afterAutospacing="0"/>
        <w:ind w:left="0" w:firstLine="0"/>
        <w:rPr>
          <w:rFonts w:hint="eastAsia" w:ascii="Segoe UI Emoji" w:hAnsi="Segoe UI Emoji" w:cs="Segoe UI Emoji"/>
          <w:b/>
          <w:i w:val="0"/>
          <w:caps w:val="0"/>
          <w:color w:val="404040"/>
          <w:spacing w:val="0"/>
          <w:sz w:val="26"/>
          <w:szCs w:val="26"/>
          <w:shd w:val="clear" w:fill="FFFFFF"/>
          <w:lang w:val="en-US" w:eastAsia="zh-CN"/>
        </w:rPr>
      </w:pPr>
      <w:r>
        <w:rPr>
          <w:rFonts w:hint="eastAsia" w:ascii="Segoe UI Emoji" w:hAnsi="Segoe UI Emoji" w:eastAsia="宋体" w:cs="Segoe UI Emoji"/>
          <w:b/>
          <w:i w:val="0"/>
          <w:caps w:val="0"/>
          <w:color w:val="404040"/>
          <w:spacing w:val="0"/>
          <w:sz w:val="28"/>
          <w:szCs w:val="28"/>
          <w:shd w:val="clear" w:fill="FFFFFF"/>
          <w:lang w:val="en-US" w:eastAsia="zh-CN"/>
        </w:rPr>
        <w:t>导</w:t>
      </w:r>
      <w:r>
        <w:rPr>
          <w:rFonts w:hint="eastAsia" w:ascii="Segoe UI Emoji" w:hAnsi="Segoe UI Emoji" w:cs="Segoe UI Emoji"/>
          <w:b/>
          <w:i w:val="0"/>
          <w:caps w:val="0"/>
          <w:color w:val="404040"/>
          <w:spacing w:val="0"/>
          <w:sz w:val="28"/>
          <w:szCs w:val="28"/>
          <w:shd w:val="clear" w:fill="FFFFFF"/>
          <w:lang w:val="en-US" w:eastAsia="zh-CN"/>
        </w:rPr>
        <w:t>入所需模块</w:t>
      </w:r>
      <w:r>
        <w:rPr>
          <w:rFonts w:hint="eastAsia" w:ascii="Segoe UI Emoji" w:hAnsi="Segoe UI Emoji" w:eastAsia="宋体" w:cs="Segoe UI Emoji"/>
          <w:b/>
          <w:i w:val="0"/>
          <w:caps w:val="0"/>
          <w:color w:val="404040"/>
          <w:spacing w:val="0"/>
          <w:sz w:val="28"/>
          <w:szCs w:val="28"/>
          <w:shd w:val="clear" w:fill="FFFFFF"/>
          <w:lang w:val="en-US" w:eastAsia="zh-CN"/>
        </w:rPr>
        <w:t>--&gt;</w:t>
      </w:r>
      <w:r>
        <w:rPr>
          <w:rFonts w:hint="default" w:ascii="Segoe UI Emoji" w:hAnsi="Segoe UI Emoji" w:eastAsia="Segoe UI Emoji" w:cs="Segoe UI Emoji"/>
          <w:b/>
          <w:i w:val="0"/>
          <w:caps w:val="0"/>
          <w:color w:val="404040"/>
          <w:spacing w:val="0"/>
          <w:sz w:val="26"/>
          <w:szCs w:val="26"/>
          <w:shd w:val="clear" w:fill="FFFFFF"/>
        </w:rPr>
        <w:t>创建</w:t>
      </w:r>
      <w:r>
        <w:rPr>
          <w:rFonts w:hint="eastAsia" w:ascii="Segoe UI Emoji" w:hAnsi="Segoe UI Emoji" w:cs="Segoe UI Emoji"/>
          <w:b/>
          <w:i w:val="0"/>
          <w:caps w:val="0"/>
          <w:color w:val="404040"/>
          <w:spacing w:val="0"/>
          <w:sz w:val="26"/>
          <w:szCs w:val="26"/>
          <w:shd w:val="clear" w:fill="FFFFFF"/>
          <w:lang w:val="en-US" w:eastAsia="zh-CN"/>
        </w:rPr>
        <w:t>get_data</w:t>
      </w:r>
      <w:r>
        <w:rPr>
          <w:rFonts w:hint="default" w:ascii="Segoe UI Emoji" w:hAnsi="Segoe UI Emoji" w:eastAsia="Segoe UI Emoji" w:cs="Segoe UI Emoji"/>
          <w:b/>
          <w:i w:val="0"/>
          <w:caps w:val="0"/>
          <w:color w:val="404040"/>
          <w:spacing w:val="0"/>
          <w:sz w:val="26"/>
          <w:szCs w:val="26"/>
          <w:shd w:val="clear" w:fill="FFFFFF"/>
        </w:rPr>
        <w:t>类</w:t>
      </w:r>
      <w:r>
        <w:rPr>
          <w:rFonts w:hint="eastAsia" w:ascii="Segoe UI Emoji" w:hAnsi="Segoe UI Emoji" w:cs="Segoe UI Emoji"/>
          <w:b/>
          <w:i w:val="0"/>
          <w:caps w:val="0"/>
          <w:color w:val="404040"/>
          <w:spacing w:val="0"/>
          <w:sz w:val="26"/>
          <w:szCs w:val="26"/>
          <w:shd w:val="clear" w:fill="FFFFFF"/>
          <w:lang w:val="en-US" w:eastAsia="zh-CN"/>
        </w:rPr>
        <w:t>--&gt;</w:t>
      </w:r>
      <w:r>
        <w:rPr>
          <w:rFonts w:hint="default" w:ascii="Segoe UI Emoji" w:hAnsi="Segoe UI Emoji" w:eastAsia="Segoe UI Emoji" w:cs="Segoe UI Emoji"/>
          <w:b/>
          <w:i w:val="0"/>
          <w:caps w:val="0"/>
          <w:color w:val="404040"/>
          <w:spacing w:val="0"/>
          <w:sz w:val="26"/>
          <w:szCs w:val="26"/>
          <w:shd w:val="clear" w:fill="FFFFFF"/>
        </w:rPr>
        <w:t>获取数据</w:t>
      </w:r>
      <w:r>
        <w:rPr>
          <w:rFonts w:hint="eastAsia" w:ascii="Segoe UI Emoji" w:hAnsi="Segoe UI Emoji" w:cs="Segoe UI Emoji"/>
          <w:b/>
          <w:i w:val="0"/>
          <w:caps w:val="0"/>
          <w:color w:val="404040"/>
          <w:spacing w:val="0"/>
          <w:sz w:val="26"/>
          <w:szCs w:val="26"/>
          <w:shd w:val="clear" w:fill="FFFFFF"/>
          <w:lang w:val="en-US" w:eastAsia="zh-CN"/>
        </w:rPr>
        <w:t>--&gt;解析数据</w:t>
      </w:r>
    </w:p>
    <w:p>
      <w:pPr>
        <w:pStyle w:val="3"/>
        <w:keepNext w:val="0"/>
        <w:keepLines w:val="0"/>
        <w:widowControl/>
        <w:suppressLineNumbers w:val="0"/>
        <w:shd w:val="clear" w:fill="FFFFFF"/>
        <w:spacing w:before="0" w:beforeAutospacing="0" w:after="192" w:afterAutospacing="0"/>
        <w:ind w:left="0" w:firstLine="0"/>
        <w:rPr>
          <w:rFonts w:ascii="Segoe UI Emoji" w:hAnsi="Segoe UI Emoji" w:eastAsia="Segoe UI Emoji" w:cs="Segoe UI Emoji"/>
          <w:b/>
          <w:i w:val="0"/>
          <w:caps w:val="0"/>
          <w:color w:val="404040"/>
          <w:spacing w:val="0"/>
          <w:sz w:val="26"/>
          <w:szCs w:val="26"/>
        </w:rPr>
      </w:pPr>
      <w:r>
        <w:rPr>
          <w:rFonts w:hint="eastAsia" w:ascii="Segoe UI Emoji" w:hAnsi="Segoe UI Emoji" w:cs="Segoe UI Emoji"/>
          <w:b/>
          <w:i w:val="0"/>
          <w:caps w:val="0"/>
          <w:color w:val="404040"/>
          <w:spacing w:val="0"/>
          <w:sz w:val="26"/>
          <w:szCs w:val="26"/>
          <w:shd w:val="clear" w:fill="FFFFFF"/>
          <w:lang w:val="en-US" w:eastAsia="zh-CN"/>
        </w:rPr>
        <w:t>--&gt;</w:t>
      </w:r>
      <w:r>
        <w:rPr>
          <w:rFonts w:hint="default" w:ascii="Segoe UI Emoji" w:hAnsi="Segoe UI Emoji" w:eastAsia="Segoe UI Emoji" w:cs="Segoe UI Emoji"/>
          <w:b/>
          <w:i w:val="0"/>
          <w:caps w:val="0"/>
          <w:color w:val="404040"/>
          <w:spacing w:val="0"/>
          <w:sz w:val="26"/>
          <w:szCs w:val="26"/>
          <w:shd w:val="clear" w:fill="FFFFFF"/>
        </w:rPr>
        <w:t>将数据写入excel文件</w:t>
      </w:r>
      <w:r>
        <w:rPr>
          <w:rFonts w:hint="eastAsia" w:ascii="Segoe UI Emoji" w:hAnsi="Segoe UI Emoji" w:cs="Segoe UI Emoji"/>
          <w:b/>
          <w:i w:val="0"/>
          <w:caps w:val="0"/>
          <w:color w:val="404040"/>
          <w:spacing w:val="0"/>
          <w:sz w:val="26"/>
          <w:szCs w:val="26"/>
          <w:shd w:val="clear" w:fill="FFFFFF"/>
          <w:lang w:val="en-US" w:eastAsia="zh-CN"/>
        </w:rPr>
        <w:t>--&gt;</w:t>
      </w:r>
      <w:r>
        <w:rPr>
          <w:rFonts w:hint="default" w:ascii="Segoe UI Emoji" w:hAnsi="Segoe UI Emoji" w:eastAsia="Segoe UI Emoji" w:cs="Segoe UI Emoji"/>
          <w:b/>
          <w:i w:val="0"/>
          <w:caps w:val="0"/>
          <w:color w:val="404040"/>
          <w:spacing w:val="0"/>
          <w:sz w:val="26"/>
          <w:szCs w:val="26"/>
          <w:shd w:val="clear" w:fill="FFFFFF"/>
        </w:rPr>
        <w:t>生成excel文件（效果展示）</w:t>
      </w:r>
    </w:p>
    <w:p>
      <w:pPr>
        <w:pStyle w:val="3"/>
        <w:keepNext w:val="0"/>
        <w:keepLines w:val="0"/>
        <w:widowControl/>
        <w:suppressLineNumbers w:val="0"/>
        <w:shd w:val="clear" w:fill="FFFFFF"/>
        <w:spacing w:before="0" w:beforeAutospacing="0" w:after="192" w:afterAutospacing="0"/>
        <w:ind w:left="0" w:firstLine="0"/>
      </w:pPr>
      <w:r>
        <w:drawing>
          <wp:inline distT="0" distB="0" distL="114300" distR="114300">
            <wp:extent cx="5271770" cy="5283835"/>
            <wp:effectExtent l="0" t="0" r="127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1770" cy="5283835"/>
                    </a:xfrm>
                    <a:prstGeom prst="rect">
                      <a:avLst/>
                    </a:prstGeom>
                    <a:noFill/>
                    <a:ln>
                      <a:noFill/>
                    </a:ln>
                  </pic:spPr>
                </pic:pic>
              </a:graphicData>
            </a:graphic>
          </wp:inline>
        </w:drawing>
      </w:r>
    </w:p>
    <w:p>
      <w:pPr>
        <w:numPr>
          <w:ilvl w:val="0"/>
          <w:numId w:val="4"/>
        </w:numPr>
        <w:rPr>
          <w:rFonts w:hint="eastAsia"/>
          <w:lang w:val="en-US" w:eastAsia="zh-CN"/>
        </w:rPr>
      </w:pPr>
      <w:r>
        <w:rPr>
          <w:rFonts w:hint="eastAsia"/>
          <w:lang w:val="en-US" w:eastAsia="zh-CN"/>
        </w:rPr>
        <w:t>S.缺省值用0填充</w:t>
      </w:r>
    </w:p>
    <w:p>
      <w:pPr>
        <w:numPr>
          <w:numId w:val="0"/>
        </w:numPr>
        <w:rPr>
          <w:rFonts w:hint="default"/>
          <w:lang w:val="en-US" w:eastAsia="zh-CN"/>
        </w:rPr>
      </w:pPr>
      <w:r>
        <w:drawing>
          <wp:inline distT="0" distB="0" distL="114300" distR="114300">
            <wp:extent cx="5268595" cy="5280660"/>
            <wp:effectExtent l="0" t="0" r="444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8595" cy="5280660"/>
                    </a:xfrm>
                    <a:prstGeom prst="rect">
                      <a:avLst/>
                    </a:prstGeom>
                    <a:noFill/>
                    <a:ln>
                      <a:noFill/>
                    </a:ln>
                  </pic:spPr>
                </pic:pic>
              </a:graphicData>
            </a:graphic>
          </wp:inline>
        </w:drawing>
      </w: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92" w:afterAutospacing="0"/>
        <w:ind w:left="0" w:firstLine="0"/>
        <w:textAlignment w:val="auto"/>
        <w:rPr>
          <w:rFonts w:hint="eastAsia" w:ascii="Segoe UI Emoji" w:hAnsi="Segoe UI Emoji" w:cs="Segoe UI Emoji"/>
          <w:b/>
          <w:i w:val="0"/>
          <w:caps w:val="0"/>
          <w:color w:val="404040"/>
          <w:spacing w:val="0"/>
          <w:sz w:val="26"/>
          <w:szCs w:val="26"/>
          <w:lang w:val="en-US" w:eastAsia="zh-CN"/>
        </w:rPr>
      </w:pPr>
      <w:r>
        <w:rPr>
          <w:rFonts w:hint="eastAsia" w:ascii="Segoe UI Emoji" w:hAnsi="Segoe UI Emoji" w:cs="Segoe UI Emoji"/>
          <w:b/>
          <w:i w:val="0"/>
          <w:caps w:val="0"/>
          <w:color w:val="404040"/>
          <w:spacing w:val="0"/>
          <w:sz w:val="26"/>
          <w:szCs w:val="26"/>
          <w:lang w:val="en-US" w:eastAsia="zh-CN"/>
        </w:rPr>
        <w:t>第二 绘制词云图</w:t>
      </w:r>
    </w:p>
    <w:p>
      <w:pPr>
        <w:rPr>
          <w:rFonts w:hint="default"/>
          <w:lang w:val="en-US" w:eastAsia="zh-CN"/>
        </w:rPr>
      </w:pPr>
      <w:r>
        <w:rPr>
          <w:rFonts w:hint="eastAsia" w:ascii="Segoe UI Emoji" w:hAnsi="Segoe UI Emoji" w:cs="Segoe UI Emoji"/>
          <w:b/>
          <w:i w:val="0"/>
          <w:caps w:val="0"/>
          <w:color w:val="404040"/>
          <w:spacing w:val="0"/>
          <w:sz w:val="26"/>
          <w:szCs w:val="26"/>
          <w:lang w:val="en-US" w:eastAsia="zh-CN"/>
        </w:rPr>
        <w:t>根据excel数据绘制词云图</w:t>
      </w:r>
    </w:p>
    <w:p>
      <w:r>
        <w:rPr>
          <w:rFonts w:ascii="宋体" w:hAnsi="宋体" w:eastAsia="宋体" w:cs="宋体"/>
          <w:sz w:val="24"/>
          <w:szCs w:val="24"/>
        </w:rPr>
        <w:drawing>
          <wp:inline distT="0" distB="0" distL="114300" distR="114300">
            <wp:extent cx="304800" cy="304800"/>
            <wp:effectExtent l="0" t="0" r="0" b="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4663440" cy="2257425"/>
            <wp:effectExtent l="0" t="0" r="0"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4663440" cy="2257425"/>
                    </a:xfrm>
                    <a:prstGeom prst="rect">
                      <a:avLst/>
                    </a:prstGeom>
                    <a:noFill/>
                    <a:ln>
                      <a:noFill/>
                    </a:ln>
                  </pic:spPr>
                </pic:pic>
              </a:graphicData>
            </a:graphic>
          </wp:inline>
        </w:drawing>
      </w:r>
    </w:p>
    <w:p/>
    <w:p>
      <w:pPr>
        <w:jc w:val="center"/>
      </w:pPr>
      <w:r>
        <w:drawing>
          <wp:inline distT="0" distB="0" distL="114300" distR="114300">
            <wp:extent cx="4834255" cy="2697480"/>
            <wp:effectExtent l="0" t="0" r="1206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4834255" cy="2697480"/>
                    </a:xfrm>
                    <a:prstGeom prst="rect">
                      <a:avLst/>
                    </a:prstGeom>
                    <a:noFill/>
                    <a:ln>
                      <a:noFill/>
                    </a:ln>
                  </pic:spPr>
                </pic:pic>
              </a:graphicData>
            </a:graphic>
          </wp:inline>
        </w:drawing>
      </w:r>
    </w:p>
    <w:p/>
    <w:p>
      <w:pPr>
        <w:rPr>
          <w:rFonts w:hint="default"/>
          <w:lang w:val="en-US" w:eastAsia="zh-CN"/>
        </w:rPr>
      </w:pPr>
    </w:p>
    <w:p>
      <w:pPr>
        <w:pStyle w:val="3"/>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192" w:afterAutospacing="0"/>
        <w:ind w:left="0" w:firstLine="0"/>
        <w:textAlignment w:val="auto"/>
        <w:rPr>
          <w:rFonts w:hint="eastAsia" w:ascii="Segoe UI Emoji" w:hAnsi="Segoe UI Emoji" w:cs="Segoe UI Emoji"/>
          <w:b/>
          <w:i w:val="0"/>
          <w:caps w:val="0"/>
          <w:color w:val="404040"/>
          <w:spacing w:val="0"/>
          <w:sz w:val="26"/>
          <w:szCs w:val="26"/>
          <w:lang w:val="en-US" w:eastAsia="zh-CN"/>
        </w:rPr>
      </w:pPr>
      <w:r>
        <w:rPr>
          <w:rFonts w:hint="eastAsia" w:ascii="Segoe UI Emoji" w:hAnsi="Segoe UI Emoji" w:cs="Segoe UI Emoji"/>
          <w:b/>
          <w:i w:val="0"/>
          <w:caps w:val="0"/>
          <w:color w:val="404040"/>
          <w:spacing w:val="0"/>
          <w:sz w:val="26"/>
          <w:szCs w:val="26"/>
          <w:lang w:val="en-US" w:eastAsia="zh-CN"/>
        </w:rPr>
        <w:t>第三 绘制疫情地图</w:t>
      </w:r>
    </w:p>
    <w:p>
      <w:pPr>
        <w:rPr>
          <w:rFonts w:hint="default"/>
          <w:lang w:val="en-US" w:eastAsia="zh-CN"/>
        </w:rPr>
      </w:pPr>
      <w:r>
        <w:rPr>
          <w:rFonts w:hint="eastAsia" w:ascii="Segoe UI Emoji" w:hAnsi="Segoe UI Emoji" w:cs="Segoe UI Emoji"/>
          <w:b/>
          <w:i w:val="0"/>
          <w:caps w:val="0"/>
          <w:color w:val="404040"/>
          <w:spacing w:val="0"/>
          <w:sz w:val="26"/>
          <w:szCs w:val="26"/>
          <w:lang w:val="en-US" w:eastAsia="zh-CN"/>
        </w:rPr>
        <w:t>主要使用pyechart的地图绘制库</w:t>
      </w:r>
    </w:p>
    <w:p>
      <w:pPr>
        <w:rPr>
          <w:rFonts w:hint="default" w:ascii="Segoe UI Emoji" w:hAnsi="Segoe UI Emoji" w:eastAsia="宋体" w:cs="Segoe UI Emoji"/>
          <w:b/>
          <w:i w:val="0"/>
          <w:caps w:val="0"/>
          <w:color w:val="404040"/>
          <w:spacing w:val="0"/>
          <w:kern w:val="0"/>
          <w:sz w:val="26"/>
          <w:szCs w:val="26"/>
          <w:lang w:val="en-US" w:eastAsia="zh-CN" w:bidi="ar"/>
        </w:rPr>
      </w:pPr>
      <w:r>
        <w:rPr>
          <w:rFonts w:hint="eastAsia" w:ascii="Segoe UI Emoji" w:hAnsi="Segoe UI Emoji" w:eastAsia="宋体" w:cs="Segoe UI Emoji"/>
          <w:b/>
          <w:i w:val="0"/>
          <w:caps w:val="0"/>
          <w:color w:val="404040"/>
          <w:spacing w:val="0"/>
          <w:kern w:val="0"/>
          <w:sz w:val="26"/>
          <w:szCs w:val="26"/>
          <w:lang w:val="en-US" w:eastAsia="zh-CN" w:bidi="ar"/>
        </w:rPr>
        <w:t>get_data.py    map_draw.py</w:t>
      </w:r>
      <w:r>
        <w:rPr>
          <w:rFonts w:hint="default" w:ascii="Segoe UI Emoji" w:hAnsi="Segoe UI Emoji" w:eastAsia="宋体" w:cs="Segoe UI Emoji"/>
          <w:b/>
          <w:i w:val="0"/>
          <w:caps w:val="0"/>
          <w:color w:val="404040"/>
          <w:spacing w:val="0"/>
          <w:kern w:val="0"/>
          <w:sz w:val="26"/>
          <w:szCs w:val="26"/>
          <w:lang w:val="en-US" w:eastAsia="zh-CN" w:bidi="ar"/>
        </w:rPr>
        <w:t> </w:t>
      </w:r>
    </w:p>
    <w:p>
      <w:pPr>
        <w:rPr>
          <w:rFonts w:hint="default" w:ascii="Segoe UI Emoji" w:hAnsi="Segoe UI Emoji" w:eastAsia="宋体" w:cs="Segoe UI Emoji"/>
          <w:b/>
          <w:i w:val="0"/>
          <w:caps w:val="0"/>
          <w:color w:val="404040"/>
          <w:spacing w:val="0"/>
          <w:kern w:val="0"/>
          <w:sz w:val="26"/>
          <w:szCs w:val="26"/>
          <w:lang w:val="en-US" w:eastAsia="zh-CN" w:bidi="ar"/>
        </w:rPr>
      </w:pPr>
      <w:r>
        <w:rPr>
          <w:rFonts w:hint="default" w:ascii="Segoe UI Emoji" w:hAnsi="Segoe UI Emoji" w:eastAsia="宋体" w:cs="Segoe UI Emoji"/>
          <w:b/>
          <w:i w:val="0"/>
          <w:caps w:val="0"/>
          <w:color w:val="404040"/>
          <w:spacing w:val="0"/>
          <w:kern w:val="0"/>
          <w:sz w:val="26"/>
          <w:szCs w:val="26"/>
          <w:lang w:val="en-US" w:eastAsia="zh-CN" w:bidi="ar"/>
        </w:rPr>
        <w:t>execution.py</w:t>
      </w:r>
      <w:r>
        <w:rPr>
          <w:rFonts w:hint="eastAsia" w:ascii="Segoe UI Emoji" w:hAnsi="Segoe UI Emoji" w:eastAsia="宋体" w:cs="Segoe UI Emoji"/>
          <w:b/>
          <w:i w:val="0"/>
          <w:caps w:val="0"/>
          <w:color w:val="404040"/>
          <w:spacing w:val="0"/>
          <w:kern w:val="0"/>
          <w:sz w:val="26"/>
          <w:szCs w:val="26"/>
          <w:lang w:val="en-US" w:eastAsia="zh-CN" w:bidi="ar"/>
        </w:rPr>
        <w:t xml:space="preserve">   main.py</w:t>
      </w:r>
      <w:r>
        <w:rPr>
          <w:rFonts w:hint="default" w:ascii="Segoe UI Emoji" w:hAnsi="Segoe UI Emoji" w:eastAsia="宋体" w:cs="Segoe UI Emoji"/>
          <w:b/>
          <w:i w:val="0"/>
          <w:caps w:val="0"/>
          <w:color w:val="404040"/>
          <w:spacing w:val="0"/>
          <w:kern w:val="0"/>
          <w:sz w:val="26"/>
          <w:szCs w:val="26"/>
          <w:lang w:val="en-US" w:eastAsia="zh-CN" w:bidi="ar"/>
        </w:rPr>
        <w:t> </w:t>
      </w:r>
    </w:p>
    <w:p>
      <w:pPr>
        <w:rPr>
          <w:rFonts w:hint="default" w:ascii="Segoe UI Emoji" w:hAnsi="Segoe UI Emoji" w:eastAsia="宋体" w:cs="Segoe UI Emoji"/>
          <w:b/>
          <w:i w:val="0"/>
          <w:caps w:val="0"/>
          <w:color w:val="404040"/>
          <w:spacing w:val="0"/>
          <w:kern w:val="0"/>
          <w:sz w:val="26"/>
          <w:szCs w:val="26"/>
          <w:lang w:val="en-US" w:eastAsia="zh-CN" w:bidi="ar"/>
        </w:rPr>
      </w:pPr>
      <w:r>
        <w:drawing>
          <wp:inline distT="0" distB="0" distL="114300" distR="114300">
            <wp:extent cx="5380990" cy="3837305"/>
            <wp:effectExtent l="0" t="0" r="1397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380990" cy="3837305"/>
                    </a:xfrm>
                    <a:prstGeom prst="rect">
                      <a:avLst/>
                    </a:prstGeom>
                    <a:noFill/>
                    <a:ln>
                      <a:noFill/>
                    </a:ln>
                  </pic:spPr>
                </pic:pic>
              </a:graphicData>
            </a:graphic>
          </wp:inline>
        </w:drawing>
      </w:r>
    </w:p>
    <w:p>
      <w:pPr>
        <w:pStyle w:val="3"/>
        <w:keepNext w:val="0"/>
        <w:keepLines w:val="0"/>
        <w:widowControl/>
        <w:suppressLineNumbers w:val="0"/>
        <w:shd w:val="clear" w:fill="FFFFFF"/>
        <w:spacing w:before="0" w:beforeAutospacing="0" w:after="192" w:afterAutospacing="0"/>
        <w:ind w:left="0" w:firstLine="0"/>
        <w:rPr>
          <w:rFonts w:hint="default" w:eastAsia="宋体"/>
          <w:lang w:val="en-US" w:eastAsia="zh-CN"/>
        </w:rPr>
      </w:pPr>
      <w:r>
        <w:drawing>
          <wp:inline distT="0" distB="0" distL="114300" distR="114300">
            <wp:extent cx="5272405" cy="4943475"/>
            <wp:effectExtent l="0" t="0" r="63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72405" cy="4943475"/>
                    </a:xfrm>
                    <a:prstGeom prst="rect">
                      <a:avLst/>
                    </a:prstGeom>
                    <a:noFill/>
                    <a:ln>
                      <a:noFill/>
                    </a:ln>
                  </pic:spPr>
                </pic:pic>
              </a:graphicData>
            </a:graphic>
          </wp:inline>
        </w:drawing>
      </w:r>
      <w:bookmarkStart w:id="7" w:name="_GoBack"/>
      <w:bookmarkEnd w:id="7"/>
    </w:p>
    <w:p>
      <w:pPr>
        <w:rPr>
          <w:rFonts w:hint="default"/>
          <w:lang w:val="en-US" w:eastAsia="zh-CN"/>
        </w:rPr>
      </w:pPr>
    </w:p>
    <w:p>
      <w:pPr>
        <w:rPr>
          <w:rFonts w:hint="default"/>
          <w:lang w:val="en-US" w:eastAsia="zh-CN"/>
        </w:rPr>
      </w:pPr>
    </w:p>
    <w:p>
      <w:pPr>
        <w:pStyle w:val="3"/>
        <w:keepNext w:val="0"/>
        <w:keepLines w:val="0"/>
        <w:widowControl/>
        <w:suppressLineNumbers w:val="0"/>
        <w:shd w:val="clear" w:fill="FFFFFF"/>
        <w:spacing w:before="0" w:beforeAutospacing="0" w:after="192" w:afterAutospacing="0"/>
        <w:ind w:left="0" w:firstLine="0"/>
        <w:rPr>
          <w:rFonts w:hint="default" w:ascii="Segoe UI Emoji" w:hAnsi="Segoe UI Emoji" w:eastAsia="宋体" w:cs="Segoe UI Emoji"/>
          <w:b/>
          <w:i w:val="0"/>
          <w:caps w:val="0"/>
          <w:color w:val="404040"/>
          <w:spacing w:val="0"/>
          <w:sz w:val="26"/>
          <w:szCs w:val="26"/>
          <w:lang w:val="en-US" w:eastAsia="zh-CN"/>
        </w:rPr>
      </w:pPr>
    </w:p>
    <w:p>
      <w:pPr>
        <w:rPr>
          <w:rFonts w:hint="default" w:eastAsia="宋体"/>
          <w:lang w:val="en-US" w:eastAsia="zh-CN"/>
        </w:rPr>
      </w:pPr>
    </w:p>
    <w:p/>
    <w:p>
      <w:pPr>
        <w:numPr>
          <w:numId w:val="0"/>
        </w:numPr>
        <w:rPr>
          <w:rFonts w:hint="default" w:ascii="宋体" w:hAnsi="宋体" w:eastAsia="宋体" w:cs="宋体"/>
          <w:b/>
          <w:bCs/>
          <w:color w:val="000000" w:themeColor="text1"/>
          <w:kern w:val="36"/>
          <w:sz w:val="30"/>
          <w:szCs w:val="30"/>
          <w:lang w:val="en-US" w:eastAsia="zh-CN"/>
          <w14:textFill>
            <w14:solidFill>
              <w14:schemeClr w14:val="tx1"/>
            </w14:solidFill>
          </w14:textFill>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alibri Light">
    <w:panose1 w:val="020F0302020204030204"/>
    <w:charset w:val="00"/>
    <w:family w:val="auto"/>
    <w:pitch w:val="default"/>
    <w:sig w:usb0="E4002EFF" w:usb1="C000247B" w:usb2="00000009" w:usb3="00000000" w:csb0="200001FF" w:csb1="00000000"/>
  </w:font>
  <w:font w:name="Segoe UI Emoji">
    <w:panose1 w:val="020B0502040204020203"/>
    <w:charset w:val="00"/>
    <w:family w:val="auto"/>
    <w:pitch w:val="default"/>
    <w:sig w:usb0="00000001"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67CC5F"/>
    <w:multiLevelType w:val="singleLevel"/>
    <w:tmpl w:val="8D67CC5F"/>
    <w:lvl w:ilvl="0" w:tentative="0">
      <w:start w:val="1"/>
      <w:numFmt w:val="decimal"/>
      <w:suff w:val="nothing"/>
      <w:lvlText w:val="（%1）"/>
      <w:lvlJc w:val="left"/>
    </w:lvl>
  </w:abstractNum>
  <w:abstractNum w:abstractNumId="1">
    <w:nsid w:val="A1EF4795"/>
    <w:multiLevelType w:val="singleLevel"/>
    <w:tmpl w:val="A1EF4795"/>
    <w:lvl w:ilvl="0" w:tentative="0">
      <w:start w:val="3"/>
      <w:numFmt w:val="decimal"/>
      <w:lvlText w:val="%1."/>
      <w:lvlJc w:val="left"/>
      <w:pPr>
        <w:tabs>
          <w:tab w:val="left" w:pos="312"/>
        </w:tabs>
      </w:pPr>
    </w:lvl>
  </w:abstractNum>
  <w:abstractNum w:abstractNumId="2">
    <w:nsid w:val="054A578B"/>
    <w:multiLevelType w:val="singleLevel"/>
    <w:tmpl w:val="054A578B"/>
    <w:lvl w:ilvl="0" w:tentative="0">
      <w:start w:val="1"/>
      <w:numFmt w:val="chineseCounting"/>
      <w:suff w:val="nothing"/>
      <w:lvlText w:val="%1、"/>
      <w:lvlJc w:val="left"/>
      <w:rPr>
        <w:rFonts w:hint="eastAsia"/>
      </w:rPr>
    </w:lvl>
  </w:abstractNum>
  <w:abstractNum w:abstractNumId="3">
    <w:nsid w:val="6D637D60"/>
    <w:multiLevelType w:val="singleLevel"/>
    <w:tmpl w:val="6D637D60"/>
    <w:lvl w:ilvl="0" w:tentative="0">
      <w:start w:val="16"/>
      <w:numFmt w:val="upperLetter"/>
      <w:lvlText w:val="%1."/>
      <w:lvlJc w:val="left"/>
      <w:pPr>
        <w:tabs>
          <w:tab w:val="left" w:pos="312"/>
        </w:tabs>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D8052C"/>
    <w:rsid w:val="62D805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9">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uiPriority w:val="0"/>
    <w:rPr>
      <w:color w:val="0000FF"/>
      <w:u w:val="single"/>
    </w:rPr>
  </w:style>
  <w:style w:type="table" w:customStyle="1" w:styleId="11">
    <w:name w:val="Grid Table 1 Light Accent 2"/>
    <w:basedOn w:val="7"/>
    <w:uiPriority w:val="46"/>
    <w:tblPr>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cPr>
        <w:tcBorders>
          <w:bottom w:val="single" w:color="F4B083" w:themeColor="accent2" w:themeTint="99" w:sz="12" w:space="0"/>
        </w:tcBorders>
      </w:tcPr>
    </w:tblStylePr>
    <w:tblStylePr w:type="lastRow">
      <w:rPr>
        <w:b/>
        <w:bCs/>
      </w:rPr>
      <w:tcPr>
        <w:tcBorders>
          <w:top w:val="double" w:color="F4B083" w:themeColor="accent2" w:themeTint="99" w:sz="2" w:space="0"/>
        </w:tcBorders>
      </w:tcPr>
    </w:tblStylePr>
    <w:tblStylePr w:type="firstCol">
      <w:rPr>
        <w:b/>
        <w:bCs/>
      </w:rPr>
    </w:tblStylePr>
    <w:tblStylePr w:type="lastCol">
      <w:rPr>
        <w:b/>
        <w:bCs/>
      </w:r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NUL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2020-12-23T08:49:00Z</dcterms:created>
  <dc:creator>My徒</dc:creator>
  <cp:lastModifiedBy>My徒</cp:lastModifiedBy>
  <dcterms:modified xsi:type="dcterms:W3CDTF">2020-12-23T10:15:33Z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