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ktb8vqi4l9q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CLion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Подготовить обзор программных продуктов, применяемых в организации, где вы проходите практику.</w:t>
      </w:r>
    </w:p>
    <w:p w:rsidR="00000000" w:rsidDel="00000000" w:rsidP="00000000" w:rsidRDefault="00000000" w:rsidRPr="00000000" w14:paraId="00000007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 обзора программного продукта: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hd w:fill="ffffff" w:val="clear"/>
        <w:spacing w:after="0" w:afterAutospacing="0" w:line="240" w:lineRule="auto"/>
        <w:ind w:left="11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общая характеристика;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hd w:fill="ffffff" w:val="clear"/>
        <w:spacing w:after="0" w:afterAutospacing="0" w:line="240" w:lineRule="auto"/>
        <w:ind w:left="11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функции;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hd w:fill="ffffff" w:val="clear"/>
        <w:spacing w:after="160" w:line="240" w:lineRule="auto"/>
        <w:ind w:left="11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необходимое программное и аппаратное обеспечение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Форма отчетности: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Конспект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качестве программных продуктов для обзора следует выбрать одну IDE из линейки продуктов компании JetBrains (CLion)</w:t>
      </w:r>
    </w:p>
    <w:p w:rsidR="00000000" w:rsidDel="00000000" w:rsidP="00000000" w:rsidRDefault="00000000" w:rsidRPr="00000000" w14:paraId="0000000E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дополнение к плану обзора выше требуется рассмотреть функции, связанные с разработкой ПО для одной выбранной IDE.</w:t>
      </w:r>
    </w:p>
    <w:p w:rsidR="00000000" w:rsidDel="00000000" w:rsidP="00000000" w:rsidRDefault="00000000" w:rsidRPr="00000000" w14:paraId="0000000F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Title"/>
        <w:shd w:fill="ffffff" w:val="clear"/>
        <w:spacing w:after="160" w:line="24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tmknhxv5ep7w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Конспект</w:t>
      </w:r>
    </w:p>
    <w:p w:rsidR="00000000" w:rsidDel="00000000" w:rsidP="00000000" w:rsidRDefault="00000000" w:rsidRPr="00000000" w14:paraId="00000011">
      <w:pPr>
        <w:pStyle w:val="Title"/>
        <w:rPr/>
      </w:pPr>
      <w:bookmarkStart w:colFirst="0" w:colLast="0" w:name="_fwlsofrys61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Общая характеристика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43a459x59283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Программное обеспечение CLion 2021 — кросс-платформенная интегрированная среда для разработки (IDE) на языках программирования C и C++ от компании JetBrains. CLion также поддерживает языки HTML (включая HTML5), CSS, JavaScript и XML, которые включены в продукт посредством плагинов и подключаются по умолчанию. Другие языки могут быть также добавлены через плагины. Решение CLion кросс-платформенное — совместимо с операционными системами Windows, OS X и Linux.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Главное отличие CLion от AppCode и ReSharper C++ — кросс-платформенность. Не важно, работаете ли вы на Linux, Windows или OS X, CLion запустится на любой из этих платформ.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В CLion можно не только писать на C и C++, но и заниматься веб-разработкой на HTML, CSS, JavaScript, XML. Некоторые другие языки доступны в виде плагинов (например, Lua).</w:t>
        <w:br w:type="textWrapping"/>
        <w:t xml:space="preserve">IDE интегрирована с многими популярными системами контроля версий (Git, SVN, Perforce, Mercurial, TFS, CVS) и баг-трекерами (Jira, YouTrack, Mantis, Gitlab и др.).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1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Среда разработки CLion основана на платформе IntelliJ и включает многие интеллектуальные характеристики, такие как подсветка синтаксиса, автодополнения, эффективные механизмы навигации, многочисленные механизмы поиска и многое другое.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JetBrains CLion - это мощная интегрированная среда разработки (IDE), которая предоставляет разработчикам на C и C++ множество инструментов и функций для более эффективной работы. 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CLion можно легко создавать новые проекты, редактировать исходный код, автоматически форматировать его в соответствии с выбранным стилем кодирования, выполнять отладку приложений, запускать их, компилировать и даже публиковать в репозиториях. Это делает CLion мощным инструментом для разработчиков на C и C++.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Title"/>
        <w:spacing w:line="240" w:lineRule="auto"/>
        <w:rPr/>
      </w:pPr>
      <w:bookmarkStart w:colFirst="0" w:colLast="0" w:name="_jpw87444htb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160" w:line="240" w:lineRule="auto"/>
        <w:ind w:left="0" w:firstLine="0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Функции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Создание проекта: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CLion позволяет легко создавать новые проекты, выбирая тип проекта (например, консольное приложение, библиотеку и др.) и настраивая параметры проекта. 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2205144" cy="1475501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144" cy="14755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2724150" cy="25400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54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Начальная страница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Параметры нового проекта</w:t>
            </w:r>
          </w:p>
        </w:tc>
      </w:tr>
    </w:tbl>
    <w:p w:rsidR="00000000" w:rsidDel="00000000" w:rsidP="00000000" w:rsidRDefault="00000000" w:rsidRPr="00000000" w14:paraId="00000022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Редактирование кода: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IDE доступен удобный редактор кода с подсветкой синтаксиса, автодополнением, подсказками по функциям и переменным, а также возможностью быстрого перехода к определению классов и функций.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690813" cy="1637129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813" cy="16371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Подсветка синтаксиса</w:t>
            </w:r>
          </w:p>
        </w:tc>
      </w:tr>
    </w:tbl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Отладка: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CLion предоставляет возможность отладки приложений с помощью встроенного отладчика. Разработчики могут устанавливать точки останова, отслеживать значения переменных, выполнять код пошагово и анализировать стек вызовов.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671763" cy="1151785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763" cy="11517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671763" cy="1497548"/>
                  <wp:effectExtent b="0" l="0" r="0" t="0"/>
                  <wp:docPr id="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763" cy="14975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Меню отладки</w:t>
            </w:r>
          </w:p>
        </w:tc>
      </w:tr>
    </w:tbl>
    <w:p w:rsidR="00000000" w:rsidDel="00000000" w:rsidP="00000000" w:rsidRDefault="00000000" w:rsidRPr="00000000" w14:paraId="0000002D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Запуск и компиляция: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CLion обеспечивает интеграцию с компиляторами, что позволяет легко компилировать и запускать приложения прямо из среды разработки.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852988" cy="1442998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988" cy="14429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Терминал Clion</w:t>
            </w:r>
          </w:p>
        </w:tc>
      </w:tr>
    </w:tbl>
    <w:p w:rsidR="00000000" w:rsidDel="00000000" w:rsidP="00000000" w:rsidRDefault="00000000" w:rsidRPr="00000000" w14:paraId="00000032">
      <w:pPr>
        <w:widowControl w:val="0"/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Навигация по проекту: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Разработчики могут легко навигировать по большим проектам с помощью интеллектуального поиска, быстрого перехода к определению функций и классов, а также автоматического поиска использования переменных и функций.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4471988" cy="1923995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988" cy="1923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Структура проекта</w:t>
            </w:r>
          </w:p>
        </w:tc>
      </w:tr>
    </w:tbl>
    <w:p w:rsidR="00000000" w:rsidDel="00000000" w:rsidP="00000000" w:rsidRDefault="00000000" w:rsidRPr="00000000" w14:paraId="00000037">
      <w:pPr>
        <w:spacing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Поддержка систем управления версиями: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CLion интегрируется с популярными системами управления версиями, такими как Git, что позволяет разработчикам управлять исходным кодом проекта, выполнять коммиты и слияния непосредственно из среды разработки.</w:t>
      </w:r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5143500" cy="3045991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89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30459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Раздел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Система управления версиями</w:t>
            </w:r>
          </w:p>
        </w:tc>
      </w:tr>
    </w:tbl>
    <w:p w:rsidR="00000000" w:rsidDel="00000000" w:rsidP="00000000" w:rsidRDefault="00000000" w:rsidRPr="00000000" w14:paraId="0000003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843338" cy="2516142"/>
                  <wp:effectExtent b="0" l="0" r="0" t="0"/>
                  <wp:docPr id="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 b="20716" l="17774" r="36046" t="327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338" cy="25161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Предустановленные плагины для работы с системами управлениями версий</w:t>
            </w:r>
          </w:p>
        </w:tc>
      </w:tr>
    </w:tbl>
    <w:p w:rsidR="00000000" w:rsidDel="00000000" w:rsidP="00000000" w:rsidRDefault="00000000" w:rsidRPr="00000000" w14:paraId="0000004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Поддержка плагинов: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CLion поддерживает плагины, что позволяет разработчикам расширять функциональность IDE и интегрировать дополнительные инструменты. П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оддержка языков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Python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Objective-C/C++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HTML (включая HTML5), CSS, JavaScript, и XML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реализуется через входящие в комплект плагины, которые включены по умолчанию.</w:t>
      </w: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hd w:fill="ffffff" w:val="clear"/>
              <w:spacing w:after="16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4986338" cy="2918609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 b="11390" l="0" r="9468" t="70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338" cy="291860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Магазин плагинов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44">
      <w:pPr>
        <w:pStyle w:val="Title"/>
        <w:spacing w:line="240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bookmarkStart w:colFirst="0" w:colLast="0" w:name="_faeb9xwxu8cw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Style w:val="Title"/>
              <w:spacing w:line="240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bookmarkStart w:colFirst="0" w:colLast="0" w:name="_6xob9rbuuzr4" w:id="6"/>
            <w:bookmarkEnd w:id="6"/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  <w:drawing>
                <wp:inline distB="114300" distT="114300" distL="114300" distR="114300">
                  <wp:extent cx="5591175" cy="36322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3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Часть предустановленных плагинов</w:t>
            </w:r>
          </w:p>
        </w:tc>
      </w:tr>
    </w:tbl>
    <w:p w:rsidR="00000000" w:rsidDel="00000000" w:rsidP="00000000" w:rsidRDefault="00000000" w:rsidRPr="00000000" w14:paraId="00000048">
      <w:pPr>
        <w:pStyle w:val="Title"/>
        <w:spacing w:line="240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bookmarkStart w:colFirst="0" w:colLast="0" w:name="_4zg4gktf06sk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Title"/>
        <w:spacing w:line="240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bookmarkStart w:colFirst="0" w:colLast="0" w:name="_j11axz9wxdij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Необходимое программное и аппаратное обеспечение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Минимум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Рекомендованное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ОЗУ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 Гб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8 Гб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Место на диске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3.5 Гб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 Гб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Разрешение монитора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1024х768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1920х1080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Операционная система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Windows 10 или Windows Server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macOS 10.15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Ubuntu 18.04 LTS, Ubuntu 20.04 LTS, Ubuntu 22.04 LTS, Ubuntu 22.10, CentOS, Debian и RHEL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Последние версии ОС</w:t>
            </w:r>
          </w:p>
        </w:tc>
      </w:tr>
    </w:tbl>
    <w:p w:rsidR="00000000" w:rsidDel="00000000" w:rsidP="00000000" w:rsidRDefault="00000000" w:rsidRPr="00000000" w14:paraId="0000005C">
      <w:pPr>
        <w:spacing w:line="240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Заключение</w:t>
      </w:r>
    </w:p>
    <w:p w:rsidR="00000000" w:rsidDel="00000000" w:rsidP="00000000" w:rsidRDefault="00000000" w:rsidRPr="00000000" w14:paraId="0000005E">
      <w:pPr>
        <w:spacing w:line="240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Интегрированная среда разработки JetBrains CLion предоставляет широкий спектр функций и инструментов, упрощающих разработку программного обеспечения на языках C и C++. Ее удобный интерфейс и интеграция с различными инструментами делают ее привлекательным выбором для разработчиков в этой области.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Источники</w:t>
      </w:r>
    </w:p>
    <w:p w:rsidR="00000000" w:rsidDel="00000000" w:rsidP="00000000" w:rsidRDefault="00000000" w:rsidRPr="00000000" w14:paraId="00000061">
      <w:pPr>
        <w:spacing w:line="240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https://habr.com/ru/companies/JetBrains/articles/236061/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https://ru.wikipedia.org/wiki/CLion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https://www.jetbrains.com/help/clion/2023.1/prerequisites.html#recommendations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https://www.jetbrains.com/help/clion/2023.1/installation-guide.html#requirements</w:t>
        </w:r>
      </w:hyperlink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rPr>
        <w:color w:val="999999"/>
      </w:rPr>
    </w:pPr>
    <w:r w:rsidDel="00000000" w:rsidR="00000000" w:rsidRPr="00000000">
      <w:rPr>
        <w:color w:val="999999"/>
        <w:rtl w:val="0"/>
      </w:rPr>
      <w:t xml:space="preserve">Петелин И.А. Щеткин Д.С. Пальчук Г.А.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ru.wikipedia.org/wiki/CLion" TargetMode="External"/><Relationship Id="rId11" Type="http://schemas.openxmlformats.org/officeDocument/2006/relationships/image" Target="media/image2.png"/><Relationship Id="rId22" Type="http://schemas.openxmlformats.org/officeDocument/2006/relationships/hyperlink" Target="https://www.jetbrains.com/help/clion/2023.1/installation-guide.html#requirements" TargetMode="External"/><Relationship Id="rId10" Type="http://schemas.openxmlformats.org/officeDocument/2006/relationships/image" Target="media/image7.png"/><Relationship Id="rId21" Type="http://schemas.openxmlformats.org/officeDocument/2006/relationships/hyperlink" Target="https://www.jetbrains.com/help/clion/2023.1/prerequisites.html#recommendations" TargetMode="External"/><Relationship Id="rId13" Type="http://schemas.openxmlformats.org/officeDocument/2006/relationships/image" Target="media/image5.png"/><Relationship Id="rId24" Type="http://schemas.openxmlformats.org/officeDocument/2006/relationships/footer" Target="footer1.xml"/><Relationship Id="rId12" Type="http://schemas.openxmlformats.org/officeDocument/2006/relationships/image" Target="media/image8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www.jetbrains.com/help/clion/python.html" TargetMode="External"/><Relationship Id="rId14" Type="http://schemas.openxmlformats.org/officeDocument/2006/relationships/image" Target="media/image11.png"/><Relationship Id="rId17" Type="http://schemas.openxmlformats.org/officeDocument/2006/relationships/image" Target="media/image9.png"/><Relationship Id="rId16" Type="http://schemas.openxmlformats.org/officeDocument/2006/relationships/hyperlink" Target="https://www.jetbrains.com/help/clion/objective-c-c-support.html" TargetMode="External"/><Relationship Id="rId5" Type="http://schemas.openxmlformats.org/officeDocument/2006/relationships/styles" Target="styles.xml"/><Relationship Id="rId19" Type="http://schemas.openxmlformats.org/officeDocument/2006/relationships/hyperlink" Target="https://habr.com/ru/companies/JetBrains/articles/236061/" TargetMode="External"/><Relationship Id="rId6" Type="http://schemas.openxmlformats.org/officeDocument/2006/relationships/image" Target="media/image10.png"/><Relationship Id="rId18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