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76" w:lineRule="auto"/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МИНИСТЕРСТВО ПРОСВЕЩЕНИЯ РОССИЙСКОЙ ФЕДЕРАЦИИ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Институт информационных технологий и технологического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Кафедра информационных технологий и электронного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Утверждаю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Зав. кафедрой  д.п.н., проф.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 ___________________________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Е.З.Власова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708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«     » ______________ 20</w:t>
      </w:r>
      <w:r w:rsidDel="00000000" w:rsidR="00000000" w:rsidRPr="00000000">
        <w:rPr>
          <w:sz w:val="22"/>
          <w:szCs w:val="22"/>
          <w:rtl w:val="0"/>
        </w:rPr>
        <w:t xml:space="preserve">25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г.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З А Д А Н И 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НА ПРОИЗВОДСТВЕННУЮ ПРАКТИКУ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технологическую (проектно-технологическую)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color w:val="ffffff"/>
          <w:u w:val="single"/>
        </w:rPr>
      </w:pPr>
      <w:r w:rsidDel="00000000" w:rsidR="00000000" w:rsidRPr="00000000">
        <w:rPr>
          <w:rtl w:val="0"/>
        </w:rPr>
        <w:t xml:space="preserve">Студента </w:t>
      </w:r>
      <w:r w:rsidDel="00000000" w:rsidR="00000000" w:rsidRPr="00000000">
        <w:rPr>
          <w:u w:val="single"/>
          <w:rtl w:val="0"/>
        </w:rPr>
        <w:t xml:space="preserve">                                        Щеткина Дмитрия Сергеевича                                                       </w:t>
      </w:r>
      <w:r w:rsidDel="00000000" w:rsidR="00000000" w:rsidRPr="00000000">
        <w:rPr>
          <w:color w:val="ffffff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ind w:left="2880" w:firstLine="720"/>
        <w:jc w:val="both"/>
        <w:rPr/>
      </w:pPr>
      <w:r w:rsidDel="00000000" w:rsidR="00000000" w:rsidRPr="00000000">
        <w:rPr>
          <w:vertAlign w:val="superscript"/>
          <w:rtl w:val="0"/>
        </w:rPr>
        <w:t xml:space="preserve"> (Фамилия, имя, отчество студента)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Руководитель </w:t>
      </w:r>
      <w:r w:rsidDel="00000000" w:rsidR="00000000" w:rsidRPr="00000000">
        <w:rPr>
          <w:u w:val="single"/>
          <w:rtl w:val="0"/>
        </w:rPr>
        <w:t xml:space="preserve">  Жуков Николай Николаевич, доцент кафедры информационных технологий и электронного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                                                                                      (Фамилия, имя, отчество, ученое звание и степень, должность)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Утверждено приказом  ФГБОУ ВО «РГПУ им. А. И. Герцена» № 0104-67/03-ПР «24» января 2025 г.</w:t>
      </w:r>
    </w:p>
    <w:p w:rsidR="00000000" w:rsidDel="00000000" w:rsidP="00000000" w:rsidRDefault="00000000" w:rsidRPr="00000000" w14:paraId="00000019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Срок представления</w:t>
      </w:r>
      <w:r w:rsidDel="00000000" w:rsidR="00000000" w:rsidRPr="00000000">
        <w:rPr>
          <w:sz w:val="22"/>
          <w:szCs w:val="22"/>
          <w:rtl w:val="0"/>
        </w:rPr>
        <w:t xml:space="preserve"> студентом </w:t>
      </w:r>
      <w:r w:rsidDel="00000000" w:rsidR="00000000" w:rsidRPr="00000000">
        <w:rPr>
          <w:b w:val="1"/>
          <w:sz w:val="22"/>
          <w:szCs w:val="22"/>
          <w:rtl w:val="0"/>
        </w:rPr>
        <w:t xml:space="preserve">отчета по практике на кафедру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06 марта 2025 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Календарный план прохождения учебной практики: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36"/>
        <w:gridCol w:w="2552"/>
        <w:gridCol w:w="1134"/>
        <w:gridCol w:w="1498"/>
        <w:tblGridChange w:id="0">
          <w:tblGrid>
            <w:gridCol w:w="4536"/>
            <w:gridCol w:w="2552"/>
            <w:gridCol w:w="1134"/>
            <w:gridCol w:w="149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Наименование частей работы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Форма отчетности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Срок выполнения 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работы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 плану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Фактически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80" w:hanging="72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Инвариантная самостоятельная работа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1.1. </w:t>
            </w:r>
            <w:r w:rsidDel="00000000" w:rsidR="00000000" w:rsidRPr="00000000">
              <w:rPr>
                <w:rtl w:val="0"/>
              </w:rPr>
              <w:t xml:space="preserve">Провести инсталляцию программного обеспечения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На основе материалов, опубликованных в примечаниях к заданию, инсталлировать необходимое ПО. 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В отчете поэтапно продемонстрировать процесс установки (в виде набора скриншотов) с ключевыми моментами установки.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Примечание 1: </w:t>
            </w: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https://disk.yandex.ru/i/bHPfXyufLTK0og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Алгоритм установки (текстовый документ) (опубликовать в электронном портфолио, ссылка и  </w:t>
            </w:r>
            <w:r w:rsidDel="00000000" w:rsidR="00000000" w:rsidRPr="00000000">
              <w:rPr>
                <w:color w:val="000000"/>
                <w:rtl w:val="0"/>
              </w:rPr>
              <w:t xml:space="preserve">QR-код </w:t>
            </w:r>
            <w:r w:rsidDel="00000000" w:rsidR="00000000" w:rsidRPr="00000000">
              <w:rPr>
                <w:rtl w:val="0"/>
              </w:rPr>
              <w:t xml:space="preserve">в отчете).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1.2. </w:t>
            </w:r>
            <w:r w:rsidDel="00000000" w:rsidR="00000000" w:rsidRPr="00000000">
              <w:rPr>
                <w:rtl w:val="0"/>
              </w:rPr>
              <w:t xml:space="preserve">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(Internet).</w:t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065"/>
              </w:tabs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Тестовый документ с описанием задач, топологии сети, основных технических характеристик, технических устройств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1.3.</w:t>
            </w:r>
            <w:r w:rsidDel="00000000" w:rsidR="00000000" w:rsidRPr="00000000">
              <w:rPr>
                <w:rtl w:val="0"/>
              </w:rPr>
              <w:t xml:space="preserve"> Изучить и проанализировать аппаратное, программное и информационное обеспечение сайта кафедры. Составить список используемого программного обеспечения, задействованных технологий.  </w:t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</w:t>
            </w:r>
            <w:r w:rsidDel="00000000" w:rsidR="00000000" w:rsidRPr="00000000">
              <w:rPr>
                <w:rtl w:val="0"/>
              </w:rPr>
              <w:t xml:space="preserve"> подборкой расширений и тем оформления с комментариями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(опубликовать в электронном портфолио, QR-код в отчете)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80" w:hanging="72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Вариативная самостоятельная работа (выбрать одно из заданий с одинаковыми номерами)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2.1. Составить актуальную электронную библиотеку (подборку книг, статей, ресурсов и т. д.) для специалиста в области информатики и вычислительной техники (09.03.01)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Для выполнения задания используются электронные библиотечные ресурсы: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" w:right="0" w:firstLine="284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электронная библиотека РГПУ им. А. И. Герцена </w:t>
            </w:r>
            <w:hyperlink r:id="rId7">
              <w:r w:rsidDel="00000000" w:rsidR="00000000" w:rsidRPr="00000000">
                <w:rPr>
                  <w:rFonts w:ascii="Cambria" w:cs="Cambria" w:eastAsia="Cambria" w:hAnsi="Cambria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https://lib.herzen.spb.ru/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60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библиотечные системы, доступные в РГПУ (список представлен по ссылке ниже)</w:t>
            </w:r>
          </w:p>
          <w:p w:rsidR="00000000" w:rsidDel="00000000" w:rsidP="00000000" w:rsidRDefault="00000000" w:rsidRPr="00000000" w14:paraId="0000004A">
            <w:pPr>
              <w:rPr/>
            </w:pPr>
            <w:hyperlink r:id="rId8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https://lib.herzen.spb.ru/p/newebs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Библиотека должна быть актуальна (включать ресурсы, не старше 5 лет), а также покрывать основные технические направления (например, операционные системы, архитектура ЭВМ, программирование, проектная деятельность, информационные технологии, веб, вычислительная техника, компьютерное моделирование, компьютерная графика, численные методы, вычислительная математика, большие данные, статистика и т.д.) с опорой на актуальную образовательную программу, на которой обучается практикант.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2.1. Составить актуальную электронную библиотеку (подборку книг, статей, ресурсов и т. д.) для специалиста в области в области корпоративного электронного обучения (44.04.01)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Для выполнения задания используются электронные библиотечные ресурсы: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" w:right="0" w:firstLine="284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электронная библиотека РГПУ им. А. И. Герцена </w:t>
            </w:r>
            <w:hyperlink r:id="rId9">
              <w:r w:rsidDel="00000000" w:rsidR="00000000" w:rsidRPr="00000000">
                <w:rPr>
                  <w:rFonts w:ascii="Cambria" w:cs="Cambria" w:eastAsia="Cambria" w:hAnsi="Cambria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https://lib.herzen.spb.ru/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60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библиотечные системы, доступные в РГПУ (список представлен по ссылке ниже)</w:t>
            </w:r>
          </w:p>
          <w:p w:rsidR="00000000" w:rsidDel="00000000" w:rsidP="00000000" w:rsidRDefault="00000000" w:rsidRPr="00000000" w14:paraId="00000053">
            <w:pPr>
              <w:rPr/>
            </w:pPr>
            <w:hyperlink r:id="rId10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https://lib.herzen.spb.ru/p/newebs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Библиотека должна быть актуальна (включать ресурсы, не старше 5 лет).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Электронная библиотека должна быть составлена с опорой на актуальную образовательную программу по направлению «44.04.01 Корпоративное электронное обучение».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Аннотированный список (в группе) (опубликовать в электронном портфолио, </w:t>
            </w:r>
            <w:r w:rsidDel="00000000" w:rsidR="00000000" w:rsidRPr="00000000">
              <w:rPr>
                <w:color w:val="000000"/>
                <w:rtl w:val="0"/>
              </w:rPr>
              <w:t xml:space="preserve">QR-код и </w:t>
            </w:r>
            <w:r w:rsidDel="00000000" w:rsidR="00000000" w:rsidRPr="00000000">
              <w:rPr>
                <w:rtl w:val="0"/>
              </w:rPr>
              <w:t xml:space="preserve"> ссылка в отчете). Список подготавливается в двух вариантах: для отчета по практике в формате docx и для размещения на сайте кафедры в формате Markdown (оформляется по разделам)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Аннотированный список (в группе) (опубликовать в электронном портфолио, </w:t>
            </w:r>
            <w:r w:rsidDel="00000000" w:rsidR="00000000" w:rsidRPr="00000000">
              <w:rPr>
                <w:color w:val="000000"/>
                <w:rtl w:val="0"/>
              </w:rPr>
              <w:t xml:space="preserve">QR-код и </w:t>
            </w:r>
            <w:r w:rsidDel="00000000" w:rsidR="00000000" w:rsidRPr="00000000">
              <w:rPr>
                <w:rtl w:val="0"/>
              </w:rPr>
              <w:t xml:space="preserve"> ссылка в отчете). Список подготавливается в двух вариантах: для отчета по практике в формате docx и для размещения на сайте кафедры в формате Markdown (оформляется по разделам)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конференция кафедры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публикация расписания преподавателей</w:t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публикация тематической справочной информации</w:t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4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выбрать самостоятельно другое направление</w:t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60"/>
                <w:tab w:val="left" w:leader="none" w:pos="1120"/>
                <w:tab w:val="left" w:leader="none" w:pos="1680"/>
                <w:tab w:val="left" w:leader="none" w:pos="2240"/>
                <w:tab w:val="left" w:leader="none" w:pos="2800"/>
                <w:tab w:val="left" w:leader="none" w:pos="3360"/>
                <w:tab w:val="left" w:leader="none" w:pos="3920"/>
                <w:tab w:val="left" w:leader="none" w:pos="4480"/>
                <w:tab w:val="left" w:leader="none" w:pos="5040"/>
                <w:tab w:val="left" w:leader="none" w:pos="5600"/>
                <w:tab w:val="left" w:leader="none" w:pos="6160"/>
                <w:tab w:val="left" w:leader="none" w:pos="6720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Подготовить электронное портфолио по результатам прохождения практики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Веб-портфолио формируется как Git-репозиторий и содержит все загруженные в него результаты выполнения заданий, включая слайды. Пример репозитория: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https://git.herzen.spb.ru/igossoudarev/clouds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Ссылка на репозиторий дублируется в курсе Moodle 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https://moodle.herzen.spb.ru/course/view.php?id=6029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  в разделе, посвящённом результатам практики, а также в отчёте.</w:t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Отчет (текстовый документ). Отчет должен содержать все выполненные задания и  ссылку на электронное портфолио.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3448050</wp:posOffset>
            </wp:positionH>
            <wp:positionV relativeFrom="paragraph">
              <wp:posOffset>228600</wp:posOffset>
            </wp:positionV>
            <wp:extent cx="359032" cy="35903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32" cy="359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Руководитель практики ________________________________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720"/>
        <w:jc w:val="both"/>
        <w:rPr>
          <w:color w:val="000000"/>
          <w:sz w:val="20"/>
          <w:szCs w:val="20"/>
          <w:vertAlign w:val="superscript"/>
        </w:rPr>
      </w:pPr>
      <w:r w:rsidDel="00000000" w:rsidR="00000000" w:rsidRPr="00000000">
        <w:rPr>
          <w:color w:val="000000"/>
          <w:sz w:val="20"/>
          <w:szCs w:val="20"/>
          <w:vertAlign w:val="superscript"/>
          <w:rtl w:val="0"/>
        </w:rPr>
        <w:t xml:space="preserve">(подпись руководителя)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Задание принял к исполнению «03» февраля 2025  г.  ______________</w:t>
      </w:r>
      <w:r w:rsidDel="00000000" w:rsidR="00000000" w:rsidRPr="00000000">
        <w:rPr>
          <w:sz w:val="20"/>
          <w:szCs w:val="20"/>
          <w:rtl w:val="0"/>
        </w:rPr>
        <w:t xml:space="preserve">______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    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Щеткин Д.С.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                                                                                                   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851" w:top="851" w:left="1134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left"/>
      <w:pPr>
        <w:ind w:left="1080" w:hanging="720"/>
      </w:pPr>
      <w:rPr>
        <w:b w:val="1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ct.herzen.spb.ru/" TargetMode="External"/><Relationship Id="rId10" Type="http://schemas.openxmlformats.org/officeDocument/2006/relationships/hyperlink" Target="https://lib.herzen.spb.ru/p/newebs" TargetMode="External"/><Relationship Id="rId13" Type="http://schemas.openxmlformats.org/officeDocument/2006/relationships/hyperlink" Target="https://ict.herzen.spb.ru/" TargetMode="External"/><Relationship Id="rId12" Type="http://schemas.openxmlformats.org/officeDocument/2006/relationships/hyperlink" Target="https://ict.herzen.spb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b.herzen.spb.ru/" TargetMode="External"/><Relationship Id="rId15" Type="http://schemas.openxmlformats.org/officeDocument/2006/relationships/hyperlink" Target="https://git.herzen.spb.ru/igossoudarev/clouds" TargetMode="External"/><Relationship Id="rId14" Type="http://schemas.openxmlformats.org/officeDocument/2006/relationships/hyperlink" Target="https://ict.herzen.spb.ru/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moodle.herzen.spb.ru/course/view.php?id=6029" TargetMode="External"/><Relationship Id="rId5" Type="http://schemas.openxmlformats.org/officeDocument/2006/relationships/styles" Target="styles.xml"/><Relationship Id="rId6" Type="http://schemas.openxmlformats.org/officeDocument/2006/relationships/hyperlink" Target="https://disk.yandex.ru/i/bHPfXyufLTK0og" TargetMode="External"/><Relationship Id="rId7" Type="http://schemas.openxmlformats.org/officeDocument/2006/relationships/hyperlink" Target="https://lib.herzen.spb.ru/" TargetMode="External"/><Relationship Id="rId8" Type="http://schemas.openxmlformats.org/officeDocument/2006/relationships/hyperlink" Target="https://lib.herzen.spb.ru/p/neweb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