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" w:cs="Times" w:eastAsia="Times" w:hAnsi="Times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МИНИСТЕРСТВО ПРОСВЕЩЕНИЯ РОССИЙСКОЙ ФЕДЕРАЦИИ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-343533</wp:posOffset>
            </wp:positionH>
            <wp:positionV relativeFrom="paragraph">
              <wp:posOffset>-228598</wp:posOffset>
            </wp:positionV>
            <wp:extent cx="1372235" cy="1426845"/>
            <wp:effectExtent b="0" l="0" r="0" t="0"/>
            <wp:wrapSquare wrapText="bothSides" distB="0" distT="0" distL="114300" distR="1143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2235" cy="14268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ФЕДЕРАЛЬНОЕ ГОСУДАРСТВЕННОЕ БЮДЖЕТНОЕ ОБРАЗОВАТЕЛЬНОЕ УЧРЕЖДЕНИЕ ВЫСШЕГО ОБРАЗОВАНИЯ «РОССИЙСКИЙ ГОСУДАРСТВЕННЫЙ ПЕДАГОГИЧЕСКИЙ УНИВЕРСИТЕТ им. А. И. ГЕРЦЕНА»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-317499</wp:posOffset>
                </wp:positionH>
                <wp:positionV relativeFrom="paragraph">
                  <wp:posOffset>81296</wp:posOffset>
                </wp:positionV>
                <wp:extent cx="6372225" cy="2222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64650" y="3780000"/>
                          <a:ext cx="6362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-317499</wp:posOffset>
                </wp:positionH>
                <wp:positionV relativeFrom="paragraph">
                  <wp:posOffset>81296</wp:posOffset>
                </wp:positionV>
                <wp:extent cx="6372225" cy="22225"/>
                <wp:effectExtent b="0" l="0" r="0" t="0"/>
                <wp:wrapNone/>
                <wp:docPr id="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7222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ИНСТИТУТ ИНФОРМАЦИОННЫХ ТЕХНОЛОГИЙ И </w:t>
        <w:br w:type="textWrapping"/>
        <w:t xml:space="preserve">ТЕХНОЛОГИЧЕСКОГО ОБРАЗОВАНИЯ</w:t>
      </w:r>
    </w:p>
    <w:p w:rsidR="00000000" w:rsidDel="00000000" w:rsidP="00000000" w:rsidRDefault="00000000" w:rsidRPr="00000000" w14:paraId="00000005">
      <w:pPr>
        <w:spacing w:after="6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Кафедра информационных технологий и электронного обучения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ОТЧЁТ</w:t>
        <w:br w:type="textWrapping"/>
        <w:t xml:space="preserve">О ПРОХОЖДЕНИИ ПРОИЗВОДСТВЕННОЙ ПРАКТИКИ </w:t>
        <w:br w:type="textWrapping"/>
        <w:t xml:space="preserve">технологической (проектно-технологическая)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по направлению “09.03.01 – Информатика и вычислительная техника” </w:t>
      </w:r>
    </w:p>
    <w:p w:rsidR="00000000" w:rsidDel="00000000" w:rsidP="00000000" w:rsidRDefault="00000000" w:rsidRPr="00000000" w14:paraId="0000000C">
      <w:pPr>
        <w:spacing w:after="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(профиль: “Технологии разработки программного обеспечения”)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Зав. кафедрой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ИТиЭО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д.п.н., проф.</w:t>
      </w:r>
    </w:p>
    <w:p w:rsidR="00000000" w:rsidDel="00000000" w:rsidP="00000000" w:rsidRDefault="00000000" w:rsidRPr="00000000" w14:paraId="00000010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____________________</w:t>
      </w:r>
    </w:p>
    <w:p w:rsidR="00000000" w:rsidDel="00000000" w:rsidP="00000000" w:rsidRDefault="00000000" w:rsidRPr="00000000" w14:paraId="00000012">
      <w:pPr>
        <w:spacing w:after="0" w:lineRule="auto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(Власова Е.З.)</w:t>
      </w:r>
    </w:p>
    <w:p w:rsidR="00000000" w:rsidDel="00000000" w:rsidP="00000000" w:rsidRDefault="00000000" w:rsidRPr="00000000" w14:paraId="00000013">
      <w:pPr>
        <w:spacing w:after="0" w:lineRule="auto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Руководитель: доцент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кафедры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ИТиЭО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____________________</w:t>
      </w:r>
    </w:p>
    <w:p w:rsidR="00000000" w:rsidDel="00000000" w:rsidP="00000000" w:rsidRDefault="00000000" w:rsidRPr="00000000" w14:paraId="00000017">
      <w:pPr>
        <w:spacing w:after="0" w:lineRule="auto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(Жуков Н.Н.)</w:t>
      </w:r>
    </w:p>
    <w:p w:rsidR="00000000" w:rsidDel="00000000" w:rsidP="00000000" w:rsidRDefault="00000000" w:rsidRPr="00000000" w14:paraId="00000018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Студент 3 курса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5019675</wp:posOffset>
            </wp:positionH>
            <wp:positionV relativeFrom="paragraph">
              <wp:posOffset>247650</wp:posOffset>
            </wp:positionV>
            <wp:extent cx="367756" cy="367756"/>
            <wp:effectExtent b="0" l="0" r="0" t="0"/>
            <wp:wrapNone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756" cy="3677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____________________</w:t>
      </w:r>
    </w:p>
    <w:p w:rsidR="00000000" w:rsidDel="00000000" w:rsidP="00000000" w:rsidRDefault="00000000" w:rsidRPr="00000000" w14:paraId="0000001C">
      <w:pPr>
        <w:spacing w:after="0" w:lineRule="auto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(Щеткин Д.С.)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Санкт-Петербург</w:t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2025</w:t>
      </w:r>
    </w:p>
    <w:p w:rsidR="00000000" w:rsidDel="00000000" w:rsidP="00000000" w:rsidRDefault="00000000" w:rsidRPr="00000000" w14:paraId="00000021">
      <w:pPr>
        <w:pStyle w:val="Heading1"/>
        <w:tabs>
          <w:tab w:val="left" w:leader="none" w:pos="1360"/>
          <w:tab w:val="center" w:leader="none" w:pos="4677"/>
        </w:tabs>
        <w:rPr/>
      </w:pPr>
      <w:r w:rsidDel="00000000" w:rsidR="00000000" w:rsidRPr="00000000">
        <w:rPr>
          <w:rtl w:val="0"/>
        </w:rPr>
        <w:tab/>
        <w:t xml:space="preserve">I. Инвариантная самостоятельная работа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jc w:val="both"/>
        <w:rPr>
          <w:rFonts w:ascii="Times" w:cs="Times" w:eastAsia="Times" w:hAnsi="Time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 1.1.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Провести инсталляцию программного обеспечения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 основе материалов, опубликованных в примечаниях к заданию, инсталлировать необходимое ПО.  В отчете поэтапно продемонстрировать процесс установки (в виде набора скриншотов) с ключевыми моментами установки.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Примечание к заданию:</w:t>
      </w:r>
      <w:r w:rsidDel="00000000" w:rsidR="00000000" w:rsidRPr="00000000">
        <w:rPr>
          <w:rtl w:val="0"/>
        </w:rPr>
        <w:t xml:space="preserve"> </w:t>
      </w:r>
      <w:hyperlink r:id="rId9">
        <w:r w:rsidDel="00000000" w:rsidR="00000000" w:rsidRPr="00000000">
          <w:rPr>
            <w:color w:val="0000ff"/>
            <w:u w:val="single"/>
            <w:rtl w:val="0"/>
          </w:rPr>
          <w:t xml:space="preserve">https://disk.yandex.ru/i/bHPfXyufLTK0og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Примечание: Алгоритм установки (текстовый документ)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QR-код задания (на GIT-репозиторий):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github: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1496378" cy="149637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6378" cy="1496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git.herzen: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1515428" cy="151542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5428" cy="1515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Задание 1.2.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Ознакомиться с использованием информационных сетей для решения задач структурного подразделения. Наличие локальных вычислительных сетей и задачи, решаемые с их помощью. Связь с глобальными сетями (Internet).</w:t>
      </w:r>
    </w:p>
    <w:p w:rsidR="00000000" w:rsidDel="00000000" w:rsidP="00000000" w:rsidRDefault="00000000" w:rsidRPr="00000000" w14:paraId="00000030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Примечание: Текстовый документ с описанием задач, топологии сети, основных технических характеристик, технических устройств</w:t>
      </w:r>
    </w:p>
    <w:p w:rsidR="00000000" w:rsidDel="00000000" w:rsidP="00000000" w:rsidRDefault="00000000" w:rsidRPr="00000000" w14:paraId="00000032">
      <w:pPr>
        <w:spacing w:after="0" w:line="240" w:lineRule="auto"/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QR-код задания (на GIT-репозиторий):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github:</w:t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1515428" cy="1515428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5428" cy="1515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git.herzen:</w:t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1486853" cy="1486853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6853" cy="1486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Задание 1.3.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Изучить и проанализировать аппаратное, программное и информационное обеспечение сайта кафедры. Составить список используемого программного обеспечения, задействованных технологий. 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15"/>
        </w:tabs>
        <w:spacing w:after="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Примечание: Текстовый документ с  подборкой расширений и тем оформления с комментариями</w:t>
      </w:r>
    </w:p>
    <w:p w:rsidR="00000000" w:rsidDel="00000000" w:rsidP="00000000" w:rsidRDefault="00000000" w:rsidRPr="00000000" w14:paraId="0000003A">
      <w:pPr>
        <w:spacing w:after="0" w:line="240" w:lineRule="auto"/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QR-код задания (на GIT-репозиторий):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github:</w:t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1547664" cy="1547664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7664" cy="1547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git.herzen: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34478" cy="153447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4478" cy="1534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jc w:val="center"/>
        <w:rPr/>
      </w:pPr>
      <w:r w:rsidDel="00000000" w:rsidR="00000000" w:rsidRPr="00000000">
        <w:rPr>
          <w:rtl w:val="0"/>
        </w:rPr>
        <w:t xml:space="preserve">II. Вариативная самостоятельная работа</w:t>
      </w:r>
    </w:p>
    <w:p w:rsidR="00000000" w:rsidDel="00000000" w:rsidP="00000000" w:rsidRDefault="00000000" w:rsidRPr="00000000" w14:paraId="00000041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(выбрать одно из заданий с одинаковыми номерами)</w:t>
      </w:r>
    </w:p>
    <w:p w:rsidR="00000000" w:rsidDel="00000000" w:rsidP="00000000" w:rsidRDefault="00000000" w:rsidRPr="00000000" w14:paraId="0000004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Задание 2.1.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Составить актуальную электронную библиотеку (подборку книг, статей, ресурсов и т. д.) для специалиста в области информатики и вычислительной техники (09.03.01)</w:t>
      </w:r>
    </w:p>
    <w:p w:rsidR="00000000" w:rsidDel="00000000" w:rsidP="00000000" w:rsidRDefault="00000000" w:rsidRPr="00000000" w14:paraId="00000045">
      <w:pPr>
        <w:spacing w:after="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Для выполнения задания используются электронные библиотечные ресурсы: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электронная библиотека РГПУ им. А. И. Герцена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https://lib.herzen.spb.ru/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библиотечные системы, доступные в РГПУ (список представлен по ссылке ниже)</w:t>
      </w:r>
    </w:p>
    <w:p w:rsidR="00000000" w:rsidDel="00000000" w:rsidP="00000000" w:rsidRDefault="00000000" w:rsidRPr="00000000" w14:paraId="00000048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rtl w:val="0"/>
          </w:rPr>
          <w:t xml:space="preserve">https://lib.herzen.spb.ru/p/newebs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049">
      <w:pPr>
        <w:spacing w:after="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Библиотека должна быть актуальна (включать ресурсы, не старше 5 лет), а также покрывать основные технические направления (например, операционные системы, архитектура ЭВМ, программирование, проектная деятельность, информационные технологии, веб, вычислительная техника, компьютерное моделирование, компьютерная графика, численные методы, вычислительная математика, большие данные, статистика и т.д.) с опорой на актуальную образовательную программу, на которой обучается практикант.</w:t>
      </w:r>
    </w:p>
    <w:p w:rsidR="00000000" w:rsidDel="00000000" w:rsidP="00000000" w:rsidRDefault="00000000" w:rsidRPr="00000000" w14:paraId="0000004A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Примечание: Аннотированный список (в группе). Список подготавливается в двух вариантах: для отчета по практике в формате docx и для размещения на сайте кафедры в формате Markdown (оформляется по разделам)</w:t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QR-код задания (на GIT-репозиторий):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github:</w:t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1501192" cy="1501192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1192" cy="1501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git.herzen: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15428" cy="151542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5428" cy="1515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2.2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Проанализировать программное решение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hyperlink r:id="rId20">
        <w:r w:rsidDel="00000000" w:rsidR="00000000" w:rsidRPr="00000000">
          <w:rPr>
            <w:rFonts w:ascii="Open Sans" w:cs="Open Sans" w:eastAsia="Open Sans" w:hAnsi="Open Sans"/>
            <w:b w:val="0"/>
            <w:i w:val="0"/>
            <w:smallCaps w:val="0"/>
            <w:strike w:val="0"/>
            <w:color w:val="0000ff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сайта кафедры ИТиЭО</w:t>
        </w:r>
      </w:hyperlink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(https://ict.herzen.spb.ru/)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Выбрать одно из направлений решаемых задач кафедры и  подобрать актуальные программные расширения и современные темы оформления.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Направление: публикация тематической справочной информации</w:t>
      </w:r>
    </w:p>
    <w:p w:rsidR="00000000" w:rsidDel="00000000" w:rsidP="00000000" w:rsidRDefault="00000000" w:rsidRPr="00000000" w14:paraId="00000055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QR-код задания (на GIT-репозиторий):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github:</w:t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1486853" cy="148685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6853" cy="1486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git.herzen: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1505903" cy="1505903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5903" cy="1505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Ссылка на github репозиторий: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https://github.com/Mytyai/Practice3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Ссылка на git.herzen репозиторий: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https://git.herzen.spb.ru/1140138/practice3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 практики ____________________________ </w:t>
      </w:r>
    </w:p>
    <w:p w:rsidR="00000000" w:rsidDel="00000000" w:rsidP="00000000" w:rsidRDefault="00000000" w:rsidRPr="00000000" w14:paraId="0000005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40" w:lineRule="auto"/>
        <w:ind w:left="2160" w:firstLine="720"/>
        <w:jc w:val="both"/>
        <w:rPr>
          <w:rFonts w:ascii="Times New Roman" w:cs="Times New Roman" w:eastAsia="Times New Roman" w:hAnsi="Times New Roman"/>
          <w:sz w:val="28"/>
          <w:szCs w:val="28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                 (подпись руководителя)</w:t>
      </w:r>
    </w:p>
    <w:p w:rsidR="00000000" w:rsidDel="00000000" w:rsidP="00000000" w:rsidRDefault="00000000" w:rsidRPr="00000000" w14:paraId="0000005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40" w:lineRule="auto"/>
        <w:ind w:left="2160" w:firstLine="720"/>
        <w:jc w:val="both"/>
        <w:rPr>
          <w:rFonts w:ascii="Times New Roman" w:cs="Times New Roman" w:eastAsia="Times New Roman" w:hAnsi="Times New Roman"/>
          <w:sz w:val="28"/>
          <w:szCs w:val="28"/>
          <w:vertAlign w:val="superscript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2114550</wp:posOffset>
            </wp:positionH>
            <wp:positionV relativeFrom="paragraph">
              <wp:posOffset>246980</wp:posOffset>
            </wp:positionV>
            <wp:extent cx="367756" cy="367756"/>
            <wp:effectExtent b="0" l="0" r="0" t="0"/>
            <wp:wrapNone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756" cy="3677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40" w:lineRule="auto"/>
        <w:ind w:left="2160" w:firstLine="720"/>
        <w:jc w:val="both"/>
        <w:rPr>
          <w:rFonts w:ascii="Times New Roman" w:cs="Times New Roman" w:eastAsia="Times New Roman" w:hAnsi="Times New Roman"/>
          <w:sz w:val="28"/>
          <w:szCs w:val="28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выполнил _____________________ </w:t>
      </w:r>
    </w:p>
    <w:p w:rsidR="00000000" w:rsidDel="00000000" w:rsidP="00000000" w:rsidRDefault="00000000" w:rsidRPr="00000000" w14:paraId="0000006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(подпись студента)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Georgia"/>
  <w:font w:name="Times New Roman"/>
  <w:font w:name="Courier New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35b8a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about:blank" TargetMode="External"/><Relationship Id="rId11" Type="http://schemas.openxmlformats.org/officeDocument/2006/relationships/image" Target="media/image1.png"/><Relationship Id="rId22" Type="http://schemas.openxmlformats.org/officeDocument/2006/relationships/image" Target="media/image5.png"/><Relationship Id="rId10" Type="http://schemas.openxmlformats.org/officeDocument/2006/relationships/image" Target="media/image4.png"/><Relationship Id="rId21" Type="http://schemas.openxmlformats.org/officeDocument/2006/relationships/image" Target="media/image2.png"/><Relationship Id="rId13" Type="http://schemas.openxmlformats.org/officeDocument/2006/relationships/image" Target="media/image10.png"/><Relationship Id="rId24" Type="http://schemas.openxmlformats.org/officeDocument/2006/relationships/hyperlink" Target="https://git.herzen.spb.ru/1140138/practice3" TargetMode="External"/><Relationship Id="rId12" Type="http://schemas.openxmlformats.org/officeDocument/2006/relationships/image" Target="media/image12.png"/><Relationship Id="rId23" Type="http://schemas.openxmlformats.org/officeDocument/2006/relationships/hyperlink" Target="https://github.com/Mytyai/Practice3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isk.yandex.ru/i/bHPfXyufLTK0og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7" Type="http://schemas.openxmlformats.org/officeDocument/2006/relationships/hyperlink" Target="https://lib.herzen.spb.ru/p/newebs" TargetMode="External"/><Relationship Id="rId16" Type="http://schemas.openxmlformats.org/officeDocument/2006/relationships/hyperlink" Target="https://lib.herzen.spb.ru/" TargetMode="External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7.png"/><Relationship Id="rId18" Type="http://schemas.openxmlformats.org/officeDocument/2006/relationships/image" Target="media/image9.png"/><Relationship Id="rId7" Type="http://schemas.openxmlformats.org/officeDocument/2006/relationships/image" Target="media/image13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