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Инвариантная самостоятельная работа</w:t>
        <w:br w:type="textWrapping"/>
        <w:t xml:space="preserve">Задание 1.3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Сайт кафедры: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https://ict.herzen.spb.ru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Аппаратное и программное обеспечение: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Nginx 1.13.12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Web-сервер: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Nginx 1.13.12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Обратные прокси: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Nginx 1.13.12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Grav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Grav: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ict (для сайтов, связанных с IT)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плагины Grav: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core-service-manager (управление основными сервисами Grav)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 (интерфейс для редактирования контента)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(отправка электронных писем)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(управление системой аутентификации и входа в систему)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(панель администратора для управления сайтом)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shortcode-core (базовый функционал для работы с шорткодами)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simplesearch (поиск по содержимому сайта)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taxonomylist (управление категориями и тегами)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UI-фреймворк: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Bootstrap 4.0.0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Highlight.js (синтаксическая подсветка кода)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Modernizr 2.6.2 (загрузка нужных функций)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Lightbox (модальные окна с изображениями)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 3.3.1 (работа с DOM)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MathJax 2.7.0 (отображение математических формул и уравнений)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CDN: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Cloudflare (глобальная сеть)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cdnjs (доступ к библиотекам)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Аналитика: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Yandex.Metrika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SSL-сертификат: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GlobalSign (GCC R6 AlphaSSL CA 2023), до 22.04.2025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Информационное обеспечение: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 контента: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Русский(Cyrillic)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Кодировка: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UTF-8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Сетевой адрес: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IP-адрес: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194.226.211.44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Сетевые порты: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Открыты: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80/tcp (HTTP)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443/tcp (HTTPS)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Закрыты: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8080/tcp (HTTP Proxy)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Предлагаемые расширения: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Antimatter </w:t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расширение помогает улучшить безопасность сайта, обрабатывая спам и нежелательные запросы. 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</w:t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Расширение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кеширования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позволяет ускорить загрузку сайта, снижая нагрузку на сервер.</w:t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Scheduler</w:t>
      </w:r>
    </w:p>
    <w:p w:rsidR="00000000" w:rsidDel="00000000" w:rsidP="00000000" w:rsidRDefault="00000000" w:rsidRPr="00000000" w14:paraId="0000003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расширение позволяет планировать публикацию контента. 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Предлагаемые темы оформления: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Тема, специально разработанная для образовательных сайтов. Она оптимизирована для курсов, учебных материалов и мероприятий. Она включает множество готовых разделов для учебных программ, расписаний, новостей и других важных разделов для сайта кафедры.</w:t>
      </w:r>
    </w:p>
    <w:p w:rsidR="00000000" w:rsidDel="00000000" w:rsidP="00000000" w:rsidRDefault="00000000" w:rsidRPr="00000000" w14:paraId="0000003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Gravstrap</w:t>
      </w:r>
    </w:p>
    <w:p w:rsidR="00000000" w:rsidDel="00000000" w:rsidP="00000000" w:rsidRDefault="00000000" w:rsidRPr="00000000" w14:paraId="00000041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на базе Bootstrap, которая предоставляет стильный и современный дизайн. Она хороша для создания удобного и отзывчивого интерфейса, который легко адаптируется под различные устройства.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  <w:t xml:space="preserve">Щеткин Дмитрий Сергеевич ИВТ 2.1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t.herzen.spb.ru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