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Bahasa Inggris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w:t>
        <w:tab/>
        <w:t xml:space="preserve">  : DHANY RAMADHAN</w:t>
      </w:r>
    </w:p>
    <w:p w:rsidR="00000000" w:rsidDel="00000000" w:rsidP="00000000" w:rsidRDefault="00000000" w:rsidRPr="00000000" w14:paraId="00000004">
      <w:pPr>
        <w:spacing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    </w:t>
        <w:tab/>
        <w:t xml:space="preserve">  : 2550081053</w:t>
      </w:r>
    </w:p>
    <w:p w:rsidR="00000000" w:rsidDel="00000000" w:rsidP="00000000" w:rsidRDefault="00000000" w:rsidRPr="00000000" w14:paraId="00000005">
      <w:pPr>
        <w:spacing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STUDIE</w:t>
        <w:tab/>
        <w:t xml:space="preserve">  : INFORMATIKA</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tab/>
        <w:t xml:space="preserve">  : C</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About Tenses</w:t>
      </w:r>
    </w:p>
    <w:p w:rsidR="00000000" w:rsidDel="00000000" w:rsidP="00000000" w:rsidRDefault="00000000" w:rsidRPr="00000000" w14:paraId="00000009">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About the Content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video Mrs Lucy explains that while English technically has three main tenses (past, present, future), each of them has four aspects (simple, continuous, perfect, perfect continuous). Together, these create the 12 tenses we normally learn in grammar. Mrs Lucy also explained that 90-95% of English can actually be expressed using only 5 tenses.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Verb Tenses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Mrs. Lucy's explanation in the video, the meanings of the three tenses and their four aspects are as follows: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Simple - used for general truths, habits, and permanent situations.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Continuous - used for actions happening now or around the present moment.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Perfect - used for past actions with a connection to the present or for experiences.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Perfect Continuous - used for actions that started in the past and are ongoing up to the present.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Simple - used to talk about completed actions in the past.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Continuous - used for actions that were in progress at a specific time in the past.</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Perfect - used for actions completed before a specific time in the past.</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Perfect Continuous - used for actions that started in the past, continued, and were completed before another past event.</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Simple - used for actions that will happen in the future.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Continuous - used for actions that will be in progress at a specific time in the future.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Perfect - used for actions that will be completed before a specific time in the future.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Perfect Continuous - used for actions that will start in the future, continue, and be completed before another future event.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of Most Used Verb Tenses in English</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Mrs.Lucy explained through the chart she had made that there are five tenses commonly used in both spoken and written English.</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Simple 57.5%</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simple is the most frequently used tense, accounting for almost 60% of all communication in English. This is the most common tense because we spend most of our lives talking about what is true now.</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Facts/General Truths, Habits &amp; Routines, Permanent situations, Scheduled future events, Instructions/Directions.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Past Simple 19.7%</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talking about the past, which is why this tense is the second most common.</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Discribe</w:t>
      </w:r>
      <w:r w:rsidDel="00000000" w:rsidR="00000000" w:rsidRPr="00000000">
        <w:rPr>
          <w:rFonts w:ascii="Times New Roman" w:cs="Times New Roman" w:eastAsia="Times New Roman" w:hAnsi="Times New Roman"/>
          <w:sz w:val="24"/>
          <w:szCs w:val="24"/>
          <w:rtl w:val="0"/>
        </w:rPr>
        <w:t xml:space="preserve"> past actions, Series of past events, Past habits, Past states/condition.</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Simple 8.5% </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when we talk about what will happen.</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Spontaneous decisions, Predictions, Promises, Offers, Requests.</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2"/>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Perfect Simple 6%</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tense connects the past with the present.</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Unfinished actions, Past actions with relevance to present, Life experiences, Unspecified time in the past</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Continuous 5%</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tense describes actions in progress or temporary situations.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happening now, Temporary actions, discuss plans, Actions around a specific time, Changing situations</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Opinion</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explanation from this video is good and clear for me because Mrs.Lucy simplifies it by showing that in everyday communication, we mainly use only five core tenses. This makes learning easy to understand and much more practical and I also like how she uses statistics to back up her point for example, present simple covers about 60% of usage, past simple 20%, etc. which gives learners a clear picture of where to focus to learn. The video is also engaging, structured, and full of relatable examples, making the explanation easy to follow.</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