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  <w:jc w:val="center"/>
      </w:pPr>
      <w:r>
        <w:rPr>
          <w:rFonts w:ascii="Arial" w:hAnsi="Arial"/>
          <w:b/>
          <w:color w:val="1B365D"/>
          <w:sz w:val="48"/>
        </w:rPr>
        <w:t>DOKUMEN PERANCANGAN SISTEM</w:t>
        <w:br/>
        <w:t>DJASWITA AR</w:t>
      </w:r>
    </w:p>
    <w:p>
      <w:pPr>
        <w:spacing w:after="2880"/>
        <w:jc w:val="center"/>
      </w:pPr>
      <w:r>
        <w:rPr>
          <w:rFonts w:ascii="Arial" w:hAnsi="Arial"/>
          <w:i/>
          <w:color w:val="666666"/>
          <w:sz w:val="28"/>
        </w:rPr>
        <w:t>Arsitektur Sistem, Skema Basis Data, dan Alur Kerja Aplikasi AR</w:t>
      </w:r>
    </w:p>
    <w:p>
      <w:pPr>
        <w:spacing w:after="480"/>
        <w:jc w:val="center"/>
      </w:pPr>
      <w:r>
        <w:rPr>
          <w:color w:val="808080"/>
          <w:sz w:val="20"/>
        </w:rPr>
        <w:t>SISTEM DJASWITA AR</w:t>
        <w:br/>
        <w:t>Jawa Barat, Indonesia</w:t>
        <w:br/>
        <w:br/>
        <w:t>Tanggal: Juni 2026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/>
          <w:color w:val="1B365D"/>
        </w:rPr>
        <w:t>Spesifikasi Visual &amp; Diagram Sistem Djaswita AR</w:t>
      </w:r>
    </w:p>
    <w:p>
      <w:r>
        <w:t xml:space="preserve">Dokumen ini mendokumentasikan diagram arsitektur basis data, model use case, dan flowchart alur operasional untuk sistem </w:t>
      </w:r>
      <w:r>
        <w:rPr>
          <w:b/>
        </w:rPr>
        <w:t>Djaswita AR</w:t>
      </w:r>
      <w:r>
        <w:t xml:space="preserve"> (Aplikasi Mobile AR + Web Admin Dashboard CMS + Supabase Backend).</w:t>
      </w:r>
    </w:p>
    <w:p>
      <w:r>
        <w:t xml:space="preserve">Seluruh diagram di bawah ini diimplementasikan menggunakan </w:t>
      </w:r>
      <w:r>
        <w:rPr>
          <w:b/>
        </w:rPr>
        <w:t>Mermaid.js</w:t>
      </w:r>
      <w:r>
        <w:t xml:space="preserve"> standar untuk memastikan kemudahan integrasi dan pemeliharaan jangka panjang.</w:t>
      </w:r>
    </w:p>
    <w:p>
      <w:r>
        <w:t>---</w:t>
      </w:r>
    </w:p>
    <w:p>
      <w:pPr>
        <w:pStyle w:val="Heading2"/>
        <w:spacing w:before="240" w:after="120"/>
      </w:pPr>
      <w:r>
        <w:rPr>
          <w:rFonts w:ascii="Arial" w:hAnsi="Arial"/>
          <w:color w:val="1B365D"/>
        </w:rPr>
        <w:t>1. Entity Relationship Diagram (ERD) Basis Data Supabase</w:t>
      </w:r>
    </w:p>
    <w:p>
      <w:r>
        <w:t>Diagram hubungan entitas (ERD) berikut menggambarkan struktur tabel PostgreSQL di Supabase. Database ini mengelola data autentikasi pengguna, data target marker, log analitik pemindaian, serta catatan konfigurasi dan audit internal.</w:t>
      </w:r>
    </w:p>
    <w:p>
      <w:pPr>
        <w:spacing w:before="120" w:after="240"/>
        <w:ind w:left="720" w:right="720"/>
      </w:pPr>
      <w:r>
        <w:rPr>
          <w:rFonts w:ascii="Consolas" w:hAnsi="Consolas"/>
          <w:color w:val="505050"/>
          <w:sz w:val="18"/>
        </w:rPr>
        <w:t>erDiagram</w:t>
        <w:br/>
        <w:t xml:space="preserve">    PROFILES {</w:t>
        <w:br/>
        <w:t xml:space="preserve">        uuid id PK "Relasi ke auth.users"</w:t>
        <w:br/>
        <w:t xml:space="preserve">        varchar username "Nama pengguna unik"</w:t>
        <w:br/>
        <w:t xml:space="preserve">        varchar email "Surel resmi admin"</w:t>
        <w:br/>
        <w:t xml:space="preserve">        varchar role "superadmin | admin | member"</w:t>
        <w:br/>
        <w:t xml:space="preserve">        timestamp updated_at "Waktu modifikasi terakhir"</w:t>
        <w:br/>
        <w:t xml:space="preserve">    }</w:t>
        <w:br/>
        <w:br/>
        <w:t xml:space="preserve">    AR_TARGETS {</w:t>
        <w:br/>
        <w:t xml:space="preserve">        varchar id PK "ID target unik (Vuforia Marker ID)"</w:t>
        <w:br/>
        <w:t xml:space="preserve">        varchar name "Nama destinasi/lokasi"</w:t>
        <w:br/>
        <w:t xml:space="preserve">        text description "Deskripsi promosi wisata"</w:t>
        <w:br/>
        <w:t xml:space="preserve">        varchar main_content_type "3d_model | image_carousel | video_streaming"</w:t>
        <w:br/>
        <w:t xml:space="preserve">        text content_url "URL berkas aset (Supabase/GDrive)"</w:t>
        <w:br/>
        <w:t xml:space="preserve">        float scale "Multiplier skala untuk normalisasi"</w:t>
        <w:br/>
        <w:t xml:space="preserve">        float rotation_y "Rotasi default sumbu Y"</w:t>
        <w:br/>
        <w:t xml:space="preserve">        varchar marker_url "URL gambar marker terunggah"</w:t>
        <w:br/>
        <w:t xml:space="preserve">        integer scan_count "Akumulasi jumlah pemindaian"</w:t>
        <w:br/>
        <w:t xml:space="preserve">        timestamp created_at "Waktu pembuatan data"</w:t>
        <w:br/>
        <w:t xml:space="preserve">    }</w:t>
        <w:br/>
        <w:br/>
        <w:t xml:space="preserve">    SCANS {</w:t>
        <w:br/>
        <w:t xml:space="preserve">        bigint id PK "Auto Increment"</w:t>
        <w:br/>
        <w:t xml:space="preserve">        varchar target_id FK "Relasi ke ar_targets.id (CASCADE)"</w:t>
        <w:br/>
        <w:t xml:space="preserve">        varchar device_info "Model HP dan OS Android"</w:t>
        <w:br/>
        <w:t xml:space="preserve">        timestamp scanned_at "Waktu pemindaian dilakukan"</w:t>
        <w:br/>
        <w:t xml:space="preserve">    }</w:t>
        <w:br/>
        <w:br/>
        <w:t xml:space="preserve">    APP_SETTINGS {</w:t>
        <w:br/>
        <w:t xml:space="preserve">        varchar key PK "Kunci konfigurasi (misal: GDRIVE_KEY)"</w:t>
        <w:br/>
        <w:t xml:space="preserve">        text value "Nilai konfigurasi (terenkripsi)"</w:t>
        <w:br/>
        <w:t xml:space="preserve">        timestamp updated_at "Waktu update terakhir"</w:t>
        <w:br/>
        <w:t xml:space="preserve">    }</w:t>
        <w:br/>
        <w:br/>
        <w:t xml:space="preserve">    APP_SETTINGS_LOGS {</w:t>
        <w:br/>
        <w:t xml:space="preserve">        bigint id PK "Auto Increment"</w:t>
        <w:br/>
        <w:t xml:space="preserve">        uuid admin_id FK "Relasi ke profiles.id"</w:t>
        <w:br/>
        <w:t xml:space="preserve">        varchar action_details "Detail tindakan modifikasi"</w:t>
        <w:br/>
        <w:t xml:space="preserve">        timestamp logged_at "Waktu pencatatan log"</w:t>
        <w:br/>
        <w:t xml:space="preserve">    }</w:t>
        <w:br/>
        <w:br/>
        <w:t xml:space="preserve">    PROFILES ||--o{ APP_SETTINGS_LOGS : "mencatat aktivitas"</w:t>
        <w:br/>
        <w:t xml:space="preserve">    AR_TARGETS ||--o{ SCANS : "memiliki riwayat"</w:t>
      </w:r>
    </w:p>
    <w:p>
      <w:pPr>
        <w:pStyle w:val="Heading3"/>
        <w:spacing w:before="240" w:after="120"/>
      </w:pPr>
      <w:r>
        <w:rPr>
          <w:rFonts w:ascii="Arial" w:hAnsi="Arial"/>
          <w:color w:val="1B365D"/>
        </w:rPr>
        <w:t>Penjelasan Relasi:</w:t>
      </w:r>
    </w:p>
    <w:p>
      <w:pPr>
        <w:pStyle w:val="ListNumber"/>
        <w:spacing w:after="80"/>
      </w:pPr>
      <w:r/>
      <w:r>
        <w:rPr>
          <w:b/>
        </w:rPr>
        <w:t>`PROFILES` ke `APP_SETTINGS_LOGS` (1:N)</w:t>
      </w:r>
      <w:r>
        <w:t>: Setiap administrator memiliki riwayat audit log aktivitas yang mencatat perubahan konfigurasi sensitif (Supabase/Google Drive) demi transparansi keamanan.</w:t>
      </w:r>
    </w:p>
    <w:p>
      <w:pPr>
        <w:pStyle w:val="ListNumber"/>
        <w:spacing w:after="80"/>
      </w:pPr>
      <w:r/>
      <w:r>
        <w:rPr>
          <w:b/>
        </w:rPr>
        <w:t>`AR_TARGETS` ke `SCANS` (1:N)</w:t>
      </w:r>
      <w:r>
        <w:t>: Satu target penanda (marker) dapat dipindai berkali-kali oleh banyak pengguna unik dari perangkat Android yang berbeda. Jika sebuah target dihapus, seluruh data riwayat scan yang terasosiasi dengannya otomatis terhapus secara berantai (</w:t>
      </w:r>
      <w:r>
        <w:rPr>
          <w:rFonts w:ascii="Consolas" w:hAnsi="Consolas"/>
          <w:color w:val="BA2DA2"/>
          <w:sz w:val="19"/>
        </w:rPr>
        <w:t>ON DELETE CASCADE</w:t>
      </w:r>
      <w:r>
        <w:t>).</w:t>
      </w:r>
    </w:p>
    <w:p>
      <w:r>
        <w:t>---</w:t>
      </w:r>
    </w:p>
    <w:p>
      <w:pPr>
        <w:pStyle w:val="Heading2"/>
        <w:spacing w:before="240" w:after="120"/>
      </w:pPr>
      <w:r>
        <w:rPr>
          <w:rFonts w:ascii="Arial" w:hAnsi="Arial"/>
          <w:color w:val="1B365D"/>
        </w:rPr>
        <w:t>2. Use Case Diagram Sistem Augmented Reality Dinamis</w:t>
      </w:r>
    </w:p>
    <w:p>
      <w:r>
        <w:t xml:space="preserve">Use case diagram di bawah ini merinci fungsionalitas dan batas sistem (*system boundary*) berdasarkan aktor utama: </w:t>
      </w:r>
      <w:r>
        <w:rPr>
          <w:b/>
        </w:rPr>
        <w:t>Superadmin</w:t>
      </w:r>
      <w:r>
        <w:t xml:space="preserve">, </w:t>
      </w:r>
      <w:r>
        <w:rPr>
          <w:b/>
        </w:rPr>
        <w:t>Admin</w:t>
      </w:r>
      <w:r>
        <w:t xml:space="preserve">, </w:t>
      </w:r>
      <w:r>
        <w:rPr>
          <w:b/>
        </w:rPr>
        <w:t>Member</w:t>
      </w:r>
      <w:r>
        <w:t xml:space="preserve">, dan </w:t>
      </w:r>
      <w:r>
        <w:rPr>
          <w:b/>
        </w:rPr>
        <w:t>Pengunjung Pameran (End User)</w:t>
      </w:r>
      <w:r>
        <w:t>.</w:t>
      </w:r>
    </w:p>
    <w:p>
      <w:pPr>
        <w:spacing w:before="120" w:after="240"/>
        <w:ind w:left="720" w:right="720"/>
      </w:pPr>
      <w:r>
        <w:rPr>
          <w:rFonts w:ascii="Consolas" w:hAnsi="Consolas"/>
          <w:color w:val="505050"/>
          <w:sz w:val="18"/>
        </w:rPr>
        <w:t>graph LR</w:t>
        <w:br/>
        <w:t xml:space="preserve">    %% Aktor Kiri (User)</w:t>
        <w:br/>
        <w:t xml:space="preserve">    User(("🧍&lt;br&gt;&lt;b&gt;Pengunjung Pameran&lt;/b&gt;&lt;br&gt;(End User)"))</w:t>
        <w:br/>
        <w:br/>
        <w:t xml:space="preserve">    %% Batas Sistem (System Boundary Tunggal)</w:t>
        <w:br/>
        <w:t xml:space="preserve">    subgraph SystemBoundary ["Batas Sistem Djaswita AR"]</w:t>
        <w:br/>
        <w:t xml:space="preserve">        direction TB</w:t>
        <w:br/>
        <w:t xml:space="preserve">        </w:t>
        <w:br/>
        <w:t xml:space="preserve">        %% Use Cases dalam bentuk OVAL (Stadium Shape)</w:t>
        <w:br/>
        <w:t xml:space="preserve">        UC_Login(["Login &amp; Autentikasi Sesi &lt;br&gt;(Timeout 12 Jam)"])</w:t>
        <w:br/>
        <w:t xml:space="preserve">        UC_CRUD(["Mengelola Target AR &lt;br&gt;(CRUD &amp; Pencarian)"])</w:t>
        <w:br/>
        <w:t xml:space="preserve">        UC_Config(["Mengubah Konfigurasi API"])</w:t>
        <w:br/>
        <w:t xml:space="preserve">        UC_DoubleAuth(["Verifikasi Sandi Admin &lt;br&gt;(Double Authentication)"])</w:t>
        <w:br/>
        <w:t xml:space="preserve">        UC_ViewStats(["Memantau Grafik Statistik &lt;br&gt;(Real-time Weekly Scans)"])</w:t>
        <w:br/>
        <w:t xml:space="preserve">        UC_ManageAdmin(["Mengelola Akun Admin &lt;br&gt;(Superadmin Only)"])</w:t>
        <w:br/>
        <w:t xml:space="preserve">        UC_Hearbeat(["Memantau Database Heartbeat"])</w:t>
        <w:br/>
        <w:t xml:space="preserve">        </w:t>
        <w:br/>
        <w:t xml:space="preserve">        UC_ScanMarker(["Memindai Marker Fisik &lt;br&gt;(Vuforia Tracking)"])</w:t>
        <w:br/>
        <w:t xml:space="preserve">        UC_View3D(["Melihat Model 3D &lt;br&gt;(Auto-Scale glTFast)"])</w:t>
        <w:br/>
        <w:t xml:space="preserve">        UC_ViewCarousel(["Melihat Slideshow Gambar &lt;br&gt;(Image Carousel 2D)"])</w:t>
        <w:br/>
        <w:t xml:space="preserve">        UC_PlayVideo(["Memutar Video Promosi &lt;br&gt;(GDrive Proxy Stream)"])</w:t>
        <w:br/>
        <w:t xml:space="preserve">        UC_OfflineOverlay(["Melihat Overlay Offline &lt;br&gt;(Blokir Pemindaian)"])</w:t>
        <w:br/>
        <w:t xml:space="preserve">        UC_CacheMarker(["Caching Marker Aset &lt;br&gt;(LRU Cache System)"])</w:t>
        <w:br/>
        <w:t xml:space="preserve">    end</w:t>
        <w:br/>
        <w:br/>
        <w:t xml:space="preserve">    %% Aktor Kanan (Admin Roles)</w:t>
        <w:br/>
        <w:t xml:space="preserve">    Member(("👤&lt;br&gt;&lt;b&gt;Member&lt;/b&gt;&lt;br&gt;(Read-Only Admin)"))</w:t>
        <w:br/>
        <w:t xml:space="preserve">    AdminActor(("👤&lt;br&gt;&lt;b&gt;Admin&lt;/b&gt;&lt;br&gt;(Manager)"))</w:t>
        <w:br/>
        <w:t xml:space="preserve">    Superadmin(("👤&lt;br&gt;&lt;b&gt;Superadmin&lt;/b&gt;&lt;br&gt;(Full Controller)"))</w:t>
        <w:br/>
        <w:br/>
        <w:t xml:space="preserve">    %% Relasi Pewarisan / Generalization (Dashed lines to parent class)</w:t>
        <w:br/>
        <w:t xml:space="preserve">    Superadmin -.-&gt; AdminActor</w:t>
        <w:br/>
        <w:t xml:space="preserve">    AdminActor -.-&gt; Member</w:t>
        <w:br/>
        <w:br/>
        <w:t xml:space="preserve">    %% Hubungan Aktor Kiri ke Use Cases</w:t>
        <w:br/>
        <w:t xml:space="preserve">    User --&gt; UC_ScanMarker</w:t>
        <w:br/>
        <w:t xml:space="preserve">    User --&gt; UC_OfflineOverlay</w:t>
        <w:br/>
        <w:br/>
        <w:t xml:space="preserve">    %% Hubungan Aktor Kanan ke Use Cases</w:t>
        <w:br/>
        <w:t xml:space="preserve">    Member --&gt; UC_Login</w:t>
        <w:br/>
        <w:t xml:space="preserve">    Member --&gt; UC_ViewStats</w:t>
        <w:br/>
        <w:t xml:space="preserve">    Member --&gt; UC_Hearbeat</w:t>
        <w:br/>
        <w:br/>
        <w:t xml:space="preserve">    AdminActor --&gt; UC_CRUD</w:t>
        <w:br/>
        <w:br/>
        <w:t xml:space="preserve">    Superadmin --&gt; UC_Config</w:t>
        <w:br/>
        <w:t xml:space="preserve">    Superadmin --&gt; UC_ManageAdmin</w:t>
        <w:br/>
        <w:br/>
        <w:t xml:space="preserve">    %% Relasi Include / Extend (Dashed Lines dengan label UML)</w:t>
        <w:br/>
        <w:t xml:space="preserve">    UC_Config -. "&lt;&lt; include &gt;&gt;" .-&gt; UC_DoubleAuth</w:t>
        <w:br/>
        <w:t xml:space="preserve">    UC_ScanMarker -. "&lt;&lt; include &gt;&gt;" .-&gt; UC_CacheMarker</w:t>
        <w:br/>
        <w:t xml:space="preserve">    </w:t>
        <w:br/>
        <w:t xml:space="preserve">    UC_View3D -. "&lt;&lt; extend &gt;&gt;" .-&gt; UC_ScanMarker</w:t>
        <w:br/>
        <w:t xml:space="preserve">    UC_ViewCarousel -. "&lt;&lt; extend &gt;&gt;" .-&gt; UC_ScanMarker</w:t>
        <w:br/>
        <w:t xml:space="preserve">    UC_PlayVideo -. "&lt;&lt; extend &gt;&gt;" .-&gt; UC_ScanMarker</w:t>
        <w:br/>
        <w:t xml:space="preserve">    UC_OfflineOverlay -. "&lt;&lt; extend &gt;&gt;" .-&gt; UC_ScanMarker</w:t>
        <w:br/>
        <w:br/>
        <w:t xml:space="preserve">    %% Styling Warna &amp; Bentuk Sesuai Standar Premium</w:t>
        <w:br/>
        <w:t xml:space="preserve">    style User fill:#e1f5fe,stroke:#0288d1,stroke-width:2px;</w:t>
        <w:br/>
        <w:t xml:space="preserve">    style Member fill:#efebe9,stroke:#5d4037,stroke-width:2px;</w:t>
        <w:br/>
        <w:t xml:space="preserve">    style AdminActor fill:#efebe9,stroke:#5d4037,stroke-width:2px;</w:t>
        <w:br/>
        <w:t xml:space="preserve">    style Superadmin fill:#efebe9,stroke:#5d4037,stroke-width:2px;</w:t>
        <w:br/>
        <w:t xml:space="preserve">    style SystemBoundary fill:#fafafa,stroke:#333,stroke-width:2px;</w:t>
      </w:r>
    </w:p>
    <w:p>
      <w:r>
        <w:t>---</w:t>
      </w:r>
    </w:p>
    <w:p>
      <w:pPr>
        <w:pStyle w:val="Heading2"/>
        <w:spacing w:before="240" w:after="120"/>
      </w:pPr>
      <w:r>
        <w:rPr>
          <w:rFonts w:ascii="Arial" w:hAnsi="Arial"/>
          <w:color w:val="1B365D"/>
        </w:rPr>
        <w:t>3. Flowchart Alur Pemindaian dan Penampilan Konten Augmented Reality</w:t>
      </w:r>
    </w:p>
    <w:p>
      <w:r>
        <w:t>Flowchart ini memetakan langkah-langkah logika mendalam yang dieksekusi oleh aplikasi klien seluler (Unity Client) sejak aplikasi pertama kali diluncurkan, pemeriksaan status jaringan, proses pemindaian Vuforia, pengunduhan &amp; pembersihan cache LRU marker, hingga penampilan visual AR yang dinamis di layar perangkat.</w:t>
      </w:r>
    </w:p>
    <w:p>
      <w:r>
        <w:t xml:space="preserve">*Catatan: Pemindaian diblokir sepenuhnya saat offline dengan memunculkan </w:t>
      </w:r>
      <w:r>
        <w:rPr>
          <w:b/>
        </w:rPr>
        <w:t>Overlay Offline</w:t>
      </w:r>
      <w:r>
        <w:t xml:space="preserve"> untuk meminimalisir kegagalan penampilan pemutaran video Google Drive.*</w:t>
      </w:r>
    </w:p>
    <w:p>
      <w:pPr>
        <w:spacing w:before="120" w:after="240"/>
        <w:ind w:left="720" w:right="720"/>
      </w:pPr>
      <w:r>
        <w:rPr>
          <w:rFonts w:ascii="Consolas" w:hAnsi="Consolas"/>
          <w:color w:val="505050"/>
          <w:sz w:val="18"/>
        </w:rPr>
        <w:t>flowchart TD</w:t>
        <w:br/>
        <w:t xml:space="preserve">    %% Mulai</w:t>
        <w:br/>
        <w:t xml:space="preserve">    Start([Mulai Aplikasi Unity Client]) --&gt; InitConn{Apakah Perangkat&lt;br&gt;Memiliki Internet?}</w:t>
        <w:br/>
        <w:br/>
        <w:t xml:space="preserve">    %% Penanganan Koneksi</w:t>
        <w:br/>
        <w:t xml:space="preserve">    InitConn -- Ya (Online) --&gt; InitApp[Inisialisasi Aplikasi:&lt;br&gt;1. Unduh Kredensial &amp; Metadata dari Supabase&lt;br&gt;2. Aktifkan Kamera &amp; Vuforia SDK]</w:t>
        <w:br/>
        <w:t xml:space="preserve">    </w:t>
        <w:br/>
        <w:t xml:space="preserve">    InitConn -- Tidak (Offline) --&gt; ShowOfflineOverlay[Tampilkan Overlay Offline &amp; Blokir Pemindaian]</w:t>
        <w:br/>
        <w:t xml:space="preserve">    ShowOfflineOverlay --&gt; CheckNetAgain{Apakah Koneksi&lt;br&gt;Kembali Aktif?}</w:t>
        <w:br/>
        <w:t xml:space="preserve">    CheckNetAgain -- Tidak --&gt; ShowOfflineOverlay</w:t>
        <w:br/>
        <w:t xml:space="preserve">    CheckNetAgain -- Ya --&gt; InitApp</w:t>
        <w:br/>
        <w:br/>
        <w:t xml:space="preserve">    %% Siklus Pemindaian</w:t>
        <w:br/>
        <w:t xml:space="preserve">    InitApp --&gt; ScanLoop{Apakah Marker&lt;br&gt;Fisik Terdeteksi?}</w:t>
        <w:br/>
        <w:t xml:space="preserve">    ScanLoop -- Tidak --&gt; ScanLoop</w:t>
        <w:br/>
        <w:t xml:space="preserve">    </w:t>
        <w:br/>
        <w:t xml:space="preserve">    %% Alur Cache</w:t>
        <w:br/>
        <w:t xml:space="preserve">    ScanLoop -- Ya --&gt; CheckCache{Apakah Berkas Marker&lt;br&gt;Ada di Disk Cache Lokal?}</w:t>
        <w:br/>
        <w:t xml:space="preserve">    </w:t>
        <w:br/>
        <w:t xml:space="preserve">    CheckCache -- Ya --&gt; ReadCache[Baca Berkas Marker dari Disk Lokal]</w:t>
        <w:br/>
        <w:t xml:space="preserve">    CheckCache -- Tidak --&gt; CacheProcess[Proses Disk Cache Lokal:&lt;br&gt;1. Unduh Berkas Marker dari Supabase Storage&lt;br&gt;2. Simpan Berkas &amp; Terapkan Eliminasi LRU jika Penuh]</w:t>
        <w:br/>
        <w:t xml:space="preserve">    </w:t>
        <w:br/>
        <w:t xml:space="preserve">    ReadCache --&gt; CheckType</w:t>
        <w:br/>
        <w:t xml:space="preserve">    CacheProcess --&gt; CheckType</w:t>
        <w:br/>
        <w:br/>
        <w:t xml:space="preserve">    %% Percabangan Konten (3-Way Split Horisontal)</w:t>
        <w:br/>
        <w:t xml:space="preserve">    CheckType{Apa Jenis Konten Utama&lt;br&gt;dari Target Terdeteksi?}</w:t>
        <w:br/>
        <w:t xml:space="preserve">    </w:t>
        <w:br/>
        <w:t xml:space="preserve">    CheckType -- "3D Model (.glb)" --&gt; Render3D[Render Model 3D:&lt;br&gt;1. Parse GLB via glTFast&lt;br&gt;2. Normalisasi Skala Bounding Box]</w:t>
        <w:br/>
        <w:t xml:space="preserve">    CheckType -- "Image Carousel (2D)" --&gt; RenderCarousel[Render Image Carousel:&lt;br&gt;1. Muat Gambar ke RAM GPU&lt;br&gt;2. Batasi Maks 12 Tekstur di Memori]</w:t>
        <w:br/>
        <w:t xml:space="preserve">    CheckType -- "Video Streaming" --&gt; RenderVideo[Render Video Streaming:&lt;br&gt;1. Konversi Tautan GDrive via Proxy URL&lt;br&gt;2. Alirkan &amp; Buffering Video]</w:t>
        <w:br/>
        <w:br/>
        <w:t xml:space="preserve">    %% Penggabungan ke Analitik</w:t>
        <w:br/>
        <w:t xml:space="preserve">    Render3D --&gt; LogAnalytics</w:t>
        <w:br/>
        <w:t xml:space="preserve">    RenderCarousel --&gt; LogAnalytics</w:t>
        <w:br/>
        <w:t xml:space="preserve">    RenderVideo --&gt; LogAnalytics</w:t>
        <w:br/>
        <w:br/>
        <w:t xml:space="preserve">    LogAnalytics[Pencatatan Analitik &amp; Real-time Sync:&lt;br&gt;1. Kirim Log Aktivitas &amp; Tambah Scan ke Supabase&lt;br&gt;2. Supabase Real-time Memicu Update Grafik Dashboard] --&gt; TrackingCheck</w:t>
        <w:br/>
        <w:br/>
        <w:t xml:space="preserve">    %% Pelacakan &amp; Siklus Ulang (Optimasi Delay)</w:t>
        <w:br/>
        <w:t xml:space="preserve">    TrackingCheck{Apakah Kamera Kehilangan&lt;br&gt;Pelacakan Marker?}</w:t>
        <w:br/>
        <w:t xml:space="preserve">    TrackingCheck -- Tidak --&gt; TrackingCheck</w:t>
        <w:br/>
        <w:t xml:space="preserve">    </w:t>
        <w:br/>
        <w:t xml:space="preserve">    TrackingCheck -- Ya --&gt; DelayCheck{Marker Terdeteksi Kembali&lt;br&gt;dalam Jeda 0.5 Detik?}</w:t>
        <w:br/>
        <w:t xml:space="preserve">    DelayCheck -- Ya --&gt; MaintainRender[Pertahankan Tampilan Konten AR Tanpa Kedip]</w:t>
        <w:br/>
        <w:t xml:space="preserve">    MaintainRender --&gt; TrackingCheck</w:t>
        <w:br/>
        <w:t xml:space="preserve">    </w:t>
        <w:br/>
        <w:t xml:space="preserve">    DelayCheck -- Tidak --&gt; HideContent[Sembunyikan Konten AR dengan Aman]</w:t>
        <w:br/>
        <w:t xml:space="preserve">    HideContent --&gt; ScanLoop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