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1ACB" w14:textId="77777777" w:rsidR="00980B39" w:rsidRPr="007D6ABC" w:rsidRDefault="00980B39" w:rsidP="00470426">
      <w:pPr>
        <w:pStyle w:val="ListParagraph"/>
        <w:pBdr>
          <w:bottom w:val="dotted" w:sz="24" w:space="1" w:color="auto"/>
        </w:pBdr>
        <w:ind w:left="0"/>
        <w:rPr>
          <w:b/>
          <w:bCs/>
          <w:sz w:val="24"/>
          <w:szCs w:val="24"/>
          <w:lang w:val="en-US"/>
        </w:rPr>
      </w:pPr>
      <w:r w:rsidRPr="007D6ABC">
        <w:rPr>
          <w:b/>
          <w:bCs/>
          <w:sz w:val="24"/>
          <w:szCs w:val="24"/>
          <w:lang w:val="en-US"/>
        </w:rPr>
        <w:t xml:space="preserve">SYD366-ZRA Presentation:  </w:t>
      </w:r>
      <w:r w:rsidRPr="007D6ABC">
        <w:rPr>
          <w:b/>
          <w:bCs/>
          <w:sz w:val="24"/>
          <w:szCs w:val="24"/>
          <w:lang w:val="en-US"/>
        </w:rPr>
        <w:cr/>
        <w:t xml:space="preserve">Group 02 members:  </w:t>
      </w:r>
      <w:r w:rsidRPr="007D6ABC">
        <w:rPr>
          <w:b/>
          <w:bCs/>
          <w:sz w:val="24"/>
          <w:szCs w:val="24"/>
          <w:lang w:val="en-US"/>
        </w:rPr>
        <w:cr/>
        <w:t xml:space="preserve">1. Dev Patel (142979228)   </w:t>
      </w:r>
      <w:r w:rsidRPr="007D6ABC">
        <w:rPr>
          <w:b/>
          <w:bCs/>
          <w:sz w:val="24"/>
          <w:szCs w:val="24"/>
          <w:lang w:val="en-US"/>
        </w:rPr>
        <w:cr/>
        <w:t xml:space="preserve">2. Manav Alpeshbhai Zadafiya (144095221)   </w:t>
      </w:r>
      <w:r w:rsidRPr="007D6ABC">
        <w:rPr>
          <w:b/>
          <w:bCs/>
          <w:sz w:val="24"/>
          <w:szCs w:val="24"/>
          <w:lang w:val="en-US"/>
        </w:rPr>
        <w:cr/>
        <w:t xml:space="preserve">3. Patel Arth Bimalbhai (141716225)   </w:t>
      </w:r>
      <w:r w:rsidRPr="007D6ABC">
        <w:rPr>
          <w:b/>
          <w:bCs/>
          <w:sz w:val="24"/>
          <w:szCs w:val="24"/>
          <w:lang w:val="en-US"/>
        </w:rPr>
        <w:cr/>
        <w:t xml:space="preserve">4. Mohamed Ashraf Bharot (139539225)   </w:t>
      </w:r>
      <w:r w:rsidRPr="007D6ABC">
        <w:rPr>
          <w:b/>
          <w:bCs/>
          <w:sz w:val="24"/>
          <w:szCs w:val="24"/>
          <w:lang w:val="en-US"/>
        </w:rPr>
        <w:cr/>
        <w:t xml:space="preserve">Date: 17 April 2024   </w:t>
      </w:r>
      <w:r w:rsidRPr="007D6ABC">
        <w:rPr>
          <w:b/>
          <w:bCs/>
          <w:sz w:val="24"/>
          <w:szCs w:val="24"/>
          <w:lang w:val="en-US"/>
        </w:rPr>
        <w:cr/>
        <w:t xml:space="preserve">Professor: Chris Alexander   </w:t>
      </w:r>
    </w:p>
    <w:p w14:paraId="6ED85FAA" w14:textId="77777777" w:rsidR="00980B39" w:rsidRPr="007D6ABC" w:rsidRDefault="00980B39" w:rsidP="00470426">
      <w:pPr>
        <w:pStyle w:val="ListParagraph"/>
        <w:ind w:left="0"/>
        <w:rPr>
          <w:lang w:val="en-US"/>
        </w:rPr>
      </w:pPr>
    </w:p>
    <w:p w14:paraId="476BF079" w14:textId="15C8297E" w:rsidR="00EE7046" w:rsidRPr="005B0D79" w:rsidRDefault="00980B39" w:rsidP="00470426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5B0D79">
        <w:rPr>
          <w:b/>
          <w:bCs/>
          <w:sz w:val="24"/>
          <w:szCs w:val="24"/>
          <w:lang w:val="en-US"/>
        </w:rPr>
        <w:t>User Story:</w:t>
      </w:r>
    </w:p>
    <w:p w14:paraId="518D7E38" w14:textId="07F9DF73" w:rsidR="00470426" w:rsidRPr="007D6ABC" w:rsidRDefault="00EE7046" w:rsidP="00470426">
      <w:pPr>
        <w:pStyle w:val="ListParagraph"/>
        <w:ind w:left="0"/>
        <w:rPr>
          <w:lang w:val="en-US"/>
        </w:rPr>
      </w:pPr>
      <w:r w:rsidRPr="007D6ABC">
        <w:rPr>
          <w:lang w:val="en-US"/>
        </w:rPr>
        <w:t>Realizing the need for a more systematic approach to gather feedback, Linda decides to implement a product survey form within her retail software solution. Linda sets out to design and implement a user-friendly survey form integrated into her retail software. The survey form allows customers to provide detailed feedback on individual products, sharing their experiences and suggestions with ease.</w:t>
      </w:r>
    </w:p>
    <w:p w14:paraId="042EDA53" w14:textId="77777777" w:rsidR="00EE7046" w:rsidRPr="007D6ABC" w:rsidRDefault="00EE7046" w:rsidP="00470426">
      <w:pPr>
        <w:pStyle w:val="ListParagraph"/>
        <w:ind w:left="0"/>
        <w:rPr>
          <w:lang w:val="en-US"/>
        </w:rPr>
      </w:pPr>
    </w:p>
    <w:p w14:paraId="646FC41C" w14:textId="2F90A599" w:rsidR="007D6ABC" w:rsidRPr="005B0D79" w:rsidRDefault="007D6ABC" w:rsidP="007D6ABC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5B0D79">
        <w:rPr>
          <w:b/>
          <w:bCs/>
          <w:sz w:val="24"/>
          <w:szCs w:val="24"/>
          <w:lang w:val="en-US"/>
        </w:rPr>
        <w:t xml:space="preserve">Why </w:t>
      </w:r>
      <w:r w:rsidRPr="005B0D79">
        <w:rPr>
          <w:b/>
          <w:bCs/>
          <w:sz w:val="24"/>
          <w:szCs w:val="24"/>
          <w:lang w:val="en-US"/>
        </w:rPr>
        <w:t>do we</w:t>
      </w:r>
      <w:r w:rsidRPr="005B0D79">
        <w:rPr>
          <w:b/>
          <w:bCs/>
          <w:sz w:val="24"/>
          <w:szCs w:val="24"/>
          <w:lang w:val="en-US"/>
        </w:rPr>
        <w:t xml:space="preserve"> </w:t>
      </w:r>
      <w:r w:rsidRPr="005B0D79">
        <w:rPr>
          <w:b/>
          <w:bCs/>
          <w:sz w:val="24"/>
          <w:szCs w:val="24"/>
          <w:lang w:val="en-US"/>
        </w:rPr>
        <w:t>feel</w:t>
      </w:r>
      <w:r w:rsidRPr="005B0D79">
        <w:rPr>
          <w:b/>
          <w:bCs/>
          <w:sz w:val="24"/>
          <w:szCs w:val="24"/>
          <w:lang w:val="en-US"/>
        </w:rPr>
        <w:t xml:space="preserve"> </w:t>
      </w:r>
      <w:r w:rsidRPr="005B0D79">
        <w:rPr>
          <w:b/>
          <w:bCs/>
          <w:sz w:val="24"/>
          <w:szCs w:val="24"/>
          <w:lang w:val="en-US"/>
        </w:rPr>
        <w:t xml:space="preserve">user story </w:t>
      </w:r>
      <w:r w:rsidRPr="005B0D79">
        <w:rPr>
          <w:b/>
          <w:bCs/>
          <w:sz w:val="24"/>
          <w:szCs w:val="24"/>
          <w:lang w:val="en-US"/>
        </w:rPr>
        <w:t>is important</w:t>
      </w:r>
      <w:r w:rsidRPr="005B0D79">
        <w:rPr>
          <w:b/>
          <w:bCs/>
          <w:sz w:val="24"/>
          <w:szCs w:val="24"/>
          <w:lang w:val="en-US"/>
        </w:rPr>
        <w:t>?</w:t>
      </w:r>
    </w:p>
    <w:p w14:paraId="75744B6F" w14:textId="6B977BBD" w:rsidR="00B0070C" w:rsidRDefault="007D6ABC" w:rsidP="00B0070C">
      <w:r>
        <w:t xml:space="preserve">The survey form is very important factor in the business </w:t>
      </w:r>
      <w:r w:rsidR="00B0070C">
        <w:t>to know customer as it provides valuable insights from customer’s point of view</w:t>
      </w:r>
      <w:r>
        <w:t xml:space="preserve">. </w:t>
      </w:r>
      <w:r w:rsidR="00B0070C">
        <w:t>Implementing a survey form is important for Linda's retail business for several reasons</w:t>
      </w:r>
      <w:r w:rsidR="00B0070C">
        <w:t xml:space="preserve"> such as</w:t>
      </w:r>
      <w:r w:rsidR="00B0070C">
        <w:t>:</w:t>
      </w:r>
    </w:p>
    <w:p w14:paraId="3E873B14" w14:textId="6E76E387" w:rsidR="00B0070C" w:rsidRPr="00B0070C" w:rsidRDefault="00B0070C" w:rsidP="00B0070C">
      <w:pPr>
        <w:rPr>
          <w:b/>
          <w:bCs/>
        </w:rPr>
      </w:pPr>
      <w:r w:rsidRPr="00B0070C">
        <w:rPr>
          <w:b/>
          <w:bCs/>
        </w:rPr>
        <w:t>1. Understanding Customer Preferences:</w:t>
      </w:r>
      <w:r>
        <w:rPr>
          <w:b/>
          <w:bCs/>
        </w:rPr>
        <w:t xml:space="preserve"> </w:t>
      </w:r>
      <w:r>
        <w:t>A survey form allows Linda to gather direct feedback from her customers regarding their preferences, likes, and dislikes about specific products.</w:t>
      </w:r>
      <w:r>
        <w:t xml:space="preserve"> </w:t>
      </w:r>
      <w:r>
        <w:t>By understanding customer preferences, Linda can tailor her inventory to meet customer demands effectively, leading to higher customer satisfaction and increased sales.</w:t>
      </w:r>
    </w:p>
    <w:p w14:paraId="64F23F69" w14:textId="77777777" w:rsidR="00B0070C" w:rsidRDefault="00B0070C" w:rsidP="00B0070C"/>
    <w:p w14:paraId="4AEA649B" w14:textId="3E3453CB" w:rsidR="00B0070C" w:rsidRPr="00B0070C" w:rsidRDefault="00B0070C" w:rsidP="00B0070C">
      <w:pPr>
        <w:rPr>
          <w:b/>
          <w:bCs/>
        </w:rPr>
      </w:pPr>
      <w:r w:rsidRPr="00B0070C">
        <w:rPr>
          <w:b/>
          <w:bCs/>
        </w:rPr>
        <w:t>2. Improving Product Offerings:</w:t>
      </w:r>
      <w:r>
        <w:rPr>
          <w:b/>
          <w:bCs/>
        </w:rPr>
        <w:t xml:space="preserve"> </w:t>
      </w:r>
      <w:r>
        <w:t>Feedback collected through surveys provides valuable insights into which products are popular and which ones may need improvement or replacement.</w:t>
      </w:r>
      <w:r>
        <w:t xml:space="preserve"> </w:t>
      </w:r>
      <w:r>
        <w:t>Linda can use this information to refine her product offerings, introduce new items, or discontinue products that are not well-received, thereby optimizing her inventory.</w:t>
      </w:r>
    </w:p>
    <w:p w14:paraId="1D2272F1" w14:textId="77777777" w:rsidR="00B0070C" w:rsidRDefault="00B0070C" w:rsidP="00B0070C"/>
    <w:p w14:paraId="4376118A" w14:textId="13BDEA3A" w:rsidR="00B0070C" w:rsidRPr="00B0070C" w:rsidRDefault="00B0070C" w:rsidP="00B0070C">
      <w:pPr>
        <w:rPr>
          <w:b/>
          <w:bCs/>
        </w:rPr>
      </w:pPr>
      <w:r w:rsidRPr="00B0070C">
        <w:rPr>
          <w:b/>
          <w:bCs/>
        </w:rPr>
        <w:t>3. Enhancing Customer Engagement:</w:t>
      </w:r>
      <w:r>
        <w:rPr>
          <w:b/>
          <w:bCs/>
        </w:rPr>
        <w:t xml:space="preserve"> </w:t>
      </w:r>
      <w:r>
        <w:t>Inviting customers to participate in surveys demonstrates that Linda values their opinions and seeks to create a personalized shopping experience.</w:t>
      </w:r>
      <w:r>
        <w:t xml:space="preserve"> </w:t>
      </w:r>
      <w:r>
        <w:t>This engagement fosters a stronger connection between Linda's business and her customers, leading to increased loyalty and repeat visits.</w:t>
      </w:r>
    </w:p>
    <w:p w14:paraId="238BC4DC" w14:textId="77777777" w:rsidR="00B0070C" w:rsidRDefault="00B0070C" w:rsidP="00B0070C"/>
    <w:p w14:paraId="44947F83" w14:textId="38E0B0C1" w:rsidR="007D6ABC" w:rsidRPr="00B0070C" w:rsidRDefault="00B0070C" w:rsidP="007D6ABC">
      <w:pPr>
        <w:rPr>
          <w:b/>
          <w:bCs/>
        </w:rPr>
      </w:pPr>
      <w:r w:rsidRPr="00B0070C">
        <w:rPr>
          <w:b/>
          <w:bCs/>
        </w:rPr>
        <w:t>4. Identifying Areas for Improvement:</w:t>
      </w:r>
      <w:r>
        <w:rPr>
          <w:b/>
          <w:bCs/>
        </w:rPr>
        <w:t xml:space="preserve"> </w:t>
      </w:r>
      <w:r>
        <w:t>Surveys help Linda identify areas of her business that may require improvement, such as customer service, product quality, pricing, or overall shopping experience.</w:t>
      </w:r>
      <w:r>
        <w:t xml:space="preserve"> </w:t>
      </w:r>
      <w:r>
        <w:t>Addressing these areas based on customer feedback can lead to operational enhancements and ultimately higher customer satisfaction.</w:t>
      </w:r>
    </w:p>
    <w:p w14:paraId="00042D8E" w14:textId="7F77EC6F" w:rsidR="007D6ABC" w:rsidRPr="007D6ABC" w:rsidRDefault="007D6ABC" w:rsidP="007D6ABC">
      <w:pPr>
        <w:pStyle w:val="ListParagraph"/>
        <w:ind w:left="0"/>
        <w:rPr>
          <w:lang w:val="en-US"/>
        </w:rPr>
      </w:pPr>
      <w:r w:rsidRPr="007D6ABC">
        <w:rPr>
          <w:noProof/>
        </w:rPr>
        <w:lastRenderedPageBreak/>
        <w:drawing>
          <wp:inline distT="0" distB="0" distL="0" distR="0" wp14:anchorId="36B64ECB" wp14:editId="0AF98DF4">
            <wp:extent cx="5935345" cy="3674745"/>
            <wp:effectExtent l="0" t="0" r="8255" b="1905"/>
            <wp:docPr id="1886555635" name="Picture 1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5635" name="Picture 1" descr="A diagram of a computer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39E1" w14:textId="77777777" w:rsidR="007D6ABC" w:rsidRPr="007D6ABC" w:rsidRDefault="007D6ABC" w:rsidP="0047042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552"/>
        <w:gridCol w:w="2693"/>
        <w:gridCol w:w="4252"/>
      </w:tblGrid>
      <w:tr w:rsidR="00470426" w:rsidRPr="007D6ABC" w14:paraId="738097F0" w14:textId="77777777" w:rsidTr="00BE315B">
        <w:tc>
          <w:tcPr>
            <w:tcW w:w="1853" w:type="dxa"/>
          </w:tcPr>
          <w:p w14:paraId="3C2FF86B" w14:textId="77777777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175A050E" w14:textId="4A106BE8" w:rsidR="00470426" w:rsidRPr="007D6ABC" w:rsidRDefault="00980B39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Add </w:t>
            </w:r>
            <w:r w:rsidR="00470426" w:rsidRPr="007D6ABC">
              <w:rPr>
                <w:lang w:val="en-US"/>
              </w:rPr>
              <w:t xml:space="preserve">Product survey </w:t>
            </w:r>
          </w:p>
        </w:tc>
      </w:tr>
      <w:tr w:rsidR="00470426" w:rsidRPr="007D6ABC" w14:paraId="39203014" w14:textId="77777777" w:rsidTr="00BE315B">
        <w:tc>
          <w:tcPr>
            <w:tcW w:w="1853" w:type="dxa"/>
          </w:tcPr>
          <w:p w14:paraId="2751D8B0" w14:textId="77777777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09F28D37" w14:textId="58F90DEA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 </w:t>
            </w:r>
          </w:p>
        </w:tc>
      </w:tr>
      <w:tr w:rsidR="00470426" w:rsidRPr="007D6ABC" w14:paraId="06C3F719" w14:textId="77777777" w:rsidTr="00BE315B">
        <w:tc>
          <w:tcPr>
            <w:tcW w:w="1853" w:type="dxa"/>
          </w:tcPr>
          <w:p w14:paraId="22E1327A" w14:textId="77777777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345A498A" w14:textId="5A3C44A2" w:rsidR="00470426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User</w:t>
            </w:r>
            <w:r w:rsidR="00470426" w:rsidRPr="007D6ABC">
              <w:rPr>
                <w:lang w:val="en-US"/>
              </w:rPr>
              <w:t xml:space="preserve"> wants to add product survey</w:t>
            </w:r>
            <w:r w:rsidR="007B6F16" w:rsidRPr="007D6ABC">
              <w:rPr>
                <w:lang w:val="en-US"/>
              </w:rPr>
              <w:t xml:space="preserve">   </w:t>
            </w:r>
            <w:r w:rsidR="00470426" w:rsidRPr="007D6ABC">
              <w:rPr>
                <w:lang w:val="en-US"/>
              </w:rPr>
              <w:t xml:space="preserve"> </w:t>
            </w:r>
            <w:r w:rsidR="007B6F16" w:rsidRPr="007D6ABC">
              <w:rPr>
                <w:lang w:val="en-US"/>
              </w:rPr>
              <w:t xml:space="preserve"> </w:t>
            </w:r>
            <w:r w:rsidR="00470426" w:rsidRPr="007D6ABC">
              <w:rPr>
                <w:lang w:val="en-US"/>
              </w:rPr>
              <w:t xml:space="preserve">  </w:t>
            </w:r>
          </w:p>
        </w:tc>
      </w:tr>
      <w:tr w:rsidR="00470426" w:rsidRPr="007D6ABC" w14:paraId="3C538942" w14:textId="77777777" w:rsidTr="00BE315B">
        <w:tc>
          <w:tcPr>
            <w:tcW w:w="1853" w:type="dxa"/>
          </w:tcPr>
          <w:p w14:paraId="26EB23E5" w14:textId="77777777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25CCC94E" w14:textId="0DAD9D14" w:rsidR="00470426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User</w:t>
            </w:r>
          </w:p>
        </w:tc>
      </w:tr>
      <w:tr w:rsidR="00470426" w:rsidRPr="007D6ABC" w14:paraId="3DE2E7D8" w14:textId="77777777" w:rsidTr="00BE315B">
        <w:tc>
          <w:tcPr>
            <w:tcW w:w="1853" w:type="dxa"/>
          </w:tcPr>
          <w:p w14:paraId="27AA9707" w14:textId="77777777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5670BBD6" w14:textId="1B94FB12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User has already </w:t>
            </w:r>
            <w:r w:rsidR="00B26B87" w:rsidRPr="007D6ABC">
              <w:rPr>
                <w:lang w:val="en-US"/>
              </w:rPr>
              <w:t xml:space="preserve">main menu </w:t>
            </w:r>
          </w:p>
        </w:tc>
      </w:tr>
      <w:tr w:rsidR="00470426" w:rsidRPr="007D6ABC" w14:paraId="32F25C67" w14:textId="77777777" w:rsidTr="00BE315B">
        <w:tc>
          <w:tcPr>
            <w:tcW w:w="1853" w:type="dxa"/>
          </w:tcPr>
          <w:p w14:paraId="44E520E9" w14:textId="77777777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252C6383" w14:textId="5097161B" w:rsidR="00470426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Survey form has been submitted successfully and can be queried </w:t>
            </w:r>
          </w:p>
        </w:tc>
      </w:tr>
      <w:tr w:rsidR="00470426" w:rsidRPr="007D6ABC" w14:paraId="7C56A604" w14:textId="77777777" w:rsidTr="007D6ABC">
        <w:tc>
          <w:tcPr>
            <w:tcW w:w="1853" w:type="dxa"/>
          </w:tcPr>
          <w:p w14:paraId="16CF9DA8" w14:textId="77777777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Flow of activities</w:t>
            </w:r>
          </w:p>
        </w:tc>
        <w:tc>
          <w:tcPr>
            <w:tcW w:w="3245" w:type="dxa"/>
            <w:gridSpan w:val="2"/>
          </w:tcPr>
          <w:p w14:paraId="35DFFF63" w14:textId="77777777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User</w:t>
            </w:r>
          </w:p>
        </w:tc>
        <w:tc>
          <w:tcPr>
            <w:tcW w:w="4252" w:type="dxa"/>
          </w:tcPr>
          <w:p w14:paraId="6D554C22" w14:textId="77777777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System</w:t>
            </w:r>
          </w:p>
        </w:tc>
      </w:tr>
      <w:tr w:rsidR="00470426" w:rsidRPr="007D6ABC" w14:paraId="192BD831" w14:textId="77777777" w:rsidTr="007D6ABC">
        <w:tc>
          <w:tcPr>
            <w:tcW w:w="1853" w:type="dxa"/>
          </w:tcPr>
          <w:p w14:paraId="232BD66D" w14:textId="77777777" w:rsidR="00470426" w:rsidRPr="007D6ABC" w:rsidRDefault="00470426" w:rsidP="00BE315B">
            <w:pPr>
              <w:rPr>
                <w:lang w:val="en-US"/>
              </w:rPr>
            </w:pPr>
          </w:p>
        </w:tc>
        <w:tc>
          <w:tcPr>
            <w:tcW w:w="552" w:type="dxa"/>
          </w:tcPr>
          <w:p w14:paraId="63CDC785" w14:textId="77777777" w:rsidR="00470426" w:rsidRPr="007D6ABC" w:rsidRDefault="00470426" w:rsidP="00BE315B">
            <w:pPr>
              <w:ind w:right="-20"/>
              <w:rPr>
                <w:lang w:val="en-US"/>
              </w:rPr>
            </w:pPr>
            <w:r w:rsidRPr="007D6ABC">
              <w:rPr>
                <w:lang w:val="en-US"/>
              </w:rPr>
              <w:t>1.</w:t>
            </w:r>
          </w:p>
        </w:tc>
        <w:tc>
          <w:tcPr>
            <w:tcW w:w="2693" w:type="dxa"/>
          </w:tcPr>
          <w:p w14:paraId="686C34CC" w14:textId="0F590E4B" w:rsidR="00470426" w:rsidRPr="007D6ABC" w:rsidRDefault="00470426" w:rsidP="00BE315B">
            <w:pPr>
              <w:pStyle w:val="ListParagraph"/>
              <w:ind w:left="0"/>
              <w:jc w:val="both"/>
              <w:rPr>
                <w:lang w:val="en-US"/>
              </w:rPr>
            </w:pPr>
            <w:r w:rsidRPr="007D6ABC">
              <w:rPr>
                <w:lang w:val="en-US"/>
              </w:rPr>
              <w:t xml:space="preserve">Requests to </w:t>
            </w:r>
            <w:r w:rsidR="007B6F16" w:rsidRPr="007D6ABC">
              <w:rPr>
                <w:lang w:val="en-US"/>
              </w:rPr>
              <w:t xml:space="preserve">add product Survey </w:t>
            </w:r>
          </w:p>
        </w:tc>
        <w:tc>
          <w:tcPr>
            <w:tcW w:w="4252" w:type="dxa"/>
          </w:tcPr>
          <w:p w14:paraId="1A325D23" w14:textId="456DDCD7" w:rsidR="00470426" w:rsidRPr="007D6ABC" w:rsidRDefault="007B6F1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Displays list of sales and orders of products and prompts to select a product (</w:t>
            </w:r>
            <w:proofErr w:type="spellStart"/>
            <w:r w:rsidRPr="007D6ABC">
              <w:rPr>
                <w:lang w:val="en-US"/>
              </w:rPr>
              <w:t>productID</w:t>
            </w:r>
            <w:proofErr w:type="spellEnd"/>
            <w:r w:rsidRPr="007D6ABC">
              <w:rPr>
                <w:lang w:val="en-US"/>
              </w:rPr>
              <w:t>)</w:t>
            </w:r>
          </w:p>
        </w:tc>
      </w:tr>
      <w:tr w:rsidR="00470426" w:rsidRPr="007D6ABC" w14:paraId="67356229" w14:textId="77777777" w:rsidTr="007D6ABC">
        <w:tc>
          <w:tcPr>
            <w:tcW w:w="1853" w:type="dxa"/>
          </w:tcPr>
          <w:p w14:paraId="4211866C" w14:textId="77777777" w:rsidR="00470426" w:rsidRPr="007D6ABC" w:rsidRDefault="00470426" w:rsidP="00BE315B">
            <w:pPr>
              <w:rPr>
                <w:lang w:val="en-US"/>
              </w:rPr>
            </w:pPr>
          </w:p>
        </w:tc>
        <w:tc>
          <w:tcPr>
            <w:tcW w:w="552" w:type="dxa"/>
          </w:tcPr>
          <w:p w14:paraId="355EC709" w14:textId="77777777" w:rsidR="00470426" w:rsidRPr="007D6ABC" w:rsidRDefault="00470426" w:rsidP="00BE315B">
            <w:pPr>
              <w:ind w:right="-20"/>
              <w:rPr>
                <w:lang w:val="en-US"/>
              </w:rPr>
            </w:pPr>
            <w:r w:rsidRPr="007D6ABC">
              <w:rPr>
                <w:lang w:val="en-US"/>
              </w:rPr>
              <w:t>2.</w:t>
            </w:r>
          </w:p>
        </w:tc>
        <w:tc>
          <w:tcPr>
            <w:tcW w:w="2693" w:type="dxa"/>
          </w:tcPr>
          <w:p w14:paraId="10066A08" w14:textId="74A4B357" w:rsidR="00470426" w:rsidRPr="007D6ABC" w:rsidRDefault="00470426" w:rsidP="00BE315B">
            <w:pPr>
              <w:pStyle w:val="ListParagraph"/>
              <w:ind w:left="0"/>
              <w:jc w:val="both"/>
              <w:rPr>
                <w:lang w:val="en-US"/>
              </w:rPr>
            </w:pPr>
            <w:r w:rsidRPr="007D6ABC">
              <w:rPr>
                <w:lang w:val="en-US"/>
              </w:rPr>
              <w:t xml:space="preserve">Selects </w:t>
            </w:r>
            <w:r w:rsidR="007B6F16" w:rsidRPr="007D6ABC">
              <w:rPr>
                <w:lang w:val="en-US"/>
              </w:rPr>
              <w:t xml:space="preserve">Product </w:t>
            </w:r>
          </w:p>
        </w:tc>
        <w:tc>
          <w:tcPr>
            <w:tcW w:w="4252" w:type="dxa"/>
          </w:tcPr>
          <w:p w14:paraId="611E6C80" w14:textId="6D89B4D5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 </w:t>
            </w:r>
            <w:r w:rsidR="007B6F16" w:rsidRPr="007D6ABC">
              <w:rPr>
                <w:lang w:val="en-US"/>
              </w:rPr>
              <w:t xml:space="preserve">Receives </w:t>
            </w:r>
            <w:proofErr w:type="spellStart"/>
            <w:r w:rsidR="007B6F16" w:rsidRPr="007D6ABC">
              <w:rPr>
                <w:lang w:val="en-US"/>
              </w:rPr>
              <w:t>productiD</w:t>
            </w:r>
            <w:proofErr w:type="spellEnd"/>
            <w:r w:rsidR="007B6F16" w:rsidRPr="007D6ABC">
              <w:rPr>
                <w:lang w:val="en-US"/>
              </w:rPr>
              <w:t xml:space="preserve"> and </w:t>
            </w:r>
            <w:r w:rsidR="00B26B87" w:rsidRPr="007D6ABC">
              <w:rPr>
                <w:lang w:val="en-US"/>
              </w:rPr>
              <w:t>displays the</w:t>
            </w:r>
            <w:r w:rsidR="007B6F16" w:rsidRPr="007D6ABC">
              <w:rPr>
                <w:lang w:val="en-US"/>
              </w:rPr>
              <w:t xml:space="preserve"> list of products of that type</w:t>
            </w:r>
            <w:r w:rsidR="003955FC" w:rsidRPr="007D6ABC">
              <w:rPr>
                <w:lang w:val="en-US"/>
              </w:rPr>
              <w:t xml:space="preserve"> and prompts for product survey (productid, </w:t>
            </w:r>
            <w:proofErr w:type="spellStart"/>
            <w:r w:rsidR="003955FC" w:rsidRPr="007D6ABC">
              <w:rPr>
                <w:lang w:val="en-US"/>
              </w:rPr>
              <w:t>saleID</w:t>
            </w:r>
            <w:proofErr w:type="spellEnd"/>
            <w:r w:rsidR="003955FC" w:rsidRPr="007D6ABC">
              <w:rPr>
                <w:lang w:val="en-US"/>
              </w:rPr>
              <w:t>)</w:t>
            </w:r>
          </w:p>
        </w:tc>
      </w:tr>
      <w:tr w:rsidR="003955FC" w:rsidRPr="007D6ABC" w14:paraId="3C38C613" w14:textId="77777777" w:rsidTr="007D6ABC">
        <w:tc>
          <w:tcPr>
            <w:tcW w:w="1853" w:type="dxa"/>
          </w:tcPr>
          <w:p w14:paraId="1AF55005" w14:textId="77777777" w:rsidR="003955FC" w:rsidRPr="007D6ABC" w:rsidRDefault="003955FC" w:rsidP="00BE315B">
            <w:pPr>
              <w:rPr>
                <w:lang w:val="en-US"/>
              </w:rPr>
            </w:pPr>
          </w:p>
        </w:tc>
        <w:tc>
          <w:tcPr>
            <w:tcW w:w="552" w:type="dxa"/>
          </w:tcPr>
          <w:p w14:paraId="500B7E1F" w14:textId="77777777" w:rsidR="003955FC" w:rsidRPr="007D6ABC" w:rsidRDefault="003955FC" w:rsidP="00BE315B">
            <w:pPr>
              <w:ind w:right="-20"/>
              <w:rPr>
                <w:lang w:val="en-US"/>
              </w:rPr>
            </w:pPr>
          </w:p>
        </w:tc>
        <w:tc>
          <w:tcPr>
            <w:tcW w:w="2693" w:type="dxa"/>
          </w:tcPr>
          <w:p w14:paraId="63F24ED7" w14:textId="63BA594E" w:rsidR="003955FC" w:rsidRPr="007D6ABC" w:rsidRDefault="003955FC" w:rsidP="00BE315B">
            <w:pPr>
              <w:pStyle w:val="ListParagraph"/>
              <w:ind w:left="0"/>
              <w:jc w:val="both"/>
              <w:rPr>
                <w:lang w:val="en-US"/>
              </w:rPr>
            </w:pPr>
            <w:r w:rsidRPr="007D6ABC">
              <w:rPr>
                <w:lang w:val="en-US"/>
              </w:rPr>
              <w:t xml:space="preserve">Loop </w:t>
            </w:r>
            <w:r w:rsidR="003E03F2" w:rsidRPr="007D6ABC">
              <w:rPr>
                <w:lang w:val="en-US"/>
              </w:rPr>
              <w:t xml:space="preserve">starts </w:t>
            </w:r>
          </w:p>
        </w:tc>
        <w:tc>
          <w:tcPr>
            <w:tcW w:w="4252" w:type="dxa"/>
          </w:tcPr>
          <w:p w14:paraId="61C7774E" w14:textId="059A7D65" w:rsidR="003955FC" w:rsidRPr="007D6ABC" w:rsidRDefault="003E03F2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Chooses a new product for survey form </w:t>
            </w:r>
          </w:p>
        </w:tc>
      </w:tr>
      <w:tr w:rsidR="00470426" w:rsidRPr="007D6ABC" w14:paraId="20FA2263" w14:textId="77777777" w:rsidTr="007D6ABC">
        <w:tc>
          <w:tcPr>
            <w:tcW w:w="1853" w:type="dxa"/>
          </w:tcPr>
          <w:p w14:paraId="06039BCF" w14:textId="77777777" w:rsidR="00470426" w:rsidRPr="007D6ABC" w:rsidRDefault="00470426" w:rsidP="00BE315B">
            <w:pPr>
              <w:rPr>
                <w:lang w:val="en-US"/>
              </w:rPr>
            </w:pPr>
          </w:p>
        </w:tc>
        <w:tc>
          <w:tcPr>
            <w:tcW w:w="552" w:type="dxa"/>
          </w:tcPr>
          <w:p w14:paraId="537D10AA" w14:textId="77777777" w:rsidR="00470426" w:rsidRPr="007D6ABC" w:rsidRDefault="00470426" w:rsidP="00BE315B">
            <w:pPr>
              <w:ind w:right="-20"/>
              <w:rPr>
                <w:lang w:val="en-US"/>
              </w:rPr>
            </w:pPr>
            <w:r w:rsidRPr="007D6ABC">
              <w:rPr>
                <w:lang w:val="en-US"/>
              </w:rPr>
              <w:t>3.</w:t>
            </w:r>
          </w:p>
        </w:tc>
        <w:tc>
          <w:tcPr>
            <w:tcW w:w="2693" w:type="dxa"/>
          </w:tcPr>
          <w:p w14:paraId="7FF539FF" w14:textId="480F2785" w:rsidR="00470426" w:rsidRPr="007D6ABC" w:rsidRDefault="00470426" w:rsidP="00BE315B">
            <w:pPr>
              <w:pStyle w:val="ListParagraph"/>
              <w:ind w:left="0"/>
              <w:jc w:val="both"/>
              <w:rPr>
                <w:lang w:val="en-US"/>
              </w:rPr>
            </w:pPr>
            <w:r w:rsidRPr="007D6ABC">
              <w:rPr>
                <w:lang w:val="en-US"/>
              </w:rPr>
              <w:t xml:space="preserve"> </w:t>
            </w:r>
            <w:r w:rsidR="003955FC" w:rsidRPr="007D6ABC">
              <w:rPr>
                <w:lang w:val="en-US"/>
              </w:rPr>
              <w:t xml:space="preserve">Enters productid, </w:t>
            </w:r>
            <w:proofErr w:type="spellStart"/>
            <w:r w:rsidR="003955FC" w:rsidRPr="007D6ABC">
              <w:rPr>
                <w:lang w:val="en-US"/>
              </w:rPr>
              <w:t>saleID</w:t>
            </w:r>
            <w:proofErr w:type="spellEnd"/>
            <w:r w:rsidR="003955FC" w:rsidRPr="007D6ABC">
              <w:rPr>
                <w:lang w:val="en-US"/>
              </w:rPr>
              <w:t xml:space="preserve"> , suggestion , rating </w:t>
            </w:r>
          </w:p>
        </w:tc>
        <w:tc>
          <w:tcPr>
            <w:tcW w:w="4252" w:type="dxa"/>
          </w:tcPr>
          <w:p w14:paraId="7DBEEF95" w14:textId="27612F7B" w:rsidR="00470426" w:rsidRPr="007D6ABC" w:rsidRDefault="00470426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 </w:t>
            </w:r>
            <w:r w:rsidR="003955FC" w:rsidRPr="007D6ABC">
              <w:rPr>
                <w:lang w:val="en-US"/>
              </w:rPr>
              <w:t>Receives productid,</w:t>
            </w:r>
            <w:r w:rsidR="003E03F2" w:rsidRPr="007D6ABC">
              <w:rPr>
                <w:lang w:val="en-US"/>
              </w:rPr>
              <w:t xml:space="preserve"> </w:t>
            </w:r>
            <w:proofErr w:type="spellStart"/>
            <w:r w:rsidR="003E03F2" w:rsidRPr="007D6ABC">
              <w:rPr>
                <w:lang w:val="en-US"/>
              </w:rPr>
              <w:t>saleId</w:t>
            </w:r>
            <w:proofErr w:type="spellEnd"/>
            <w:r w:rsidR="003E03F2" w:rsidRPr="007D6ABC">
              <w:rPr>
                <w:lang w:val="en-US"/>
              </w:rPr>
              <w:t xml:space="preserve">, ratings, suggestion and creates a survey id </w:t>
            </w:r>
          </w:p>
        </w:tc>
      </w:tr>
      <w:tr w:rsidR="00470426" w:rsidRPr="007D6ABC" w14:paraId="46E1421C" w14:textId="77777777" w:rsidTr="007D6ABC">
        <w:tc>
          <w:tcPr>
            <w:tcW w:w="1853" w:type="dxa"/>
          </w:tcPr>
          <w:p w14:paraId="37060229" w14:textId="77777777" w:rsidR="00470426" w:rsidRPr="007D6ABC" w:rsidRDefault="00470426" w:rsidP="00BE315B">
            <w:pPr>
              <w:rPr>
                <w:lang w:val="en-US"/>
              </w:rPr>
            </w:pPr>
          </w:p>
        </w:tc>
        <w:tc>
          <w:tcPr>
            <w:tcW w:w="552" w:type="dxa"/>
          </w:tcPr>
          <w:p w14:paraId="7C8DC2B2" w14:textId="0D9CE16E" w:rsidR="00470426" w:rsidRPr="007D6ABC" w:rsidRDefault="003E03F2" w:rsidP="00BE315B">
            <w:pPr>
              <w:ind w:right="-20"/>
              <w:rPr>
                <w:lang w:val="en-US"/>
              </w:rPr>
            </w:pPr>
            <w:r w:rsidRPr="007D6ABC"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657324C4" w14:textId="28E47B19" w:rsidR="00470426" w:rsidRPr="007D6ABC" w:rsidRDefault="003E03F2" w:rsidP="00BE315B">
            <w:pPr>
              <w:pStyle w:val="ListParagraph"/>
              <w:ind w:left="0"/>
              <w:jc w:val="both"/>
              <w:rPr>
                <w:lang w:val="en-US"/>
              </w:rPr>
            </w:pPr>
            <w:r w:rsidRPr="007D6ABC">
              <w:rPr>
                <w:lang w:val="en-US"/>
              </w:rPr>
              <w:t xml:space="preserve">User confirms the entered data </w:t>
            </w:r>
          </w:p>
        </w:tc>
        <w:tc>
          <w:tcPr>
            <w:tcW w:w="4252" w:type="dxa"/>
          </w:tcPr>
          <w:p w14:paraId="0D566805" w14:textId="45618044" w:rsidR="00470426" w:rsidRPr="007D6ABC" w:rsidRDefault="003E03F2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Displays the survey form with submitted information  </w:t>
            </w:r>
          </w:p>
        </w:tc>
      </w:tr>
      <w:tr w:rsidR="00470426" w:rsidRPr="007D6ABC" w14:paraId="77BEB5EC" w14:textId="77777777" w:rsidTr="007D6ABC">
        <w:tc>
          <w:tcPr>
            <w:tcW w:w="1853" w:type="dxa"/>
          </w:tcPr>
          <w:p w14:paraId="4AB21226" w14:textId="77777777" w:rsidR="00470426" w:rsidRPr="007D6ABC" w:rsidRDefault="00470426" w:rsidP="00BE315B">
            <w:pPr>
              <w:rPr>
                <w:lang w:val="en-US"/>
              </w:rPr>
            </w:pPr>
          </w:p>
        </w:tc>
        <w:tc>
          <w:tcPr>
            <w:tcW w:w="552" w:type="dxa"/>
          </w:tcPr>
          <w:p w14:paraId="2C6F1DD0" w14:textId="2D2BDD24" w:rsidR="00470426" w:rsidRPr="007D6ABC" w:rsidRDefault="00470426" w:rsidP="00BE315B">
            <w:pPr>
              <w:ind w:right="-20"/>
              <w:rPr>
                <w:lang w:val="en-US"/>
              </w:rPr>
            </w:pPr>
          </w:p>
        </w:tc>
        <w:tc>
          <w:tcPr>
            <w:tcW w:w="2693" w:type="dxa"/>
          </w:tcPr>
          <w:p w14:paraId="3DD77E84" w14:textId="150F5A4C" w:rsidR="00470426" w:rsidRPr="007D6ABC" w:rsidRDefault="003E03F2" w:rsidP="00BE315B">
            <w:pPr>
              <w:pStyle w:val="ListParagraph"/>
              <w:ind w:left="0"/>
              <w:jc w:val="both"/>
              <w:rPr>
                <w:lang w:val="en-US"/>
              </w:rPr>
            </w:pPr>
            <w:r w:rsidRPr="007D6ABC">
              <w:rPr>
                <w:lang w:val="en-US"/>
              </w:rPr>
              <w:t xml:space="preserve">Loop ends </w:t>
            </w:r>
          </w:p>
        </w:tc>
        <w:tc>
          <w:tcPr>
            <w:tcW w:w="4252" w:type="dxa"/>
          </w:tcPr>
          <w:p w14:paraId="0F1D7283" w14:textId="3137676B" w:rsidR="00470426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User has submitted all the product survey forms </w:t>
            </w:r>
          </w:p>
        </w:tc>
      </w:tr>
      <w:tr w:rsidR="00B26B87" w:rsidRPr="007D6ABC" w14:paraId="6BDD19BD" w14:textId="77777777" w:rsidTr="007D6ABC">
        <w:tc>
          <w:tcPr>
            <w:tcW w:w="1853" w:type="dxa"/>
          </w:tcPr>
          <w:p w14:paraId="7C997C97" w14:textId="77777777" w:rsidR="00B26B87" w:rsidRPr="007D6ABC" w:rsidRDefault="00B26B87" w:rsidP="00BE315B">
            <w:pPr>
              <w:rPr>
                <w:lang w:val="en-US"/>
              </w:rPr>
            </w:pPr>
          </w:p>
        </w:tc>
        <w:tc>
          <w:tcPr>
            <w:tcW w:w="552" w:type="dxa"/>
          </w:tcPr>
          <w:p w14:paraId="274DA8F0" w14:textId="37AEFFAC" w:rsidR="00B26B87" w:rsidRPr="007D6ABC" w:rsidRDefault="00B26B87" w:rsidP="00BE315B">
            <w:pPr>
              <w:ind w:right="-20"/>
              <w:rPr>
                <w:lang w:val="en-US"/>
              </w:rPr>
            </w:pPr>
            <w:r w:rsidRPr="007D6ABC">
              <w:rPr>
                <w:lang w:val="en-US"/>
              </w:rPr>
              <w:t xml:space="preserve">5 </w:t>
            </w:r>
          </w:p>
        </w:tc>
        <w:tc>
          <w:tcPr>
            <w:tcW w:w="2693" w:type="dxa"/>
          </w:tcPr>
          <w:p w14:paraId="6956D13B" w14:textId="235C8910" w:rsidR="00B26B87" w:rsidRPr="007D6ABC" w:rsidRDefault="00B26B87" w:rsidP="00BE315B">
            <w:pPr>
              <w:pStyle w:val="ListParagraph"/>
              <w:ind w:left="0"/>
              <w:jc w:val="both"/>
              <w:rPr>
                <w:lang w:val="en-US"/>
              </w:rPr>
            </w:pPr>
            <w:r w:rsidRPr="007D6ABC">
              <w:rPr>
                <w:lang w:val="en-US"/>
              </w:rPr>
              <w:t xml:space="preserve">Chooses to exit and save </w:t>
            </w:r>
          </w:p>
        </w:tc>
        <w:tc>
          <w:tcPr>
            <w:tcW w:w="4252" w:type="dxa"/>
          </w:tcPr>
          <w:p w14:paraId="42A5C0AA" w14:textId="2335CB5C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Saves the data. return to the main menu </w:t>
            </w:r>
          </w:p>
        </w:tc>
      </w:tr>
      <w:tr w:rsidR="00D059FA" w:rsidRPr="007D6ABC" w14:paraId="411391B3" w14:textId="77777777" w:rsidTr="00BE315B">
        <w:tc>
          <w:tcPr>
            <w:tcW w:w="1853" w:type="dxa"/>
          </w:tcPr>
          <w:p w14:paraId="581B7A82" w14:textId="77777777" w:rsidR="00D059FA" w:rsidRPr="007D6ABC" w:rsidRDefault="00D059FA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Assumption</w:t>
            </w:r>
          </w:p>
        </w:tc>
        <w:tc>
          <w:tcPr>
            <w:tcW w:w="7497" w:type="dxa"/>
            <w:gridSpan w:val="3"/>
          </w:tcPr>
          <w:p w14:paraId="3137B47B" w14:textId="77777777" w:rsidR="00D059FA" w:rsidRPr="007D6ABC" w:rsidRDefault="00D059FA" w:rsidP="00BE315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D6ABC">
              <w:rPr>
                <w:lang w:val="en-US"/>
              </w:rPr>
              <w:t xml:space="preserve">User chooses valid product to do survey </w:t>
            </w:r>
          </w:p>
        </w:tc>
      </w:tr>
      <w:tr w:rsidR="00D059FA" w:rsidRPr="007D6ABC" w14:paraId="581221A0" w14:textId="77777777" w:rsidTr="00BE315B">
        <w:tc>
          <w:tcPr>
            <w:tcW w:w="1853" w:type="dxa"/>
          </w:tcPr>
          <w:p w14:paraId="26C950A7" w14:textId="77777777" w:rsidR="00D059FA" w:rsidRPr="007D6ABC" w:rsidRDefault="00D059FA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1427DB3B" w14:textId="0B46293A" w:rsidR="00D059FA" w:rsidRPr="007D6ABC" w:rsidRDefault="00ED2FD6" w:rsidP="00BE315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D6ABC">
              <w:rPr>
                <w:lang w:val="en-US"/>
              </w:rPr>
              <w:t>User</w:t>
            </w:r>
            <w:r w:rsidR="00D059FA" w:rsidRPr="007D6ABC">
              <w:rPr>
                <w:lang w:val="en-US"/>
              </w:rPr>
              <w:t xml:space="preserve"> chooses to abort the process </w:t>
            </w:r>
          </w:p>
        </w:tc>
      </w:tr>
    </w:tbl>
    <w:p w14:paraId="1DAB1D23" w14:textId="0BFC0EB9" w:rsidR="00D059FA" w:rsidRPr="007D6ABC" w:rsidRDefault="007D6ABC" w:rsidP="00B26B87">
      <w:pPr>
        <w:pStyle w:val="ListParagraph"/>
        <w:ind w:left="0"/>
        <w:rPr>
          <w:lang w:val="en-US"/>
        </w:rPr>
      </w:pPr>
      <w:r w:rsidRPr="007D6ABC">
        <w:rPr>
          <w:noProof/>
        </w:rPr>
        <w:lastRenderedPageBreak/>
        <w:drawing>
          <wp:inline distT="0" distB="0" distL="0" distR="0" wp14:anchorId="5FCD9976" wp14:editId="6F500762">
            <wp:extent cx="6141720" cy="6210300"/>
            <wp:effectExtent l="0" t="0" r="0" b="0"/>
            <wp:docPr id="1034059512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59512" name="Picture 3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3FA5" w14:textId="77777777" w:rsidR="00ED2FD6" w:rsidRPr="007D6ABC" w:rsidRDefault="00ED2FD6" w:rsidP="00B26B87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B26B87" w:rsidRPr="007D6ABC" w14:paraId="5194442D" w14:textId="77777777" w:rsidTr="00BE315B">
        <w:tc>
          <w:tcPr>
            <w:tcW w:w="1853" w:type="dxa"/>
          </w:tcPr>
          <w:p w14:paraId="548614BB" w14:textId="7777777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6D62D4A" w14:textId="06B3AC91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Query product survey </w:t>
            </w:r>
          </w:p>
        </w:tc>
      </w:tr>
      <w:tr w:rsidR="00B26B87" w:rsidRPr="007D6ABC" w14:paraId="43170535" w14:textId="77777777" w:rsidTr="00BE315B">
        <w:tc>
          <w:tcPr>
            <w:tcW w:w="1853" w:type="dxa"/>
          </w:tcPr>
          <w:p w14:paraId="40085973" w14:textId="7777777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1B5C6839" w14:textId="552A574C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 </w:t>
            </w:r>
          </w:p>
        </w:tc>
      </w:tr>
      <w:tr w:rsidR="00B26B87" w:rsidRPr="007D6ABC" w14:paraId="4451FFE2" w14:textId="77777777" w:rsidTr="00BE315B">
        <w:tc>
          <w:tcPr>
            <w:tcW w:w="1853" w:type="dxa"/>
          </w:tcPr>
          <w:p w14:paraId="652FAC6D" w14:textId="7777777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70F6BA32" w14:textId="34606484" w:rsidR="00B26B87" w:rsidRPr="007D6ABC" w:rsidRDefault="00626BD5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Owner wants</w:t>
            </w:r>
            <w:r w:rsidR="00B26B87" w:rsidRPr="007D6ABC">
              <w:rPr>
                <w:lang w:val="en-US"/>
              </w:rPr>
              <w:t xml:space="preserve"> to query  </w:t>
            </w:r>
            <w:r w:rsidR="00ED2FD6" w:rsidRPr="007D6ABC">
              <w:rPr>
                <w:lang w:val="en-US"/>
              </w:rPr>
              <w:t>product survey</w:t>
            </w:r>
            <w:r w:rsidR="00B26B87" w:rsidRPr="007D6ABC">
              <w:rPr>
                <w:lang w:val="en-US"/>
              </w:rPr>
              <w:t xml:space="preserve"> form   </w:t>
            </w:r>
          </w:p>
        </w:tc>
      </w:tr>
      <w:tr w:rsidR="00B26B87" w:rsidRPr="007D6ABC" w14:paraId="46BC7AB8" w14:textId="77777777" w:rsidTr="00BE315B">
        <w:tc>
          <w:tcPr>
            <w:tcW w:w="1853" w:type="dxa"/>
          </w:tcPr>
          <w:p w14:paraId="18D2545A" w14:textId="7777777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57FAAC9A" w14:textId="0D49F745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Owner </w:t>
            </w:r>
          </w:p>
        </w:tc>
      </w:tr>
      <w:tr w:rsidR="00B26B87" w:rsidRPr="007D6ABC" w14:paraId="73EE2FB9" w14:textId="77777777" w:rsidTr="00BE315B">
        <w:tc>
          <w:tcPr>
            <w:tcW w:w="1853" w:type="dxa"/>
          </w:tcPr>
          <w:p w14:paraId="7E54AC2F" w14:textId="7777777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115E9105" w14:textId="67A4E55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Owner has already opened the main menu </w:t>
            </w:r>
          </w:p>
        </w:tc>
      </w:tr>
      <w:tr w:rsidR="00B26B87" w:rsidRPr="007D6ABC" w14:paraId="6C47FED5" w14:textId="77777777" w:rsidTr="00BE315B">
        <w:tc>
          <w:tcPr>
            <w:tcW w:w="1853" w:type="dxa"/>
          </w:tcPr>
          <w:p w14:paraId="13A9D448" w14:textId="7777777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75417C3C" w14:textId="7777777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Order is successfully placed and can be queried</w:t>
            </w:r>
          </w:p>
        </w:tc>
      </w:tr>
      <w:tr w:rsidR="00B26B87" w:rsidRPr="007D6ABC" w14:paraId="5C6C2903" w14:textId="77777777" w:rsidTr="00BE315B">
        <w:tc>
          <w:tcPr>
            <w:tcW w:w="1853" w:type="dxa"/>
          </w:tcPr>
          <w:p w14:paraId="21082718" w14:textId="7777777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14:paraId="50D084FB" w14:textId="7C97D86C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Owner </w:t>
            </w:r>
          </w:p>
        </w:tc>
        <w:tc>
          <w:tcPr>
            <w:tcW w:w="3547" w:type="dxa"/>
          </w:tcPr>
          <w:p w14:paraId="6A8A730A" w14:textId="7777777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System</w:t>
            </w:r>
          </w:p>
        </w:tc>
      </w:tr>
      <w:tr w:rsidR="00B26B87" w:rsidRPr="007D6ABC" w14:paraId="5E1C6C19" w14:textId="77777777" w:rsidTr="00BE315B">
        <w:tc>
          <w:tcPr>
            <w:tcW w:w="1853" w:type="dxa"/>
          </w:tcPr>
          <w:p w14:paraId="3C6E44E3" w14:textId="77777777" w:rsidR="00B26B87" w:rsidRPr="007D6ABC" w:rsidRDefault="00B26B87" w:rsidP="00BE315B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D558869" w14:textId="77777777" w:rsidR="00B26B87" w:rsidRPr="007D6ABC" w:rsidRDefault="00B26B87" w:rsidP="00BE315B">
            <w:pPr>
              <w:ind w:right="-20"/>
              <w:rPr>
                <w:lang w:val="en-US"/>
              </w:rPr>
            </w:pPr>
            <w:r w:rsidRPr="007D6ABC"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14:paraId="055F1D15" w14:textId="35BC6F29" w:rsidR="00B26B87" w:rsidRPr="007D6ABC" w:rsidRDefault="00B26B87" w:rsidP="00BE315B">
            <w:pPr>
              <w:pStyle w:val="ListParagraph"/>
              <w:ind w:left="0"/>
              <w:jc w:val="both"/>
              <w:rPr>
                <w:lang w:val="en-US"/>
              </w:rPr>
            </w:pPr>
            <w:r w:rsidRPr="007D6ABC">
              <w:rPr>
                <w:lang w:val="en-US"/>
              </w:rPr>
              <w:t>Requests product</w:t>
            </w:r>
            <w:r w:rsidR="00626BD5" w:rsidRPr="007D6ABC">
              <w:rPr>
                <w:lang w:val="en-US"/>
              </w:rPr>
              <w:t>s</w:t>
            </w:r>
            <w:r w:rsidRPr="007D6ABC">
              <w:rPr>
                <w:lang w:val="en-US"/>
              </w:rPr>
              <w:t xml:space="preserve"> survey</w:t>
            </w:r>
            <w:r w:rsidR="00626BD5" w:rsidRPr="007D6ABC">
              <w:rPr>
                <w:lang w:val="en-US"/>
              </w:rPr>
              <w:t xml:space="preserve"> forms </w:t>
            </w:r>
            <w:r w:rsidRPr="007D6ABC">
              <w:rPr>
                <w:lang w:val="en-US"/>
              </w:rPr>
              <w:t xml:space="preserve"> </w:t>
            </w:r>
          </w:p>
        </w:tc>
        <w:tc>
          <w:tcPr>
            <w:tcW w:w="3547" w:type="dxa"/>
          </w:tcPr>
          <w:p w14:paraId="2CEB68B3" w14:textId="72089BA3" w:rsidR="00B26B87" w:rsidRPr="007D6ABC" w:rsidRDefault="00626BD5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Displays the</w:t>
            </w:r>
            <w:r w:rsidR="00D059FA" w:rsidRPr="007D6ABC">
              <w:rPr>
                <w:lang w:val="en-US"/>
              </w:rPr>
              <w:t xml:space="preserve"> survey form of each product </w:t>
            </w:r>
            <w:r w:rsidRPr="007D6ABC">
              <w:rPr>
                <w:lang w:val="en-US"/>
              </w:rPr>
              <w:t xml:space="preserve"> </w:t>
            </w:r>
            <w:r w:rsidR="00D059FA" w:rsidRPr="007D6ABC">
              <w:rPr>
                <w:lang w:val="en-US"/>
              </w:rPr>
              <w:t xml:space="preserve">and prompts for selection </w:t>
            </w:r>
          </w:p>
        </w:tc>
      </w:tr>
      <w:tr w:rsidR="00B26B87" w:rsidRPr="007D6ABC" w14:paraId="19AE9A7A" w14:textId="77777777" w:rsidTr="00BE315B">
        <w:tc>
          <w:tcPr>
            <w:tcW w:w="1853" w:type="dxa"/>
          </w:tcPr>
          <w:p w14:paraId="036BE975" w14:textId="77777777" w:rsidR="00B26B87" w:rsidRPr="007D6ABC" w:rsidRDefault="00B26B87" w:rsidP="00BE315B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DE7CFF8" w14:textId="77777777" w:rsidR="00B26B87" w:rsidRPr="007D6ABC" w:rsidRDefault="00B26B87" w:rsidP="00BE315B">
            <w:pPr>
              <w:ind w:right="-20"/>
              <w:rPr>
                <w:lang w:val="en-US"/>
              </w:rPr>
            </w:pPr>
            <w:r w:rsidRPr="007D6ABC"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14:paraId="21224C37" w14:textId="1CD9AD91" w:rsidR="00B26B87" w:rsidRPr="007D6ABC" w:rsidRDefault="00626BD5" w:rsidP="00BE315B">
            <w:pPr>
              <w:pStyle w:val="ListParagraph"/>
              <w:ind w:left="0"/>
              <w:jc w:val="both"/>
              <w:rPr>
                <w:lang w:val="en-US"/>
              </w:rPr>
            </w:pPr>
            <w:r w:rsidRPr="007D6ABC">
              <w:rPr>
                <w:lang w:val="en-US"/>
              </w:rPr>
              <w:t>Enters the product (</w:t>
            </w:r>
            <w:r w:rsidR="00D059FA" w:rsidRPr="007D6ABC">
              <w:rPr>
                <w:lang w:val="en-US"/>
              </w:rPr>
              <w:t xml:space="preserve">productid, </w:t>
            </w:r>
            <w:proofErr w:type="spellStart"/>
            <w:r w:rsidR="00D059FA" w:rsidRPr="007D6ABC">
              <w:rPr>
                <w:lang w:val="en-US"/>
              </w:rPr>
              <w:t>surveyID</w:t>
            </w:r>
            <w:proofErr w:type="spellEnd"/>
            <w:r w:rsidRPr="007D6ABC">
              <w:rPr>
                <w:lang w:val="en-US"/>
              </w:rPr>
              <w:t>)</w:t>
            </w:r>
          </w:p>
        </w:tc>
        <w:tc>
          <w:tcPr>
            <w:tcW w:w="3547" w:type="dxa"/>
          </w:tcPr>
          <w:p w14:paraId="3BD29BC5" w14:textId="27CC1051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  </w:t>
            </w:r>
            <w:r w:rsidR="00D059FA" w:rsidRPr="007D6ABC">
              <w:rPr>
                <w:lang w:val="en-US"/>
              </w:rPr>
              <w:t xml:space="preserve">Validate productid and </w:t>
            </w:r>
            <w:proofErr w:type="spellStart"/>
            <w:r w:rsidR="00D059FA" w:rsidRPr="007D6ABC">
              <w:rPr>
                <w:lang w:val="en-US"/>
              </w:rPr>
              <w:t>surveyID</w:t>
            </w:r>
            <w:proofErr w:type="spellEnd"/>
            <w:r w:rsidR="00D059FA" w:rsidRPr="007D6ABC">
              <w:rPr>
                <w:lang w:val="en-US"/>
              </w:rPr>
              <w:t xml:space="preserve"> and </w:t>
            </w:r>
            <w:proofErr w:type="spellStart"/>
            <w:r w:rsidR="00D059FA" w:rsidRPr="007D6ABC">
              <w:rPr>
                <w:lang w:val="en-US"/>
              </w:rPr>
              <w:t>retrives</w:t>
            </w:r>
            <w:proofErr w:type="spellEnd"/>
            <w:r w:rsidR="00D059FA" w:rsidRPr="007D6ABC">
              <w:rPr>
                <w:lang w:val="en-US"/>
              </w:rPr>
              <w:t xml:space="preserve"> the list of survey form for that product </w:t>
            </w:r>
          </w:p>
        </w:tc>
      </w:tr>
      <w:tr w:rsidR="00B26B87" w:rsidRPr="007D6ABC" w14:paraId="55D0FAFB" w14:textId="77777777" w:rsidTr="00BE315B">
        <w:tc>
          <w:tcPr>
            <w:tcW w:w="1853" w:type="dxa"/>
          </w:tcPr>
          <w:p w14:paraId="3CFA3EAD" w14:textId="77777777" w:rsidR="00B26B87" w:rsidRPr="007D6ABC" w:rsidRDefault="00B26B87" w:rsidP="00BE315B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7433AED" w14:textId="534208FE" w:rsidR="00B26B87" w:rsidRPr="007D6ABC" w:rsidRDefault="00D059FA" w:rsidP="00BE315B">
            <w:pPr>
              <w:ind w:right="-20"/>
              <w:rPr>
                <w:lang w:val="en-US"/>
              </w:rPr>
            </w:pPr>
            <w:r w:rsidRPr="007D6ABC">
              <w:rPr>
                <w:lang w:val="en-US"/>
              </w:rPr>
              <w:t>3</w:t>
            </w:r>
          </w:p>
        </w:tc>
        <w:tc>
          <w:tcPr>
            <w:tcW w:w="3206" w:type="dxa"/>
          </w:tcPr>
          <w:p w14:paraId="19388C43" w14:textId="3567F351" w:rsidR="00B26B87" w:rsidRPr="007D6ABC" w:rsidRDefault="00D059FA" w:rsidP="00BE315B">
            <w:pPr>
              <w:pStyle w:val="ListParagraph"/>
              <w:ind w:left="0"/>
              <w:jc w:val="both"/>
              <w:rPr>
                <w:lang w:val="en-US"/>
              </w:rPr>
            </w:pPr>
            <w:r w:rsidRPr="007D6ABC">
              <w:rPr>
                <w:lang w:val="en-US"/>
              </w:rPr>
              <w:t xml:space="preserve">Chooses to cancel </w:t>
            </w:r>
          </w:p>
        </w:tc>
        <w:tc>
          <w:tcPr>
            <w:tcW w:w="3547" w:type="dxa"/>
          </w:tcPr>
          <w:p w14:paraId="2969AAFA" w14:textId="0A5BCD0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 xml:space="preserve"> </w:t>
            </w:r>
            <w:r w:rsidR="00D059FA" w:rsidRPr="007D6ABC">
              <w:rPr>
                <w:lang w:val="en-US"/>
              </w:rPr>
              <w:t xml:space="preserve">Returns to main menu </w:t>
            </w:r>
          </w:p>
        </w:tc>
      </w:tr>
      <w:tr w:rsidR="00B26B87" w:rsidRPr="007D6ABC" w14:paraId="14EEA0D4" w14:textId="77777777" w:rsidTr="00BE315B">
        <w:tc>
          <w:tcPr>
            <w:tcW w:w="1853" w:type="dxa"/>
          </w:tcPr>
          <w:p w14:paraId="4D3957EF" w14:textId="7777777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Assumption</w:t>
            </w:r>
          </w:p>
        </w:tc>
        <w:tc>
          <w:tcPr>
            <w:tcW w:w="7497" w:type="dxa"/>
            <w:gridSpan w:val="3"/>
          </w:tcPr>
          <w:p w14:paraId="2BEF431E" w14:textId="6E4F89A5" w:rsidR="00B26B87" w:rsidRPr="007D6ABC" w:rsidRDefault="00D059FA" w:rsidP="00B26B8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D6ABC">
              <w:rPr>
                <w:lang w:val="en-US"/>
              </w:rPr>
              <w:t xml:space="preserve"> </w:t>
            </w:r>
          </w:p>
        </w:tc>
      </w:tr>
      <w:tr w:rsidR="00B26B87" w:rsidRPr="007D6ABC" w14:paraId="5C96F9F1" w14:textId="77777777" w:rsidTr="00BE315B">
        <w:tc>
          <w:tcPr>
            <w:tcW w:w="1853" w:type="dxa"/>
          </w:tcPr>
          <w:p w14:paraId="219CB112" w14:textId="77777777" w:rsidR="00B26B87" w:rsidRPr="007D6ABC" w:rsidRDefault="00B26B87" w:rsidP="00BE315B">
            <w:pPr>
              <w:rPr>
                <w:lang w:val="en-US"/>
              </w:rPr>
            </w:pPr>
            <w:r w:rsidRPr="007D6ABC"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1341C108" w14:textId="1A702FDA" w:rsidR="00B26B87" w:rsidRPr="007D6ABC" w:rsidRDefault="00B26B87" w:rsidP="00B26B8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D6ABC">
              <w:rPr>
                <w:lang w:val="en-US"/>
              </w:rPr>
              <w:t xml:space="preserve">Owner chooses to abort the </w:t>
            </w:r>
            <w:r w:rsidR="00ED2FD6" w:rsidRPr="007D6ABC">
              <w:rPr>
                <w:lang w:val="en-US"/>
              </w:rPr>
              <w:t xml:space="preserve">process </w:t>
            </w:r>
          </w:p>
        </w:tc>
      </w:tr>
    </w:tbl>
    <w:p w14:paraId="7E604D68" w14:textId="04107F37" w:rsidR="00B26B87" w:rsidRPr="007D6ABC" w:rsidRDefault="00B26B87"/>
    <w:p w14:paraId="3BA9BC74" w14:textId="7A49E234" w:rsidR="0086534D" w:rsidRPr="007D6ABC" w:rsidRDefault="00902950">
      <w:r w:rsidRPr="007D6ABC">
        <w:rPr>
          <w:noProof/>
        </w:rPr>
        <w:drawing>
          <wp:inline distT="0" distB="0" distL="0" distR="0" wp14:anchorId="4091A01C" wp14:editId="515A5BCE">
            <wp:extent cx="5935345" cy="2878455"/>
            <wp:effectExtent l="0" t="0" r="8255" b="0"/>
            <wp:docPr id="1456681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20B5" w14:textId="6712695D" w:rsidR="0086534D" w:rsidRPr="007D6ABC" w:rsidRDefault="0086534D">
      <w:r w:rsidRPr="007D6ABC">
        <w:t>Controller</w:t>
      </w:r>
    </w:p>
    <w:p w14:paraId="4BD728F7" w14:textId="2FB1A3D6" w:rsidR="0086534D" w:rsidRPr="007D6ABC" w:rsidRDefault="0086534D">
      <w:r w:rsidRPr="007D6ABC">
        <w:rPr>
          <w:noProof/>
        </w:rPr>
        <w:drawing>
          <wp:inline distT="0" distB="0" distL="0" distR="0" wp14:anchorId="47DC7387" wp14:editId="10448511">
            <wp:extent cx="5935345" cy="2116455"/>
            <wp:effectExtent l="0" t="0" r="8255" b="0"/>
            <wp:docPr id="1063575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58DA" w14:textId="77777777" w:rsidR="009B7753" w:rsidRPr="007D6ABC" w:rsidRDefault="009B7753"/>
    <w:sectPr w:rsidR="009B7753" w:rsidRPr="007D6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31F6" w14:textId="77777777" w:rsidR="006E6A7B" w:rsidRDefault="006E6A7B" w:rsidP="007D6ABC">
      <w:pPr>
        <w:spacing w:after="0" w:line="240" w:lineRule="auto"/>
      </w:pPr>
      <w:r>
        <w:separator/>
      </w:r>
    </w:p>
  </w:endnote>
  <w:endnote w:type="continuationSeparator" w:id="0">
    <w:p w14:paraId="570B3DD6" w14:textId="77777777" w:rsidR="006E6A7B" w:rsidRDefault="006E6A7B" w:rsidP="007D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42C0" w14:textId="77777777" w:rsidR="006E6A7B" w:rsidRDefault="006E6A7B" w:rsidP="007D6ABC">
      <w:pPr>
        <w:spacing w:after="0" w:line="240" w:lineRule="auto"/>
      </w:pPr>
      <w:r>
        <w:separator/>
      </w:r>
    </w:p>
  </w:footnote>
  <w:footnote w:type="continuationSeparator" w:id="0">
    <w:p w14:paraId="53393421" w14:textId="77777777" w:rsidR="006E6A7B" w:rsidRDefault="006E6A7B" w:rsidP="007D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196"/>
    <w:multiLevelType w:val="hybridMultilevel"/>
    <w:tmpl w:val="952C1F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08880">
    <w:abstractNumId w:val="1"/>
  </w:num>
  <w:num w:numId="2" w16cid:durableId="192040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26"/>
    <w:rsid w:val="00335932"/>
    <w:rsid w:val="003955FC"/>
    <w:rsid w:val="003E03F2"/>
    <w:rsid w:val="00470426"/>
    <w:rsid w:val="004D3BCE"/>
    <w:rsid w:val="005B0D79"/>
    <w:rsid w:val="00626BD5"/>
    <w:rsid w:val="006E6A7B"/>
    <w:rsid w:val="00747F96"/>
    <w:rsid w:val="007B6F16"/>
    <w:rsid w:val="007D6ABC"/>
    <w:rsid w:val="0086534D"/>
    <w:rsid w:val="00902950"/>
    <w:rsid w:val="00980B39"/>
    <w:rsid w:val="009B7753"/>
    <w:rsid w:val="009C2CD1"/>
    <w:rsid w:val="00B0070C"/>
    <w:rsid w:val="00B26B87"/>
    <w:rsid w:val="00B44168"/>
    <w:rsid w:val="00D059FA"/>
    <w:rsid w:val="00ED2FD6"/>
    <w:rsid w:val="00EE7046"/>
    <w:rsid w:val="00FA4381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487B"/>
  <w15:chartTrackingRefBased/>
  <w15:docId w15:val="{B5B27932-387D-4516-9989-15591B0D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42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4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042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6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AB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D6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AB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1F76-3D6A-42FF-9BB2-39F438F7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Arth Bimalbhai</dc:creator>
  <cp:keywords/>
  <dc:description/>
  <cp:lastModifiedBy>Manav Alpeshbhai Zadafiya</cp:lastModifiedBy>
  <cp:revision>3</cp:revision>
  <dcterms:created xsi:type="dcterms:W3CDTF">2024-04-17T15:48:00Z</dcterms:created>
  <dcterms:modified xsi:type="dcterms:W3CDTF">2024-04-17T15:50:00Z</dcterms:modified>
</cp:coreProperties>
</file>