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Part I — Business Requirements</w:t>
      </w:r>
    </w:p>
    <w:bookmarkStart w:id="10" w:name="exec-summary"/>
    <w:bookmarkStart w:id="9" w:name="executive-summary"/>
    <w:p>
      <w:pPr>
        <w:pStyle w:val="Heading2"/>
      </w:pPr>
      <w:r>
        <w:t xml:space="preserve">1.0</w:t>
      </w:r>
      <w:r>
        <w:t xml:space="preserve"> </w:t>
      </w:r>
      <w:r>
        <w:t xml:space="preserve">Executive Summary</w:t>
      </w:r>
    </w:p>
    <w:p>
      <w:pPr>
        <w:pStyle w:val="FirstParagraph"/>
      </w:pPr>
      <w:r>
        <w:t xml:space="preserve">Young Muslims (YM) is a national youth program operating under ICNA, organized into regional</w:t>
      </w:r>
      <w:r>
        <w:t xml:space="preserve"> </w:t>
      </w:r>
      <w:r>
        <w:rPr>
          <w:b/>
          <w:bCs/>
        </w:rPr>
        <w:t xml:space="preserve">Chapters</w:t>
      </w:r>
      <w:r>
        <w:t xml:space="preserve">, each containing local</w:t>
      </w:r>
      <w:r>
        <w:t xml:space="preserve"> </w:t>
      </w:r>
      <w:r>
        <w:rPr>
          <w:b/>
          <w:bCs/>
        </w:rPr>
        <w:t xml:space="preserve">NeighbourNets</w:t>
      </w:r>
      <w:r>
        <w:t xml:space="preserve"> </w:t>
      </w:r>
      <w:r>
        <w:t xml:space="preserve">— the weekly gathering unit where</w:t>
      </w:r>
      <w:r>
        <w:t xml:space="preserve"> </w:t>
      </w:r>
      <w:r>
        <w:rPr>
          <w:b/>
          <w:bCs/>
        </w:rPr>
        <w:t xml:space="preserve">Halaqahs</w:t>
      </w:r>
      <w:r>
        <w:t xml:space="preserve"> </w:t>
      </w:r>
      <w:r>
        <w:t xml:space="preserve">actually happen. The website is the program's single public surface and its only piece of shared internal tooling.</w:t>
      </w:r>
    </w:p>
    <w:p>
      <w:pPr>
        <w:pStyle w:val="BodyText"/>
      </w:pPr>
      <w:r>
        <w:t xml:space="preserve">It does two jobs at once. To a prospective member or parent, it is a marketing and recruitment site: a hero story, program pages, a postal-code chapter locator, a Discord-based on-ramp, and a donation flow. To a volunteer coordinator, it is a lightweight, self-service CRM: a members roster and a chapter/NeighbourNet directory, gated behind an unlisted login reached only by clicking the navbar logo five times.</w:t>
      </w:r>
    </w:p>
    <w:p>
      <w:pPr>
        <w:pStyle w:val="BodyText"/>
      </w:pPr>
      <w:r>
        <w:t xml:space="preserve">This document describes the system</w:t>
      </w:r>
      <w:r>
        <w:t xml:space="preserve"> </w:t>
      </w:r>
      <w:r>
        <w:rPr>
          <w:b/>
          <w:bCs/>
        </w:rPr>
        <w:t xml:space="preserve">as it is currently built</w:t>
      </w:r>
      <w:r>
        <w:t xml:space="preserve"> </w:t>
      </w:r>
      <w:r>
        <w:t xml:space="preserve">(Next.js 16 App Router, Tailwind CSS v4, Framer Motion, Supabase Postgres + Auth), not a green-field proposal. Objectives, KPIs, and the roadmap in Part I and the closing sections of Part II are explicitly marked as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— they are this author's informed read of the codebase's intent, not stated requirements, and should be confirmed with YM National before being treated as commitments.</w:t>
      </w:r>
    </w:p>
    <w:bookmarkEnd w:id="9"/>
    <w:bookmarkEnd w:id="10"/>
    <w:bookmarkStart w:id="11" w:name="business-context"/>
    <w:p>
      <w:pPr>
        <w:pStyle w:val="Heading2"/>
      </w:pPr>
      <w:r>
        <w:t xml:space="preserve">2.0</w:t>
      </w:r>
      <w:r>
        <w:t xml:space="preserve"> </w:t>
      </w:r>
      <w:r>
        <w:t xml:space="preserve">Business Context</w:t>
      </w:r>
    </w:p>
    <w:p>
      <w:pPr>
        <w:pStyle w:val="FirstParagraph"/>
      </w:pPr>
      <w:r>
        <w:t xml:space="preserve">YM recruits and retains Canadian Muslim youth (roughly ages 15–25, per the Halaqah eligibility copy on the site) through a network of volunteer-run chapters. Growth depends on two things the site is built to support: making it trivial for a stranger to find "their" chapter, and making it trivial for a coordinator to keep that chapter's roster current without a spreadsheet emailed around every month.</w:t>
      </w:r>
    </w:p>
    <w:p>
      <w:pPr>
        <w:pStyle w:val="BodyText"/>
      </w:pPr>
      <w:r>
        <w:t xml:space="preserve">The organization is volunteer-run and budget-constrained, which shows up directly in the technical choices: Supabase's free tier for auth and data, Vercel-style static hosting,</w:t>
      </w:r>
      <w:r>
        <w:t xml:space="preserve"> </w:t>
      </w:r>
      <w:r>
        <w:rPr>
          <w:rStyle w:val="VerbatimChar"/>
        </w:rPr>
        <w:t xml:space="preserve">web3forms</w:t>
      </w:r>
      <w:r>
        <w:t xml:space="preserve"> </w:t>
      </w:r>
      <w:r>
        <w:t xml:space="preserve">for contact-form delivery, and Zeffy for donations specifically because it charges no platform fee. There is no dedicated IT or security staff — the admin tool exists so that chapter data doesn't have to live in someone's personal spreadsheet or group chat.</w:t>
      </w:r>
    </w:p>
    <w:bookmarkEnd w:id="11"/>
    <w:bookmarkStart w:id="13" w:name="objectives"/>
    <w:bookmarkStart w:id="12" w:name="objectives-success-metrics"/>
    <w:p>
      <w:pPr>
        <w:pStyle w:val="Heading2"/>
      </w:pPr>
      <w:r>
        <w:t xml:space="preserve">3.0</w:t>
      </w:r>
      <w:r>
        <w:t xml:space="preserve"> </w:t>
      </w:r>
      <w:r>
        <w:t xml:space="preserve">Objectives &amp; Success Metrics</w:t>
      </w:r>
    </w:p>
    <w:p>
      <w:pPr>
        <w:pStyle w:val="FirstParagraph"/>
      </w:pPr>
      <w:r>
        <w:t xml:space="preserve">Proposed — inferred from what the product optimizes for, not a stated KPI sheet.</w:t>
      </w:r>
    </w:p>
    <w:p>
      <w:pPr>
        <w:pStyle w:val="Compact"/>
        <w:numPr>
          <w:ilvl w:val="0"/>
          <w:numId w:val="1001"/>
        </w:numPr>
      </w:pPr>
      <w:r>
        <w:t xml:space="preserve">Grow membership and Halaqah attendance among Canadian Muslim youth.</w:t>
      </w:r>
    </w:p>
    <w:p>
      <w:pPr>
        <w:pStyle w:val="Compact"/>
        <w:numPr>
          <w:ilvl w:val="0"/>
          <w:numId w:val="1001"/>
        </w:numPr>
      </w:pPr>
      <w:r>
        <w:t xml:space="preserve">Minimize the distance between "never heard of YM" and "found my local chapter" — the postal-code locator and the Discord one-click join both exist to shorten that path.</w:t>
      </w:r>
    </w:p>
    <w:p>
      <w:pPr>
        <w:pStyle w:val="Compact"/>
        <w:numPr>
          <w:ilvl w:val="0"/>
          <w:numId w:val="1001"/>
        </w:numPr>
      </w:pPr>
      <w:r>
        <w:t xml:space="preserve">Grow donation revenue through a frictionless, no-account checkout.</w:t>
      </w:r>
    </w:p>
    <w:p>
      <w:pPr>
        <w:pStyle w:val="Compact"/>
        <w:numPr>
          <w:ilvl w:val="0"/>
          <w:numId w:val="1001"/>
        </w:numPr>
      </w:pPr>
      <w:r>
        <w:t xml:space="preserve">Cut coordinator overhead for tracking rosters across chapters.</w:t>
      </w:r>
    </w:p>
    <w:p>
      <w:pPr>
        <w:pStyle w:val="Compact"/>
        <w:numPr>
          <w:ilvl w:val="0"/>
          <w:numId w:val="1001"/>
        </w:numPr>
      </w:pPr>
      <w:r>
        <w:t xml:space="preserve">Keep staff tooling invisible to the public — there is deliberately no "Staff Login" link in the nav; access is a five-click secret on the logo, routing to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Proposed metric</w:t>
            </w:r>
          </w:p>
        </w:tc>
        <w:tc>
          <w:tcPr/>
          <w:p>
            <w:pPr>
              <w:pStyle w:val="Compact"/>
            </w:pPr>
            <w:r>
              <w:t xml:space="preserve">Signal available today</w:t>
            </w:r>
          </w:p>
        </w:tc>
        <w:tc>
          <w:tcPr/>
          <w:p>
            <w:pPr>
              <w:pStyle w:val="Compact"/>
            </w:pPr>
            <w:r>
              <w:t xml:space="preserve">Instrumentation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NeighbourNet lookups 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/findYourNeighbourNet</w:t>
            </w:r>
            <w:r>
              <w:t xml:space="preserve"> </w:t>
            </w:r>
            <w:r>
              <w:t xml:space="preserve">searches</w:t>
            </w:r>
          </w:p>
        </w:tc>
        <w:tc>
          <w:tcPr/>
          <w:p>
            <w:pPr>
              <w:pStyle w:val="Compact"/>
            </w:pPr>
            <w:r>
              <w:t xml:space="preserve">Not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submissions, by chapter</w:t>
            </w:r>
          </w:p>
        </w:tc>
        <w:tc>
          <w:tcPr/>
          <w:p>
            <w:pPr>
              <w:pStyle w:val="Compact"/>
            </w:pPr>
            <w:r>
              <w:t xml:space="preserve">web3forms per-chapter access key</w:t>
            </w:r>
          </w:p>
        </w:tc>
        <w:tc>
          <w:tcPr/>
          <w:p>
            <w:pPr>
              <w:pStyle w:val="Compact"/>
            </w:pPr>
            <w:r>
              <w:t xml:space="preserve">Not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joins from the 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/join</w:t>
            </w:r>
            <w:r>
              <w:t xml:space="preserve"> </w:t>
            </w:r>
            <w:r>
              <w:t xml:space="preserve">invite link</w:t>
            </w:r>
          </w:p>
        </w:tc>
        <w:tc>
          <w:tcPr/>
          <w:p>
            <w:pPr>
              <w:pStyle w:val="Compact"/>
            </w:pPr>
            <w:r>
              <w:t xml:space="preserve">Not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Donation conversion</w:t>
            </w:r>
          </w:p>
        </w:tc>
        <w:tc>
          <w:tcPr/>
          <w:p>
            <w:pPr>
              <w:pStyle w:val="Compact"/>
            </w:pPr>
            <w:r>
              <w:t xml:space="preserve">Zeffy checkout</w:t>
            </w:r>
          </w:p>
        </w:tc>
        <w:tc>
          <w:tcPr/>
          <w:p>
            <w:pPr>
              <w:pStyle w:val="Compact"/>
            </w:pPr>
            <w:r>
              <w:t xml:space="preserve">In Zeffy, not surfaced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chapters (roster touched in 90 days)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members.date_joined</w:t>
            </w:r>
            <w:r>
              <w:t xml:space="preserve"> </w:t>
            </w:r>
            <w:r>
              <w:t xml:space="preserve">/ admin activity</w:t>
            </w:r>
          </w:p>
        </w:tc>
        <w:tc>
          <w:tcPr/>
          <w:p>
            <w:pPr>
              <w:pStyle w:val="Compact"/>
            </w:pPr>
            <w:r>
              <w:t xml:space="preserve">Not tracked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No analytics package is currently wired into the site. None of the metrics above can be measured until one is added — this is the single highest-leverage gap between "the site works" and "we know whether the site is working."</w:t>
      </w:r>
    </w:p>
    <w:bookmarkEnd w:id="12"/>
    <w:bookmarkEnd w:id="13"/>
    <w:bookmarkStart w:id="14" w:name="stakeholders"/>
    <w:p>
      <w:pPr>
        <w:pStyle w:val="Heading2"/>
      </w:pPr>
      <w:r>
        <w:t xml:space="preserve">4.0</w:t>
      </w:r>
      <w:r>
        <w:t xml:space="preserve"> </w:t>
      </w:r>
      <w:r>
        <w:t xml:space="preserve">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Interest in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coordinators (</w:t>
            </w:r>
            <w:r>
              <w:rPr>
                <w:rStyle w:val="VerbatimChar"/>
              </w:rPr>
              <w:t xml:space="preserve">access_level = national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Full admin: manage chapters, NeighbourNets, and members across the organization; approve new admin accounts.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coordinators (chapter-level admin)</w:t>
            </w:r>
          </w:p>
        </w:tc>
        <w:tc>
          <w:tcPr/>
          <w:p>
            <w:pPr>
              <w:pStyle w:val="Compact"/>
            </w:pPr>
            <w:r>
              <w:t xml:space="preserve">Manage their own chapter's member roster; cannot create or delete chapters.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NeighbourNet leads</w:t>
            </w:r>
          </w:p>
        </w:tc>
        <w:tc>
          <w:tcPr/>
          <w:p>
            <w:pPr>
              <w:pStyle w:val="Compact"/>
            </w:pPr>
            <w:r>
              <w:t xml:space="preserve">Rely on the roster to know who's active in their group; not shown to have direct system access today.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Prospective members &amp; parents</w:t>
            </w:r>
          </w:p>
        </w:tc>
        <w:tc>
          <w:tcPr/>
          <w:p>
            <w:pPr>
              <w:pStyle w:val="Compact"/>
            </w:pPr>
            <w:r>
              <w:t xml:space="preserve">Need to quickly assess legitimacy, find a local chapter, and take a low-commitment first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members</w:t>
            </w:r>
          </w:p>
        </w:tc>
        <w:tc>
          <w:tcPr/>
          <w:p>
            <w:pPr>
              <w:pStyle w:val="Compact"/>
            </w:pPr>
            <w:r>
              <w:t xml:space="preserve">Consume program info; have no login or self-service account in the current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Donors</w:t>
            </w:r>
          </w:p>
        </w:tc>
        <w:tc>
          <w:tcPr/>
          <w:p>
            <w:pPr>
              <w:pStyle w:val="Compact"/>
            </w:pPr>
            <w:r>
              <w:t xml:space="preserve">Want a fast, trustworthy checkout with no account creation.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ICNA (parent organization)</w:t>
            </w:r>
          </w:p>
        </w:tc>
        <w:tc>
          <w:tcPr/>
          <w:p>
            <w:pPr>
              <w:pStyle w:val="Compact"/>
            </w:pPr>
            <w:r>
              <w:t xml:space="preserve">Brand and legitimacy backing; contact details reference</w:t>
            </w:r>
            <w:r>
              <w:t xml:space="preserve"> </w:t>
            </w:r>
            <w:r>
              <w:rPr>
                <w:rStyle w:val="VerbatimChar"/>
              </w:rPr>
              <w:t xml:space="preserve">ym.national@Icna.ca</w:t>
            </w:r>
            <w:r>
              <w:t xml:space="preserve">.</w:t>
            </w:r>
          </w:p>
        </w:tc>
      </w:tr>
    </w:tbl>
    <w:bookmarkEnd w:id="14"/>
    <w:bookmarkStart w:id="17" w:name="scope"/>
    <w:p>
      <w:pPr>
        <w:pStyle w:val="Heading2"/>
      </w:pPr>
      <w:r>
        <w:t xml:space="preserve">5.0</w:t>
      </w:r>
      <w:r>
        <w:t xml:space="preserve"> </w:t>
      </w:r>
      <w:r>
        <w:t xml:space="preserve">Scope</w:t>
      </w:r>
    </w:p>
    <w:bookmarkStart w:id="15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Public marketing site (home, about, activities, learning &amp; development, Halaqahs).</w:t>
      </w:r>
    </w:p>
    <w:p>
      <w:pPr>
        <w:pStyle w:val="Compact"/>
        <w:numPr>
          <w:ilvl w:val="0"/>
          <w:numId w:val="1002"/>
        </w:numPr>
      </w:pPr>
      <w:r>
        <w:t xml:space="preserve">Chapter/NeighbourNet directory and postal-code locator.</w:t>
      </w:r>
    </w:p>
    <w:p>
      <w:pPr>
        <w:pStyle w:val="Compact"/>
        <w:numPr>
          <w:ilvl w:val="0"/>
          <w:numId w:val="1002"/>
        </w:numPr>
      </w:pPr>
      <w:r>
        <w:t xml:space="preserve">Chapter-routed contact form and Discord-based join flow.</w:t>
      </w:r>
    </w:p>
    <w:p>
      <w:pPr>
        <w:pStyle w:val="Compact"/>
        <w:numPr>
          <w:ilvl w:val="0"/>
          <w:numId w:val="1002"/>
        </w:numPr>
      </w:pPr>
      <w:r>
        <w:t xml:space="preserve">Donation checkout via an embedded third-party provider.</w:t>
      </w:r>
    </w:p>
    <w:p>
      <w:pPr>
        <w:pStyle w:val="Compact"/>
        <w:numPr>
          <w:ilvl w:val="0"/>
          <w:numId w:val="1002"/>
        </w:numPr>
      </w:pPr>
      <w:r>
        <w:t xml:space="preserve">Admin authentication with role-gated access, and CRUD for chapters, NeighbourNets, and members.</w:t>
      </w:r>
    </w:p>
    <w:bookmarkEnd w:id="15"/>
    <w:bookmarkStart w:id="16" w:name="out-of-scope-today"/>
    <w:p>
      <w:pPr>
        <w:pStyle w:val="Heading3"/>
      </w:pPr>
      <w:r>
        <w:t xml:space="preserve">Out of scope (today)</w:t>
      </w:r>
    </w:p>
    <w:p>
      <w:pPr>
        <w:pStyle w:val="Compact"/>
        <w:numPr>
          <w:ilvl w:val="0"/>
          <w:numId w:val="1003"/>
        </w:numPr>
      </w:pPr>
      <w:r>
        <w:t xml:space="preserve">Payment processing — fully delegated to Zeffy; the site never touches card data.</w:t>
      </w:r>
    </w:p>
    <w:p>
      <w:pPr>
        <w:pStyle w:val="Compact"/>
        <w:numPr>
          <w:ilvl w:val="0"/>
          <w:numId w:val="1003"/>
        </w:numPr>
      </w:pPr>
      <w:r>
        <w:t xml:space="preserve">A member-facing account or login — only admins authenticate; members are records managed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them, not accounts they control.</w:t>
      </w:r>
    </w:p>
    <w:p>
      <w:pPr>
        <w:pStyle w:val="Compact"/>
        <w:numPr>
          <w:ilvl w:val="0"/>
          <w:numId w:val="1003"/>
        </w:numPr>
      </w:pPr>
      <w:r>
        <w:t xml:space="preserve">Event or calendar management, email/SMS campaigns, e-commerce.</w:t>
      </w:r>
    </w:p>
    <w:bookmarkEnd w:id="16"/>
    <w:bookmarkEnd w:id="17"/>
    <w:bookmarkStart w:id="21" w:name="constraints"/>
    <w:bookmarkStart w:id="20" w:name="constraints-assumptions"/>
    <w:p>
      <w:pPr>
        <w:pStyle w:val="Heading2"/>
      </w:pPr>
      <w:r>
        <w:t xml:space="preserve">6.0</w:t>
      </w:r>
      <w:r>
        <w:t xml:space="preserve"> </w:t>
      </w:r>
      <w:r>
        <w:t xml:space="preserve">Constraints &amp; Assumptions</w:t>
      </w:r>
    </w:p>
    <w:bookmarkStart w:id="18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04"/>
        </w:numPr>
      </w:pPr>
      <w:r>
        <w:t xml:space="preserve">Non-profit, volunteer-run budget → free-tier SaaS throughout the stack.</w:t>
      </w:r>
    </w:p>
    <w:p>
      <w:pPr>
        <w:pStyle w:val="Compact"/>
        <w:numPr>
          <w:ilvl w:val="0"/>
          <w:numId w:val="1004"/>
        </w:numPr>
      </w:pPr>
      <w:r>
        <w:t xml:space="preserve">No dedicated IT/security function → access control rests on Supabase Auth plus a single</w:t>
      </w:r>
      <w:r>
        <w:t xml:space="preserve"> </w:t>
      </w:r>
      <w:r>
        <w:rPr>
          <w:rStyle w:val="VerbatimChar"/>
        </w:rPr>
        <w:t xml:space="preserve">admins.access_level</w:t>
      </w:r>
      <w:r>
        <w:t xml:space="preserve"> </w:t>
      </w:r>
      <w:r>
        <w:t xml:space="preserve">column, not a full permissions system.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table holds minors' personal data (name, email, phone, Instagram handle) — this warrants explicit handling care beyond what's visible in the client code.</w:t>
      </w:r>
    </w:p>
    <w:bookmarkEnd w:id="18"/>
    <w:bookmarkStart w:id="19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5"/>
        </w:numPr>
      </w:pPr>
      <w:r>
        <w:t xml:space="preserve">Supabase Row-Level Security policies restrict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/</w:t>
      </w:r>
      <w:r>
        <w:rPr>
          <w:rStyle w:val="VerbatimChar"/>
        </w:rPr>
        <w:t xml:space="preserve">neighbournets</w:t>
      </w:r>
      <w:r>
        <w:t xml:space="preserve">/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writes (and ideally reads) to authenticated admins. This is</w:t>
      </w:r>
      <w:r>
        <w:t xml:space="preserve"> </w:t>
      </w:r>
      <w:r>
        <w:rPr>
          <w:b/>
          <w:bCs/>
        </w:rPr>
        <w:t xml:space="preserve">assumed</w:t>
      </w:r>
      <w:r>
        <w:t xml:space="preserve">, not verifiable from the client-side code audited for this document — see Risks below.</w:t>
      </w:r>
    </w:p>
    <w:p>
      <w:pPr>
        <w:pStyle w:val="Compact"/>
        <w:numPr>
          <w:ilvl w:val="0"/>
          <w:numId w:val="1005"/>
        </w:numPr>
      </w:pPr>
      <w:r>
        <w:t xml:space="preserve">Per-chapter web3forms access keys are treated as public form-routing identifiers, consistent with how web3forms' own model works, not as secrets.</w:t>
      </w:r>
    </w:p>
    <w:bookmarkEnd w:id="19"/>
    <w:bookmarkEnd w:id="20"/>
    <w:bookmarkEnd w:id="21"/>
    <w:bookmarkStart w:id="22" w:name="risks"/>
    <w:p>
      <w:pPr>
        <w:pStyle w:val="Heading2"/>
      </w:pPr>
      <w:r>
        <w:t xml:space="preserve">7.0</w:t>
      </w:r>
      <w:r>
        <w:t xml:space="preserve"> </w:t>
      </w:r>
      <w:r>
        <w:t xml:space="preserve">Risks</w:t>
      </w:r>
    </w:p>
    <w:p>
      <w:pPr>
        <w:pStyle w:val="FirstParagraph"/>
      </w:pPr>
      <w:r>
        <w:rPr>
          <w:b/>
          <w:bCs/>
        </w:rPr>
        <w:t xml:space="preserve">Unverified data access policy</w:t>
      </w:r>
      <w:r>
        <w:t xml:space="preserve">Needs confirmation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table stores youth PII. This audit could not confirm from application code whether Supabase RLS restricts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t xml:space="preserve">to admins only, or only restricts writes. Confirm server-side before treating this as settled.</w:t>
      </w:r>
    </w:p>
    <w:p>
      <w:pPr>
        <w:pStyle w:val="BodyText"/>
      </w:pPr>
      <w:r>
        <w:rPr>
          <w:b/>
          <w:bCs/>
        </w:rPr>
        <w:t xml:space="preserve">Single-role approval bottleneck</w:t>
      </w:r>
      <w:r>
        <w:t xml:space="preserve">By design, watch at scale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national</w:t>
      </w:r>
      <w:r>
        <w:t xml:space="preserve">-level admins can create chapters or NeighbourNets, and every new admin signup requires a national admin to manually grant access (there is no self-service role request queue). Fine at today's chapter count; worth revisiting if the network grows.</w:t>
      </w:r>
    </w:p>
    <w:p>
      <w:pPr>
        <w:pStyle w:val="BodyText"/>
      </w:pPr>
      <w:r>
        <w:rPr>
          <w:b/>
          <w:bCs/>
        </w:rPr>
        <w:t xml:space="preserve">Third-party dependency exposure</w:t>
      </w:r>
      <w:r>
        <w:t xml:space="preserve">No fallback</w:t>
      </w:r>
    </w:p>
    <w:p>
      <w:pPr>
        <w:pStyle w:val="BodyText"/>
      </w:pPr>
      <w:r>
        <w:t xml:space="preserve">Contact routing (web3forms), donations (Zeffy), and postal-code geocoding (zippopotam.us) are all external free services with no documented fallback if one changes its API or goes down.</w:t>
      </w:r>
    </w:p>
    <w:bookmarkEnd w:id="22"/>
    <w:p>
      <w:pPr>
        <w:pStyle w:val="BodyText"/>
      </w:pPr>
      <w:r>
        <w:t xml:space="preserve">Part II — Product Requirements</w:t>
      </w:r>
    </w:p>
    <w:bookmarkStart w:id="24" w:name="overview"/>
    <w:bookmarkStart w:id="23" w:name="product-overview"/>
    <w:p>
      <w:pPr>
        <w:pStyle w:val="Heading2"/>
      </w:pPr>
      <w:r>
        <w:t xml:space="preserve">8.0</w:t>
      </w:r>
      <w:r>
        <w:t xml:space="preserve"> </w:t>
      </w:r>
      <w:r>
        <w:t xml:space="preserve">Product Overview</w:t>
      </w:r>
    </w:p>
    <w:p>
      <w:pPr>
        <w:pStyle w:val="FirstParagraph"/>
      </w:pPr>
      <w:r>
        <w:t xml:space="preserve">A single Next.js application designed to carry a prospective member from first impression to first contact with almost no friction, while giving the volunteers who run each chapter a shared, always-current roster instead of a spreadsheet passed around by email.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Next.js 16</w:t>
            </w:r>
            <w:r>
              <w:t xml:space="preserve"> </w:t>
            </w:r>
            <w:r>
              <w:t xml:space="preserve">(App Router, Turbopack),</w:t>
            </w:r>
            <w:r>
              <w:t xml:space="preserve"> </w:t>
            </w:r>
            <w:r>
              <w:rPr>
                <w:rStyle w:val="VerbatimChar"/>
              </w:rPr>
              <w:t xml:space="preserve">React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 CSS 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Framer Motion</w:t>
            </w:r>
            <w:r>
              <w:t xml:space="preserve"> </w:t>
            </w:r>
            <w:r>
              <w:t xml:space="preserve">for scroll reveals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</w:t>
            </w:r>
            <w:r>
              <w:t xml:space="preserve"> </w:t>
            </w:r>
            <w:r>
              <w:t xml:space="preserve">(Postgres, Auth,</w:t>
            </w:r>
            <w:r>
              <w:t xml:space="preserve"> </w:t>
            </w:r>
            <w:r>
              <w:rPr>
                <w:rStyle w:val="VerbatimChar"/>
              </w:rPr>
              <w:t xml:space="preserve">@supabase/ssr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web3forms</w:t>
            </w:r>
            <w:r>
              <w:t xml:space="preserve">, keyed per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Zeffy</w:t>
            </w:r>
            <w:r>
              <w:t xml:space="preserve"> </w:t>
            </w:r>
            <w:r>
              <w:t xml:space="preserve">(popup checkout, no platform fee)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zippopotam.us</w:t>
            </w:r>
            <w:r>
              <w:t xml:space="preserve"> </w:t>
            </w:r>
            <w:r>
              <w:t xml:space="preserve">(Canadian postal FSA → lat/long)</w:t>
            </w:r>
          </w:p>
        </w:tc>
      </w:tr>
    </w:tbl>
    <w:bookmarkEnd w:id="23"/>
    <w:bookmarkEnd w:id="24"/>
    <w:bookmarkStart w:id="25" w:name="personas"/>
    <w:p>
      <w:pPr>
        <w:pStyle w:val="Heading2"/>
      </w:pPr>
      <w:r>
        <w:t xml:space="preserve">9.0</w:t>
      </w:r>
      <w:r>
        <w:t xml:space="preserve"> </w:t>
      </w:r>
      <w:r>
        <w:t xml:space="preserve">Personas</w:t>
      </w:r>
    </w:p>
    <w:p>
      <w:pPr>
        <w:pStyle w:val="FirstParagraph"/>
      </w:pPr>
      <w:r>
        <w:t xml:space="preserve">Amina, 16</w:t>
      </w:r>
    </w:p>
    <w:p>
      <w:pPr>
        <w:pStyle w:val="BodyText"/>
      </w:pPr>
      <w:r>
        <w:t xml:space="preserve">Prospective member</w:t>
      </w:r>
    </w:p>
    <w:p>
      <w:pPr>
        <w:pStyle w:val="BodyText"/>
      </w:pPr>
      <w:r>
        <w:t xml:space="preserve">Heard about YM from a friend. Wants to know if there's a chapter near her before committing to anything more than tapping a Discord link.</w:t>
      </w:r>
    </w:p>
    <w:p>
      <w:pPr>
        <w:pStyle w:val="BodyText"/>
      </w:pPr>
      <w:r>
        <w:t xml:space="preserve">Yusuf</w:t>
      </w:r>
    </w:p>
    <w:p>
      <w:pPr>
        <w:pStyle w:val="BodyText"/>
      </w:pPr>
      <w:r>
        <w:t xml:space="preserve">Chapter coordinator</w:t>
      </w:r>
    </w:p>
    <w:p>
      <w:pPr>
        <w:pStyle w:val="BodyText"/>
      </w:pPr>
      <w:r>
        <w:t xml:space="preserve">Needs his chapter's roster current. Wants to add and edit members directly, without emailing a spreadsheet to National.</w:t>
      </w:r>
    </w:p>
    <w:p>
      <w:pPr>
        <w:pStyle w:val="BodyText"/>
      </w:pPr>
      <w:r>
        <w:t xml:space="preserve">Sara</w:t>
      </w:r>
    </w:p>
    <w:p>
      <w:pPr>
        <w:pStyle w:val="BodyText"/>
      </w:pPr>
      <w:r>
        <w:t xml:space="preserve">National admin</w:t>
      </w:r>
    </w:p>
    <w:p>
      <w:pPr>
        <w:pStyle w:val="BodyText"/>
      </w:pPr>
      <w:r>
        <w:t xml:space="preserve">Approves new admin accounts, owns the master chapter/NeighbourNet list, needs the full cross-chapter picture.</w:t>
      </w:r>
    </w:p>
    <w:p>
      <w:pPr>
        <w:pStyle w:val="BodyText"/>
      </w:pPr>
      <w:r>
        <w:t xml:space="preserve">Uncle Tariq</w:t>
      </w:r>
    </w:p>
    <w:p>
      <w:pPr>
        <w:pStyle w:val="BodyText"/>
      </w:pPr>
      <w:r>
        <w:t xml:space="preserve">Donor</w:t>
      </w:r>
    </w:p>
    <w:p>
      <w:pPr>
        <w:pStyle w:val="BodyText"/>
      </w:pPr>
      <w:r>
        <w:t xml:space="preserve">Wants to give $50 in under a minute, with no account to create and no card details typed into an unfamiliar form.</w:t>
      </w:r>
    </w:p>
    <w:bookmarkEnd w:id="25"/>
    <w:bookmarkStart w:id="27" w:name="ia"/>
    <w:bookmarkStart w:id="26" w:name="information-architecture"/>
    <w:p>
      <w:pPr>
        <w:pStyle w:val="Heading2"/>
      </w:pPr>
      <w:r>
        <w:t xml:space="preserve">10.0</w:t>
      </w:r>
      <w:r>
        <w:t xml:space="preserve"> </w:t>
      </w:r>
      <w:r>
        <w:t xml:space="preserve">Information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Hero, mission/vision, membership stats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Mission/vision detail, Halaqah explainer, core aspects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/activities</w:t>
            </w:r>
          </w:p>
        </w:tc>
        <w:tc>
          <w:tcPr/>
          <w:p>
            <w:pPr>
              <w:pStyle w:val="Compact"/>
            </w:pPr>
            <w:r>
              <w:t xml:space="preserve">Program overview (Halaqahs, Retreat, Sports)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/learningAndDevelopment</w:t>
            </w:r>
          </w:p>
        </w:tc>
        <w:tc>
          <w:tcPr/>
          <w:p>
            <w:pPr>
              <w:pStyle w:val="Compact"/>
            </w:pPr>
            <w:r>
              <w:t xml:space="preserve">Educational modules (accordion)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/ourReach</w:t>
            </w:r>
          </w:p>
        </w:tc>
        <w:tc>
          <w:tcPr/>
          <w:p>
            <w:pPr>
              <w:pStyle w:val="Compact"/>
            </w:pPr>
            <w:r>
              <w:t xml:space="preserve">Chapter directory + map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/halaqahs</w:t>
            </w:r>
          </w:p>
        </w:tc>
        <w:tc>
          <w:tcPr/>
          <w:p>
            <w:pPr>
              <w:pStyle w:val="Compact"/>
            </w:pPr>
            <w:r>
              <w:t xml:space="preserve">Halaqah format explainer + CTA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/findYourNeighbourNet</w:t>
            </w:r>
          </w:p>
        </w:tc>
        <w:tc>
          <w:tcPr/>
          <w:p>
            <w:pPr>
              <w:pStyle w:val="Compact"/>
            </w:pPr>
            <w:r>
              <w:t xml:space="preserve">Postal-code → nearest NeighbourNet locator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Contact form, routed to a chapter or National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/donate</w:t>
            </w:r>
          </w:p>
        </w:tc>
        <w:tc>
          <w:tcPr/>
          <w:p>
            <w:pPr>
              <w:pStyle w:val="Compact"/>
            </w:pPr>
            <w:r>
              <w:t xml:space="preserve">Donation checkout (Zeffy popup)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/join</w:t>
            </w:r>
          </w:p>
        </w:tc>
        <w:tc>
          <w:tcPr/>
          <w:p>
            <w:pPr>
              <w:pStyle w:val="Compact"/>
            </w:pPr>
            <w:r>
              <w:t xml:space="preserve">Discord invite link + QR code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/portal</w:t>
            </w:r>
          </w:p>
        </w:tc>
        <w:tc>
          <w:tcPr/>
          <w:p>
            <w:pPr>
              <w:pStyle w:val="Compact"/>
            </w:pPr>
            <w:r>
              <w:t xml:space="preserve">Gateway to login/signup</w:t>
            </w:r>
          </w:p>
        </w:tc>
        <w:tc>
          <w:tcPr/>
          <w:p>
            <w:pPr>
              <w:pStyle w:val="Compact"/>
            </w:pPr>
            <w:r>
              <w:t xml:space="preserve">Public, unlisted (5× logo click)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/signup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</w:p>
        </w:tc>
        <w:tc>
          <w:tcPr/>
          <w:p>
            <w:pPr>
              <w:pStyle w:val="Compact"/>
            </w:pPr>
            <w:r>
              <w:t xml:space="preserve">Admin authentication flow</w:t>
            </w:r>
          </w:p>
        </w:tc>
        <w:tc>
          <w:tcPr/>
          <w:p>
            <w:pPr>
              <w:pStyle w:val="Compact"/>
            </w:pPr>
            <w:r>
              <w:t xml:space="preserve">Public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Members management; Chapter/NeighbourNet management</w:t>
            </w:r>
          </w:p>
        </w:tc>
        <w:tc>
          <w:tcPr/>
          <w:p>
            <w:pPr>
              <w:pStyle w:val="Compact"/>
            </w:pPr>
            <w:r>
              <w:t xml:space="preserve">Authenticated, role-gated</w:t>
            </w:r>
          </w:p>
        </w:tc>
      </w:tr>
    </w:tbl>
    <w:bookmarkEnd w:id="26"/>
    <w:bookmarkEnd w:id="27"/>
    <w:bookmarkStart w:id="29" w:name="features"/>
    <w:bookmarkStart w:id="28" w:name="feature-inventory"/>
    <w:p>
      <w:pPr>
        <w:pStyle w:val="Heading2"/>
      </w:pPr>
      <w:r>
        <w:t xml:space="preserve">11.0</w:t>
      </w:r>
      <w:r>
        <w:t xml:space="preserve"> </w:t>
      </w:r>
      <w:r>
        <w:t xml:space="preserve">Feature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pages</w:t>
            </w:r>
          </w:p>
        </w:tc>
        <w:tc>
          <w:tcPr/>
          <w:p>
            <w:pPr>
              <w:pStyle w:val="Compact"/>
            </w:pPr>
            <w:r>
              <w:t xml:space="preserve">Home, About, Activities, Halaqahs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&amp; Development modules</w:t>
            </w:r>
          </w:p>
        </w:tc>
        <w:tc>
          <w:tcPr/>
          <w:p>
            <w:pPr>
              <w:pStyle w:val="Compact"/>
            </w:pPr>
            <w:r>
              <w:t xml:space="preserve">Accordion of learning content</w:t>
            </w:r>
          </w:p>
        </w:tc>
        <w:tc>
          <w:tcPr/>
          <w:p>
            <w:pPr>
              <w:pStyle w:val="Compact"/>
            </w:pPr>
            <w:r>
              <w:t xml:space="preserve">Partial — 3 of 4 modules read "Coming Soon"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directory</w:t>
            </w:r>
          </w:p>
        </w:tc>
        <w:tc>
          <w:tcPr/>
          <w:p>
            <w:pPr>
              <w:pStyle w:val="Compact"/>
            </w:pPr>
            <w:r>
              <w:t xml:space="preserve">Supabase-backed list of chapters with contact CTA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"Interactive" map</w:t>
            </w:r>
          </w:p>
        </w:tc>
        <w:tc>
          <w:tcPr/>
          <w:p>
            <w:pPr>
              <w:pStyle w:val="Compact"/>
            </w:pP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InteractiveMap</w:t>
            </w:r>
            <w:r>
              <w:t xml:space="preserve">, currently a static Google Maps iframe embed</w:t>
            </w:r>
          </w:p>
        </w:tc>
        <w:tc>
          <w:tcPr/>
          <w:p>
            <w:pPr>
              <w:pStyle w:val="Compact"/>
            </w:pPr>
            <w:r>
              <w:t xml:space="preserve">Live, but not actually interactive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NeighbourNet locator</w:t>
            </w:r>
          </w:p>
        </w:tc>
        <w:tc>
          <w:tcPr/>
          <w:p>
            <w:pPr>
              <w:pStyle w:val="Compact"/>
            </w:pPr>
            <w:r>
              <w:t xml:space="preserve">Postal code → geocode → Haversine distance to nearest NeighbourNet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Chapter-routed contact form</w:t>
            </w:r>
          </w:p>
        </w:tc>
        <w:tc>
          <w:tcPr/>
          <w:p>
            <w:pPr>
              <w:pStyle w:val="Compact"/>
            </w:pPr>
            <w:r>
              <w:t xml:space="preserve">Dropdown of chapters, each posting to its own web3forms key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Donation checkout</w:t>
            </w:r>
          </w:p>
        </w:tc>
        <w:tc>
          <w:tcPr/>
          <w:p>
            <w:pPr>
              <w:pStyle w:val="Compact"/>
            </w:pPr>
            <w:r>
              <w:t xml:space="preserve">Preset/custom amount, opens Zeffy in a popup window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join flow</w:t>
            </w:r>
          </w:p>
        </w:tc>
        <w:tc>
          <w:tcPr/>
          <w:p>
            <w:pPr>
              <w:pStyle w:val="Compact"/>
            </w:pPr>
            <w:r>
              <w:t xml:space="preserve">Invite link + QR code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admin entry</w:t>
            </w:r>
          </w:p>
        </w:tc>
        <w:tc>
          <w:tcPr/>
          <w:p>
            <w:pPr>
              <w:pStyle w:val="Compact"/>
            </w:pPr>
            <w:r>
              <w:t xml:space="preserve">5× click on navbar logo within ~600ms opens</w:t>
            </w:r>
            <w:r>
              <w:t xml:space="preserve"> </w:t>
            </w:r>
            <w:r>
              <w:rPr>
                <w:rStyle w:val="VerbatimChar"/>
              </w:rPr>
              <w:t xml:space="preserve">/portal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auth</w:t>
            </w:r>
          </w:p>
        </w:tc>
        <w:tc>
          <w:tcPr/>
          <w:p>
            <w:pPr>
              <w:pStyle w:val="Compact"/>
            </w:pPr>
            <w:r>
              <w:t xml:space="preserve">Signup, login, forgot/reset password (Supabase Auth)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admin approval</w:t>
            </w:r>
          </w:p>
        </w:tc>
        <w:tc>
          <w:tcPr/>
          <w:p>
            <w:pPr>
              <w:pStyle w:val="Compact"/>
            </w:pPr>
            <w:r>
              <w:t xml:space="preserve">New signups need a national admin to grant access before dashboard use</w:t>
            </w:r>
          </w:p>
        </w:tc>
        <w:tc>
          <w:tcPr/>
          <w:p>
            <w:pPr>
              <w:pStyle w:val="Compact"/>
            </w:pPr>
            <w:r>
              <w:t xml:space="preserve">Live,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CRUD</w:t>
            </w:r>
          </w:p>
        </w:tc>
        <w:tc>
          <w:tcPr/>
          <w:p>
            <w:pPr>
              <w:pStyle w:val="Compact"/>
            </w:pPr>
            <w:r>
              <w:t xml:space="preserve">Add/edit/delete, filter by chapter, grouped by NeighbourNet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Chapter/NeighbourNet CRUD</w:t>
            </w:r>
          </w:p>
        </w:tc>
        <w:tc>
          <w:tcPr/>
          <w:p>
            <w:pPr>
              <w:pStyle w:val="Compact"/>
            </w:pPr>
            <w:r>
              <w:t xml:space="preserve">National-only; add/delete chapters and NeighbourNets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imagery/description editing</w:t>
            </w:r>
          </w:p>
        </w:tc>
        <w:tc>
          <w:tcPr/>
          <w:p>
            <w:pPr>
              <w:pStyle w:val="Compact"/>
            </w:pPr>
            <w:r>
              <w:t xml:space="preserve">Fields shown on</w:t>
            </w:r>
            <w:r>
              <w:t xml:space="preserve"> </w:t>
            </w:r>
            <w:r>
              <w:rPr>
                <w:rStyle w:val="VerbatimChar"/>
              </w:rPr>
              <w:t xml:space="preserve">/ourReach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Gap — not editable from the admin UI</w:t>
            </w:r>
          </w:p>
        </w:tc>
      </w:tr>
    </w:tbl>
    <w:bookmarkEnd w:id="28"/>
    <w:bookmarkEnd w:id="29"/>
    <w:bookmarkStart w:id="34" w:name="data-model"/>
    <w:p>
      <w:pPr>
        <w:pStyle w:val="Heading2"/>
      </w:pPr>
      <w:r>
        <w:t xml:space="preserve">12.0</w:t>
      </w:r>
      <w:r>
        <w:t xml:space="preserve"> </w:t>
      </w:r>
      <w:r>
        <w:t xml:space="preserve">Data Model</w:t>
      </w:r>
    </w:p>
    <w:p>
      <w:pPr>
        <w:pStyle w:val="FirstParagraph"/>
      </w:pPr>
      <w:r>
        <w:t xml:space="preserve">Reconstructed from the Supabase queries used across the app and admin tool — there is no schema file in the repository, so column types are inferred from usage.</w:t>
      </w:r>
    </w:p>
    <w:bookmarkStart w:id="30" w:name="admins"/>
    <w:p>
      <w:pPr>
        <w:pStyle w:val="Heading3"/>
      </w:pPr>
      <w:r>
        <w:rPr>
          <w:rStyle w:val="VerbatimChar"/>
        </w:rPr>
        <w:t xml:space="preserve">admins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Matches Supabase Auth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"national"</w:t>
            </w:r>
            <w:r>
              <w:t xml:space="preserve"> </w:t>
            </w:r>
            <w:r>
              <w:t xml:space="preserve">or chapter-level; gates</w:t>
            </w:r>
            <w:r>
              <w:t xml:space="preserve"> </w:t>
            </w:r>
            <w:r>
              <w:rPr>
                <w:rStyle w:val="VerbatimChar"/>
              </w:rPr>
              <w:t xml:space="preserve">ChapterManager</w:t>
            </w:r>
            <w:r>
              <w:t xml:space="preserve"> </w:t>
            </w:r>
            <w:r>
              <w:t xml:space="preserve">visibility</w:t>
            </w:r>
          </w:p>
        </w:tc>
      </w:tr>
    </w:tbl>
    <w:bookmarkEnd w:id="30"/>
    <w:bookmarkStart w:id="31" w:name="chapters"/>
    <w:p>
      <w:pPr>
        <w:pStyle w:val="Heading3"/>
      </w:pPr>
      <w:r>
        <w:rPr>
          <w:rStyle w:val="VerbatimChar"/>
        </w:rPr>
        <w:t xml:space="preserve">chapters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chapter_id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chapter_name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contact_name, contact_email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image_name, description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  <w:r>
              <w:t xml:space="preserve"> </w:t>
            </w:r>
            <w:r>
              <w:rPr>
                <w:rStyle w:val="VerbatimChar"/>
              </w:rPr>
              <w:t xml:space="preserve">/ourReach</w:t>
            </w:r>
            <w:r>
              <w:t xml:space="preserve">; no admin UI to edit these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contact_access_id</w:t>
            </w:r>
          </w:p>
        </w:tc>
        <w:tc>
          <w:tcPr/>
          <w:p>
            <w:pPr>
              <w:pStyle w:val="Compact"/>
            </w:pPr>
            <w:r>
              <w:t xml:space="preserve">Per-chapter web3forms access key, used for contact-form routing</w:t>
            </w:r>
          </w:p>
        </w:tc>
      </w:tr>
    </w:tbl>
    <w:bookmarkEnd w:id="31"/>
    <w:bookmarkStart w:id="32" w:name="neighbournets"/>
    <w:p>
      <w:pPr>
        <w:pStyle w:val="Heading3"/>
      </w:pPr>
      <w:r>
        <w:rPr>
          <w:rStyle w:val="VerbatimChar"/>
        </w:rPr>
        <w:t xml:space="preserve">neighbournets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neighbournet_id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neighbournet_name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chapter_id</w:t>
            </w:r>
          </w:p>
        </w:tc>
        <w:tc>
          <w:tcPr/>
          <w:p>
            <w:pPr>
              <w:pStyle w:val="Compact"/>
            </w:pPr>
            <w:r>
              <w:t xml:space="preserve">Foreign key →</w:t>
            </w:r>
            <w:r>
              <w:t xml:space="preserve"> </w:t>
            </w:r>
            <w:r>
              <w:rPr>
                <w:rStyle w:val="VerbatimChar"/>
              </w:rPr>
              <w:t xml:space="preserve">chapters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fsa</w:t>
            </w:r>
          </w:p>
        </w:tc>
        <w:tc>
          <w:tcPr/>
          <w:p>
            <w:pPr>
              <w:pStyle w:val="Compact"/>
            </w:pPr>
            <w:r>
              <w:t xml:space="preserve">Canadian postal forward sortation area (e.g.</w:t>
            </w:r>
            <w:r>
              <w:t xml:space="preserve"> </w:t>
            </w:r>
            <w:r>
              <w:rPr>
                <w:rStyle w:val="VerbatimChar"/>
              </w:rPr>
              <w:t xml:space="preserve">L6Y</w:t>
            </w:r>
            <w:r>
              <w:t xml:space="preserve">), validated client-side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neighbournet_contact, contact_email, instagram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latitude, longitude</w:t>
            </w:r>
          </w:p>
        </w:tc>
        <w:tc>
          <w:tcPr/>
          <w:p>
            <w:pPr>
              <w:pStyle w:val="Compact"/>
            </w:pPr>
            <w:r>
              <w:t xml:space="preserve">Used by the distance calculation in</w:t>
            </w:r>
            <w:r>
              <w:t xml:space="preserve"> </w:t>
            </w:r>
            <w:r>
              <w:rPr>
                <w:rStyle w:val="VerbatimChar"/>
              </w:rPr>
              <w:t xml:space="preserve">lib/distance.ts</w:t>
            </w:r>
          </w:p>
        </w:tc>
      </w:tr>
    </w:tbl>
    <w:bookmarkEnd w:id="32"/>
    <w:bookmarkStart w:id="33" w:name="members"/>
    <w:p>
      <w:pPr>
        <w:pStyle w:val="Heading3"/>
      </w:pPr>
      <w:r>
        <w:rPr>
          <w:rStyle w:val="VerbatimChar"/>
        </w:rPr>
        <w:t xml:space="preserve">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member_number</w:t>
            </w:r>
          </w:p>
        </w:tc>
        <w:tc>
          <w:tcPr/>
          <w:p>
            <w:pPr>
              <w:pStyle w:val="Compact"/>
            </w:pPr>
            <w:r>
              <w:t xml:space="preserve">Sequential, shown in admin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first_name, last_name, full_name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email, phone, instagram</w:t>
            </w:r>
          </w:p>
        </w:tc>
        <w:tc>
          <w:tcPr/>
          <w:p>
            <w:pPr>
              <w:pStyle w:val="Compact"/>
            </w:pPr>
            <w:r>
              <w:t xml:space="preserve">Email and phone required at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associate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learning_associate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senior_member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Free text, e.g. "coordinator"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date_joined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chapter_id, neighbournet_id</w:t>
            </w:r>
          </w:p>
        </w:tc>
        <w:tc>
          <w:tcPr/>
          <w:p>
            <w:pPr>
              <w:pStyle w:val="Compact"/>
            </w:pPr>
            <w:r>
              <w:t xml:space="preserve">Foreign keys; NeighbourNet optional</w:t>
            </w:r>
          </w:p>
        </w:tc>
      </w:tr>
    </w:tbl>
    <w:bookmarkEnd w:id="33"/>
    <w:bookmarkEnd w:id="34"/>
    <w:bookmarkStart w:id="36" w:name="functional"/>
    <w:bookmarkStart w:id="35" w:name="functional-requirements"/>
    <w:p>
      <w:pPr>
        <w:pStyle w:val="Heading2"/>
      </w:pPr>
      <w:r>
        <w:t xml:space="preserve">13.0</w:t>
      </w:r>
      <w:r>
        <w:t xml:space="preserve"> </w:t>
      </w:r>
      <w:r>
        <w:t xml:space="preserve">Functional Requirements</w:t>
      </w:r>
    </w:p>
    <w:p>
      <w:pPr>
        <w:pStyle w:val="Compact"/>
        <w:numPr>
          <w:ilvl w:val="0"/>
          <w:numId w:val="1006"/>
        </w:numPr>
      </w:pPr>
      <w:r>
        <w:t xml:space="preserve">The system shall let a visitor enter a postal code and return the nearest NeighbourNet by great-circle distance.</w:t>
      </w:r>
    </w:p>
    <w:p>
      <w:pPr>
        <w:pStyle w:val="Compact"/>
        <w:numPr>
          <w:ilvl w:val="0"/>
          <w:numId w:val="1006"/>
        </w:numPr>
      </w:pPr>
      <w:r>
        <w:t xml:space="preserve">The system shall let a visitor submit a contact message routed to a specific chapter or to YM National, without creating an account.</w:t>
      </w:r>
    </w:p>
    <w:p>
      <w:pPr>
        <w:pStyle w:val="Compact"/>
        <w:numPr>
          <w:ilvl w:val="0"/>
          <w:numId w:val="1006"/>
        </w:numPr>
      </w:pPr>
      <w:r>
        <w:t xml:space="preserve">The system shall let a visitor initiate a donation of a preset or custom amount through an embedded third-party checkout.</w:t>
      </w:r>
    </w:p>
    <w:p>
      <w:pPr>
        <w:pStyle w:val="Compact"/>
        <w:numPr>
          <w:ilvl w:val="0"/>
          <w:numId w:val="1006"/>
        </w:numPr>
      </w:pPr>
      <w:r>
        <w:t xml:space="preserve">The system shall require email confirmation and a national admin's manual approval before granting a new signup access to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system shall restrict chapter and NeighbourNet creation/deletion to</w:t>
      </w:r>
      <w:r>
        <w:t xml:space="preserve"> </w:t>
      </w:r>
      <w:r>
        <w:rPr>
          <w:rStyle w:val="VerbatimChar"/>
        </w:rPr>
        <w:t xml:space="preserve">national</w:t>
      </w:r>
      <w:r>
        <w:t xml:space="preserve">-level admins; member management shall be available to all authenticated admins.</w:t>
      </w:r>
    </w:p>
    <w:p>
      <w:pPr>
        <w:pStyle w:val="Compact"/>
        <w:numPr>
          <w:ilvl w:val="0"/>
          <w:numId w:val="1006"/>
        </w:numPr>
      </w:pPr>
      <w:r>
        <w:t xml:space="preserve">The system shall let an admin add, edit, filter, and delete member records, grouped by NeighbourNet within a chapter.</w:t>
      </w:r>
    </w:p>
    <w:p>
      <w:pPr>
        <w:pStyle w:val="Compact"/>
        <w:numPr>
          <w:ilvl w:val="0"/>
          <w:numId w:val="1006"/>
        </w:numPr>
      </w:pPr>
      <w:r>
        <w:t xml:space="preserve">The system shall provide an unlisted path to the admin login (five clicks on the navbar logo within roughly 600ms) rather than a public navigation link.</w:t>
      </w:r>
    </w:p>
    <w:bookmarkEnd w:id="35"/>
    <w:bookmarkEnd w:id="36"/>
    <w:bookmarkStart w:id="38" w:name="nonfunctional"/>
    <w:bookmarkStart w:id="37" w:name="non-functional-requirements"/>
    <w:p>
      <w:pPr>
        <w:pStyle w:val="Heading2"/>
      </w:pPr>
      <w:r>
        <w:t xml:space="preserve">14.0</w:t>
      </w:r>
      <w:r>
        <w:t xml:space="preserve"> </w:t>
      </w:r>
      <w:r>
        <w:t xml:space="preserve">Non-Functional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— marketing pages are statically generated at build time; only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/ourReach</w:t>
      </w:r>
      <w:r>
        <w:t xml:space="preserve"> </w:t>
      </w:r>
      <w:r>
        <w:t xml:space="preserve">are server-rendered on demand (Supabase reads).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Responsiveness</w:t>
      </w:r>
      <w:r>
        <w:t xml:space="preserve"> </w:t>
      </w:r>
      <w:r>
        <w:t xml:space="preserve">— layouts target mobile-first breakpoints up through</w:t>
      </w:r>
      <w:r>
        <w:t xml:space="preserve"> </w:t>
      </w:r>
      <w:r>
        <w:rPr>
          <w:rStyle w:val="VerbatimChar"/>
        </w:rPr>
        <w:t xml:space="preserve">lg</w:t>
      </w:r>
      <w:r>
        <w:t xml:space="preserve">, consistent with the Tailwind usage across every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Accessibility</w:t>
      </w:r>
      <w:r>
        <w:t xml:space="preserve"> </w:t>
      </w:r>
      <w:r>
        <w:t xml:space="preserve">— dark navy/blue palette meets contrast for large text; several CTA buttons currently nest a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's anchor, which is invalid nesting and a known but unaddressed a11y debt (see Known Gaps).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admin write access depends on Supabase Auth plus the</w:t>
      </w:r>
      <w:r>
        <w:t xml:space="preserve"> </w:t>
      </w:r>
      <w:r>
        <w:rPr>
          <w:rStyle w:val="VerbatimChar"/>
        </w:rPr>
        <w:t xml:space="preserve">admins.access_level</w:t>
      </w:r>
      <w:r>
        <w:t xml:space="preserve"> </w:t>
      </w:r>
      <w:r>
        <w:t xml:space="preserve">check performed in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's server component; row-level security enforcement was assumed, not verified, for this document (see Risks).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Browser support</w:t>
      </w:r>
      <w:r>
        <w:t xml:space="preserve"> </w:t>
      </w:r>
      <w:r>
        <w:t xml:space="preserve">— no explicit polyfills or legacy-browser handling found; assumes evergreen browsers.</w:t>
      </w:r>
    </w:p>
    <w:bookmarkEnd w:id="37"/>
    <w:bookmarkEnd w:id="38"/>
    <w:bookmarkStart w:id="40" w:name="gaps"/>
    <w:bookmarkStart w:id="39" w:name="known-gaps-technical-debt"/>
    <w:p>
      <w:pPr>
        <w:pStyle w:val="Heading2"/>
      </w:pPr>
      <w:r>
        <w:t xml:space="preserve">15.0</w:t>
      </w:r>
      <w:r>
        <w:t xml:space="preserve"> </w:t>
      </w:r>
      <w:r>
        <w:t xml:space="preserve">Known Gaps &amp; Technical Debt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analytics/instrumentation</w:t>
            </w:r>
          </w:p>
        </w:tc>
        <w:tc>
          <w:tcPr/>
          <w:p>
            <w:pPr>
              <w:pStyle w:val="Compact"/>
            </w:pPr>
            <w:r>
              <w:t xml:space="preserve">None of the proposed KPIs in §3 can currently be measured.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InteractiveMap</w:t>
            </w:r>
            <w:r>
              <w:t xml:space="preserve"> </w:t>
            </w:r>
            <w:r>
              <w:t xml:space="preserve">is a static iframe</w:t>
            </w:r>
          </w:p>
        </w:tc>
        <w:tc>
          <w:tcPr/>
          <w:p>
            <w:pPr>
              <w:pStyle w:val="Compact"/>
            </w:pPr>
            <w:r>
              <w:t xml:space="preserve">Doesn't visually connect to the chapter list it sits beside on</w:t>
            </w:r>
            <w:r>
              <w:t xml:space="preserve"> </w:t>
            </w:r>
            <w:r>
              <w:rPr>
                <w:rStyle w:val="VerbatimChar"/>
              </w:rPr>
              <w:t xml:space="preserve">/ourReach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&amp; Development mostly placeholder</w:t>
            </w:r>
          </w:p>
        </w:tc>
        <w:tc>
          <w:tcPr/>
          <w:p>
            <w:pPr>
              <w:pStyle w:val="Compact"/>
            </w:pPr>
            <w:r>
              <w:t xml:space="preserve">3 of 4 modules read "Coming Soon" to a public visitor.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Donate uses</w:t>
            </w:r>
            <w:r>
              <w:t xml:space="preserve"> </w:t>
            </w:r>
            <w:r>
              <w:rPr>
                <w:rStyle w:val="VerbatimChar"/>
              </w:rPr>
              <w:t xml:space="preserve">window.open()</w:t>
            </w:r>
            <w:r>
              <w:t xml:space="preserve"> </w:t>
            </w:r>
            <w:r>
              <w:t xml:space="preserve">popup</w:t>
            </w:r>
          </w:p>
        </w:tc>
        <w:tc>
          <w:tcPr/>
          <w:p>
            <w:pPr>
              <w:pStyle w:val="Compact"/>
            </w:pPr>
            <w:r>
              <w:t xml:space="preserve">Commonly blocked by browser popup blockers and ad-blockers.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per-page SEO metadata</w:t>
            </w:r>
          </w:p>
        </w:tc>
        <w:tc>
          <w:tcPr/>
          <w:p>
            <w:pPr>
              <w:pStyle w:val="Compact"/>
            </w:pPr>
            <w:r>
              <w:t xml:space="preserve">Every page shares the root layout's generic title/description; shared links preview identically.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&lt;button&gt;</w:t>
            </w:r>
            <w:r>
              <w:t xml:space="preserve"> </w:t>
            </w:r>
            <w:r>
              <w:t xml:space="preserve">nested inside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</w:p>
        </w:tc>
        <w:tc>
          <w:tcPr/>
          <w:p>
            <w:pPr>
              <w:pStyle w:val="Compact"/>
            </w:pPr>
            <w:r>
              <w:t xml:space="preserve">Invalid HTML nesting on most CTA buttons sitewide; a pre-existing pattern, not introduced by any single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</w:t>
            </w:r>
            <w:r>
              <w:t xml:space="preserve"> </w:t>
            </w:r>
            <w:r>
              <w:rPr>
                <w:rStyle w:val="VerbatimChar"/>
              </w:rPr>
              <w:t xml:space="preserve">image_name</w:t>
            </w:r>
            <w:r>
              <w:t xml:space="preserve">/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not editable in admin UI</w:t>
            </w:r>
          </w:p>
        </w:tc>
        <w:tc>
          <w:tcPr/>
          <w:p>
            <w:pPr>
              <w:pStyle w:val="Compact"/>
            </w:pPr>
            <w:r>
              <w:t xml:space="preserve">Requires direct database access to update what the public chapter directory displays.</w:t>
            </w:r>
          </w:p>
        </w:tc>
      </w:tr>
    </w:tbl>
    <w:bookmarkEnd w:id="39"/>
    <w:bookmarkEnd w:id="40"/>
    <w:bookmarkStart w:id="41" w:name="roadmap"/>
    <w:p>
      <w:pPr>
        <w:pStyle w:val="Heading2"/>
      </w:pPr>
      <w:r>
        <w:t xml:space="preserve">16.0</w:t>
      </w:r>
      <w:r>
        <w:t xml:space="preserve"> </w:t>
      </w:r>
      <w:r>
        <w:t xml:space="preserve">Roadmap</w:t>
      </w:r>
    </w:p>
    <w:p>
      <w:pPr>
        <w:pStyle w:val="FirstParagraph"/>
      </w:pPr>
      <w:r>
        <w:t xml:space="preserve">Proposed sequencing, not a committed schedule.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Add basic analytics; fill in remaining Learning &amp; Development modules; add per-page SEO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Replace the static map with a real interactive one (pin per chapter, links to its card); let coordinators edit chapter image/description from the admin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Self-service admin approval queue if the chapter count grows past what a small group of national admins can hand-approve; testimonials/social proof on the marketing pages.</w:t>
            </w:r>
          </w:p>
        </w:tc>
      </w:tr>
    </w:tbl>
    <w:bookmarkEnd w:id="41"/>
    <w:bookmarkStart w:id="43" w:name="open-questions"/>
    <w:bookmarkStart w:id="42" w:name="open-questions-for-stakeholders"/>
    <w:p>
      <w:pPr>
        <w:pStyle w:val="Heading2"/>
      </w:pPr>
      <w:r>
        <w:t xml:space="preserve">17.0</w:t>
      </w:r>
      <w:r>
        <w:t xml:space="preserve"> </w:t>
      </w:r>
      <w:r>
        <w:t xml:space="preserve">Open Questions for Stakeholders</w:t>
      </w:r>
    </w:p>
    <w:p>
      <w:pPr>
        <w:pStyle w:val="Compact"/>
        <w:numPr>
          <w:ilvl w:val="0"/>
          <w:numId w:val="1008"/>
        </w:numPr>
      </w:pPr>
      <w:r>
        <w:t xml:space="preserve">What are the actual target numbers behind "grow membership" and "grow donations" — is there a number YM National is measuring against today, even informally?</w:t>
      </w:r>
    </w:p>
    <w:p>
      <w:pPr>
        <w:pStyle w:val="Compact"/>
        <w:numPr>
          <w:ilvl w:val="0"/>
          <w:numId w:val="1008"/>
        </w:numPr>
      </w:pPr>
      <w:r>
        <w:t xml:space="preserve">Given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stores minors' contact information, has a PIPEDA/privacy review been done, and does it require one?</w:t>
      </w:r>
    </w:p>
    <w:p>
      <w:pPr>
        <w:pStyle w:val="Compact"/>
        <w:numPr>
          <w:ilvl w:val="0"/>
          <w:numId w:val="1008"/>
        </w:numPr>
      </w:pPr>
      <w:r>
        <w:t xml:space="preserve">Should the admin approval flow stay fully manual, or is there an appetite for a lightweight request queue as the chapter count grows?</w:t>
      </w:r>
    </w:p>
    <w:p>
      <w:pPr>
        <w:pStyle w:val="Compact"/>
        <w:numPr>
          <w:ilvl w:val="0"/>
          <w:numId w:val="1008"/>
        </w:numPr>
      </w:pPr>
      <w:r>
        <w:t xml:space="preserve">Is there a target date for retiring the "Coming Soon" placeholders in Learning &amp; Development?</w:t>
      </w:r>
    </w:p>
    <w:bookmarkEnd w:id="42"/>
    <w:bookmarkEnd w:id="43"/>
    <w:p>
      <w:pPr>
        <w:pStyle w:val="FirstParagraph"/>
      </w:pPr>
      <w:r>
        <w:t xml:space="preserve">Appendix</w:t>
      </w:r>
    </w:p>
    <w:bookmarkStart w:id="45" w:name="glossary"/>
    <w:bookmarkStart w:id="44" w:name="a-glossary"/>
    <w:p>
      <w:pPr>
        <w:pStyle w:val="Heading2"/>
      </w:pPr>
      <w:r>
        <w:t xml:space="preserve">A</w:t>
      </w:r>
      <w:r>
        <w:t xml:space="preserve"> </w:t>
      </w:r>
      <w:r>
        <w:t xml:space="preserve">Glossary</w:t>
      </w:r>
    </w:p>
    <w:p>
      <w:pPr>
        <w:pStyle w:val="DefinitionTerm"/>
      </w:pPr>
      <w:r>
        <w:t xml:space="preserve">Halaqah</w:t>
      </w:r>
    </w:p>
    <w:p>
      <w:pPr>
        <w:pStyle w:val="Definition"/>
      </w:pPr>
      <w:r>
        <w:t xml:space="preserve">A weekly YM gathering: a short Islamic reminder followed by an activity such as sports or gaming.</w:t>
      </w:r>
    </w:p>
    <w:p>
      <w:pPr>
        <w:pStyle w:val="DefinitionTerm"/>
      </w:pPr>
      <w:r>
        <w:t xml:space="preserve">Khaterah</w:t>
      </w:r>
    </w:p>
    <w:p>
      <w:pPr>
        <w:pStyle w:val="Definition"/>
      </w:pPr>
      <w:r>
        <w:t xml:space="preserve">The short, relatable Islamic reminder given at the start of a Halaqah.</w:t>
      </w:r>
    </w:p>
    <w:p>
      <w:pPr>
        <w:pStyle w:val="DefinitionTerm"/>
      </w:pPr>
      <w:r>
        <w:t xml:space="preserve">NeighbourNet</w:t>
      </w:r>
    </w:p>
    <w:p>
      <w:pPr>
        <w:pStyle w:val="Definition"/>
      </w:pPr>
      <w:r>
        <w:t xml:space="preserve">The local unit where a Halaqah actually takes place; belongs to one Chapter.</w:t>
      </w:r>
    </w:p>
    <w:p>
      <w:pPr>
        <w:pStyle w:val="DefinitionTerm"/>
      </w:pPr>
      <w:r>
        <w:t xml:space="preserve">Chapter</w:t>
      </w:r>
    </w:p>
    <w:p>
      <w:pPr>
        <w:pStyle w:val="Definition"/>
      </w:pPr>
      <w:r>
        <w:t xml:space="preserve">A regional grouping of NeighbourNets, the unit national admins manage directly.</w:t>
      </w:r>
    </w:p>
    <w:p>
      <w:pPr>
        <w:pStyle w:val="DefinitionTerm"/>
      </w:pPr>
      <w:r>
        <w:t xml:space="preserve">FSA</w:t>
      </w:r>
    </w:p>
    <w:p>
      <w:pPr>
        <w:pStyle w:val="Definition"/>
      </w:pPr>
      <w:r>
        <w:t xml:space="preserve">Forward Sortation Area — the first 3 characters of a Canadian postal code, used to geolocate a NeighbourNet.</w:t>
      </w:r>
    </w:p>
    <w:p>
      <w:pPr>
        <w:pStyle w:val="DefinitionTerm"/>
      </w:pPr>
      <w:r>
        <w:t xml:space="preserve">Ummah</w:t>
      </w:r>
    </w:p>
    <w:p>
      <w:pPr>
        <w:pStyle w:val="Definition"/>
      </w:pPr>
      <w:r>
        <w:t xml:space="preserve">The global Muslim community; used in the site's mission copy.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2026-07-14T15:12:45Z</dcterms:created>
  <dcterms:modified xsi:type="dcterms:W3CDTF">2026-07-14T15:12:45Z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