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header28.xml" ContentType="application/vnd.openxmlformats-officedocument.wordprocessingml.head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10.xml" ContentType="application/vnd.openxmlformats-officedocument.wordprocessingml.footer+xml"/>
  <Override PartName="/word/header4.xml" ContentType="application/vnd.openxmlformats-officedocument.wordprocessingml.header+xml"/>
  <Override PartName="/word/header14.xml" ContentType="application/vnd.openxmlformats-officedocument.wordprocessingml.header+xml"/>
  <Override PartName="/word/footer8.xml" ContentType="application/vnd.openxmlformats-officedocument.wordprocessingml.foot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7.xml" ContentType="application/vnd.openxmlformats-officedocument.wordprocessingml.header+xml"/>
  <Override PartName="/word/header16.xml" ContentType="application/vnd.openxmlformats-officedocument.wordprocessingml.header+xml"/>
  <Override PartName="/word/header27.xml" ContentType="application/vnd.openxmlformats-officedocument.wordprocessingml.header+xml"/>
  <Override PartName="/word/header22.xml" ContentType="application/vnd.openxmlformats-officedocument.wordprocessingml.header+xml"/>
  <Override PartName="/word/header37.xml" ContentType="application/vnd.openxmlformats-officedocument.wordprocessingml.header+xml"/>
  <Override PartName="/word/header50.xml" ContentType="application/vnd.openxmlformats-officedocument.wordprocessingml.header+xml"/>
  <Override PartName="/word/header39.xml" ContentType="application/vnd.openxmlformats-officedocument.wordprocessingml.header+xml"/>
  <Override PartName="/word/styles.xml" ContentType="application/vnd.openxmlformats-officedocument.wordprocessingml.styles+xml"/>
  <Override PartName="/word/header20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15.xml" ContentType="application/vnd.openxmlformats-officedocument.wordprocessingml.header+xml"/>
  <Override PartName="/word/document.xml" ContentType="application/vnd.openxmlformats-officedocument.wordprocessingml.document.main+xml"/>
  <Override PartName="/word/header29.xml" ContentType="application/vnd.openxmlformats-officedocument.wordprocessingml.header+xml"/>
  <Override PartName="/word/header19.xml" ContentType="application/vnd.openxmlformats-officedocument.wordprocessingml.header+xml"/>
  <Override PartName="/word/header36.xml" ContentType="application/vnd.openxmlformats-officedocument.wordprocessingml.header+xml"/>
  <Override PartName="/word/header10.xml" ContentType="application/vnd.openxmlformats-officedocument.wordprocessingml.header+xml"/>
  <Override PartName="/word/footer13.xml" ContentType="application/vnd.openxmlformats-officedocument.wordprocessingml.footer+xml"/>
  <Override PartName="/word/footnotes.xml" ContentType="application/vnd.openxmlformats-officedocument.wordprocessingml.footnotes+xml"/>
  <Override PartName="/word/footer14.xml" ContentType="application/vnd.openxmlformats-officedocument.wordprocessingml.footer+xml"/>
  <Override PartName="/word/header24.xml" ContentType="application/vnd.openxmlformats-officedocument.wordprocessingml.header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header51.xml" ContentType="application/vnd.openxmlformats-officedocument.wordprocessingml.header+xml"/>
  <Override PartName="/word/footer15.xml" ContentType="application/vnd.openxmlformats-officedocument.wordprocessingml.footer+xml"/>
  <Override PartName="/word/footer12.xml" ContentType="application/vnd.openxmlformats-officedocument.wordprocessingml.footer+xml"/>
  <Override PartName="/word/header49.xml" ContentType="application/vnd.openxmlformats-officedocument.wordprocessingml.header+xml"/>
  <Override PartName="/word/header5.xml" ContentType="application/vnd.openxmlformats-officedocument.wordprocessingml.header+xml"/>
  <Override PartName="/word/header44.xml" ContentType="application/vnd.openxmlformats-officedocument.wordprocessingml.header+xml"/>
  <Override PartName="/word/header48.xml" ContentType="application/vnd.openxmlformats-officedocument.wordprocessingml.header+xml"/>
  <Override PartName="/word/header42.xml" ContentType="application/vnd.openxmlformats-officedocument.wordprocessingml.header+xml"/>
  <Override PartName="/word/header40.xml" ContentType="application/vnd.openxmlformats-officedocument.wordprocessingml.header+xml"/>
  <Override PartName="/word/footer1.xml" ContentType="application/vnd.openxmlformats-officedocument.wordprocessingml.footer+xml"/>
  <Override PartName="/word/header21.xml" ContentType="application/vnd.openxmlformats-officedocument.wordprocessingml.header+xml"/>
  <Override PartName="/word/header46.xml" ContentType="application/vnd.openxmlformats-officedocument.wordprocessingml.header+xml"/>
  <Override PartName="/word/footer7.xml" ContentType="application/vnd.openxmlformats-officedocument.wordprocessingml.footer+xml"/>
  <Override PartName="/word/header18.xml" ContentType="application/vnd.openxmlformats-officedocument.wordprocessingml.header+xml"/>
  <Override PartName="/word/header45.xml" ContentType="application/vnd.openxmlformats-officedocument.wordprocessingml.head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settings.xml" ContentType="application/vnd.openxmlformats-officedocument.wordprocessingml.settings+xml"/>
  <Override PartName="/word/header47.xml" ContentType="application/vnd.openxmlformats-officedocument.wordprocessingml.header+xml"/>
  <Override PartName="/word/footer16.xml" ContentType="application/vnd.openxmlformats-officedocument.wordprocessingml.footer+xml"/>
  <Override PartName="/word/header3.xml" ContentType="application/vnd.openxmlformats-officedocument.wordprocessingml.header+xml"/>
  <Override PartName="/word/header12.xml" ContentType="application/vnd.openxmlformats-officedocument.wordprocessingml.header+xml"/>
  <Override PartName="/word/commentsIds.xml" ContentType="application/vnd.openxmlformats-officedocument.wordprocessingml.commentsIds+xml"/>
  <Override PartName="/word/header6.xml" ContentType="application/vnd.openxmlformats-officedocument.wordprocessingml.header+xml"/>
  <Override PartName="/word/header5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header11.xml" ContentType="application/vnd.openxmlformats-officedocument.wordprocessingml.header+xml"/>
  <Override PartName="/word/footer4.xml" ContentType="application/vnd.openxmlformats-officedocument.wordprocessingml.footer+xml"/>
  <Override PartName="/word/header34.xml" ContentType="application/vnd.openxmlformats-officedocument.wordprocessingml.header+xml"/>
  <Override PartName="/word/header13.xml" ContentType="application/vnd.openxmlformats-officedocument.wordprocessingml.header+xml"/>
  <Override PartName="/word/header43.xml" ContentType="application/vnd.openxmlformats-officedocument.wordprocessingml.header+xml"/>
  <Override PartName="/word/footer19.xml" ContentType="application/vnd.openxmlformats-officedocument.wordprocessingml.footer+xml"/>
  <Override PartName="/word/footer17.xml" ContentType="application/vnd.openxmlformats-officedocument.wordprocessingml.footer+xml"/>
  <Override PartName="/word/header23.xml" ContentType="application/vnd.openxmlformats-officedocument.wordprocessingml.header+xml"/>
  <Override PartName="/word/header32.xml" ContentType="application/vnd.openxmlformats-officedocument.wordprocessingml.header+xml"/>
  <Override PartName="/word/header38.xml" ContentType="application/vnd.openxmlformats-officedocument.wordprocessingml.header+xml"/>
  <Override PartName="/word/header35.xml" ContentType="application/vnd.openxmlformats-officedocument.wordprocessingml.header+xml"/>
  <Override PartName="/word/header2.xml" ContentType="application/vnd.openxmlformats-officedocument.wordprocessingml.header+xml"/>
  <Override PartName="/word/header9.xml" ContentType="application/vnd.openxmlformats-officedocument.wordprocessingml.header+xml"/>
  <Override PartName="/word/header25.xml" ContentType="application/vnd.openxmlformats-officedocument.wordprocessingml.header+xml"/>
  <Override PartName="/word/webSettings.xml" ContentType="application/vnd.openxmlformats-officedocument.wordprocessingml.webSettings+xml"/>
  <Override PartName="/word/footer18.xml" ContentType="application/vnd.openxmlformats-officedocument.wordprocessingml.footer+xml"/>
  <Override PartName="/word/header33.xml" ContentType="application/vnd.openxmlformats-officedocument.wordprocessingml.header+xml"/>
  <Override PartName="/word/header31.xml" ContentType="application/vnd.openxmlformats-officedocument.wordprocessingml.header+xml"/>
  <Override PartName="/word/header41.xml" ContentType="application/vnd.openxmlformats-officedocument.wordprocessingml.header+xml"/>
  <Override PartName="/word/header1.xml" ContentType="application/vnd.openxmlformats-officedocument.wordprocessingml.header+xml"/>
  <Override PartName="/word/header7.xml" ContentType="application/vnd.openxmlformats-officedocument.wordprocessingml.header+xml"/>
  <Override PartName="/word/header26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57"/>
        <w:ind w:left="121" w:right="0"/>
        <w:jc w:val="left"/>
        <w:spacing w:lineRule="auto" w:line="240" w:before="106"/>
      </w:pPr>
      <w:r>
        <w:rPr>
          <w:u w:val="single"/>
        </w:rPr>
        <w:t xml:space="preserve">SPECIAL</w:t>
      </w:r>
      <w:r>
        <w:rPr>
          <w:u w:val="single"/>
        </w:rPr>
        <w:t xml:space="preserve">ISSUE</w:t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sz w:val="32"/>
          <w:szCs w:val="32"/>
        </w:rPr>
      </w:r>
      <w:r/>
    </w:p>
    <w:p>
      <w:pPr>
        <w:ind w:left="116" w:right="0" w:firstLine="0"/>
        <w:jc w:val="left"/>
        <w:spacing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 xml:space="preserve">Ken</w:t>
      </w:r>
      <w:commentRangeStart w:id="0"/>
      <w:r>
        <w:rPr>
          <w:rFonts w:ascii="Times New Roman"/>
          <w:i/>
          <w:sz w:val="20"/>
        </w:rPr>
        <w:t xml:space="preserve">ya</w:t>
      </w:r>
      <w:r>
        <w:rPr>
          <w:rFonts w:ascii="Times New Roman"/>
          <w:i/>
          <w:sz w:val="20"/>
        </w:rPr>
        <w:t xml:space="preserve">Gaz.ette</w:t>
      </w:r>
      <w:r>
        <w:rPr>
          <w:rFonts w:ascii="Times New Roman"/>
          <w:i/>
          <w:sz w:val="20"/>
        </w:rPr>
        <w:t xml:space="preserve">Supplement</w:t>
      </w:r>
      <w:r>
        <w:rPr>
          <w:rFonts w:ascii="Times New Roman"/>
          <w:i/>
          <w:sz w:val="20"/>
        </w:rPr>
      </w:r>
      <w:commentRangeEnd w:id="0"/>
      <w:r>
        <w:commentReference w:id="0"/>
      </w:r>
      <w:r>
        <w:rPr>
          <w:rFonts w:ascii="Times New Roman"/>
          <w:i/>
          <w:sz w:val="20"/>
        </w:rPr>
        <w:t xml:space="preserve">No.</w:t>
      </w:r>
      <w:r>
        <w:rPr>
          <w:rFonts w:ascii="Times New Roman"/>
          <w:i/>
          <w:sz w:val="20"/>
        </w:rPr>
        <w:t xml:space="preserve">I</w:t>
      </w:r>
      <w:r>
        <w:rPr>
          <w:rFonts w:ascii="Times New Roman"/>
          <w:i/>
          <w:sz w:val="20"/>
        </w:rPr>
        <w:t xml:space="preserve">39</w:t>
      </w:r>
      <w:r>
        <w:rPr>
          <w:rFonts w:ascii="Times New Roman"/>
          <w:i/>
          <w:sz w:val="20"/>
        </w:rPr>
        <w:t xml:space="preserve">(</w:t>
      </w:r>
      <w:r>
        <w:rPr>
          <w:rFonts w:ascii="Times New Roman"/>
          <w:i/>
          <w:sz w:val="20"/>
        </w:rPr>
        <w:t xml:space="preserve">Senate</w:t>
      </w:r>
      <w:r>
        <w:rPr>
          <w:rFonts w:ascii="Times New Roman"/>
          <w:i/>
          <w:sz w:val="20"/>
        </w:rPr>
        <w:t xml:space="preserve">Bills</w:t>
      </w:r>
      <w:r>
        <w:rPr>
          <w:rFonts w:ascii="Times New Roman"/>
          <w:i/>
          <w:sz w:val="20"/>
        </w:rPr>
        <w:t xml:space="preserve">No.</w:t>
      </w:r>
      <w:r>
        <w:rPr>
          <w:rFonts w:ascii="Times New Roman"/>
          <w:i/>
          <w:sz w:val="20"/>
        </w:rPr>
        <w:t xml:space="preserve">35</w:t>
      </w:r>
      <w:r>
        <w:rPr>
          <w:rFonts w:ascii="Times New Roman"/>
          <w:i/>
          <w:spacing w:val="1"/>
          <w:sz w:val="20"/>
        </w:rPr>
        <w:t xml:space="preserve">)</w:t>
      </w:r>
      <w:r>
        <w:rPr>
          <w:rFonts w:ascii="Times New Roman"/>
          <w:sz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i/>
          <w:sz w:val="29"/>
          <w:szCs w:val="29"/>
        </w:rPr>
      </w:pPr>
      <w:r>
        <w:rPr>
          <w:rFonts w:ascii="Times New Roman" w:hAnsi="Times New Roman" w:cs="Times New Roman" w:eastAsia="Times New Roman"/>
          <w:i/>
          <w:sz w:val="29"/>
          <w:szCs w:val="29"/>
        </w:rPr>
      </w:r>
      <w:r/>
    </w:p>
    <w:p>
      <w:pPr>
        <w:pStyle w:val="754"/>
        <w:ind w:left="931" w:right="960"/>
        <w:jc w:val="center"/>
        <w:spacing w:lineRule="auto" w:line="240"/>
      </w:pPr>
      <w:r>
        <w:t xml:space="preserve">REPUBLIC</w:t>
      </w:r>
      <w:r>
        <w:t xml:space="preserve">OF</w:t>
      </w:r>
      <w:r>
        <w:t xml:space="preserve">KEN</w:t>
      </w:r>
      <w:r>
        <w:t xml:space="preserve">YA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 w:eastAsia="Times New Roman"/>
          <w:sz w:val="25"/>
          <w:szCs w:val="25"/>
        </w:rPr>
      </w:r>
      <w:r/>
    </w:p>
    <w:p>
      <w:pPr>
        <w:ind w:left="941" w:right="960" w:firstLine="0"/>
        <w:jc w:val="center"/>
        <w:spacing w:before="0"/>
        <w:rPr>
          <w:rFonts w:ascii="Arial" w:hAnsi="Arial" w:cs="Arial" w:eastAsia="Arial"/>
          <w:sz w:val="34"/>
          <w:szCs w:val="34"/>
        </w:rPr>
      </w:pPr>
      <w:r>
        <w:rPr>
          <w:rFonts w:ascii="Arial"/>
          <w:b/>
          <w:i/>
          <w:sz w:val="34"/>
        </w:rPr>
        <w:t xml:space="preserve">KEN</w:t>
      </w:r>
      <w:r>
        <w:rPr>
          <w:rFonts w:ascii="Arial"/>
          <w:b/>
          <w:i/>
          <w:sz w:val="34"/>
        </w:rPr>
        <w:t xml:space="preserve">YA</w:t>
      </w:r>
      <w:r>
        <w:rPr>
          <w:rFonts w:ascii="Arial"/>
          <w:b/>
          <w:i/>
          <w:sz w:val="34"/>
        </w:rPr>
        <w:t xml:space="preserve">GAZETTE</w:t>
      </w:r>
      <w:r>
        <w:rPr>
          <w:rFonts w:ascii="Arial"/>
          <w:b/>
          <w:i/>
          <w:sz w:val="34"/>
        </w:rPr>
        <w:t xml:space="preserve">SUPPLEMENT</w:t>
      </w:r>
      <w:r>
        <w:rPr>
          <w:rFonts w:ascii="Arial"/>
          <w:sz w:val="34"/>
        </w:rPr>
      </w:r>
      <w:r/>
    </w:p>
    <w:p>
      <w:pPr>
        <w:spacing w:lineRule="auto" w:line="240" w:before="8"/>
        <w:rPr>
          <w:rFonts w:ascii="Arial" w:hAnsi="Arial" w:cs="Arial" w:eastAsia="Arial"/>
          <w:b/>
          <w:bCs/>
          <w:i/>
          <w:sz w:val="44"/>
          <w:szCs w:val="44"/>
        </w:rPr>
      </w:pPr>
      <w:r>
        <w:rPr>
          <w:rFonts w:ascii="Arial" w:hAnsi="Arial" w:cs="Arial" w:eastAsia="Arial"/>
          <w:b/>
          <w:bCs/>
          <w:i/>
          <w:sz w:val="44"/>
          <w:szCs w:val="44"/>
        </w:rPr>
      </w:r>
      <w:r/>
    </w:p>
    <w:p>
      <w:pPr>
        <w:pStyle w:val="758"/>
        <w:ind w:left="941" w:right="956"/>
        <w:jc w:val="center"/>
        <w:spacing w:lineRule="auto" w:line="240"/>
        <w:rPr>
          <w:rFonts w:ascii="Arial" w:hAnsi="Arial" w:cs="Arial" w:eastAsia="Arial"/>
          <w:b w:val="false"/>
          <w:bCs w:val="false"/>
        </w:rPr>
      </w:pPr>
      <w:r>
        <w:rPr>
          <w:rFonts w:ascii="Arial"/>
        </w:rPr>
        <w:t xml:space="preserve">SENATE</w:t>
      </w:r>
      <w:r>
        <w:rPr>
          <w:rFonts w:ascii="Arial"/>
        </w:rPr>
        <w:t xml:space="preserve">BILLS,</w:t>
      </w:r>
      <w:r>
        <w:rPr>
          <w:rFonts w:ascii="Arial"/>
        </w:rPr>
        <w:t xml:space="preserve">2018</w:t>
      </w:r>
      <w:r>
        <w:rPr>
          <w:rFonts w:ascii="Arial"/>
          <w:b w:val="false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20"/>
          <w:szCs w:val="20"/>
        </w:rPr>
      </w:pPr>
      <w:r>
        <w:rPr>
          <w:rFonts w:ascii="Arial" w:hAnsi="Arial" w:cs="Arial" w:eastAsia="Arial"/>
          <w:b/>
          <w:bCs/>
          <w:sz w:val="20"/>
          <w:szCs w:val="20"/>
        </w:rPr>
      </w:r>
      <w:r/>
    </w:p>
    <w:p>
      <w:pPr>
        <w:spacing w:lineRule="auto" w:line="240" w:before="9"/>
        <w:rPr>
          <w:rFonts w:ascii="Arial" w:hAnsi="Arial" w:cs="Arial" w:eastAsia="Arial"/>
          <w:b/>
          <w:bCs/>
          <w:sz w:val="15"/>
          <w:szCs w:val="15"/>
        </w:rPr>
      </w:pPr>
      <w:r>
        <w:rPr>
          <w:rFonts w:ascii="Arial" w:hAnsi="Arial" w:cs="Arial" w:eastAsia="Arial"/>
          <w:b/>
          <w:bCs/>
          <w:sz w:val="15"/>
          <w:szCs w:val="15"/>
        </w:rPr>
      </w:r>
      <w:r/>
    </w:p>
    <w:p>
      <w:pPr>
        <w:spacing w:lineRule="auto" w:line="240" w:after="0"/>
        <w:rPr>
          <w:rFonts w:ascii="Arial" w:hAnsi="Arial" w:cs="Arial" w:eastAsia="Arial"/>
          <w:sz w:val="15"/>
          <w:szCs w:val="15"/>
        </w:rPr>
        <w:sectPr>
          <w:footnotePr/>
          <w:type w:val="continuous"/>
          <w:pgSz w:w="9120" w:h="13960" w:orient="portrait"/>
          <w:pgMar w:top="1320" w:right="520" w:bottom="280" w:left="1160" w:header="709" w:footer="709" w:gutter="0"/>
          <w:cols w:num="1" w:sep="0" w:space="1701" w:equalWidth="1"/>
          <w:docGrid w:linePitch="360"/>
        </w:sectPr>
      </w:pPr>
      <w:r>
        <w:rPr>
          <w:rFonts w:ascii="Arial" w:hAnsi="Arial" w:cs="Arial" w:eastAsia="Arial"/>
          <w:sz w:val="15"/>
          <w:szCs w:val="15"/>
        </w:rPr>
      </w:r>
      <w:r/>
    </w:p>
    <w:p>
      <w:pPr>
        <w:ind w:left="2103" w:right="0" w:firstLine="0"/>
        <w:jc w:val="left"/>
        <w:spacing w:before="69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NAIROBI,</w:t>
      </w:r>
      <w:r>
        <w:rPr>
          <w:rFonts w:ascii="Times New Roman"/>
          <w:sz w:val="24"/>
        </w:rPr>
        <w:t xml:space="preserve">8th</w:t>
      </w:r>
      <w:r>
        <w:rPr>
          <w:rFonts w:ascii="Times New Roman"/>
          <w:sz w:val="24"/>
        </w:rPr>
        <w:t xml:space="preserve">November,</w:t>
      </w:r>
      <w:r>
        <w:rPr>
          <w:rFonts w:ascii="Times New Roman"/>
          <w:spacing w:val="-2"/>
          <w:sz w:val="24"/>
        </w:rPr>
        <w:t xml:space="preserve">201</w:t>
      </w:r>
      <w:r>
        <w:rPr>
          <w:rFonts w:ascii="Times New Roman"/>
          <w:spacing w:val="-1"/>
          <w:sz w:val="24"/>
        </w:rPr>
        <w:t xml:space="preserve">8</w:t>
      </w:r>
      <w:r>
        <w:rPr>
          <w:rFonts w:ascii="Times New Roman"/>
          <w:sz w:val="24"/>
        </w:rPr>
      </w:r>
      <w:r/>
    </w:p>
    <w:p>
      <w:pPr>
        <w:ind w:left="0" w:right="0" w:firstLine="0"/>
        <w:jc w:val="right"/>
        <w:spacing w:before="42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/>
          <w:position w:val="-4"/>
          <w:sz w:val="12"/>
        </w:rPr>
        <w:t xml:space="preserve">--</w:t>
      </w:r>
      <w:r>
        <w:rPr>
          <w:rFonts w:ascii="Arial" w:hAnsi="Arial"/>
          <w:position w:val="-4"/>
          <w:sz w:val="15"/>
        </w:rPr>
        <w:t xml:space="preserve">-</w:t>
      </w:r>
      <w:r>
        <w:rPr>
          <w:rFonts w:ascii="Times New Roman" w:hAnsi="Times New Roman"/>
          <w:position w:val="-4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Arial" w:hAnsi="Arial"/>
          <w:spacing w:val="-6"/>
          <w:position w:val="-4"/>
          <w:sz w:val="10"/>
        </w:rPr>
        <w:t xml:space="preserve">--·</w:t>
      </w:r>
      <w:r>
        <w:rPr>
          <w:rFonts w:ascii="Times New Roman" w:hAnsi="Times New Roman"/>
          <w:spacing w:val="-13"/>
          <w:sz w:val="12"/>
        </w:rPr>
        <w:t xml:space="preserve">--·</w:t>
      </w:r>
      <w:r>
        <w:rPr>
          <w:rFonts w:ascii="Arial" w:hAnsi="Arial"/>
          <w:spacing w:val="-6"/>
          <w:position w:val="-4"/>
          <w:sz w:val="10"/>
        </w:rPr>
        <w:t xml:space="preserve">-</w:t>
      </w:r>
      <w:r>
        <w:rPr>
          <w:rFonts w:ascii="Times New Roman" w:hAnsi="Times New Roman"/>
          <w:spacing w:val="-19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---</w:t>
      </w:r>
      <w:r>
        <w:rPr>
          <w:rFonts w:ascii="Times New Roman" w:hAnsi="Times New Roman"/>
          <w:sz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8"/>
          <w:szCs w:val="8"/>
        </w:rPr>
      </w:pPr>
      <w:r>
        <w:br w:type="column"/>
      </w:r>
      <w:r>
        <w:rPr>
          <w:rFonts w:ascii="Times New Roman"/>
          <w:sz w:val="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8"/>
          <w:szCs w:val="8"/>
        </w:rPr>
      </w:pPr>
      <w:r>
        <w:rPr>
          <w:rFonts w:ascii="Times New Roman" w:hAnsi="Times New Roman" w:cs="Times New Roman" w:eastAsia="Times New Roman"/>
          <w:sz w:val="8"/>
          <w:szCs w:val="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8"/>
          <w:szCs w:val="8"/>
        </w:rPr>
      </w:pPr>
      <w:r>
        <w:rPr>
          <w:rFonts w:ascii="Times New Roman" w:hAnsi="Times New Roman" w:cs="Times New Roman" w:eastAsia="Times New Roman"/>
          <w:sz w:val="8"/>
          <w:szCs w:val="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8"/>
          <w:szCs w:val="8"/>
        </w:rPr>
      </w:pPr>
      <w:r>
        <w:rPr>
          <w:rFonts w:ascii="Times New Roman" w:hAnsi="Times New Roman" w:cs="Times New Roman" w:eastAsia="Times New Roman"/>
          <w:sz w:val="8"/>
          <w:szCs w:val="8"/>
        </w:rPr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8"/>
          <w:szCs w:val="8"/>
        </w:rPr>
      </w:pPr>
      <w:r>
        <w:rPr>
          <w:rFonts w:ascii="Times New Roman" w:hAnsi="Times New Roman" w:cs="Times New Roman" w:eastAsia="Times New Roman"/>
          <w:sz w:val="8"/>
          <w:szCs w:val="8"/>
        </w:rPr>
      </w:r>
      <w:r/>
    </w:p>
    <w:p>
      <w:pPr>
        <w:ind w:left="255" w:right="0" w:firstLine="0"/>
        <w:jc w:val="left"/>
        <w:spacing w:before="0"/>
        <w:rPr>
          <w:rFonts w:ascii="Arial" w:hAnsi="Arial" w:cs="Arial" w:eastAsia="Arial"/>
          <w:sz w:val="9"/>
          <w:szCs w:val="9"/>
        </w:rPr>
      </w:pPr>
      <w:r>
        <w:rPr>
          <w:rFonts w:ascii="Arial" w:hAnsi="Arial"/>
          <w:sz w:val="9"/>
        </w:rPr>
        <w:t xml:space="preserve">·-</w:t>
      </w:r>
      <w:r>
        <w:rPr>
          <w:rFonts w:ascii="Arial" w:hAnsi="Arial"/>
          <w:spacing w:val="-5"/>
          <w:sz w:val="9"/>
        </w:rPr>
        <w:t xml:space="preserve">-··</w:t>
      </w:r>
      <w:r>
        <w:rPr>
          <w:rFonts w:ascii="Arial" w:hAnsi="Arial"/>
          <w:spacing w:val="-9"/>
          <w:sz w:val="9"/>
        </w:rPr>
        <w:t xml:space="preserve">·</w:t>
      </w:r>
      <w:r>
        <w:rPr>
          <w:rFonts w:ascii="Arial" w:hAnsi="Arial"/>
          <w:sz w:val="9"/>
        </w:rPr>
      </w:r>
      <w:r/>
    </w:p>
    <w:p>
      <w:pPr>
        <w:jc w:val="left"/>
        <w:spacing w:after="0"/>
        <w:rPr>
          <w:rFonts w:ascii="Arial" w:hAnsi="Arial" w:cs="Arial" w:eastAsia="Arial"/>
          <w:sz w:val="9"/>
          <w:szCs w:val="9"/>
        </w:rPr>
        <w:sectPr>
          <w:footnotePr/>
          <w:type w:val="continuous"/>
          <w:pgSz w:w="9120" w:h="13960" w:orient="portrait"/>
          <w:pgMar w:top="1320" w:right="520" w:bottom="280" w:left="1160" w:header="709" w:footer="709" w:gutter="0"/>
          <w:cols w:num="2" w:sep="0" w:space="1701" w:equalWidth="0">
            <w:col w:w="5697" w:space="40"/>
            <w:col w:w="1703" w:space="0"/>
          </w:cols>
          <w:docGrid w:linePitch="360"/>
        </w:sectPr>
      </w:pPr>
      <w:r>
        <w:rPr>
          <w:rFonts w:ascii="Arial" w:hAnsi="Arial" w:cs="Arial" w:eastAsia="Arial"/>
          <w:sz w:val="9"/>
          <w:szCs w:val="9"/>
        </w:rPr>
      </w:r>
      <w:r/>
    </w:p>
    <w:p>
      <w:pPr>
        <w:spacing w:lineRule="auto" w:line="240" w:before="9"/>
        <w:rPr>
          <w:rFonts w:ascii="Arial" w:hAnsi="Arial" w:cs="Arial" w:eastAsia="Arial"/>
          <w:sz w:val="26"/>
          <w:szCs w:val="26"/>
        </w:rPr>
      </w:pPr>
      <w:r>
        <w:rPr>
          <w:rFonts w:ascii="Arial" w:hAnsi="Arial" w:cs="Arial" w:eastAsia="Arial"/>
          <w:sz w:val="26"/>
          <w:szCs w:val="26"/>
        </w:rPr>
      </w:r>
      <w:r/>
    </w:p>
    <w:p>
      <w:pPr>
        <w:ind w:left="0" w:right="25" w:firstLine="0"/>
        <w:jc w:val="center"/>
        <w:spacing w:before="75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 xml:space="preserve">CONTENT</w:t>
      </w:r>
      <w:r>
        <w:rPr>
          <w:rFonts w:ascii="Times New Roman"/>
          <w:sz w:val="19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  <w:sectPr>
          <w:footnotePr/>
          <w:type w:val="continuous"/>
          <w:pgSz w:w="9120" w:h="13960" w:orient="portrait"/>
          <w:pgMar w:top="1320" w:right="520" w:bottom="280" w:left="116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31" w:right="0" w:firstLine="0"/>
        <w:jc w:val="left"/>
        <w:spacing w:before="75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 xml:space="preserve">Bill</w:t>
      </w:r>
      <w:r>
        <w:rPr>
          <w:rFonts w:ascii="Times New Roman"/>
          <w:sz w:val="19"/>
        </w:rPr>
        <w:t xml:space="preserve">for</w:t>
      </w:r>
      <w:r>
        <w:rPr>
          <w:rFonts w:ascii="Times New Roman"/>
          <w:sz w:val="19"/>
        </w:rPr>
        <w:t xml:space="preserve">Introduction</w:t>
      </w:r>
      <w:r>
        <w:rPr>
          <w:rFonts w:ascii="Times New Roman"/>
          <w:sz w:val="19"/>
        </w:rPr>
        <w:t xml:space="preserve">into</w:t>
      </w:r>
      <w:r>
        <w:rPr>
          <w:rFonts w:ascii="Times New Roman"/>
          <w:sz w:val="19"/>
        </w:rPr>
        <w:t xml:space="preserve">the</w:t>
      </w:r>
      <w:r>
        <w:rPr>
          <w:rFonts w:ascii="Times New Roman"/>
          <w:sz w:val="19"/>
        </w:rPr>
        <w:t xml:space="preserve">Senate-</w:t>
      </w:r>
      <w:r>
        <w:rPr>
          <w:rFonts w:ascii="Times New Roman"/>
          <w:sz w:val="19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br w:type="column"/>
      </w:r>
      <w:r>
        <w:rPr>
          <w:rFonts w:ascii="Times New Roman"/>
          <w:sz w:val="18"/>
        </w:rPr>
      </w:r>
      <w:r/>
    </w:p>
    <w:p>
      <w:pPr>
        <w:ind w:left="131" w:right="0" w:firstLine="0"/>
        <w:jc w:val="left"/>
        <w:spacing w:before="113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/>
          <w:sz w:val="19"/>
        </w:rPr>
        <w:t xml:space="preserve">PAGE</w:t>
      </w:r>
      <w:r/>
    </w:p>
    <w:p>
      <w:pPr>
        <w:jc w:val="left"/>
        <w:spacing w:after="0"/>
        <w:rPr>
          <w:rFonts w:ascii="Courier New" w:hAnsi="Courier New" w:cs="Courier New" w:eastAsia="Courier New"/>
          <w:sz w:val="19"/>
          <w:szCs w:val="19"/>
        </w:rPr>
        <w:sectPr>
          <w:footnotePr/>
          <w:type w:val="continuous"/>
          <w:pgSz w:w="9120" w:h="13960" w:orient="portrait"/>
          <w:pgMar w:top="1320" w:right="520" w:bottom="280" w:left="1160" w:header="709" w:footer="709" w:gutter="0"/>
          <w:cols w:num="2" w:sep="0" w:space="1701" w:equalWidth="0">
            <w:col w:w="3161" w:space="3578"/>
            <w:col w:w="701" w:space="0"/>
          </w:cols>
          <w:docGrid w:linePitch="360"/>
        </w:sectPr>
      </w:pPr>
      <w:r>
        <w:rPr>
          <w:rFonts w:ascii="Courier New" w:hAnsi="Courier New" w:cs="Courier New" w:eastAsia="Courier New"/>
          <w:sz w:val="19"/>
          <w:szCs w:val="19"/>
        </w:rPr>
      </w:r>
      <w:r/>
    </w:p>
    <w:p>
      <w:pPr>
        <w:spacing w:lineRule="auto" w:line="240" w:before="2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 w:hAnsi="Courier New" w:cs="Courier New" w:eastAsia="Courier New"/>
          <w:sz w:val="14"/>
          <w:szCs w:val="14"/>
        </w:rPr>
      </w:r>
      <w:r/>
    </w:p>
    <w:p>
      <w:pPr>
        <w:ind w:left="342" w:right="0" w:firstLine="0"/>
        <w:jc w:val="center"/>
        <w:spacing w:before="75"/>
        <w:tabs>
          <w:tab w:val="right" w:pos="7162" w:leader="dot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 xml:space="preserve">The</w:t>
      </w:r>
      <w:r>
        <w:rPr>
          <w:rFonts w:ascii="Times New Roman"/>
          <w:sz w:val="19"/>
        </w:rPr>
        <w:t xml:space="preserve">National</w:t>
      </w:r>
      <w:r>
        <w:rPr>
          <w:rFonts w:ascii="Times New Roman"/>
          <w:sz w:val="19"/>
        </w:rPr>
        <w:t xml:space="preserve">Cohesion</w:t>
      </w:r>
      <w:r>
        <w:rPr>
          <w:rFonts w:ascii="Times New Roman"/>
          <w:sz w:val="19"/>
        </w:rPr>
        <w:t xml:space="preserve">and</w:t>
      </w:r>
      <w:r>
        <w:rPr>
          <w:rFonts w:ascii="Times New Roman"/>
          <w:sz w:val="19"/>
        </w:rPr>
        <w:t xml:space="preserve">Peace</w:t>
      </w:r>
      <w:r>
        <w:rPr>
          <w:rFonts w:ascii="Times New Roman"/>
          <w:sz w:val="19"/>
        </w:rPr>
        <w:t xml:space="preserve">Building</w:t>
      </w:r>
      <w:r>
        <w:rPr>
          <w:rFonts w:ascii="Times New Roman"/>
          <w:sz w:val="19"/>
        </w:rPr>
        <w:t xml:space="preserve">Bill,</w:t>
      </w:r>
      <w:r>
        <w:rPr>
          <w:rFonts w:ascii="Times New Roman"/>
          <w:sz w:val="19"/>
        </w:rPr>
        <w:t xml:space="preserve">2018</w:t>
        <w:tab/>
        <w:t xml:space="preserve">667</w:t>
      </w:r>
      <w:r>
        <w:rPr>
          <w:rFonts w:ascii="Times New Roman"/>
          <w:sz w:val="19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464" w:right="0" w:firstLine="0"/>
        <w:jc w:val="center"/>
        <w:spacing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 xml:space="preserve">PRINTED</w:t>
      </w:r>
      <w:r>
        <w:rPr>
          <w:rFonts w:ascii="Times New Roman"/>
          <w:sz w:val="12"/>
        </w:rPr>
        <w:t xml:space="preserve">AND</w:t>
      </w:r>
      <w:r>
        <w:rPr>
          <w:rFonts w:ascii="Times New Roman"/>
          <w:sz w:val="12"/>
        </w:rPr>
        <w:t xml:space="preserve">PCBLISllED</w:t>
      </w:r>
      <w:r>
        <w:rPr>
          <w:rFonts w:ascii="Times New Roman"/>
          <w:sz w:val="12"/>
        </w:rPr>
        <w:t xml:space="preserve">llY</w:t>
      </w:r>
      <w:r>
        <w:rPr>
          <w:rFonts w:ascii="Times New Roman"/>
          <w:sz w:val="12"/>
        </w:rPr>
        <w:t xml:space="preserve">THE</w:t>
      </w:r>
      <w:r>
        <w:rPr>
          <w:rFonts w:ascii="Times New Roman"/>
          <w:sz w:val="12"/>
        </w:rPr>
        <w:t xml:space="preserve">GOVERNMENT</w:t>
      </w:r>
      <w:r>
        <w:rPr>
          <w:rFonts w:ascii="Times New Roman"/>
          <w:sz w:val="12"/>
        </w:rPr>
        <w:t xml:space="preserve">PRINTER</w:t>
      </w:r>
      <w:r>
        <w:rPr>
          <w:rFonts w:ascii="Times New Roman"/>
          <w:sz w:val="12"/>
        </w:rPr>
        <w:t xml:space="preserve">,</w:t>
      </w:r>
      <w:r>
        <w:rPr>
          <w:rFonts w:ascii="Times New Roman"/>
          <w:sz w:val="12"/>
        </w:rPr>
        <w:t xml:space="preserve">NAIROBI</w:t>
      </w:r>
      <w:r>
        <w:rPr>
          <w:rFonts w:ascii="Times New Roman"/>
          <w:sz w:val="12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12"/>
          <w:szCs w:val="12"/>
        </w:rPr>
        <w:sectPr>
          <w:footnotePr/>
          <w:type w:val="continuous"/>
          <w:pgSz w:w="9120" w:h="13960" w:orient="portrait"/>
          <w:pgMar w:top="1320" w:right="520" w:bottom="280" w:left="116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09" w:right="1281" w:firstLine="0"/>
        <w:jc w:val="center"/>
        <w:spacing w:before="79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spacing w:val="-38"/>
          <w:sz w:val="21"/>
        </w:rPr>
        <w:t xml:space="preserve">6</w:t>
      </w:r>
      <w:r>
        <w:rPr>
          <w:rFonts w:ascii="Courier New"/>
          <w:spacing w:val="-39"/>
          <w:sz w:val="21"/>
        </w:rPr>
        <w:t xml:space="preserve">6</w:t>
      </w:r>
      <w:r>
        <w:rPr>
          <w:rFonts w:ascii="Courier New"/>
          <w:sz w:val="21"/>
        </w:rPr>
        <w:t xml:space="preserve">7</w:t>
      </w:r>
      <w:r>
        <w:rPr>
          <w:rFonts w:ascii="Courier New"/>
          <w:sz w:val="21"/>
        </w:rPr>
      </w:r>
      <w:r/>
    </w:p>
    <w:p>
      <w:pPr>
        <w:pStyle w:val="758"/>
        <w:ind w:right="1317"/>
        <w:jc w:val="center"/>
        <w:spacing w:lineRule="auto" w:line="243" w:before="101"/>
        <w:rPr>
          <w:b w:val="false"/>
          <w:bCs w:val="false"/>
        </w:rPr>
      </w:pP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PEACE</w:t>
      </w:r>
      <w:r>
        <w:t xml:space="preserve">BUILDING</w:t>
      </w:r>
      <w:r>
        <w:t xml:space="preserve">BILL,</w:t>
      </w:r>
      <w:r>
        <w:t xml:space="preserve">2018</w:t>
      </w:r>
      <w:r>
        <w:rPr>
          <w:b w:val="false"/>
        </w:rPr>
      </w:r>
      <w:r/>
    </w:p>
    <w:p>
      <w:pPr>
        <w:ind w:left="1081" w:right="2300" w:firstLine="0"/>
        <w:jc w:val="center"/>
        <w:spacing w:lineRule="auto" w:line="348" w:before="11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ARRANGEMENT</w:t>
      </w:r>
      <w:r>
        <w:rPr>
          <w:rFonts w:ascii="Times New Roman"/>
          <w:b/>
          <w:sz w:val="23"/>
        </w:rPr>
        <w:t xml:space="preserve">OF</w:t>
      </w:r>
      <w:r>
        <w:rPr>
          <w:rFonts w:ascii="Times New Roman"/>
          <w:b/>
          <w:sz w:val="23"/>
        </w:rPr>
        <w:t xml:space="preserve">CLAUSES</w:t>
      </w:r>
      <w:r>
        <w:rPr>
          <w:rFonts w:ascii="Times New Roman"/>
          <w:b/>
          <w:sz w:val="23"/>
        </w:rPr>
        <w:t xml:space="preserve">PART</w:t>
      </w:r>
      <w:r>
        <w:rPr>
          <w:rFonts w:ascii="Times New Roman"/>
          <w:b/>
          <w:sz w:val="23"/>
        </w:rPr>
        <w:t xml:space="preserve">I</w:t>
      </w:r>
      <w:r>
        <w:rPr>
          <w:rFonts w:ascii="Times New Roman"/>
          <w:b/>
          <w:sz w:val="23"/>
        </w:rPr>
        <w:t xml:space="preserve">-PRELIMINARY</w:t>
      </w:r>
      <w:r>
        <w:rPr>
          <w:rFonts w:ascii="Times New Roman"/>
          <w:sz w:val="23"/>
        </w:rPr>
      </w:r>
      <w:r/>
    </w:p>
    <w:p>
      <w:pPr>
        <w:pStyle w:val="754"/>
        <w:ind w:left="219" w:right="0"/>
        <w:jc w:val="left"/>
        <w:spacing w:lineRule="exact" w:line="259"/>
      </w:pPr>
      <w:r>
        <w:t xml:space="preserve">I</w:t>
      </w:r>
      <w:r>
        <w:rPr>
          <w:spacing w:val="-2"/>
        </w:rPr>
        <w:t xml:space="preserve">-</w:t>
      </w:r>
      <w:r>
        <w:rPr>
          <w:spacing w:val="-4"/>
        </w:rPr>
        <w:t xml:space="preserve">Short</w:t>
      </w:r>
      <w:r>
        <w:t xml:space="preserve">title.</w:t>
      </w:r>
      <w:r/>
    </w:p>
    <w:p>
      <w:pPr>
        <w:pStyle w:val="754"/>
        <w:ind w:left="195" w:right="0"/>
        <w:jc w:val="left"/>
        <w:spacing w:lineRule="auto" w:line="240" w:before="119"/>
      </w:pPr>
      <w:r>
        <w:t xml:space="preserve">2-</w:t>
      </w:r>
      <w:r>
        <w:rPr>
          <w:spacing w:val="1"/>
        </w:rPr>
        <w:t xml:space="preserve">Interpretation.</w:t>
      </w:r>
      <w:r/>
    </w:p>
    <w:p>
      <w:pPr>
        <w:pStyle w:val="754"/>
        <w:ind w:left="200" w:right="0"/>
        <w:jc w:val="left"/>
        <w:spacing w:lineRule="auto" w:line="240" w:before="114"/>
      </w:pPr>
      <w:r>
        <w:t xml:space="preserve">3-0bject</w:t>
      </w:r>
      <w:r>
        <w:t xml:space="preserve">of</w:t>
      </w:r>
      <w:r>
        <w:t xml:space="preserve">the</w:t>
      </w:r>
      <w:r>
        <w:t xml:space="preserve">Act.</w:t>
      </w:r>
      <w:r/>
    </w:p>
    <w:p>
      <w:pPr>
        <w:pStyle w:val="758"/>
        <w:ind w:left="109" w:right="1317"/>
        <w:jc w:val="center"/>
        <w:spacing w:lineRule="auto" w:line="237" w:before="121"/>
        <w:rPr>
          <w:b w:val="false"/>
          <w:bCs w:val="false"/>
        </w:rPr>
      </w:pPr>
      <w:r>
        <w:t xml:space="preserve">PART</w:t>
      </w:r>
      <w:r>
        <w:t xml:space="preserve">11-ESTABLISHMENTOF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PEACE</w:t>
      </w:r>
      <w:r>
        <w:t xml:space="preserve">BUILDING</w:t>
      </w:r>
      <w:r>
        <w:t xml:space="preserve">COMMISSION</w:t>
      </w:r>
      <w:r>
        <w:rPr>
          <w:b w:val="false"/>
        </w:rPr>
      </w:r>
      <w:r/>
    </w:p>
    <w:p>
      <w:pPr>
        <w:pStyle w:val="754"/>
        <w:numPr>
          <w:ilvl w:val="0"/>
          <w:numId w:val="95"/>
        </w:numPr>
        <w:ind w:left="559" w:right="1472" w:hanging="363"/>
        <w:jc w:val="left"/>
        <w:spacing w:lineRule="exact" w:line="258" w:after="0" w:before="123"/>
        <w:tabs>
          <w:tab w:val="left" w:pos="560" w:leader="none"/>
        </w:tabs>
      </w:pPr>
      <w:r>
        <w:t xml:space="preserve">Establishment</w:t>
      </w:r>
      <w:r>
        <w:t xml:space="preserve">of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Peace</w:t>
      </w:r>
      <w:r>
        <w:t xml:space="preserve">Building</w:t>
      </w:r>
      <w:r>
        <w:t xml:space="preserve">Commission.</w:t>
      </w:r>
      <w:r/>
    </w:p>
    <w:p>
      <w:pPr>
        <w:pStyle w:val="754"/>
        <w:numPr>
          <w:ilvl w:val="0"/>
          <w:numId w:val="95"/>
        </w:numPr>
        <w:ind w:left="559" w:right="0" w:hanging="354"/>
        <w:jc w:val="left"/>
        <w:spacing w:lineRule="auto" w:line="240" w:after="0" w:before="117"/>
        <w:tabs>
          <w:tab w:val="left" w:pos="560" w:leader="none"/>
        </w:tabs>
      </w:pPr>
      <w:r>
        <w:t xml:space="preserve">Guiding</w:t>
      </w:r>
      <w:r>
        <w:t xml:space="preserve">principles.</w:t>
      </w:r>
      <w:r/>
    </w:p>
    <w:p>
      <w:pPr>
        <w:pStyle w:val="754"/>
        <w:numPr>
          <w:ilvl w:val="0"/>
          <w:numId w:val="95"/>
        </w:numPr>
        <w:ind w:left="210" w:right="3413" w:hanging="5"/>
        <w:jc w:val="left"/>
        <w:spacing w:lineRule="auto" w:line="343" w:after="0" w:before="119"/>
        <w:tabs>
          <w:tab w:val="left" w:pos="565" w:leader="none"/>
        </w:tabs>
      </w:pPr>
      <w:r>
        <w:t xml:space="preserve">Functions</w:t>
      </w:r>
      <w:r>
        <w:t xml:space="preserve">of</w:t>
      </w:r>
      <w:r>
        <w:t xml:space="preserve">the</w:t>
      </w:r>
      <w:r>
        <w:t xml:space="preserve">Commission.</w:t>
      </w:r>
      <w:r>
        <w:t xml:space="preserve">7-</w:t>
      </w:r>
      <w:commentRangeStart w:id="1"/>
      <w:r>
        <w:t xml:space="preserve">Powers</w:t>
      </w:r>
      <w:r>
        <w:t xml:space="preserve">of</w:t>
      </w:r>
      <w:r>
        <w:t xml:space="preserve">the</w:t>
      </w:r>
      <w:r>
        <w:t xml:space="preserve">Commission.</w:t>
      </w:r>
      <w:commentRangeEnd w:id="1"/>
      <w:r>
        <w:commentReference w:id="1"/>
      </w:r>
      <w:r/>
      <w:r/>
    </w:p>
    <w:p>
      <w:pPr>
        <w:pStyle w:val="754"/>
        <w:ind w:left="210" w:right="0"/>
        <w:jc w:val="left"/>
        <w:spacing w:lineRule="auto" w:line="240" w:before="9"/>
      </w:pPr>
      <w:r>
        <w:rPr>
          <w:spacing w:val="-1"/>
        </w:rPr>
        <w:t xml:space="preserve">8-</w:t>
      </w:r>
      <w:r>
        <w:rPr>
          <w:spacing w:val="-2"/>
        </w:rPr>
        <w:t xml:space="preserve">Headquarters.</w:t>
      </w:r>
      <w:r/>
    </w:p>
    <w:p>
      <w:pPr>
        <w:pStyle w:val="754"/>
        <w:ind w:left="205" w:right="0"/>
        <w:jc w:val="left"/>
        <w:spacing w:lineRule="auto" w:line="240" w:before="104"/>
      </w:pPr>
      <w:r>
        <w:t xml:space="preserve">9-Membershi</w:t>
      </w:r>
      <w:r>
        <w:t xml:space="preserve">p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ind w:left="689" w:right="547" w:hanging="455"/>
        <w:jc w:val="left"/>
        <w:spacing w:lineRule="exact" w:line="258" w:before="117"/>
      </w:pPr>
      <w:r>
        <w:t xml:space="preserve">to-Qualifications</w:t>
      </w:r>
      <w:r>
        <w:t xml:space="preserve">for</w:t>
      </w:r>
      <w:r>
        <w:t xml:space="preserve">appointment</w:t>
      </w:r>
      <w:r>
        <w:t xml:space="preserve">of</w:t>
      </w:r>
      <w:r>
        <w:t xml:space="preserve">chairperson</w:t>
      </w:r>
      <w:r>
        <w:t xml:space="preserve">and</w:t>
      </w:r>
      <w:r>
        <w:t xml:space="preserve">members.</w:t>
      </w:r>
      <w:r/>
    </w:p>
    <w:p>
      <w:pPr>
        <w:pStyle w:val="754"/>
        <w:ind w:left="693" w:right="1688" w:hanging="460"/>
        <w:jc w:val="left"/>
        <w:spacing w:lineRule="exact" w:line="258" w:before="116"/>
      </w:pPr>
      <w:r>
        <w:t xml:space="preserve">11-Procedure</w:t>
      </w:r>
      <w:r>
        <w:t xml:space="preserve">for</w:t>
      </w:r>
      <w:r>
        <w:t xml:space="preserve">appointment</w:t>
      </w:r>
      <w:r>
        <w:t xml:space="preserve">of</w:t>
      </w:r>
      <w:r>
        <w:t xml:space="preserve">chairperson</w:t>
      </w:r>
      <w:r>
        <w:t xml:space="preserve">and</w:t>
      </w:r>
      <w:r>
        <w:t xml:space="preserve">members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ind w:left="239" w:right="0"/>
        <w:jc w:val="left"/>
        <w:spacing w:lineRule="auto" w:line="240" w:before="112"/>
      </w:pPr>
      <w:r>
        <w:rPr>
          <w:spacing w:val="-3"/>
        </w:rPr>
        <w:t xml:space="preserve">12-0ath</w:t>
      </w:r>
      <w:r>
        <w:t xml:space="preserve">of</w:t>
      </w:r>
      <w:r>
        <w:t xml:space="preserve">office.</w:t>
      </w:r>
      <w:r/>
    </w:p>
    <w:p>
      <w:pPr>
        <w:pStyle w:val="754"/>
        <w:ind w:left="234" w:right="3621"/>
        <w:jc w:val="left"/>
        <w:spacing w:lineRule="auto" w:line="348" w:before="114"/>
      </w:pPr>
      <w:r>
        <w:rPr>
          <w:spacing w:val="-2"/>
        </w:rPr>
        <w:t xml:space="preserve">13-</w:t>
      </w:r>
      <w:r>
        <w:rPr>
          <w:spacing w:val="-3"/>
        </w:rPr>
        <w:t xml:space="preserve">Powers</w:t>
      </w:r>
      <w:r>
        <w:t xml:space="preserve">of</w:t>
      </w:r>
      <w:r>
        <w:t xml:space="preserve">the</w:t>
      </w:r>
      <w:r>
        <w:t xml:space="preserve">chairperson.</w:t>
      </w:r>
      <w:r>
        <w:t xml:space="preserve">14-Term</w:t>
      </w:r>
      <w:r>
        <w:t xml:space="preserve">of</w:t>
      </w:r>
      <w:r>
        <w:t xml:space="preserve">office</w:t>
      </w:r>
      <w:r/>
    </w:p>
    <w:p>
      <w:pPr>
        <w:pStyle w:val="754"/>
        <w:ind w:left="243" w:right="1688" w:hanging="5"/>
        <w:jc w:val="left"/>
        <w:spacing w:lineRule="auto" w:line="348"/>
      </w:pPr>
      <w:r>
        <w:t xml:space="preserve">15-Vacancy</w:t>
      </w:r>
      <w:r>
        <w:t xml:space="preserve">of</w:t>
      </w:r>
      <w:r>
        <w:t xml:space="preserve">office</w:t>
      </w:r>
      <w:r>
        <w:t xml:space="preserve">of</w:t>
      </w:r>
      <w:r>
        <w:t xml:space="preserve">chairperson</w:t>
      </w:r>
      <w:r>
        <w:t xml:space="preserve">and</w:t>
      </w:r>
      <w:r>
        <w:t xml:space="preserve">members</w:t>
      </w:r>
      <w:r>
        <w:t xml:space="preserve">16-Removal</w:t>
      </w:r>
      <w:r>
        <w:t xml:space="preserve">from</w:t>
      </w:r>
      <w:r>
        <w:t xml:space="preserve">office</w:t>
      </w:r>
      <w:r/>
    </w:p>
    <w:p>
      <w:pPr>
        <w:pStyle w:val="754"/>
        <w:ind w:left="243" w:right="0"/>
        <w:jc w:val="left"/>
        <w:spacing w:lineRule="auto" w:line="240" w:before="4"/>
      </w:pPr>
      <w:r>
        <w:rPr>
          <w:spacing w:val="7"/>
        </w:rPr>
        <w:t xml:space="preserve">1</w:t>
      </w:r>
      <w:r>
        <w:rPr>
          <w:spacing w:val="5"/>
        </w:rPr>
        <w:t xml:space="preserve">7</w:t>
      </w:r>
      <w:r>
        <w:t xml:space="preserve">-Filling</w:t>
      </w:r>
      <w:r>
        <w:t xml:space="preserve">a</w:t>
      </w:r>
      <w:r>
        <w:t xml:space="preserve">vacancy.</w:t>
      </w:r>
      <w:r/>
    </w:p>
    <w:p>
      <w:pPr>
        <w:pStyle w:val="754"/>
        <w:ind w:left="219" w:right="3018" w:firstLine="28"/>
        <w:jc w:val="left"/>
        <w:spacing w:lineRule="auto" w:line="343" w:before="114"/>
      </w:pPr>
      <w:r>
        <w:t xml:space="preserve">18-Committees</w:t>
      </w:r>
      <w:r>
        <w:t xml:space="preserve">of</w:t>
      </w:r>
      <w:r>
        <w:t xml:space="preserve">the</w:t>
      </w:r>
      <w:r>
        <w:t xml:space="preserve">Commission.</w:t>
      </w:r>
      <w:r>
        <w:t xml:space="preserve">19-Procedure</w:t>
      </w:r>
      <w:r>
        <w:t xml:space="preserve">of</w:t>
      </w:r>
      <w:r>
        <w:t xml:space="preserve">the</w:t>
      </w:r>
      <w:r>
        <w:t xml:space="preserve">Commission.</w:t>
      </w:r>
      <w:r>
        <w:t xml:space="preserve">20-</w:t>
      </w:r>
      <w:r>
        <w:rPr>
          <w:spacing w:val="1"/>
        </w:rPr>
        <w:t xml:space="preserve">Terms</w:t>
      </w:r>
      <w:r>
        <w:t xml:space="preserve">and</w:t>
      </w:r>
      <w:r>
        <w:t xml:space="preserve">conditions</w:t>
      </w:r>
      <w:r>
        <w:t xml:space="preserve">of</w:t>
      </w:r>
      <w:r>
        <w:t xml:space="preserve">service.</w:t>
      </w:r>
      <w:r/>
    </w:p>
    <w:p>
      <w:pPr>
        <w:jc w:val="left"/>
        <w:spacing w:lineRule="auto" w:line="343" w:after="0"/>
        <w:sectPr>
          <w:footnotePr/>
          <w:type w:val="nextPage"/>
          <w:pgSz w:w="9120" w:h="13940" w:orient="portrait"/>
          <w:pgMar w:top="1320" w:right="1260" w:bottom="280" w:left="102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54"/>
        <w:ind w:left="345" w:right="4700"/>
        <w:jc w:val="left"/>
        <w:spacing w:lineRule="auto" w:line="347" w:before="70"/>
      </w:pPr>
      <w:r>
        <w:t xml:space="preserve">21</w:t>
      </w:r>
      <w:r>
        <w:rPr>
          <w:spacing w:val="-1"/>
        </w:rPr>
        <w:t xml:space="preserve">-</w:t>
      </w:r>
      <w:r>
        <w:rPr>
          <w:spacing w:val="-3"/>
        </w:rPr>
        <w:t xml:space="preserve">Secretary</w:t>
      </w:r>
      <w:r>
        <w:t xml:space="preserve">to</w:t>
      </w:r>
      <w:r>
        <w:t xml:space="preserve">the</w:t>
      </w:r>
      <w:r>
        <w:t xml:space="preserve">Commission.</w:t>
      </w:r>
      <w:r>
        <w:t xml:space="preserve">22-</w:t>
      </w:r>
      <w:r>
        <w:rPr>
          <w:spacing w:val="1"/>
        </w:rPr>
        <w:t xml:space="preserve">Removal</w:t>
      </w:r>
      <w:r>
        <w:t xml:space="preserve">of</w:t>
      </w:r>
      <w:r>
        <w:t xml:space="preserve">the</w:t>
      </w:r>
      <w:r>
        <w:t xml:space="preserve">secretary.</w:t>
      </w:r>
      <w:r/>
    </w:p>
    <w:p>
      <w:pPr>
        <w:pStyle w:val="754"/>
        <w:numPr>
          <w:ilvl w:val="0"/>
          <w:numId w:val="94"/>
        </w:numPr>
        <w:ind w:left="345" w:right="0" w:firstLine="0"/>
        <w:jc w:val="both"/>
        <w:spacing w:lineRule="exact" w:line="264" w:after="0" w:before="0"/>
        <w:tabs>
          <w:tab w:val="left" w:pos="823" w:leader="none"/>
        </w:tabs>
      </w:pPr>
      <w:r>
        <w:t xml:space="preserve">Staff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0"/>
          <w:numId w:val="94"/>
        </w:numPr>
        <w:ind w:left="345" w:right="4275" w:firstLine="0"/>
        <w:jc w:val="both"/>
        <w:spacing w:lineRule="auto" w:line="345" w:after="0" w:before="118"/>
        <w:tabs>
          <w:tab w:val="left" w:pos="823" w:leader="none"/>
        </w:tabs>
      </w:pPr>
      <w:r>
        <w:t xml:space="preserve">Common</w:t>
      </w:r>
      <w:r>
        <w:t xml:space="preserve">seal</w:t>
      </w:r>
      <w:r>
        <w:t xml:space="preserve">of</w:t>
      </w:r>
      <w:r>
        <w:t xml:space="preserve">the</w:t>
      </w:r>
      <w:r>
        <w:t xml:space="preserve">Commission.</w:t>
      </w:r>
      <w:r>
        <w:t xml:space="preserve">25-</w:t>
      </w:r>
      <w:r>
        <w:t xml:space="preserve">Protection</w:t>
      </w:r>
      <w:r>
        <w:t xml:space="preserve">from</w:t>
      </w:r>
      <w:r>
        <w:t xml:space="preserve">personal</w:t>
      </w:r>
      <w:r>
        <w:t xml:space="preserve">liability.</w:t>
      </w:r>
      <w:r>
        <w:t xml:space="preserve">26-Conflict</w:t>
      </w:r>
      <w:r>
        <w:t xml:space="preserve">of</w:t>
      </w:r>
      <w:r>
        <w:t xml:space="preserve">interest.</w:t>
      </w:r>
      <w:r/>
    </w:p>
    <w:p>
      <w:pPr>
        <w:pStyle w:val="754"/>
        <w:ind w:left="345" w:right="5005"/>
        <w:jc w:val="left"/>
        <w:spacing w:lineRule="auto" w:line="347" w:before="2"/>
      </w:pPr>
      <w:r>
        <w:t xml:space="preserve">27-Funds</w:t>
      </w:r>
      <w:r>
        <w:t xml:space="preserve">of</w:t>
      </w:r>
      <w:r>
        <w:t xml:space="preserve">the</w:t>
      </w:r>
      <w:r>
        <w:t xml:space="preserve">Commission.</w:t>
      </w:r>
      <w:r>
        <w:t xml:space="preserve">28-Annual</w:t>
      </w:r>
      <w:r>
        <w:t xml:space="preserve">estimates.</w:t>
      </w:r>
      <w:r/>
    </w:p>
    <w:p>
      <w:pPr>
        <w:pStyle w:val="754"/>
        <w:numPr>
          <w:ilvl w:val="0"/>
          <w:numId w:val="93"/>
        </w:numPr>
        <w:ind w:left="350" w:right="4185" w:hanging="5"/>
        <w:jc w:val="left"/>
        <w:spacing w:lineRule="auto" w:line="347" w:after="0" w:before="0"/>
        <w:tabs>
          <w:tab w:val="left" w:pos="695" w:leader="none"/>
        </w:tabs>
      </w:pPr>
      <w:r>
        <w:t xml:space="preserve">Financial</w:t>
      </w:r>
      <w:r>
        <w:t xml:space="preserve">Year</w:t>
      </w:r>
      <w:r>
        <w:t xml:space="preserve">of</w:t>
      </w:r>
      <w:r>
        <w:t xml:space="preserve">the</w:t>
      </w:r>
      <w:r>
        <w:t xml:space="preserve">Commission.</w:t>
      </w:r>
      <w:r>
        <w:t xml:space="preserve">30-Accounts</w:t>
      </w:r>
      <w:r>
        <w:t xml:space="preserve">and</w:t>
      </w:r>
      <w:r>
        <w:t xml:space="preserve">audit.</w:t>
      </w:r>
      <w:r/>
    </w:p>
    <w:p>
      <w:pPr>
        <w:pStyle w:val="754"/>
        <w:ind w:left="350" w:right="0"/>
        <w:jc w:val="both"/>
        <w:spacing w:lineRule="auto" w:line="240" w:before="4"/>
      </w:pPr>
      <w:r>
        <w:t xml:space="preserve">31</w:t>
      </w:r>
      <w:r>
        <w:t xml:space="preserve">-Annual</w:t>
      </w:r>
      <w:r>
        <w:t xml:space="preserve">report.</w:t>
      </w:r>
      <w:r/>
    </w:p>
    <w:p>
      <w:pPr>
        <w:pStyle w:val="758"/>
        <w:ind w:left="118" w:right="2546"/>
        <w:jc w:val="center"/>
        <w:spacing w:lineRule="exact" w:line="258" w:before="122"/>
        <w:rPr>
          <w:b w:val="false"/>
          <w:bCs w:val="false"/>
        </w:rPr>
      </w:pPr>
      <w:r>
        <w:t xml:space="preserve">PART</w:t>
      </w:r>
      <w:r>
        <w:t xml:space="preserve">IV</w:t>
      </w:r>
      <w:r>
        <w:t xml:space="preserve">-DISCRIMINATION, HATE</w:t>
      </w:r>
      <w:r>
        <w:t xml:space="preserve">SPEECH</w:t>
      </w:r>
      <w:r>
        <w:t xml:space="preserve">AND</w:t>
      </w:r>
      <w:r>
        <w:t xml:space="preserve">NEGATIVE</w:t>
      </w:r>
      <w:r>
        <w:t xml:space="preserve">ETHNICITY</w:t>
      </w:r>
      <w:r>
        <w:rPr>
          <w:b w:val="false"/>
        </w:rPr>
      </w:r>
      <w:r/>
    </w:p>
    <w:p>
      <w:pPr>
        <w:pStyle w:val="754"/>
        <w:numPr>
          <w:ilvl w:val="1"/>
          <w:numId w:val="93"/>
        </w:numPr>
        <w:ind w:left="459" w:right="0" w:firstLine="10"/>
        <w:jc w:val="left"/>
        <w:spacing w:lineRule="auto" w:line="240" w:after="0" w:before="112"/>
        <w:tabs>
          <w:tab w:val="left" w:pos="942" w:leader="none"/>
        </w:tabs>
      </w:pPr>
      <w:r>
        <w:t xml:space="preserve">Ethnic</w:t>
      </w:r>
      <w:r>
        <w:t xml:space="preserve">discrimination.</w:t>
      </w:r>
      <w:r/>
    </w:p>
    <w:p>
      <w:pPr>
        <w:pStyle w:val="754"/>
        <w:numPr>
          <w:ilvl w:val="1"/>
          <w:numId w:val="93"/>
        </w:numPr>
        <w:ind w:left="831" w:right="0" w:hanging="362"/>
        <w:jc w:val="left"/>
        <w:spacing w:lineRule="auto" w:line="240" w:after="0" w:before="113"/>
        <w:tabs>
          <w:tab w:val="left" w:pos="832" w:leader="none"/>
        </w:tabs>
      </w:pPr>
      <w:r>
        <w:t xml:space="preserve">Discri</w:t>
      </w:r>
      <w:r>
        <w:t xml:space="preserve">m</w:t>
      </w:r>
      <w:r>
        <w:rPr>
          <w:spacing w:val="31"/>
        </w:rPr>
        <w:t xml:space="preserve">i</w:t>
      </w:r>
      <w:r>
        <w:t xml:space="preserve">nation</w:t>
      </w:r>
      <w:r>
        <w:t xml:space="preserve">through</w:t>
      </w:r>
      <w:r>
        <w:t xml:space="preserve">victimization.</w:t>
      </w:r>
      <w:r/>
    </w:p>
    <w:p>
      <w:pPr>
        <w:pStyle w:val="754"/>
        <w:numPr>
          <w:ilvl w:val="1"/>
          <w:numId w:val="93"/>
        </w:numPr>
        <w:ind w:left="806" w:right="0" w:hanging="337"/>
        <w:jc w:val="left"/>
        <w:spacing w:lineRule="exact" w:line="441" w:after="0" w:before="113"/>
        <w:tabs>
          <w:tab w:val="left" w:pos="807" w:leader="none"/>
          <w:tab w:val="left" w:pos="8124" w:leader="none"/>
        </w:tabs>
        <w:rPr>
          <w:rFonts w:ascii="Arial" w:hAnsi="Arial" w:cs="Arial" w:eastAsia="Arial"/>
          <w:sz w:val="37"/>
          <w:szCs w:val="37"/>
        </w:rPr>
      </w:pPr>
      <w:r>
        <w:t xml:space="preserve">Discrimination</w:t>
      </w:r>
      <w:r>
        <w:t xml:space="preserve">in</w:t>
      </w:r>
      <w:r>
        <w:t xml:space="preserve">employment.</w:t>
        <w:tab/>
      </w:r>
      <w:r>
        <w:rPr>
          <w:rFonts w:ascii="Arial"/>
          <w:position w:val="-20"/>
          <w:sz w:val="37"/>
        </w:rPr>
        <w:t xml:space="preserve">.</w:t>
      </w:r>
      <w:r>
        <w:rPr>
          <w:rFonts w:ascii="Arial"/>
          <w:sz w:val="37"/>
        </w:rPr>
      </w:r>
      <w:r/>
    </w:p>
    <w:p>
      <w:pPr>
        <w:pStyle w:val="754"/>
        <w:numPr>
          <w:ilvl w:val="1"/>
          <w:numId w:val="93"/>
        </w:numPr>
        <w:ind w:left="815" w:right="0" w:hanging="346"/>
        <w:jc w:val="left"/>
        <w:spacing w:lineRule="exact" w:line="199" w:after="0" w:before="0"/>
        <w:tabs>
          <w:tab w:val="left" w:pos="816" w:leader="none"/>
        </w:tabs>
      </w:pPr>
      <w:r>
        <w:t xml:space="preserve">Exceptions</w:t>
      </w:r>
      <w:r>
        <w:t xml:space="preserve">to</w:t>
      </w:r>
      <w:r>
        <w:t xml:space="preserve">discr</w:t>
      </w:r>
      <w:r>
        <w:rPr>
          <w:spacing w:val="24"/>
        </w:rPr>
        <w:t xml:space="preserve">i</w:t>
      </w:r>
      <w:r>
        <w:t xml:space="preserve">mination</w:t>
      </w:r>
      <w:r>
        <w:t xml:space="preserve">in</w:t>
      </w:r>
      <w:r>
        <w:t xml:space="preserve">the</w:t>
      </w:r>
      <w:r>
        <w:t xml:space="preserve">employment</w:t>
      </w:r>
      <w:r/>
    </w:p>
    <w:p>
      <w:pPr>
        <w:pStyle w:val="754"/>
        <w:ind w:left="118" w:right="6059"/>
        <w:jc w:val="center"/>
        <w:spacing w:lineRule="exact" w:line="261"/>
      </w:pPr>
      <w:r>
        <w:t xml:space="preserve">field.</w:t>
      </w:r>
      <w:r/>
    </w:p>
    <w:p>
      <w:pPr>
        <w:pStyle w:val="754"/>
        <w:numPr>
          <w:ilvl w:val="1"/>
          <w:numId w:val="93"/>
        </w:numPr>
        <w:ind w:left="459" w:right="2943" w:firstLine="5"/>
        <w:jc w:val="left"/>
        <w:spacing w:lineRule="auto" w:line="347" w:after="0" w:before="109"/>
        <w:tabs>
          <w:tab w:val="left" w:pos="933" w:leader="none"/>
        </w:tabs>
      </w:pPr>
      <w:r>
        <w:t xml:space="preserve">Discrimination</w:t>
      </w:r>
      <w:r>
        <w:t xml:space="preserve">in</w:t>
      </w:r>
      <w:r>
        <w:t xml:space="preserve">membershi</w:t>
      </w:r>
      <w:r>
        <w:t xml:space="preserve">p</w:t>
      </w:r>
      <w:r>
        <w:t xml:space="preserve">of</w:t>
      </w:r>
      <w:r>
        <w:t xml:space="preserve">organization.</w:t>
      </w:r>
      <w:r>
        <w:t xml:space="preserve">37</w:t>
      </w:r>
      <w:r>
        <w:t xml:space="preserve">-Discrimination</w:t>
      </w:r>
      <w:r>
        <w:t xml:space="preserve">by</w:t>
      </w:r>
      <w:r>
        <w:t xml:space="preserve">other</w:t>
      </w:r>
      <w:r>
        <w:t xml:space="preserve">agencies.</w:t>
      </w:r>
      <w:r/>
    </w:p>
    <w:p>
      <w:pPr>
        <w:pStyle w:val="754"/>
        <w:numPr>
          <w:ilvl w:val="0"/>
          <w:numId w:val="92"/>
        </w:numPr>
        <w:ind w:left="937" w:right="3014" w:hanging="473"/>
        <w:jc w:val="left"/>
        <w:spacing w:lineRule="auto" w:line="239" w:after="0" w:before="0"/>
        <w:tabs>
          <w:tab w:val="left" w:pos="802" w:leader="none"/>
        </w:tabs>
      </w:pPr>
      <w:r>
        <w:t xml:space="preserve">Discrimination</w:t>
      </w:r>
      <w:r>
        <w:t xml:space="preserve">in</w:t>
      </w:r>
      <w:r>
        <w:t xml:space="preserve">access</w:t>
      </w:r>
      <w:r>
        <w:t xml:space="preserve">to</w:t>
      </w:r>
      <w:r>
        <w:t xml:space="preserve">and</w:t>
      </w:r>
      <w:r>
        <w:t xml:space="preserve">distribution</w:t>
      </w:r>
      <w:r>
        <w:t xml:space="preserve">of</w:t>
      </w:r>
      <w:r>
        <w:t xml:space="preserve">pu</w:t>
      </w:r>
      <w:r>
        <w:t xml:space="preserve">blic</w:t>
      </w:r>
      <w:r>
        <w:t xml:space="preserve">resou</w:t>
      </w:r>
      <w:r>
        <w:t xml:space="preserve">rces.</w:t>
      </w:r>
      <w:r/>
    </w:p>
    <w:p>
      <w:pPr>
        <w:pStyle w:val="754"/>
        <w:numPr>
          <w:ilvl w:val="0"/>
          <w:numId w:val="92"/>
        </w:numPr>
        <w:ind w:left="941" w:right="2580" w:hanging="477"/>
        <w:jc w:val="left"/>
        <w:spacing w:lineRule="exact" w:line="258" w:after="0" w:before="122"/>
        <w:tabs>
          <w:tab w:val="left" w:pos="938" w:leader="none"/>
        </w:tabs>
      </w:pPr>
      <w:r>
        <w:t xml:space="preserve">Discrimination</w:t>
      </w:r>
      <w:r>
        <w:t xml:space="preserve">i</w:t>
      </w:r>
      <w:r>
        <w:t xml:space="preserve">n</w:t>
      </w:r>
      <w:r>
        <w:t xml:space="preserve">property</w:t>
      </w:r>
      <w:r>
        <w:t xml:space="preserve">ownership management</w:t>
      </w:r>
      <w:r>
        <w:t xml:space="preserve">and disposal</w:t>
      </w:r>
      <w:r>
        <w:t xml:space="preserve">.</w:t>
      </w:r>
      <w:r/>
    </w:p>
    <w:p>
      <w:pPr>
        <w:pStyle w:val="754"/>
        <w:numPr>
          <w:ilvl w:val="0"/>
          <w:numId w:val="92"/>
        </w:numPr>
        <w:ind w:left="455" w:right="2826" w:firstLine="0"/>
        <w:jc w:val="left"/>
        <w:spacing w:lineRule="auto" w:line="334" w:after="0" w:before="111"/>
        <w:tabs>
          <w:tab w:val="left" w:pos="802" w:leader="none"/>
        </w:tabs>
      </w:pPr>
      <w:r>
        <w:t xml:space="preserve">Exception</w:t>
      </w:r>
      <w:r>
        <w:t xml:space="preserve">to</w:t>
      </w:r>
      <w:r>
        <w:t xml:space="preserve">discrimination</w:t>
      </w:r>
      <w:r>
        <w:rPr>
          <w:rFonts w:ascii="Arial"/>
          <w:i/>
        </w:rPr>
        <w:t xml:space="preserve">I</w:t>
      </w:r>
      <w:r>
        <w:t xml:space="preserve">affirmative action.</w:t>
      </w:r>
      <w:r>
        <w:t xml:space="preserve">41</w:t>
      </w:r>
      <w:r>
        <w:rPr>
          <w:spacing w:val="-2"/>
        </w:rPr>
        <w:t xml:space="preserve">-</w:t>
      </w:r>
      <w:r>
        <w:rPr>
          <w:spacing w:val="-5"/>
        </w:rPr>
        <w:t xml:space="preserve">Ethnic</w:t>
      </w:r>
      <w:r>
        <w:t xml:space="preserve">or</w:t>
      </w:r>
      <w:r>
        <w:t xml:space="preserve">racial</w:t>
      </w:r>
      <w:r>
        <w:t xml:space="preserve">contempt.</w:t>
      </w:r>
      <w:r/>
    </w:p>
    <w:p>
      <w:pPr>
        <w:pStyle w:val="754"/>
        <w:ind w:left="450" w:right="0"/>
        <w:jc w:val="left"/>
        <w:spacing w:lineRule="auto" w:line="240" w:before="4"/>
      </w:pPr>
      <w:r>
        <w:t xml:space="preserve">42-</w:t>
      </w:r>
      <w:r>
        <w:rPr>
          <w:spacing w:val="1"/>
        </w:rPr>
        <w:t xml:space="preserve">Threats.</w:t>
      </w:r>
      <w:r/>
    </w:p>
    <w:p>
      <w:pPr>
        <w:pStyle w:val="754"/>
        <w:ind w:left="450" w:right="0"/>
        <w:jc w:val="left"/>
        <w:spacing w:lineRule="auto" w:line="240" w:before="109"/>
      </w:pPr>
      <w:r>
        <w:t xml:space="preserve">43-</w:t>
      </w:r>
      <w:r>
        <w:t xml:space="preserve">0ffences.</w:t>
      </w:r>
      <w:r/>
    </w:p>
    <w:p>
      <w:pPr>
        <w:pStyle w:val="758"/>
        <w:ind w:right="2546"/>
        <w:jc w:val="center"/>
        <w:spacing w:lineRule="exact" w:line="258" w:before="117"/>
        <w:rPr>
          <w:b w:val="false"/>
          <w:bCs w:val="false"/>
        </w:rPr>
      </w:pPr>
      <w:r>
        <w:t xml:space="preserve">PART</w:t>
      </w:r>
      <w:r>
        <w:t xml:space="preserve">V</w:t>
      </w:r>
      <w:r>
        <w:t xml:space="preserve">-COMPLAINTS,</w:t>
      </w:r>
      <w:r>
        <w:t xml:space="preserve">INVESTIG</w:t>
      </w:r>
      <w:r>
        <w:t xml:space="preserve">ATIONS</w:t>
      </w:r>
      <w:r>
        <w:t xml:space="preserve">AND</w:t>
      </w:r>
      <w:r>
        <w:t xml:space="preserve">ENFORCEMENT</w:t>
      </w:r>
      <w:r>
        <w:rPr>
          <w:b w:val="false"/>
        </w:rPr>
      </w:r>
      <w:r/>
    </w:p>
    <w:p>
      <w:pPr>
        <w:pStyle w:val="754"/>
        <w:ind w:left="326" w:right="4185" w:hanging="5"/>
        <w:jc w:val="left"/>
        <w:spacing w:lineRule="auto" w:line="343" w:before="107"/>
      </w:pPr>
      <w:r>
        <w:t xml:space="preserve">44-Matters</w:t>
      </w:r>
      <w:r>
        <w:t xml:space="preserve">that</w:t>
      </w:r>
      <w:r>
        <w:t xml:space="preserve">may</w:t>
      </w:r>
      <w:r>
        <w:t xml:space="preserve">be</w:t>
      </w:r>
      <w:r>
        <w:rPr>
          <w:spacing w:val="1"/>
        </w:rPr>
        <w:t xml:space="preserve">investigated.</w:t>
      </w:r>
      <w:r>
        <w:t xml:space="preserve">45-</w:t>
      </w:r>
      <w:r>
        <w:t xml:space="preserve">Complaints.</w:t>
      </w:r>
      <w:r/>
    </w:p>
    <w:p>
      <w:pPr>
        <w:jc w:val="left"/>
        <w:spacing w:lineRule="auto" w:line="343" w:after="0"/>
        <w:sectPr>
          <w:headerReference w:type="default" r:id="rId8"/>
          <w:headerReference w:type="even" r:id="rId9"/>
          <w:footnotePr/>
          <w:type w:val="nextPage"/>
          <w:pgSz w:w="9120" w:h="13960" w:orient="portrait"/>
          <w:pgMar w:top="1100" w:right="0" w:bottom="280" w:left="800" w:header="909" w:footer="0" w:gutter="0"/>
          <w:cols w:num="1" w:sep="0" w:space="1701" w:equalWidth="1"/>
          <w:docGrid w:linePitch="360"/>
        </w:sectPr>
      </w:pPr>
      <w:r/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9100" w:h="13940" w:orient="portrait"/>
          <w:pgMar w:top="1060" w:right="820" w:bottom="280" w:left="0" w:header="864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 w:hAnsi="Times New Roman" w:cs="Times New Roman" w:eastAsia="Times New Roman"/>
          <w:sz w:val="40"/>
          <w:szCs w:val="40"/>
        </w:rPr>
      </w:r>
      <w:r/>
    </w:p>
    <w:p>
      <w:pPr>
        <w:ind w:left="4" w:right="0" w:firstLine="0"/>
        <w:jc w:val="left"/>
        <w:spacing w:before="0"/>
        <w:rPr>
          <w:rFonts w:ascii="Arial" w:hAnsi="Arial" w:cs="Arial" w:eastAsia="Arial"/>
          <w:sz w:val="45"/>
          <w:szCs w:val="45"/>
        </w:rPr>
      </w:pPr>
      <w:r>
        <w:rPr>
          <w:rFonts w:ascii="Arial"/>
          <w:sz w:val="45"/>
        </w:rPr>
        <w:t xml:space="preserve">...</w:t>
      </w:r>
      <w:r>
        <w:rPr>
          <w:rFonts w:ascii="Arial"/>
          <w:sz w:val="45"/>
        </w:rPr>
      </w:r>
      <w:r/>
    </w:p>
    <w:p>
      <w:pPr>
        <w:pStyle w:val="757"/>
        <w:numPr>
          <w:ilvl w:val="0"/>
          <w:numId w:val="91"/>
        </w:numPr>
        <w:ind w:left="4" w:right="0" w:firstLine="0"/>
        <w:jc w:val="left"/>
        <w:spacing w:lineRule="auto" w:line="240" w:after="0" w:before="69"/>
        <w:tabs>
          <w:tab w:val="left" w:pos="380" w:leader="none"/>
        </w:tabs>
      </w:pPr>
      <w:r>
        <w:br w:type="column"/>
        <w:t xml:space="preserve">Form of</w:t>
      </w:r>
      <w:r>
        <w:t xml:space="preserve">complaint.</w:t>
      </w:r>
      <w:r/>
    </w:p>
    <w:p>
      <w:pPr>
        <w:numPr>
          <w:ilvl w:val="0"/>
          <w:numId w:val="91"/>
        </w:numPr>
        <w:ind w:left="358" w:right="0" w:hanging="349"/>
        <w:jc w:val="left"/>
        <w:spacing w:before="103"/>
        <w:tabs>
          <w:tab w:val="left" w:pos="359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lnvestigations</w:t>
      </w:r>
      <w:r>
        <w:rPr>
          <w:rFonts w:ascii="Times New Roman"/>
          <w:sz w:val="24"/>
        </w:rPr>
        <w:t xml:space="preserve">by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Commission.</w:t>
      </w:r>
      <w:r>
        <w:rPr>
          <w:rFonts w:ascii="Times New Roman"/>
          <w:sz w:val="24"/>
        </w:rPr>
      </w:r>
      <w:r/>
    </w:p>
    <w:p>
      <w:pPr>
        <w:numPr>
          <w:ilvl w:val="0"/>
          <w:numId w:val="91"/>
        </w:numPr>
        <w:ind w:left="4" w:right="2543" w:firstLine="5"/>
        <w:jc w:val="left"/>
        <w:spacing w:lineRule="auto" w:line="333" w:before="108"/>
        <w:tabs>
          <w:tab w:val="left" w:pos="378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Notice</w:t>
      </w:r>
      <w:r>
        <w:rPr>
          <w:rFonts w:ascii="Times New Roman"/>
          <w:sz w:val="24"/>
        </w:rPr>
        <w:t xml:space="preserve">if</w:t>
      </w:r>
      <w:r>
        <w:rPr>
          <w:rFonts w:ascii="Times New Roman"/>
          <w:sz w:val="24"/>
        </w:rPr>
        <w:t xml:space="preserve">complaint</w:t>
      </w:r>
      <w:r>
        <w:rPr>
          <w:rFonts w:ascii="Times New Roman"/>
          <w:sz w:val="24"/>
        </w:rPr>
        <w:t xml:space="preserve">was</w:t>
      </w:r>
      <w:r>
        <w:rPr>
          <w:rFonts w:ascii="Times New Roman"/>
          <w:sz w:val="24"/>
        </w:rPr>
        <w:t xml:space="preserve">not</w:t>
      </w:r>
      <w:r>
        <w:rPr>
          <w:rFonts w:ascii="Times New Roman"/>
          <w:sz w:val="24"/>
        </w:rPr>
        <w:t xml:space="preserve">investigated.</w:t>
      </w:r>
      <w:r>
        <w:rPr>
          <w:rFonts w:ascii="Times New Roman"/>
          <w:spacing w:val="1"/>
          <w:sz w:val="24"/>
        </w:rPr>
        <w:t xml:space="preserve">49-</w:t>
      </w:r>
      <w:r>
        <w:rPr>
          <w:rFonts w:ascii="Times New Roman"/>
          <w:spacing w:val="2"/>
          <w:sz w:val="24"/>
        </w:rPr>
        <w:t xml:space="preserve">Notice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investigation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organization.</w:t>
      </w:r>
      <w:r>
        <w:rPr>
          <w:rFonts w:ascii="Times New Roman"/>
          <w:sz w:val="24"/>
        </w:rPr>
      </w:r>
      <w:r/>
    </w:p>
    <w:p>
      <w:pPr>
        <w:ind w:left="499" w:right="1820" w:hanging="485"/>
        <w:jc w:val="left"/>
        <w:spacing w:lineRule="exact" w:line="264" w:before="17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50-Persons</w:t>
      </w:r>
      <w:r>
        <w:rPr>
          <w:rFonts w:ascii="Times New Roman"/>
          <w:sz w:val="24"/>
        </w:rPr>
        <w:t xml:space="preserve">likely</w:t>
      </w:r>
      <w:r>
        <w:rPr>
          <w:rFonts w:ascii="Times New Roman"/>
          <w:sz w:val="24"/>
        </w:rPr>
        <w:t xml:space="preserve">to be</w:t>
      </w:r>
      <w:r>
        <w:rPr>
          <w:rFonts w:ascii="Times New Roman"/>
          <w:sz w:val="24"/>
        </w:rPr>
        <w:t xml:space="preserve">prejudiced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affected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be</w:t>
      </w:r>
      <w:r>
        <w:rPr>
          <w:rFonts w:ascii="Times New Roman"/>
          <w:sz w:val="24"/>
        </w:rPr>
        <w:t xml:space="preserve">heard.</w:t>
      </w:r>
      <w:r>
        <w:rPr>
          <w:rFonts w:ascii="Times New Roman"/>
          <w:sz w:val="24"/>
        </w:rPr>
      </w:r>
      <w:r/>
    </w:p>
    <w:p>
      <w:pPr>
        <w:ind w:left="14" w:right="1820" w:firstLine="4"/>
        <w:jc w:val="left"/>
        <w:spacing w:lineRule="auto" w:line="333" w:before="97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51</w:t>
      </w:r>
      <w:r>
        <w:rPr>
          <w:rFonts w:ascii="Times New Roman"/>
          <w:spacing w:val="-1"/>
          <w:sz w:val="24"/>
        </w:rPr>
        <w:t xml:space="preserve">-</w:t>
      </w:r>
      <w:r>
        <w:rPr>
          <w:rFonts w:ascii="Times New Roman"/>
          <w:spacing w:val="-3"/>
          <w:sz w:val="24"/>
        </w:rPr>
        <w:t xml:space="preserve">Statements</w:t>
      </w:r>
      <w:r>
        <w:rPr>
          <w:rFonts w:ascii="Times New Roman"/>
          <w:sz w:val="24"/>
        </w:rPr>
        <w:t xml:space="preserve">made</w:t>
      </w:r>
      <w:r>
        <w:rPr>
          <w:rFonts w:ascii="Times New Roman"/>
          <w:sz w:val="24"/>
        </w:rPr>
        <w:t xml:space="preserve">by</w:t>
      </w:r>
      <w:r>
        <w:rPr>
          <w:rFonts w:ascii="Times New Roman"/>
          <w:sz w:val="24"/>
        </w:rPr>
        <w:t xml:space="preserve">persons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Commission.</w:t>
      </w:r>
      <w:r>
        <w:rPr>
          <w:rFonts w:ascii="Times New Roman"/>
          <w:sz w:val="24"/>
        </w:rPr>
        <w:t xml:space="preserve">52-Action</w:t>
      </w:r>
      <w:r>
        <w:rPr>
          <w:rFonts w:ascii="Times New Roman"/>
          <w:sz w:val="24"/>
        </w:rPr>
        <w:t xml:space="preserve">after</w:t>
      </w:r>
      <w:r>
        <w:rPr>
          <w:rFonts w:ascii="Times New Roman"/>
          <w:sz w:val="24"/>
        </w:rPr>
        <w:t xml:space="preserve">inquiry.</w:t>
      </w:r>
      <w:r>
        <w:rPr>
          <w:rFonts w:ascii="Times New Roman"/>
          <w:sz w:val="24"/>
        </w:rPr>
      </w:r>
      <w:r/>
    </w:p>
    <w:p>
      <w:pPr>
        <w:ind w:left="19" w:right="4258" w:firstLine="0"/>
        <w:jc w:val="left"/>
        <w:spacing w:lineRule="auto" w:line="337" w:before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53-Report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organization.</w:t>
      </w:r>
      <w:r>
        <w:rPr>
          <w:rFonts w:ascii="Times New Roman"/>
          <w:sz w:val="24"/>
        </w:rPr>
        <w:t xml:space="preserve">54-Report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complainant.</w:t>
      </w:r>
      <w:r>
        <w:rPr>
          <w:rFonts w:ascii="Times New Roman"/>
          <w:sz w:val="24"/>
        </w:rPr>
      </w:r>
      <w:r/>
    </w:p>
    <w:p>
      <w:pPr>
        <w:numPr>
          <w:ilvl w:val="0"/>
          <w:numId w:val="90"/>
        </w:numPr>
        <w:ind w:left="508" w:right="0" w:hanging="484"/>
        <w:jc w:val="left"/>
        <w:spacing w:lineRule="exact" w:line="271" w:before="0"/>
        <w:tabs>
          <w:tab w:val="left" w:pos="383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Hearings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Commission.</w:t>
      </w:r>
      <w:r>
        <w:rPr>
          <w:rFonts w:ascii="Times New Roman"/>
          <w:sz w:val="24"/>
        </w:rPr>
      </w:r>
      <w:r/>
    </w:p>
    <w:p>
      <w:pPr>
        <w:numPr>
          <w:ilvl w:val="0"/>
          <w:numId w:val="90"/>
        </w:numPr>
        <w:ind w:left="508" w:right="2447" w:hanging="484"/>
        <w:jc w:val="left"/>
        <w:spacing w:lineRule="exact" w:line="264" w:before="116"/>
        <w:tabs>
          <w:tab w:val="left" w:pos="376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Protection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persons</w:t>
      </w:r>
      <w:r>
        <w:rPr>
          <w:rFonts w:ascii="Times New Roman"/>
          <w:sz w:val="24"/>
        </w:rPr>
        <w:t xml:space="preserve">giving</w:t>
      </w:r>
      <w:r>
        <w:rPr>
          <w:rFonts w:ascii="Times New Roman"/>
          <w:sz w:val="24"/>
        </w:rPr>
        <w:t xml:space="preserve">evidence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z w:val="24"/>
        </w:rPr>
        <w:t xml:space="preserve">information.</w:t>
      </w:r>
      <w:r>
        <w:rPr>
          <w:rFonts w:ascii="Times New Roman"/>
          <w:sz w:val="24"/>
        </w:rPr>
      </w:r>
      <w:r/>
    </w:p>
    <w:p>
      <w:pPr>
        <w:numPr>
          <w:ilvl w:val="0"/>
          <w:numId w:val="90"/>
        </w:numPr>
        <w:ind w:left="28" w:right="1751" w:hanging="4"/>
        <w:jc w:val="left"/>
        <w:spacing w:lineRule="auto" w:line="333" w:before="102"/>
        <w:tabs>
          <w:tab w:val="left" w:pos="500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Commission</w:t>
      </w:r>
      <w:r>
        <w:rPr>
          <w:rFonts w:ascii="Times New Roman"/>
          <w:sz w:val="24"/>
        </w:rPr>
        <w:t xml:space="preserve">may</w:t>
      </w:r>
      <w:r>
        <w:rPr>
          <w:rFonts w:ascii="Times New Roman"/>
          <w:sz w:val="24"/>
        </w:rPr>
        <w:t xml:space="preserve">refer</w:t>
      </w:r>
      <w:r>
        <w:rPr>
          <w:rFonts w:ascii="Times New Roman"/>
          <w:sz w:val="24"/>
        </w:rPr>
        <w:t xml:space="preserve">complaint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conciliation.</w:t>
      </w:r>
      <w:r>
        <w:rPr>
          <w:rFonts w:ascii="Times New Roman"/>
          <w:sz w:val="24"/>
        </w:rPr>
        <w:t xml:space="preserve">58-Conciliation</w:t>
      </w:r>
      <w:r>
        <w:rPr>
          <w:rFonts w:ascii="Times New Roman"/>
          <w:sz w:val="24"/>
        </w:rPr>
        <w:t xml:space="preserve">agreement.</w:t>
      </w:r>
      <w:r>
        <w:rPr>
          <w:rFonts w:ascii="Times New Roman"/>
          <w:sz w:val="24"/>
        </w:rPr>
      </w:r>
      <w:r/>
    </w:p>
    <w:p>
      <w:pPr>
        <w:ind w:left="33" w:right="1802" w:hanging="5"/>
        <w:jc w:val="left"/>
        <w:spacing w:lineRule="auto" w:line="333" w:before="4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59-Commission</w:t>
      </w:r>
      <w:r>
        <w:rPr>
          <w:rFonts w:ascii="Times New Roman"/>
          <w:sz w:val="24"/>
        </w:rPr>
        <w:t xml:space="preserve">may</w:t>
      </w:r>
      <w:r>
        <w:rPr>
          <w:rFonts w:ascii="Times New Roman"/>
          <w:sz w:val="24"/>
        </w:rPr>
        <w:t xml:space="preserve">decline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entertain</w:t>
      </w:r>
      <w:r>
        <w:rPr>
          <w:rFonts w:ascii="Times New Roman"/>
          <w:sz w:val="24"/>
        </w:rPr>
        <w:t xml:space="preserve">complaint.</w:t>
      </w:r>
      <w:r>
        <w:rPr>
          <w:rFonts w:ascii="Times New Roman"/>
          <w:sz w:val="24"/>
        </w:rPr>
        <w:t xml:space="preserve">60-Application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strike</w:t>
      </w:r>
      <w:r>
        <w:rPr>
          <w:rFonts w:ascii="Times New Roman"/>
          <w:sz w:val="24"/>
        </w:rPr>
        <w:t xml:space="preserve">out</w:t>
      </w:r>
      <w:r>
        <w:rPr>
          <w:rFonts w:ascii="Times New Roman"/>
          <w:sz w:val="24"/>
        </w:rPr>
        <w:t xml:space="preserve">complaint.</w:t>
      </w:r>
      <w:r>
        <w:rPr>
          <w:rFonts w:ascii="Times New Roman"/>
          <w:sz w:val="24"/>
        </w:rPr>
      </w:r>
      <w:r/>
    </w:p>
    <w:p>
      <w:pPr>
        <w:ind w:left="28" w:right="3663" w:firstLine="0"/>
        <w:jc w:val="left"/>
        <w:spacing w:lineRule="auto" w:line="329" w:before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61</w:t>
      </w:r>
      <w:r>
        <w:rPr>
          <w:rFonts w:ascii="Times New Roman"/>
          <w:sz w:val="24"/>
        </w:rPr>
        <w:t xml:space="preserve">-Decision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Commission.</w:t>
      </w:r>
      <w:r>
        <w:rPr>
          <w:rFonts w:ascii="Times New Roman"/>
          <w:sz w:val="24"/>
        </w:rPr>
        <w:t xml:space="preserve">62-Compliance</w:t>
      </w:r>
      <w:r>
        <w:rPr>
          <w:rFonts w:ascii="Times New Roman"/>
          <w:sz w:val="24"/>
        </w:rPr>
        <w:t xml:space="preserve">Notice.</w:t>
      </w:r>
      <w:r>
        <w:rPr>
          <w:rFonts w:ascii="Times New Roman"/>
          <w:sz w:val="24"/>
        </w:rPr>
      </w:r>
      <w:r/>
    </w:p>
    <w:p>
      <w:pPr>
        <w:ind w:left="28" w:right="3045" w:firstLine="4"/>
        <w:jc w:val="left"/>
        <w:spacing w:lineRule="auto" w:line="329" w:before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63-Enforcement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compliance</w:t>
      </w:r>
      <w:r>
        <w:rPr>
          <w:rFonts w:ascii="Times New Roman"/>
          <w:sz w:val="24"/>
        </w:rPr>
        <w:t xml:space="preserve">Notice.</w:t>
      </w:r>
      <w:r>
        <w:rPr>
          <w:rFonts w:ascii="Times New Roman"/>
          <w:sz w:val="24"/>
        </w:rPr>
        <w:t xml:space="preserve">64-Special</w:t>
      </w:r>
      <w:r>
        <w:rPr>
          <w:rFonts w:ascii="Times New Roman"/>
          <w:sz w:val="24"/>
        </w:rPr>
        <w:t xml:space="preserve">References.</w:t>
      </w:r>
      <w:r>
        <w:rPr>
          <w:rFonts w:ascii="Times New Roman"/>
          <w:sz w:val="24"/>
        </w:rPr>
      </w:r>
      <w:r/>
    </w:p>
    <w:p>
      <w:pPr>
        <w:ind w:left="235" w:right="0" w:firstLine="0"/>
        <w:jc w:val="left"/>
        <w:spacing w:before="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PART</w:t>
      </w:r>
      <w:r>
        <w:rPr>
          <w:rFonts w:ascii="Times New Roman"/>
          <w:b/>
          <w:sz w:val="24"/>
        </w:rPr>
        <w:t xml:space="preserve">VI-MISCELLANEOUS</w:t>
      </w:r>
      <w:r>
        <w:rPr>
          <w:rFonts w:ascii="Times New Roman"/>
          <w:b/>
          <w:sz w:val="24"/>
        </w:rPr>
        <w:t xml:space="preserve">PROVISIONS</w:t>
      </w:r>
      <w:r>
        <w:rPr>
          <w:rFonts w:ascii="Times New Roman"/>
          <w:sz w:val="24"/>
        </w:rPr>
      </w:r>
      <w:r/>
    </w:p>
    <w:p>
      <w:pPr>
        <w:ind w:left="38" w:right="2257" w:hanging="5"/>
        <w:jc w:val="left"/>
        <w:spacing w:lineRule="auto" w:line="300" w:before="9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65-Legal</w:t>
      </w:r>
      <w:r>
        <w:rPr>
          <w:rFonts w:ascii="Times New Roman"/>
          <w:sz w:val="24"/>
        </w:rPr>
        <w:t xml:space="preserve">Proceedings</w:t>
      </w:r>
      <w:r>
        <w:rPr>
          <w:rFonts w:ascii="Times New Roman"/>
          <w:sz w:val="24"/>
        </w:rPr>
        <w:t xml:space="preserve">against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Commission.</w:t>
      </w:r>
      <w:r>
        <w:rPr>
          <w:rFonts w:ascii="Times New Roman"/>
          <w:sz w:val="24"/>
        </w:rPr>
        <w:t xml:space="preserve">66-Confidentiality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information.</w:t>
      </w:r>
      <w:r>
        <w:rPr>
          <w:rFonts w:ascii="Times New Roman"/>
          <w:sz w:val="24"/>
        </w:rPr>
      </w:r>
      <w:r/>
    </w:p>
    <w:p>
      <w:pPr>
        <w:ind w:left="38" w:right="2670" w:hanging="5"/>
        <w:jc w:val="left"/>
        <w:spacing w:lineRule="auto" w:line="292" w:before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67</w:t>
      </w:r>
      <w:r>
        <w:rPr>
          <w:rFonts w:ascii="Times New Roman"/>
          <w:spacing w:val="-1"/>
          <w:sz w:val="24"/>
        </w:rPr>
        <w:t xml:space="preserve">-</w:t>
      </w:r>
      <w:r>
        <w:rPr>
          <w:rFonts w:ascii="Times New Roman"/>
          <w:spacing w:val="-4"/>
          <w:sz w:val="24"/>
        </w:rPr>
        <w:t xml:space="preserve">Protection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witnesses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z w:val="24"/>
        </w:rPr>
        <w:t xml:space="preserve">informants.</w:t>
      </w:r>
      <w:r>
        <w:rPr>
          <w:rFonts w:ascii="Times New Roman"/>
          <w:sz w:val="24"/>
        </w:rPr>
        <w:t xml:space="preserve">68-0ffences</w:t>
      </w:r>
      <w:r>
        <w:rPr>
          <w:rFonts w:ascii="Times New Roman"/>
          <w:sz w:val="24"/>
        </w:rPr>
        <w:t xml:space="preserve">by</w:t>
      </w:r>
      <w:r>
        <w:rPr>
          <w:rFonts w:ascii="Times New Roman"/>
          <w:sz w:val="24"/>
        </w:rPr>
        <w:t xml:space="preserve">member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staff.</w:t>
      </w:r>
      <w:r>
        <w:rPr>
          <w:rFonts w:ascii="Times New Roman"/>
          <w:sz w:val="24"/>
        </w:rPr>
      </w:r>
      <w:r/>
    </w:p>
    <w:p>
      <w:pPr>
        <w:ind w:left="43" w:right="3828" w:hanging="5"/>
        <w:jc w:val="left"/>
        <w:spacing w:lineRule="auto" w:line="296" w:before="12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69-Reporting</w:t>
      </w:r>
      <w:r>
        <w:rPr>
          <w:rFonts w:ascii="Times New Roman"/>
          <w:sz w:val="24"/>
        </w:rPr>
        <w:t xml:space="preserve">improper</w:t>
      </w:r>
      <w:r>
        <w:rPr>
          <w:rFonts w:ascii="Times New Roman"/>
          <w:sz w:val="24"/>
        </w:rPr>
        <w:t xml:space="preserve">orders.</w:t>
      </w:r>
      <w:r>
        <w:rPr>
          <w:rFonts w:ascii="Times New Roman"/>
          <w:sz w:val="24"/>
        </w:rPr>
        <w:t xml:space="preserve">70-0ther</w:t>
      </w:r>
      <w:r>
        <w:rPr>
          <w:rFonts w:ascii="Times New Roman"/>
          <w:sz w:val="24"/>
        </w:rPr>
        <w:t xml:space="preserve">offences.</w:t>
      </w:r>
      <w:r>
        <w:rPr>
          <w:rFonts w:ascii="Times New Roman"/>
          <w:sz w:val="24"/>
        </w:rPr>
      </w:r>
      <w:r/>
    </w:p>
    <w:p>
      <w:pPr>
        <w:ind w:left="43" w:right="4863" w:firstLine="0"/>
        <w:jc w:val="left"/>
        <w:spacing w:lineRule="auto" w:line="300" w:before="2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71</w:t>
      </w:r>
      <w:r>
        <w:rPr>
          <w:rFonts w:ascii="Times New Roman"/>
          <w:spacing w:val="-2"/>
          <w:sz w:val="24"/>
        </w:rPr>
        <w:t xml:space="preserve">-</w:t>
      </w:r>
      <w:r>
        <w:rPr>
          <w:rFonts w:ascii="Times New Roman"/>
          <w:spacing w:val="-4"/>
          <w:sz w:val="24"/>
        </w:rPr>
        <w:t xml:space="preserve">General</w:t>
      </w:r>
      <w:r>
        <w:rPr>
          <w:rFonts w:ascii="Times New Roman"/>
          <w:sz w:val="24"/>
        </w:rPr>
        <w:t xml:space="preserve">penalty.</w:t>
      </w:r>
      <w:r>
        <w:rPr>
          <w:rFonts w:ascii="Times New Roman"/>
          <w:sz w:val="24"/>
        </w:rPr>
        <w:t xml:space="preserve">72-Review.</w:t>
      </w:r>
      <w:r>
        <w:rPr>
          <w:rFonts w:ascii="Times New Roman"/>
          <w:sz w:val="24"/>
        </w:rPr>
      </w:r>
      <w:r/>
    </w:p>
    <w:p>
      <w:pPr>
        <w:ind w:left="43" w:right="0" w:firstLine="0"/>
        <w:jc w:val="left"/>
        <w:spacing w:lineRule="exact" w:line="269" w:before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73-Regulations.</w:t>
      </w:r>
      <w:r>
        <w:rPr>
          <w:rFonts w:ascii="Times New Roman"/>
          <w:sz w:val="24"/>
        </w:rPr>
      </w:r>
      <w:r/>
    </w:p>
    <w:p>
      <w:pPr>
        <w:numPr>
          <w:ilvl w:val="0"/>
          <w:numId w:val="89"/>
        </w:numPr>
        <w:ind w:left="412" w:right="0" w:hanging="364"/>
        <w:jc w:val="left"/>
        <w:spacing w:before="64"/>
        <w:tabs>
          <w:tab w:val="left" w:pos="413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Repeal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Act</w:t>
      </w:r>
      <w:r>
        <w:rPr>
          <w:rFonts w:ascii="Times New Roman"/>
          <w:sz w:val="24"/>
        </w:rPr>
        <w:t xml:space="preserve">No.12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2008.</w:t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24"/>
          <w:szCs w:val="24"/>
        </w:rPr>
        <w:sectPr>
          <w:footnotePr/>
          <w:type w:val="continuous"/>
          <w:pgSz w:w="9100" w:h="13940" w:orient="portrait"/>
          <w:pgMar w:top="1320" w:right="820" w:bottom="280" w:left="0" w:header="709" w:footer="709" w:gutter="0"/>
          <w:cols w:num="2" w:sep="0" w:space="1701" w:equalWidth="0">
            <w:col w:w="200" w:space="1120"/>
            <w:col w:w="696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-290" w:right="0" w:firstLine="0"/>
        <w:jc w:val="left"/>
        <w:spacing w:lineRule="exact" w:line="184" w:before="0"/>
        <w:tabs>
          <w:tab w:val="left" w:pos="2811" w:leader="none"/>
          <w:tab w:val="left" w:pos="3386" w:leader="none"/>
          <w:tab w:val="left" w:pos="5841" w:leader="none"/>
        </w:tabs>
        <w:rPr>
          <w:rFonts w:ascii="Arial" w:hAnsi="Arial" w:cs="Arial" w:eastAsia="Arial"/>
          <w:sz w:val="9"/>
          <w:szCs w:val="9"/>
        </w:rPr>
      </w:pPr>
      <w:r>
        <w:rPr>
          <w:rFonts w:ascii="Times New Roman" w:hAnsi="Times New Roman"/>
          <w:spacing w:val="-864"/>
          <w:position w:val="1"/>
          <w:sz w:val="12"/>
        </w:rPr>
        <w:t xml:space="preserve">-</w:t>
      </w:r>
      <w:r>
        <w:rPr>
          <w:rFonts w:ascii="Times New Roman" w:hAnsi="Times New Roman"/>
          <w:spacing w:val="-40"/>
          <w:position w:val="1"/>
          <w:sz w:val="12"/>
        </w:rPr>
        <w:t xml:space="preserve">-</w:t>
      </w:r>
      <w:r>
        <w:rPr>
          <w:rFonts w:ascii="Times New Roman" w:hAnsi="Times New Roman"/>
          <w:spacing w:val="-26"/>
          <w:position w:val="1"/>
          <w:sz w:val="12"/>
        </w:rPr>
        <w:t xml:space="preserve">-</w:t>
      </w:r>
      <w:r>
        <w:rPr>
          <w:rFonts w:ascii="Times New Roman" w:hAnsi="Times New Roman"/>
          <w:position w:val="1"/>
          <w:sz w:val="12"/>
        </w:rPr>
        <w:t xml:space="preserve">--</w:t>
      </w:r>
      <w:r>
        <w:rPr>
          <w:rFonts w:ascii="Times New Roman" w:hAnsi="Times New Roman"/>
          <w:spacing w:val="-26"/>
          <w:position w:val="1"/>
          <w:sz w:val="12"/>
        </w:rPr>
        <w:t xml:space="preserve">-</w:t>
      </w:r>
      <w:r>
        <w:rPr>
          <w:rFonts w:ascii="Times New Roman" w:hAnsi="Times New Roman"/>
          <w:spacing w:val="-16"/>
          <w:position w:val="1"/>
          <w:sz w:val="12"/>
        </w:rPr>
        <w:t xml:space="preserve">-</w:t>
      </w:r>
      <w:r>
        <w:rPr>
          <w:rFonts w:ascii="Times New Roman" w:hAnsi="Times New Roman"/>
          <w:position w:val="1"/>
          <w:sz w:val="12"/>
        </w:rPr>
        <w:t xml:space="preserve">-</w:t>
        <w:tab/>
      </w:r>
      <w:r>
        <w:rPr>
          <w:rFonts w:ascii="Times New Roman" w:hAnsi="Times New Roman"/>
          <w:sz w:val="12"/>
        </w:rPr>
        <w:t xml:space="preserve">---</w:t>
        <w:tab/>
      </w:r>
      <w:r>
        <w:rPr>
          <w:rFonts w:ascii="Times New Roman" w:hAnsi="Times New Roman"/>
          <w:spacing w:val="-18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5"/>
        </w:rPr>
        <w:t xml:space="preserve">--</w:t>
      </w:r>
      <w:r>
        <w:rPr>
          <w:rFonts w:ascii="Times New Roman" w:hAnsi="Times New Roman"/>
          <w:spacing w:val="-31"/>
          <w:sz w:val="15"/>
        </w:rPr>
        <w:t xml:space="preserve">-</w:t>
      </w:r>
      <w:r>
        <w:rPr>
          <w:rFonts w:ascii="Times New Roman" w:hAnsi="Times New Roman"/>
          <w:spacing w:val="-22"/>
          <w:sz w:val="15"/>
        </w:rPr>
        <w:t xml:space="preserve">-</w:t>
      </w:r>
      <w:r>
        <w:rPr>
          <w:rFonts w:ascii="Times New Roman" w:hAnsi="Times New Roman"/>
          <w:sz w:val="15"/>
        </w:rPr>
        <w:t xml:space="preserve">--</w:t>
      </w:r>
      <w:r>
        <w:rPr>
          <w:rFonts w:ascii="Times New Roman" w:hAnsi="Times New Roman"/>
          <w:spacing w:val="-18"/>
          <w:sz w:val="15"/>
        </w:rPr>
        <w:t xml:space="preserve">-</w:t>
      </w:r>
      <w:r>
        <w:rPr>
          <w:rFonts w:ascii="Times New Roman" w:hAnsi="Times New Roman"/>
          <w:sz w:val="15"/>
        </w:rPr>
        <w:t xml:space="preserve">---</w:t>
      </w:r>
      <w:r>
        <w:rPr>
          <w:rFonts w:ascii="Times New Roman" w:hAnsi="Times New Roman"/>
          <w:sz w:val="18"/>
        </w:rPr>
        <w:t xml:space="preserve">--</w:t>
      </w:r>
      <w:r>
        <w:rPr>
          <w:rFonts w:ascii="Times New Roman" w:hAnsi="Times New Roman"/>
          <w:spacing w:val="-64"/>
          <w:sz w:val="18"/>
        </w:rPr>
        <w:t xml:space="preserve">-</w:t>
      </w:r>
      <w:r>
        <w:rPr>
          <w:rFonts w:ascii="Times New Roman" w:hAnsi="Times New Roman"/>
          <w:spacing w:val="-59"/>
          <w:sz w:val="18"/>
        </w:rPr>
        <w:t xml:space="preserve">-</w:t>
      </w:r>
      <w:r>
        <w:rPr>
          <w:rFonts w:ascii="Times New Roman" w:hAnsi="Times New Roman"/>
          <w:sz w:val="18"/>
        </w:rPr>
        <w:t xml:space="preserve">-</w:t>
        <w:tab/>
        <w:t xml:space="preserve">----</w:t>
      </w:r>
      <w:r>
        <w:rPr>
          <w:rFonts w:ascii="Times New Roman" w:hAnsi="Times New Roman"/>
          <w:spacing w:val="-14"/>
          <w:sz w:val="18"/>
        </w:rPr>
        <w:t xml:space="preserve">-</w:t>
      </w:r>
      <w:r>
        <w:rPr>
          <w:rFonts w:ascii="Times New Roman" w:hAnsi="Times New Roman"/>
          <w:sz w:val="18"/>
        </w:rPr>
        <w:t xml:space="preserve">--</w:t>
      </w:r>
      <w:r>
        <w:rPr>
          <w:rFonts w:ascii="Times New Roman" w:hAnsi="Times New Roman"/>
          <w:sz w:val="12"/>
        </w:rPr>
        <w:t xml:space="preserve">--</w:t>
      </w:r>
      <w:r>
        <w:rPr>
          <w:rFonts w:ascii="Times New Roman" w:hAnsi="Times New Roman"/>
          <w:spacing w:val="-12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·</w:t>
      </w:r>
      <w:r>
        <w:rPr>
          <w:rFonts w:ascii="Arial" w:hAnsi="Arial"/>
          <w:spacing w:val="-1025"/>
          <w:sz w:val="9"/>
        </w:rPr>
        <w:t xml:space="preserve">·</w:t>
      </w:r>
      <w:r>
        <w:rPr>
          <w:rFonts w:ascii="Arial" w:hAnsi="Arial"/>
          <w:sz w:val="9"/>
        </w:rPr>
        <w:t xml:space="preserve">·</w:t>
      </w:r>
      <w:r>
        <w:rPr>
          <w:rFonts w:ascii="Arial" w:hAnsi="Arial"/>
          <w:sz w:val="9"/>
        </w:rPr>
        <w:t xml:space="preserve">·-</w:t>
      </w:r>
      <w:r>
        <w:rPr>
          <w:rFonts w:ascii="Arial" w:hAnsi="Arial"/>
          <w:sz w:val="9"/>
        </w:rPr>
        <w:t xml:space="preserve">-·</w:t>
      </w:r>
      <w:r>
        <w:rPr>
          <w:rFonts w:ascii="Arial" w:hAnsi="Arial"/>
          <w:sz w:val="9"/>
        </w:rPr>
      </w:r>
      <w:r/>
    </w:p>
    <w:p>
      <w:pPr>
        <w:pStyle w:val="756"/>
        <w:ind w:left="1488" w:right="0"/>
        <w:jc w:val="left"/>
        <w:spacing w:lineRule="auto" w:line="240" w:before="114"/>
        <w:rPr>
          <w:b w:val="false"/>
          <w:bCs w:val="false"/>
        </w:rPr>
      </w:pPr>
      <w:r>
        <w:t xml:space="preserve">PART</w:t>
      </w:r>
      <w:r>
        <w:t xml:space="preserve">VII</w:t>
      </w:r>
      <w:r>
        <w:t xml:space="preserve">-TRANSITIONAL</w:t>
      </w:r>
      <w:r>
        <w:t xml:space="preserve">PROVISIONS</w:t>
      </w:r>
      <w:r>
        <w:rPr>
          <w:b w:val="false"/>
        </w:rPr>
      </w:r>
      <w:r/>
    </w:p>
    <w:p>
      <w:pPr>
        <w:pStyle w:val="754"/>
        <w:numPr>
          <w:ilvl w:val="1"/>
          <w:numId w:val="89"/>
        </w:numPr>
        <w:ind w:left="1222" w:right="0" w:firstLine="0"/>
        <w:jc w:val="left"/>
        <w:spacing w:lineRule="auto" w:line="240" w:after="0" w:before="111"/>
        <w:tabs>
          <w:tab w:val="left" w:pos="1563" w:leader="none"/>
        </w:tabs>
      </w:pPr>
      <w:r>
        <w:t xml:space="preserve">Interpretation</w:t>
      </w:r>
      <w:r>
        <w:t xml:space="preserve">of</w:t>
      </w:r>
      <w:r>
        <w:t xml:space="preserve">Part.</w:t>
      </w:r>
      <w:r/>
    </w:p>
    <w:p>
      <w:pPr>
        <w:pStyle w:val="754"/>
        <w:numPr>
          <w:ilvl w:val="1"/>
          <w:numId w:val="89"/>
        </w:numPr>
        <w:ind w:left="1222" w:right="3358" w:hanging="5"/>
        <w:jc w:val="left"/>
        <w:spacing w:lineRule="auto" w:line="347" w:after="0" w:before="118"/>
        <w:tabs>
          <w:tab w:val="left" w:pos="1689" w:leader="none"/>
        </w:tabs>
      </w:pPr>
      <w:r>
        <w:t xml:space="preserve">Transfer</w:t>
      </w:r>
      <w:r>
        <w:t xml:space="preserve">of</w:t>
      </w:r>
      <w:r>
        <w:t xml:space="preserve">complaints</w:t>
      </w:r>
      <w:r>
        <w:t xml:space="preserve">to</w:t>
      </w:r>
      <w:r>
        <w:t xml:space="preserve">the</w:t>
      </w:r>
      <w:r>
        <w:t xml:space="preserve">Commission.</w:t>
      </w:r>
      <w:r>
        <w:t xml:space="preserve">77</w:t>
      </w:r>
      <w:r>
        <w:rPr>
          <w:spacing w:val="-1"/>
        </w:rPr>
        <w:t xml:space="preserve">-</w:t>
      </w:r>
      <w:r>
        <w:rPr>
          <w:spacing w:val="-3"/>
        </w:rPr>
        <w:t xml:space="preserve">Contracts.</w:t>
      </w:r>
      <w:r/>
    </w:p>
    <w:p>
      <w:pPr>
        <w:pStyle w:val="754"/>
        <w:ind w:left="1217" w:right="0"/>
        <w:jc w:val="left"/>
        <w:spacing w:lineRule="auto" w:line="240" w:before="4"/>
      </w:pPr>
      <w:r>
        <w:t xml:space="preserve">78-</w:t>
      </w:r>
      <w:r>
        <w:rPr>
          <w:spacing w:val="1"/>
        </w:rPr>
        <w:t xml:space="preserve">Savings</w:t>
      </w:r>
      <w:r/>
    </w:p>
    <w:p>
      <w:pPr>
        <w:pStyle w:val="756"/>
        <w:ind w:right="1472"/>
        <w:jc w:val="center"/>
        <w:spacing w:lineRule="auto" w:line="240" w:before="104"/>
        <w:rPr>
          <w:b w:val="false"/>
          <w:bCs w:val="false"/>
        </w:rPr>
      </w:pPr>
      <w:r>
        <w:t xml:space="preserve">SCHEDULE</w:t>
      </w:r>
      <w:r>
        <w:rPr>
          <w:b w:val="false"/>
        </w:rPr>
      </w:r>
      <w:r/>
    </w:p>
    <w:p>
      <w:pPr>
        <w:ind w:left="1336" w:right="0" w:firstLine="0"/>
        <w:jc w:val="left"/>
        <w:spacing w:lineRule="exact" w:line="274" w:before="101"/>
        <w:tabs>
          <w:tab w:val="left" w:pos="358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4"/>
        </w:rPr>
        <w:t xml:space="preserve">FIRST</w:t>
      </w:r>
      <w:r>
        <w:rPr>
          <w:rFonts w:ascii="Times New Roman"/>
          <w:b/>
          <w:sz w:val="24"/>
        </w:rPr>
        <w:t xml:space="preserve">SCHEDULE</w:t>
        <w:tab/>
      </w:r>
      <w:r>
        <w:rPr>
          <w:rFonts w:ascii="Times New Roman"/>
          <w:sz w:val="23"/>
        </w:rPr>
        <w:t xml:space="preserve">OATH/AFFIRMATION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</w:r>
      <w:r/>
    </w:p>
    <w:p>
      <w:pPr>
        <w:pStyle w:val="754"/>
        <w:ind w:left="3586" w:right="1836" w:hanging="5"/>
        <w:jc w:val="left"/>
        <w:spacing w:lineRule="exact" w:line="258" w:before="6"/>
      </w:pPr>
      <w:r>
        <w:t xml:space="preserve">OFFICE</w:t>
      </w:r>
      <w:r>
        <w:t xml:space="preserve">OF</w:t>
      </w:r>
      <w:r>
        <w:t xml:space="preserve">CHAIRPERSON/MEMBER</w:t>
      </w:r>
      <w:r/>
    </w:p>
    <w:p>
      <w:pPr>
        <w:pStyle w:val="754"/>
        <w:ind w:left="1336" w:right="0" w:firstLine="2245"/>
        <w:jc w:val="left"/>
        <w:spacing w:lineRule="exact" w:line="261"/>
      </w:pPr>
      <w:r>
        <w:t xml:space="preserve">/SECRETARY</w:t>
      </w:r>
      <w:r/>
    </w:p>
    <w:p>
      <w:pPr>
        <w:ind w:left="1336" w:right="0" w:firstLine="0"/>
        <w:jc w:val="left"/>
        <w:spacing w:lineRule="exact" w:line="272" w:before="10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4"/>
        </w:rPr>
        <w:t xml:space="preserve">SECOND</w:t>
      </w:r>
      <w:r>
        <w:rPr>
          <w:rFonts w:ascii="Times New Roman"/>
          <w:b/>
          <w:sz w:val="24"/>
        </w:rPr>
        <w:t xml:space="preserve">SCHEDULE</w:t>
      </w:r>
      <w:r>
        <w:rPr>
          <w:rFonts w:ascii="Times New Roman"/>
          <w:sz w:val="23"/>
        </w:rPr>
        <w:t xml:space="preserve">PROCEDURE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</w:r>
      <w:r/>
    </w:p>
    <w:p>
      <w:pPr>
        <w:pStyle w:val="754"/>
        <w:ind w:left="3815" w:right="1836" w:firstLine="4"/>
        <w:jc w:val="left"/>
        <w:spacing w:lineRule="exact" w:line="258" w:before="4"/>
      </w:pPr>
      <w:r>
        <w:t xml:space="preserve">NOMINATION</w:t>
      </w:r>
      <w:r>
        <w:t xml:space="preserve">AND</w:t>
      </w:r>
      <w:r>
        <w:t xml:space="preserve">APPOINTMENT</w:t>
      </w:r>
      <w:r/>
    </w:p>
    <w:p>
      <w:pPr>
        <w:ind w:left="1336" w:right="0" w:firstLine="0"/>
        <w:jc w:val="left"/>
        <w:spacing w:lineRule="exact" w:line="274" w:before="102"/>
        <w:tabs>
          <w:tab w:val="left" w:pos="381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4"/>
        </w:rPr>
        <w:t xml:space="preserve">THIRD</w:t>
      </w:r>
      <w:r>
        <w:rPr>
          <w:rFonts w:ascii="Times New Roman"/>
          <w:b/>
          <w:sz w:val="24"/>
        </w:rPr>
        <w:t xml:space="preserve">SCHEDULE</w:t>
        <w:tab/>
      </w:r>
      <w:r>
        <w:rPr>
          <w:rFonts w:ascii="Times New Roman"/>
          <w:sz w:val="23"/>
        </w:rPr>
        <w:t xml:space="preserve">MEETINGS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</w:r>
      <w:r/>
    </w:p>
    <w:p>
      <w:pPr>
        <w:pStyle w:val="754"/>
        <w:ind w:left="3815" w:right="3002" w:firstLine="4"/>
        <w:jc w:val="left"/>
        <w:spacing w:lineRule="auto" w:line="24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0" behindDoc="0" locked="0" layoutInCell="1" allowOverlap="1">
                <wp:simplePos x="0" y="0"/>
                <wp:positionH relativeFrom="page">
                  <wp:posOffset>5654653</wp:posOffset>
                </wp:positionH>
                <wp:positionV relativeFrom="line">
                  <wp:posOffset>44245</wp:posOffset>
                </wp:positionV>
                <wp:extent cx="128905" cy="514350"/>
                <wp:effectExtent l="0" t="0" r="0" b="0"/>
                <wp:wrapNone/>
                <wp:docPr id="10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8905" cy="51435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lineRule="exact" w:line="810" w:before="0"/>
                              <w:rPr>
                                <w:rFonts w:ascii="Times New Roman" w:hAnsi="Times New Roman" w:cs="Times New Roman" w:eastAsia="Times New Roman"/>
                                <w:sz w:val="81"/>
                                <w:szCs w:val="81"/>
                              </w:rPr>
                            </w:pPr>
                            <w:r>
                              <w:rPr>
                                <w:rFonts w:ascii="Times New Roman"/>
                                <w:sz w:val="81"/>
                              </w:rPr>
                              <w:t xml:space="preserve">..</w:t>
                            </w:r>
                            <w:r>
                              <w:rPr>
                                <w:rFonts w:ascii="Times New Roman"/>
                                <w:sz w:val="81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04" o:spid="_x0000_s104" style="position:absolute;mso-wrap-distance-left:9.0pt;mso-wrap-distance-top:0.0pt;mso-wrap-distance-right:9.0pt;mso-wrap-distance-bottom:0.0pt;z-index:0;o:allowoverlap:true;o:allowincell:true;mso-position-horizontal-relative:page;margin-left:445.2pt;mso-position-horizontal:absolute;mso-position-vertical-relative:line;margin-top:3.5pt;mso-position-vertical:absolute;width:10.2pt;height:40.5pt;" coordsize="100000,100000" path="m0,0l0,100000l99994,100000l99994,0xee" filled="f">
                <v:path textboxrect="0,0,99993,100000"/>
                <v:textbox>
                  <w:txbxContent>
                    <w:p>
                      <w:pPr>
                        <w:ind w:left="0" w:right="0" w:firstLine="0"/>
                        <w:jc w:val="left"/>
                        <w:spacing w:lineRule="exact" w:line="810" w:before="0"/>
                        <w:rPr>
                          <w:rFonts w:ascii="Times New Roman" w:hAnsi="Times New Roman" w:cs="Times New Roman" w:eastAsia="Times New Roman"/>
                          <w:sz w:val="81"/>
                          <w:szCs w:val="81"/>
                        </w:rPr>
                      </w:pPr>
                      <w:r>
                        <w:rPr>
                          <w:rFonts w:ascii="Times New Roman"/>
                          <w:sz w:val="81"/>
                        </w:rPr>
                        <w:t xml:space="preserve">..</w:t>
                      </w:r>
                      <w:r>
                        <w:rPr>
                          <w:rFonts w:ascii="Times New Roman"/>
                          <w:sz w:val="81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PROCEDURE</w:t>
      </w:r>
      <w:r>
        <w:t xml:space="preserve">OF</w:t>
      </w:r>
      <w:r>
        <w:t xml:space="preserve">THE</w:t>
      </w:r>
      <w:r>
        <w:t xml:space="preserve">COMMISSION</w:t>
      </w:r>
      <w:r/>
    </w:p>
    <w:p>
      <w:pPr>
        <w:jc w:val="left"/>
        <w:spacing w:lineRule="auto" w:line="240" w:after="0"/>
        <w:sectPr>
          <w:headerReference w:type="default" r:id="rId10"/>
          <w:headerReference w:type="even" r:id="rId11"/>
          <w:footnotePr/>
          <w:type w:val="nextPage"/>
          <w:pgSz w:w="9100" w:h="13940" w:orient="portrait"/>
          <w:pgMar w:top="1080" w:right="0" w:bottom="280" w:left="0" w:header="889" w:footer="0" w:gutter="0"/>
          <w:cols w:num="1" w:sep="0" w:space="1701" w:equalWidth="1"/>
          <w:docGrid w:linePitch="360"/>
        </w:sectPr>
      </w:pPr>
      <w:r/>
      <w:r/>
    </w:p>
    <w:p>
      <w:pPr>
        <w:ind w:left="1769" w:right="2003" w:hanging="1114"/>
        <w:jc w:val="left"/>
        <w:spacing w:lineRule="auto" w:line="250" w:before="139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 xml:space="preserve">THE</w:t>
      </w:r>
      <w:r>
        <w:rPr>
          <w:rFonts w:ascii="Times New Roman"/>
          <w:b/>
          <w:sz w:val="22"/>
        </w:rPr>
        <w:t xml:space="preserve">NATIONAL</w:t>
      </w:r>
      <w:r>
        <w:rPr>
          <w:rFonts w:ascii="Times New Roman"/>
          <w:b/>
          <w:sz w:val="22"/>
        </w:rPr>
        <w:t xml:space="preserve">COHESION</w:t>
      </w:r>
      <w:r>
        <w:rPr>
          <w:rFonts w:ascii="Times New Roman"/>
          <w:b/>
          <w:sz w:val="22"/>
        </w:rPr>
        <w:t xml:space="preserve">AND</w:t>
      </w:r>
      <w:r>
        <w:rPr>
          <w:rFonts w:ascii="Times New Roman"/>
          <w:b/>
          <w:sz w:val="22"/>
        </w:rPr>
        <w:t xml:space="preserve">PEACE</w:t>
      </w:r>
      <w:r>
        <w:rPr>
          <w:rFonts w:ascii="Times New Roman"/>
          <w:b/>
          <w:sz w:val="22"/>
        </w:rPr>
        <w:t xml:space="preserve">BUILDING</w:t>
      </w:r>
      <w:r>
        <w:rPr>
          <w:rFonts w:ascii="Times New Roman"/>
          <w:b/>
          <w:sz w:val="22"/>
        </w:rPr>
        <w:t xml:space="preserve">BI</w:t>
      </w:r>
      <w:r>
        <w:rPr>
          <w:rFonts w:ascii="Times New Roman"/>
          <w:b/>
          <w:sz w:val="22"/>
        </w:rPr>
        <w:t xml:space="preserve">LL,</w:t>
      </w:r>
      <w:r>
        <w:rPr>
          <w:rFonts w:ascii="Times New Roman"/>
          <w:b/>
          <w:sz w:val="22"/>
        </w:rPr>
        <w:t xml:space="preserve">2018</w:t>
      </w:r>
      <w:r>
        <w:rPr>
          <w:rFonts w:ascii="Times New Roman"/>
          <w:sz w:val="22"/>
        </w:rPr>
      </w:r>
      <w:r/>
    </w:p>
    <w:p>
      <w:pPr>
        <w:ind w:left="277" w:right="1608" w:firstLine="0"/>
        <w:jc w:val="center"/>
        <w:spacing w:before="115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 xml:space="preserve">A</w:t>
      </w:r>
      <w:r>
        <w:rPr>
          <w:rFonts w:ascii="Times New Roman"/>
          <w:b/>
          <w:sz w:val="22"/>
        </w:rPr>
        <w:t xml:space="preserve">Bill</w:t>
      </w:r>
      <w:r>
        <w:rPr>
          <w:rFonts w:ascii="Times New Roman"/>
          <w:b/>
          <w:sz w:val="22"/>
        </w:rPr>
        <w:t xml:space="preserve">for</w:t>
      </w:r>
      <w:r>
        <w:rPr>
          <w:rFonts w:ascii="Times New Roman"/>
          <w:sz w:val="22"/>
        </w:rPr>
      </w:r>
      <w:r/>
    </w:p>
    <w:p>
      <w:pPr>
        <w:ind w:left="593" w:right="1436" w:hanging="485"/>
        <w:jc w:val="both"/>
        <w:spacing w:lineRule="auto" w:line="247" w:before="126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 xml:space="preserve">AN</w:t>
      </w:r>
      <w:r>
        <w:rPr>
          <w:rFonts w:ascii="Times New Roman"/>
          <w:b/>
          <w:sz w:val="22"/>
        </w:rPr>
        <w:t xml:space="preserve">ACT</w:t>
      </w:r>
      <w:r>
        <w:rPr>
          <w:rFonts w:ascii="Times New Roman"/>
          <w:b/>
          <w:sz w:val="22"/>
        </w:rPr>
        <w:t xml:space="preserve">of</w:t>
      </w:r>
      <w:r>
        <w:rPr>
          <w:rFonts w:ascii="Times New Roman"/>
          <w:b/>
          <w:sz w:val="22"/>
        </w:rPr>
        <w:t xml:space="preserve">Parliament</w:t>
      </w:r>
      <w:r>
        <w:rPr>
          <w:rFonts w:ascii="Times New Roman"/>
          <w:b/>
          <w:sz w:val="22"/>
        </w:rPr>
        <w:t xml:space="preserve">to:</w:t>
      </w:r>
      <w:r>
        <w:rPr>
          <w:rFonts w:ascii="Times New Roman"/>
          <w:b/>
          <w:sz w:val="22"/>
        </w:rPr>
        <w:t xml:space="preserve">provide</w:t>
      </w:r>
      <w:r>
        <w:rPr>
          <w:rFonts w:ascii="Times New Roman"/>
          <w:b/>
          <w:sz w:val="22"/>
        </w:rPr>
        <w:t xml:space="preserve">for</w:t>
      </w:r>
      <w:r>
        <w:rPr>
          <w:rFonts w:ascii="Times New Roman"/>
          <w:b/>
          <w:sz w:val="22"/>
        </w:rPr>
        <w:t xml:space="preserve">the</w:t>
      </w:r>
      <w:r>
        <w:rPr>
          <w:rFonts w:ascii="Times New Roman"/>
          <w:b/>
          <w:sz w:val="22"/>
        </w:rPr>
        <w:t xml:space="preserve">establishment</w:t>
      </w:r>
      <w:r>
        <w:rPr>
          <w:rFonts w:ascii="Times New Roman"/>
          <w:b/>
          <w:sz w:val="22"/>
        </w:rPr>
        <w:t xml:space="preserve">of</w:t>
      </w:r>
      <w:r>
        <w:rPr>
          <w:rFonts w:ascii="Times New Roman"/>
          <w:b/>
          <w:sz w:val="22"/>
        </w:rPr>
        <w:t xml:space="preserve">the</w:t>
      </w:r>
      <w:r>
        <w:rPr>
          <w:rFonts w:ascii="Times New Roman"/>
          <w:b/>
          <w:sz w:val="22"/>
        </w:rPr>
        <w:t xml:space="preserve">National</w:t>
      </w:r>
      <w:r>
        <w:rPr>
          <w:rFonts w:ascii="Times New Roman"/>
          <w:b/>
          <w:sz w:val="22"/>
        </w:rPr>
        <w:t xml:space="preserve">Cohesion</w:t>
      </w:r>
      <w:r>
        <w:rPr>
          <w:rFonts w:ascii="Times New Roman"/>
          <w:b/>
          <w:sz w:val="22"/>
        </w:rPr>
        <w:t xml:space="preserve">and</w:t>
      </w:r>
      <w:r>
        <w:rPr>
          <w:rFonts w:ascii="Times New Roman"/>
          <w:b/>
          <w:sz w:val="22"/>
        </w:rPr>
        <w:t xml:space="preserve">Peace</w:t>
      </w:r>
      <w:r>
        <w:rPr>
          <w:rFonts w:ascii="Times New Roman"/>
          <w:b/>
          <w:sz w:val="22"/>
        </w:rPr>
        <w:t xml:space="preserve">Building</w:t>
      </w:r>
      <w:r>
        <w:rPr>
          <w:rFonts w:ascii="Times New Roman"/>
          <w:b/>
          <w:sz w:val="22"/>
        </w:rPr>
        <w:t xml:space="preserve">Commission;  outlaw</w:t>
      </w:r>
      <w:r>
        <w:rPr>
          <w:rFonts w:ascii="Times New Roman"/>
          <w:b/>
          <w:sz w:val="22"/>
        </w:rPr>
        <w:t xml:space="preserve">discrimination</w:t>
      </w:r>
      <w:r>
        <w:rPr>
          <w:rFonts w:ascii="Times New Roman"/>
          <w:b/>
          <w:sz w:val="22"/>
        </w:rPr>
        <w:t xml:space="preserve">on</w:t>
      </w:r>
      <w:r>
        <w:rPr>
          <w:rFonts w:ascii="Times New Roman"/>
          <w:b/>
          <w:sz w:val="22"/>
        </w:rPr>
        <w:t xml:space="preserve">ethnic</w:t>
      </w:r>
      <w:r>
        <w:rPr>
          <w:rFonts w:ascii="Times New Roman"/>
          <w:b/>
          <w:sz w:val="22"/>
        </w:rPr>
        <w:t xml:space="preserve">grounds;</w:t>
      </w:r>
      <w:r>
        <w:rPr>
          <w:rFonts w:ascii="Times New Roman"/>
          <w:b/>
          <w:sz w:val="22"/>
        </w:rPr>
        <w:t xml:space="preserve">provide</w:t>
      </w:r>
      <w:r>
        <w:rPr>
          <w:rFonts w:ascii="Times New Roman"/>
          <w:b/>
          <w:sz w:val="22"/>
        </w:rPr>
        <w:t xml:space="preserve">for</w:t>
      </w:r>
      <w:r>
        <w:rPr>
          <w:rFonts w:ascii="Times New Roman"/>
          <w:b/>
          <w:sz w:val="22"/>
        </w:rPr>
        <w:t xml:space="preserve">the</w:t>
      </w:r>
      <w:r>
        <w:rPr>
          <w:rFonts w:ascii="Times New Roman"/>
          <w:b/>
          <w:sz w:val="22"/>
        </w:rPr>
        <w:t xml:space="preserve">establishment</w:t>
      </w:r>
      <w:r>
        <w:rPr>
          <w:rFonts w:ascii="Times New Roman"/>
          <w:b/>
          <w:sz w:val="22"/>
        </w:rPr>
        <w:t xml:space="preserve">of</w:t>
      </w:r>
      <w:r>
        <w:rPr>
          <w:rFonts w:ascii="Times New Roman"/>
          <w:b/>
          <w:sz w:val="22"/>
        </w:rPr>
        <w:t xml:space="preserve">an</w:t>
      </w:r>
      <w:r>
        <w:rPr>
          <w:rFonts w:ascii="Times New Roman"/>
          <w:b/>
          <w:sz w:val="22"/>
        </w:rPr>
        <w:t xml:space="preserve">institutional</w:t>
      </w:r>
      <w:r>
        <w:rPr>
          <w:rFonts w:ascii="Times New Roman"/>
          <w:b/>
          <w:sz w:val="22"/>
        </w:rPr>
        <w:t xml:space="preserve">framework</w:t>
      </w:r>
      <w:r>
        <w:rPr>
          <w:rFonts w:ascii="Times New Roman"/>
          <w:b/>
          <w:sz w:val="22"/>
        </w:rPr>
        <w:t xml:space="preserve">for</w:t>
      </w:r>
      <w:r>
        <w:rPr>
          <w:rFonts w:ascii="Times New Roman"/>
          <w:b/>
          <w:sz w:val="22"/>
        </w:rPr>
        <w:t xml:space="preserve">national</w:t>
      </w:r>
      <w:r>
        <w:rPr>
          <w:rFonts w:ascii="Times New Roman"/>
          <w:b/>
          <w:sz w:val="22"/>
        </w:rPr>
        <w:t xml:space="preserve">cohesion</w:t>
      </w:r>
      <w:r>
        <w:rPr>
          <w:rFonts w:ascii="Times New Roman"/>
          <w:b/>
          <w:sz w:val="22"/>
        </w:rPr>
        <w:t xml:space="preserve">and</w:t>
      </w:r>
      <w:r>
        <w:rPr>
          <w:rFonts w:ascii="Times New Roman"/>
          <w:b/>
          <w:sz w:val="22"/>
        </w:rPr>
        <w:t xml:space="preserve">peace</w:t>
      </w:r>
      <w:r>
        <w:rPr>
          <w:rFonts w:ascii="Times New Roman"/>
          <w:b/>
          <w:sz w:val="22"/>
        </w:rPr>
        <w:t xml:space="preserve">building;</w:t>
      </w:r>
      <w:r>
        <w:rPr>
          <w:rFonts w:ascii="Times New Roman"/>
          <w:b/>
          <w:sz w:val="22"/>
        </w:rPr>
        <w:t xml:space="preserve">and</w:t>
      </w:r>
      <w:r>
        <w:rPr>
          <w:rFonts w:ascii="Times New Roman"/>
          <w:b/>
          <w:sz w:val="22"/>
        </w:rPr>
        <w:t xml:space="preserve">for</w:t>
      </w:r>
      <w:r>
        <w:rPr>
          <w:rFonts w:ascii="Times New Roman"/>
          <w:b/>
          <w:sz w:val="22"/>
        </w:rPr>
        <w:t xml:space="preserve">connected</w:t>
      </w:r>
      <w:r>
        <w:rPr>
          <w:rFonts w:ascii="Times New Roman"/>
          <w:b/>
          <w:sz w:val="22"/>
        </w:rPr>
        <w:t xml:space="preserve">purposes</w:t>
      </w:r>
      <w:r>
        <w:rPr>
          <w:rFonts w:ascii="Times New Roman"/>
          <w:sz w:val="22"/>
        </w:rPr>
      </w:r>
      <w:r/>
    </w:p>
    <w:p>
      <w:pPr>
        <w:pStyle w:val="754"/>
        <w:ind w:left="598" w:right="0"/>
        <w:jc w:val="left"/>
        <w:spacing w:lineRule="auto" w:line="240" w:before="113"/>
      </w:pPr>
      <w:r>
        <w:rPr>
          <w:rFonts w:ascii="Times New Roman"/>
          <w:b/>
          <w:sz w:val="22"/>
        </w:rPr>
        <w:t xml:space="preserve">ENACTED</w:t>
      </w:r>
      <w:r>
        <w:t xml:space="preserve">by</w:t>
      </w:r>
      <w:r>
        <w:t xml:space="preserve">the</w:t>
      </w:r>
      <w:r>
        <w:t xml:space="preserve">Parliament</w:t>
      </w:r>
      <w:r>
        <w:t xml:space="preserve">of</w:t>
      </w:r>
      <w:r>
        <w:t xml:space="preserve">Kenya,</w:t>
      </w:r>
      <w:r>
        <w:t xml:space="preserve">as</w:t>
      </w:r>
      <w:r>
        <w:t xml:space="preserve">follows-</w:t>
      </w:r>
      <w:r/>
    </w:p>
    <w:p>
      <w:pPr>
        <w:ind w:left="277" w:right="1630" w:firstLine="0"/>
        <w:jc w:val="center"/>
        <w:spacing w:before="128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 xml:space="preserve">PART</w:t>
      </w:r>
      <w:r>
        <w:rPr>
          <w:rFonts w:ascii="Times New Roman"/>
          <w:b/>
          <w:spacing w:val="-1"/>
          <w:sz w:val="22"/>
        </w:rPr>
        <w:t xml:space="preserve">I-</w:t>
      </w:r>
      <w:r>
        <w:rPr>
          <w:rFonts w:ascii="Times New Roman"/>
          <w:b/>
          <w:spacing w:val="-2"/>
          <w:sz w:val="22"/>
        </w:rPr>
        <w:t xml:space="preserve">PRELIMINARY</w:t>
      </w:r>
      <w:r>
        <w:rPr>
          <w:rFonts w:ascii="Times New Roman"/>
          <w:sz w:val="22"/>
        </w:rPr>
      </w:r>
      <w:r/>
    </w:p>
    <w:p>
      <w:pPr>
        <w:pStyle w:val="754"/>
        <w:numPr>
          <w:ilvl w:val="0"/>
          <w:numId w:val="88"/>
        </w:numPr>
        <w:ind w:left="953" w:right="0" w:hanging="341"/>
        <w:jc w:val="left"/>
        <w:spacing w:lineRule="auto" w:line="240" w:after="0" w:before="102"/>
        <w:tabs>
          <w:tab w:val="left" w:pos="954" w:leader="none"/>
          <w:tab w:val="left" w:pos="6107" w:leader="none"/>
        </w:tabs>
        <w:rPr>
          <w:sz w:val="15"/>
          <w:szCs w:val="15"/>
        </w:rPr>
      </w:pPr>
      <w:r>
        <w:t xml:space="preserve">This</w:t>
      </w:r>
      <w:r>
        <w:t xml:space="preserve">Act</w:t>
      </w:r>
      <w:r>
        <w:t xml:space="preserve">may</w:t>
      </w:r>
      <w:r>
        <w:t xml:space="preserve">be</w:t>
      </w:r>
      <w:r>
        <w:t xml:space="preserve">cited</w:t>
      </w:r>
      <w:r>
        <w:t xml:space="preserve">as</w:t>
      </w:r>
      <w:r>
        <w:t xml:space="preserve">the</w:t>
      </w:r>
      <w:r>
        <w:t xml:space="preserve">National</w:t>
      </w:r>
      <w:r>
        <w:t xml:space="preserve">Cohesion</w:t>
        <w:tab/>
      </w:r>
      <w:r>
        <w:rPr>
          <w:sz w:val="15"/>
        </w:rPr>
        <w:t xml:space="preserve">Short</w:t>
      </w:r>
      <w:r>
        <w:rPr>
          <w:sz w:val="15"/>
        </w:rPr>
        <w:t xml:space="preserve">title.</w:t>
      </w:r>
      <w:r>
        <w:rPr>
          <w:sz w:val="15"/>
        </w:rPr>
      </w:r>
      <w:r/>
    </w:p>
    <w:p>
      <w:pPr>
        <w:pStyle w:val="754"/>
        <w:ind w:left="123" w:right="0"/>
        <w:jc w:val="left"/>
        <w:spacing w:lineRule="auto" w:line="240" w:before="9"/>
      </w:pPr>
      <w:r>
        <w:t xml:space="preserve">and</w:t>
      </w:r>
      <w:r>
        <w:t xml:space="preserve">Peace</w:t>
      </w:r>
      <w:r>
        <w:t xml:space="preserve">Building</w:t>
      </w:r>
      <w:r>
        <w:t xml:space="preserve">Act,</w:t>
      </w:r>
      <w:r>
        <w:t xml:space="preserve">2018.</w:t>
      </w:r>
      <w:r/>
    </w:p>
    <w:p>
      <w:pPr>
        <w:numPr>
          <w:ilvl w:val="0"/>
          <w:numId w:val="88"/>
        </w:numPr>
        <w:ind w:left="972" w:right="0" w:hanging="370"/>
        <w:jc w:val="left"/>
        <w:spacing w:before="81"/>
        <w:tabs>
          <w:tab w:val="left" w:pos="973" w:leader="none"/>
          <w:tab w:val="left" w:pos="6117" w:leader="none"/>
        </w:tabs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z w:val="23"/>
        </w:rPr>
        <w:t xml:space="preserve">Act,-</w:t>
        <w:tab/>
      </w:r>
      <w:r>
        <w:rPr>
          <w:rFonts w:ascii="Times New Roman"/>
          <w:sz w:val="15"/>
        </w:rPr>
        <w:t xml:space="preserve">Interpretation.</w:t>
      </w:r>
      <w:r>
        <w:rPr>
          <w:rFonts w:ascii="Times New Roman"/>
          <w:sz w:val="15"/>
        </w:rPr>
      </w:r>
      <w:r/>
    </w:p>
    <w:p>
      <w:pPr>
        <w:pStyle w:val="754"/>
        <w:ind w:left="123" w:right="1432" w:firstLine="479"/>
        <w:jc w:val="both"/>
        <w:spacing w:lineRule="auto" w:line="243" w:before="153"/>
      </w:pPr>
      <w:r>
        <w:t xml:space="preserve">"chairperson"</w:t>
      </w:r>
      <w:r>
        <w:t xml:space="preserve">means</w:t>
      </w:r>
      <w:r>
        <w:t xml:space="preserve">the</w:t>
      </w:r>
      <w:r>
        <w:t xml:space="preserve">chairperson</w:t>
      </w:r>
      <w:r>
        <w:t xml:space="preserve">of</w:t>
      </w:r>
      <w:r>
        <w:t xml:space="preserve">the</w:t>
      </w:r>
      <w:r>
        <w:t xml:space="preserve">Commission</w:t>
      </w:r>
      <w:r>
        <w:t xml:space="preserve">appointed</w:t>
      </w:r>
      <w:r>
        <w:t xml:space="preserve">in</w:t>
      </w:r>
      <w:r>
        <w:t xml:space="preserve">accordance</w:t>
      </w:r>
      <w:r>
        <w:t xml:space="preserve">with</w:t>
      </w:r>
      <w:r>
        <w:t xml:space="preserve">section</w:t>
      </w:r>
      <w:r>
        <w:t xml:space="preserve">9;</w:t>
      </w:r>
      <w:r/>
    </w:p>
    <w:p>
      <w:pPr>
        <w:pStyle w:val="754"/>
        <w:ind w:left="123" w:right="1422" w:firstLine="479"/>
        <w:jc w:val="both"/>
        <w:spacing w:lineRule="exact" w:line="260" w:before="117"/>
      </w:pPr>
      <w:r>
        <w:t xml:space="preserve">"Cabinet</w:t>
      </w:r>
      <w:r>
        <w:t xml:space="preserve">Secretary"</w:t>
      </w:r>
      <w:r>
        <w:t xml:space="preserve">means</w:t>
      </w:r>
      <w:r>
        <w:t xml:space="preserve">the</w:t>
      </w:r>
      <w:r>
        <w:t xml:space="preserve">Cabinet</w:t>
      </w:r>
      <w:r>
        <w:t xml:space="preserve">Secretary</w:t>
      </w:r>
      <w:r>
        <w:t xml:space="preserve">for</w:t>
      </w:r>
      <w:r>
        <w:t xml:space="preserve">the</w:t>
      </w:r>
      <w:r>
        <w:t xml:space="preserve">time</w:t>
      </w:r>
      <w:r>
        <w:t xml:space="preserve">being</w:t>
      </w:r>
      <w:r>
        <w:t xml:space="preserve">responsible</w:t>
      </w:r>
      <w:r>
        <w:t xml:space="preserve">for</w:t>
      </w:r>
      <w:r>
        <w:t xml:space="preserve">matters</w:t>
      </w:r>
      <w:r>
        <w:t xml:space="preserve">relating</w:t>
      </w:r>
      <w:r>
        <w:t xml:space="preserve">to</w:t>
      </w:r>
      <w:r>
        <w:t xml:space="preserve">cohesion,</w:t>
      </w:r>
      <w:r>
        <w:t xml:space="preserve">integration,</w:t>
      </w:r>
      <w:r>
        <w:t xml:space="preserve">peace-building</w:t>
      </w:r>
      <w:r>
        <w:t xml:space="preserve">and</w:t>
      </w:r>
      <w:r>
        <w:t xml:space="preserve">conflict</w:t>
      </w:r>
      <w:r>
        <w:t xml:space="preserve">management;</w:t>
      </w:r>
      <w:r/>
    </w:p>
    <w:p>
      <w:pPr>
        <w:pStyle w:val="754"/>
        <w:ind w:left="127" w:right="1424" w:firstLine="479"/>
        <w:jc w:val="both"/>
        <w:spacing w:lineRule="auto" w:line="233" w:before="118"/>
      </w:pPr>
      <w:r>
        <w:t xml:space="preserve">"coded</w:t>
      </w:r>
      <w:r>
        <w:t xml:space="preserve">language"</w:t>
      </w:r>
      <w:r>
        <w:t xml:space="preserve">means</w:t>
      </w:r>
      <w:r>
        <w:t xml:space="preserve">information</w:t>
      </w:r>
      <w:r>
        <w:t xml:space="preserve">written,</w:t>
      </w:r>
      <w:r>
        <w:t xml:space="preserve">spoken,</w:t>
      </w:r>
      <w:r>
        <w:t xml:space="preserve">or</w:t>
      </w:r>
      <w:r>
        <w:t xml:space="preserve">sent</w:t>
      </w:r>
      <w:r>
        <w:t xml:space="preserve">using</w:t>
      </w:r>
      <w:r>
        <w:t xml:space="preserve">a</w:t>
      </w:r>
      <w:r>
        <w:t xml:space="preserve">special</w:t>
      </w:r>
      <w:r>
        <w:t xml:space="preserve">system</w:t>
      </w:r>
      <w:r>
        <w:t xml:space="preserve">of</w:t>
      </w:r>
      <w:r>
        <w:t xml:space="preserve">words,</w:t>
      </w:r>
      <w:r>
        <w:t xml:space="preserve">letters,</w:t>
      </w:r>
      <w:r>
        <w:t xml:space="preserve">numbers,</w:t>
      </w:r>
      <w:r>
        <w:t xml:space="preserve">idioms,</w:t>
      </w:r>
      <w:r>
        <w:t xml:space="preserve">that</w:t>
      </w:r>
      <w:r>
        <w:t xml:space="preserve">is</w:t>
      </w:r>
      <w:r>
        <w:t xml:space="preserve">expressed</w:t>
      </w:r>
      <w:r>
        <w:t xml:space="preserve">in</w:t>
      </w:r>
      <w:r>
        <w:t xml:space="preserve">an</w:t>
      </w:r>
      <w:r>
        <w:t xml:space="preserve">indirect</w:t>
      </w:r>
      <w:r>
        <w:t xml:space="preserve">way</w:t>
      </w:r>
      <w:r>
        <w:t xml:space="preserve">to</w:t>
      </w:r>
      <w:r>
        <w:t xml:space="preserve">undermine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instigate</w:t>
      </w:r>
      <w:r>
        <w:t xml:space="preserve">conflicts;</w:t>
      </w:r>
      <w:r>
        <w:t xml:space="preserve">and</w:t>
      </w:r>
      <w:r>
        <w:t xml:space="preserve">can</w:t>
      </w:r>
      <w:r>
        <w:t xml:space="preserve">be</w:t>
      </w:r>
      <w:r>
        <w:t xml:space="preserve">understood</w:t>
      </w:r>
      <w:r>
        <w:t xml:space="preserve">by</w:t>
      </w:r>
      <w:r>
        <w:t xml:space="preserve">a</w:t>
      </w:r>
      <w:r>
        <w:t xml:space="preserve">few</w:t>
      </w:r>
      <w:r>
        <w:t xml:space="preserve">other</w:t>
      </w:r>
      <w:r>
        <w:t xml:space="preserve">people;</w:t>
      </w:r>
      <w:r/>
    </w:p>
    <w:p>
      <w:pPr>
        <w:pStyle w:val="754"/>
        <w:ind w:left="137" w:right="1427" w:firstLine="470"/>
        <w:jc w:val="both"/>
        <w:spacing w:lineRule="exact" w:line="260" w:before="113"/>
      </w:pPr>
      <w:r>
        <w:rPr>
          <w:spacing w:val="-20"/>
        </w:rPr>
        <w:t xml:space="preserve">"</w:t>
      </w:r>
      <w:r>
        <w:t xml:space="preserve">Commission"</w:t>
      </w:r>
      <w:r>
        <w:t xml:space="preserve">means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Peace</w:t>
      </w:r>
      <w:r>
        <w:t xml:space="preserve">Building</w:t>
      </w:r>
      <w:r>
        <w:t xml:space="preserve">Commission</w:t>
      </w:r>
      <w:r>
        <w:t xml:space="preserve">established</w:t>
      </w:r>
      <w:r>
        <w:t xml:space="preserve">under</w:t>
      </w:r>
      <w:r>
        <w:t xml:space="preserve">section</w:t>
      </w:r>
      <w:r>
        <w:t xml:space="preserve">5;</w:t>
      </w:r>
      <w:r/>
    </w:p>
    <w:p>
      <w:pPr>
        <w:pStyle w:val="754"/>
        <w:ind w:left="132" w:right="1451" w:firstLine="479"/>
        <w:jc w:val="both"/>
        <w:spacing w:lineRule="auto" w:line="248" w:before="112"/>
      </w:pPr>
      <w:r>
        <w:rPr>
          <w:spacing w:val="-23"/>
        </w:rPr>
        <w:t xml:space="preserve">"</w:t>
      </w:r>
      <w:r>
        <w:t xml:space="preserve">Commissioner"</w:t>
      </w:r>
      <w:r>
        <w:t xml:space="preserve">means</w:t>
      </w:r>
      <w:r>
        <w:t xml:space="preserve">a</w:t>
      </w:r>
      <w:r>
        <w:t xml:space="preserve">member</w:t>
      </w:r>
      <w:r>
        <w:t xml:space="preserve">of</w:t>
      </w:r>
      <w:r>
        <w:t xml:space="preserve">the</w:t>
      </w:r>
      <w:r>
        <w:t xml:space="preserve">Commission</w:t>
      </w:r>
      <w:r>
        <w:t xml:space="preserve">appointed</w:t>
      </w:r>
      <w:r>
        <w:t xml:space="preserve">under</w:t>
      </w:r>
      <w:r>
        <w:t xml:space="preserve">section</w:t>
      </w:r>
      <w:r>
        <w:t xml:space="preserve">9;</w:t>
      </w:r>
      <w:r/>
    </w:p>
    <w:p>
      <w:pPr>
        <w:pStyle w:val="754"/>
        <w:ind w:left="132" w:right="1417" w:firstLine="479"/>
        <w:jc w:val="both"/>
        <w:spacing w:lineRule="auto" w:line="240" w:before="101"/>
      </w:pPr>
      <w:r>
        <w:rPr>
          <w:spacing w:val="-20"/>
        </w:rPr>
        <w:t xml:space="preserve">"</w:t>
      </w:r>
      <w:r>
        <w:t xml:space="preserve">ethnic</w:t>
      </w:r>
      <w:r>
        <w:t xml:space="preserve">group"</w:t>
      </w:r>
      <w:r>
        <w:t xml:space="preserve">means</w:t>
      </w:r>
      <w:r>
        <w:t xml:space="preserve">a</w:t>
      </w:r>
      <w:r>
        <w:t xml:space="preserve">group  of</w:t>
      </w:r>
      <w:r>
        <w:t xml:space="preserve">persons</w:t>
      </w:r>
      <w:r>
        <w:t xml:space="preserve">defined</w:t>
      </w:r>
      <w:r>
        <w:t xml:space="preserve">by</w:t>
      </w:r>
      <w:r>
        <w:t xml:space="preserve">reference</w:t>
      </w:r>
      <w:r>
        <w:t xml:space="preserve">to</w:t>
      </w:r>
      <w:r>
        <w:t xml:space="preserve">colour,  race,</w:t>
      </w:r>
      <w:r>
        <w:t xml:space="preserve">religion,</w:t>
      </w:r>
      <w:r>
        <w:t xml:space="preserve">clan,</w:t>
      </w:r>
      <w:r>
        <w:t xml:space="preserve">nationality</w:t>
      </w:r>
      <w:r>
        <w:t xml:space="preserve">or</w:t>
      </w:r>
      <w:r>
        <w:t xml:space="preserve">ethnic</w:t>
      </w:r>
      <w:r>
        <w:t xml:space="preserve">or</w:t>
      </w:r>
      <w:r>
        <w:t xml:space="preserve">national</w:t>
      </w:r>
      <w:r>
        <w:t xml:space="preserve">origins;</w:t>
      </w:r>
      <w:r/>
    </w:p>
    <w:p>
      <w:pPr>
        <w:pStyle w:val="754"/>
        <w:ind w:left="137" w:right="1418" w:firstLine="479"/>
        <w:jc w:val="both"/>
        <w:spacing w:lineRule="auto" w:line="236" w:before="113"/>
      </w:pPr>
      <w:r>
        <w:rPr>
          <w:spacing w:val="-23"/>
        </w:rPr>
        <w:t xml:space="preserve">"</w:t>
      </w:r>
      <w:r>
        <w:t xml:space="preserve">ethnic</w:t>
      </w:r>
      <w:r>
        <w:t xml:space="preserve">relations"</w:t>
      </w:r>
      <w:r>
        <w:t xml:space="preserve">include</w:t>
      </w:r>
      <w:r>
        <w:t xml:space="preserve">racial,</w:t>
      </w:r>
      <w:r>
        <w:t xml:space="preserve">religious,</w:t>
      </w:r>
      <w:r>
        <w:t xml:space="preserve">tribal,</w:t>
      </w:r>
      <w:r>
        <w:t xml:space="preserve">clan</w:t>
      </w:r>
      <w:r>
        <w:t xml:space="preserve">and</w:t>
      </w:r>
      <w:r>
        <w:t xml:space="preserve">cultural</w:t>
      </w:r>
      <w:r>
        <w:t xml:space="preserve">interactions</w:t>
      </w:r>
      <w:r>
        <w:t xml:space="preserve">between</w:t>
      </w:r>
      <w:r>
        <w:t xml:space="preserve">various</w:t>
      </w:r>
      <w:r>
        <w:t xml:space="preserve">communities,</w:t>
      </w:r>
      <w:r>
        <w:t xml:space="preserve">and</w:t>
      </w:r>
      <w:r>
        <w:t xml:space="preserve">the</w:t>
      </w:r>
      <w:r>
        <w:t xml:space="preserve">words</w:t>
      </w:r>
      <w:r>
        <w:rPr>
          <w:spacing w:val="-23"/>
        </w:rPr>
        <w:t xml:space="preserve">"</w:t>
      </w:r>
      <w:r>
        <w:t xml:space="preserve">ethnic"</w:t>
      </w:r>
      <w:r>
        <w:t xml:space="preserve">and</w:t>
      </w:r>
      <w:r>
        <w:rPr>
          <w:spacing w:val="-23"/>
        </w:rPr>
        <w:t xml:space="preserve">"</w:t>
      </w:r>
      <w:r>
        <w:t xml:space="preserve">ethnicity"</w:t>
      </w:r>
      <w:r>
        <w:t xml:space="preserve">shall</w:t>
      </w:r>
      <w:r>
        <w:t xml:space="preserve">be</w:t>
      </w:r>
      <w:r>
        <w:t xml:space="preserve">construed</w:t>
      </w:r>
      <w:r>
        <w:t xml:space="preserve">accordingly;</w:t>
      </w:r>
      <w:r/>
    </w:p>
    <w:p>
      <w:pPr>
        <w:pStyle w:val="754"/>
        <w:ind w:left="137" w:right="1414" w:firstLine="484"/>
        <w:jc w:val="both"/>
        <w:spacing w:lineRule="exact" w:line="260" w:before="112"/>
      </w:pPr>
      <w:r>
        <w:t xml:space="preserve">"peace</w:t>
      </w:r>
      <w:r>
        <w:t xml:space="preserve">building"</w:t>
      </w:r>
      <w:r>
        <w:t xml:space="preserve">means</w:t>
      </w:r>
      <w:r>
        <w:t xml:space="preserve">interventions</w:t>
      </w:r>
      <w:r>
        <w:t xml:space="preserve">designed</w:t>
      </w:r>
      <w:r>
        <w:t xml:space="preserve">to</w:t>
      </w:r>
      <w:r>
        <w:t xml:space="preserve">prevent</w:t>
      </w:r>
      <w:r>
        <w:t xml:space="preserve">conflicts</w:t>
      </w:r>
      <w:r>
        <w:t xml:space="preserve">or</w:t>
      </w:r>
      <w:r>
        <w:t xml:space="preserve">their</w:t>
      </w:r>
      <w:r>
        <w:t xml:space="preserve">escalation</w:t>
      </w:r>
      <w:r>
        <w:t xml:space="preserve">measures</w:t>
      </w:r>
      <w:r>
        <w:t xml:space="preserve">to</w:t>
      </w:r>
      <w:r>
        <w:t xml:space="preserve">consolidate</w:t>
      </w:r>
      <w:r/>
    </w:p>
    <w:p>
      <w:pPr>
        <w:jc w:val="both"/>
        <w:spacing w:lineRule="exact" w:line="260" w:after="0"/>
        <w:sectPr>
          <w:footnotePr/>
          <w:type w:val="nextPage"/>
          <w:pgSz w:w="9080" w:h="13940" w:orient="portrait"/>
          <w:pgMar w:top="1180" w:right="780" w:bottom="280" w:left="1000" w:header="869" w:footer="0" w:gutter="0"/>
          <w:cols w:num="1" w:sep="0" w:space="1701" w:equalWidth="1"/>
          <w:docGrid w:linePitch="360"/>
        </w:sectPr>
      </w:pP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13" w:right="1495" w:firstLine="0"/>
        <w:jc w:val="both"/>
        <w:spacing w:lineRule="auto" w:line="246" w:before="189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peaceful</w:t>
      </w:r>
      <w:r>
        <w:rPr>
          <w:rFonts w:ascii="Times New Roman"/>
          <w:sz w:val="22"/>
        </w:rPr>
        <w:t xml:space="preserve">relations</w:t>
      </w:r>
      <w:r>
        <w:rPr>
          <w:rFonts w:ascii="Times New Roman"/>
          <w:sz w:val="22"/>
        </w:rPr>
        <w:t xml:space="preserve">through</w:t>
      </w:r>
      <w:r>
        <w:rPr>
          <w:rFonts w:ascii="Times New Roman"/>
          <w:sz w:val="22"/>
        </w:rPr>
        <w:t xml:space="preserve">transformative</w:t>
      </w:r>
      <w:r>
        <w:rPr>
          <w:rFonts w:ascii="Times New Roman"/>
          <w:sz w:val="22"/>
        </w:rPr>
        <w:t xml:space="preserve">short</w:t>
      </w:r>
      <w:r>
        <w:rPr>
          <w:rFonts w:ascii="Times New Roman"/>
          <w:sz w:val="22"/>
        </w:rPr>
        <w:t xml:space="preserve">term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long</w:t>
      </w:r>
      <w:r>
        <w:rPr>
          <w:rFonts w:ascii="Times New Roman"/>
          <w:sz w:val="22"/>
        </w:rPr>
        <w:t xml:space="preserve">tenn</w:t>
      </w:r>
      <w:r>
        <w:rPr>
          <w:rFonts w:ascii="Times New Roman"/>
          <w:sz w:val="22"/>
        </w:rPr>
        <w:t xml:space="preserve">processes</w:t>
      </w:r>
      <w:r>
        <w:rPr>
          <w:rFonts w:ascii="Times New Roman"/>
          <w:sz w:val="22"/>
        </w:rPr>
        <w:t xml:space="preserve">inc</w:t>
      </w:r>
      <w:r>
        <w:rPr>
          <w:rFonts w:ascii="Times New Roman"/>
          <w:spacing w:val="27"/>
          <w:sz w:val="22"/>
        </w:rPr>
        <w:t xml:space="preserve">l</w:t>
      </w:r>
      <w:r>
        <w:rPr>
          <w:rFonts w:ascii="Times New Roman"/>
          <w:sz w:val="22"/>
        </w:rPr>
        <w:t xml:space="preserve">uding</w:t>
      </w:r>
      <w:r>
        <w:rPr>
          <w:rFonts w:ascii="Times New Roman"/>
          <w:sz w:val="22"/>
        </w:rPr>
        <w:t xml:space="preserve">conflict</w:t>
      </w:r>
      <w:r>
        <w:rPr>
          <w:rFonts w:ascii="Times New Roman"/>
          <w:sz w:val="22"/>
        </w:rPr>
        <w:t xml:space="preserve">prevention,</w:t>
      </w:r>
      <w:r>
        <w:rPr>
          <w:rFonts w:ascii="Times New Roman"/>
          <w:sz w:val="22"/>
        </w:rPr>
        <w:t xml:space="preserve">response,</w:t>
      </w:r>
      <w:r>
        <w:rPr>
          <w:rFonts w:ascii="Times New Roman"/>
          <w:sz w:val="22"/>
        </w:rPr>
        <w:t xml:space="preserve">traditional</w:t>
      </w:r>
      <w:r>
        <w:rPr>
          <w:rFonts w:ascii="Times New Roman"/>
          <w:sz w:val="22"/>
        </w:rPr>
        <w:t xml:space="preserve">dispute</w:t>
      </w:r>
      <w:r>
        <w:rPr>
          <w:rFonts w:ascii="Times New Roman"/>
          <w:sz w:val="22"/>
        </w:rPr>
        <w:t xml:space="preserve">resol</w:t>
      </w:r>
      <w:r>
        <w:rPr>
          <w:rFonts w:ascii="Times New Roman"/>
          <w:sz w:val="22"/>
        </w:rPr>
        <w:t xml:space="preserve">ution,</w:t>
      </w:r>
      <w:r>
        <w:rPr>
          <w:rFonts w:ascii="Times New Roman"/>
          <w:sz w:val="22"/>
        </w:rPr>
        <w:t xml:space="preserve">post</w:t>
      </w:r>
      <w:r>
        <w:rPr>
          <w:rFonts w:ascii="Times New Roman"/>
          <w:sz w:val="22"/>
        </w:rPr>
        <w:t xml:space="preserve">conflict</w:t>
      </w:r>
      <w:r>
        <w:rPr>
          <w:rFonts w:ascii="Times New Roman"/>
          <w:sz w:val="22"/>
        </w:rPr>
        <w:t xml:space="preserve">recovery,</w:t>
      </w:r>
      <w:r>
        <w:rPr>
          <w:rFonts w:ascii="Times New Roman"/>
          <w:sz w:val="22"/>
        </w:rPr>
        <w:t xml:space="preserve">mediation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reconciliation;</w:t>
      </w:r>
      <w:r>
        <w:rPr>
          <w:rFonts w:ascii="Times New Roman"/>
          <w:sz w:val="22"/>
        </w:rPr>
      </w:r>
      <w:r/>
    </w:p>
    <w:p>
      <w:pPr>
        <w:ind w:left="122" w:right="1513" w:firstLine="481"/>
        <w:jc w:val="both"/>
        <w:spacing w:lineRule="auto" w:line="249" w:before="118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3"/>
          <w:sz w:val="22"/>
        </w:rPr>
        <w:t xml:space="preserve">"Secretary"</w:t>
      </w:r>
      <w:r>
        <w:rPr>
          <w:rFonts w:ascii="Times New Roman"/>
          <w:sz w:val="22"/>
        </w:rPr>
        <w:t xml:space="preserve">means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Secretary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appointed</w:t>
      </w:r>
      <w:r>
        <w:rPr>
          <w:rFonts w:ascii="Times New Roman"/>
          <w:sz w:val="22"/>
        </w:rPr>
        <w:t xml:space="preserve">under</w:t>
      </w:r>
      <w:r>
        <w:rPr>
          <w:rFonts w:ascii="Times New Roman"/>
          <w:sz w:val="22"/>
        </w:rPr>
        <w:t xml:space="preserve">section</w:t>
      </w:r>
      <w:r>
        <w:rPr>
          <w:rFonts w:ascii="Times New Roman"/>
          <w:sz w:val="22"/>
        </w:rPr>
        <w:t xml:space="preserve">21</w:t>
      </w:r>
      <w:r>
        <w:rPr>
          <w:rFonts w:ascii="Times New Roman"/>
          <w:sz w:val="22"/>
        </w:rPr>
        <w:t xml:space="preserve">;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</w:r>
      <w:r/>
    </w:p>
    <w:p>
      <w:pPr>
        <w:ind w:left="127" w:right="1497" w:firstLine="477"/>
        <w:jc w:val="both"/>
        <w:spacing w:lineRule="auto" w:line="249" w:before="115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"vilification"</w:t>
      </w:r>
      <w:r>
        <w:rPr>
          <w:rFonts w:ascii="Times New Roman"/>
          <w:sz w:val="22"/>
        </w:rPr>
        <w:t xml:space="preserve">includes</w:t>
      </w:r>
      <w:r>
        <w:rPr>
          <w:rFonts w:ascii="Times New Roman"/>
          <w:sz w:val="22"/>
        </w:rPr>
        <w:t xml:space="preserve">saying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writing</w:t>
      </w:r>
      <w:r>
        <w:rPr>
          <w:rFonts w:ascii="Times New Roman"/>
          <w:sz w:val="22"/>
        </w:rPr>
        <w:t xml:space="preserve">unpleasant</w:t>
      </w:r>
      <w:r>
        <w:rPr>
          <w:rFonts w:ascii="Times New Roman"/>
          <w:sz w:val="22"/>
        </w:rPr>
        <w:t xml:space="preserve">things</w:t>
      </w:r>
      <w:r>
        <w:rPr>
          <w:rFonts w:ascii="Times New Roman"/>
          <w:sz w:val="22"/>
        </w:rPr>
        <w:t xml:space="preserve">about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persons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particular ethnicity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religion</w:t>
      </w:r>
      <w:r>
        <w:rPr>
          <w:rFonts w:ascii="Times New Roman"/>
          <w:sz w:val="22"/>
        </w:rPr>
        <w:t xml:space="preserve">so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people</w:t>
      </w:r>
      <w:r>
        <w:rPr>
          <w:rFonts w:ascii="Times New Roman"/>
          <w:sz w:val="22"/>
        </w:rPr>
        <w:t xml:space="preserve">may</w:t>
      </w:r>
      <w:r>
        <w:rPr>
          <w:rFonts w:ascii="Times New Roman"/>
          <w:sz w:val="22"/>
        </w:rPr>
        <w:t xml:space="preserve">have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low</w:t>
      </w:r>
      <w:r>
        <w:rPr>
          <w:rFonts w:ascii="Times New Roman"/>
          <w:sz w:val="22"/>
        </w:rPr>
        <w:t xml:space="preserve">opinion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ethnic</w:t>
      </w:r>
      <w:r>
        <w:rPr>
          <w:rFonts w:ascii="Times New Roman"/>
          <w:sz w:val="22"/>
        </w:rPr>
        <w:t xml:space="preserve">group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rel</w:t>
      </w:r>
      <w:r>
        <w:rPr>
          <w:rFonts w:ascii="Times New Roman"/>
          <w:sz w:val="22"/>
        </w:rPr>
        <w:t xml:space="preserve">igion.</w:t>
      </w:r>
      <w:r>
        <w:rPr>
          <w:rFonts w:ascii="Times New Roman"/>
          <w:sz w:val="22"/>
        </w:rPr>
      </w:r>
      <w:r/>
    </w:p>
    <w:p>
      <w:pPr>
        <w:ind w:left="599" w:right="0" w:firstLine="0"/>
        <w:jc w:val="left"/>
        <w:spacing w:before="91"/>
        <w:tabs>
          <w:tab w:val="left" w:pos="6068" w:leader="none"/>
        </w:tabs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22"/>
        </w:rPr>
        <w:t xml:space="preserve">3.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object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this</w:t>
      </w:r>
      <w:r>
        <w:rPr>
          <w:rFonts w:ascii="Times New Roman"/>
          <w:sz w:val="22"/>
        </w:rPr>
        <w:t xml:space="preserve">Act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to-</w:t>
        <w:tab/>
      </w:r>
      <w:r>
        <w:rPr>
          <w:rFonts w:ascii="Times New Roman"/>
          <w:sz w:val="15"/>
        </w:rPr>
        <w:t xml:space="preserve">Object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Act.</w:t>
      </w:r>
      <w:r>
        <w:rPr>
          <w:rFonts w:ascii="Times New Roman"/>
          <w:sz w:val="15"/>
        </w:rPr>
      </w:r>
      <w:r/>
    </w:p>
    <w:p>
      <w:pPr>
        <w:numPr>
          <w:ilvl w:val="0"/>
          <w:numId w:val="87"/>
        </w:numPr>
        <w:ind w:left="967" w:right="1494" w:hanging="358"/>
        <w:jc w:val="both"/>
        <w:spacing w:lineRule="auto" w:line="245" w:before="149"/>
        <w:tabs>
          <w:tab w:val="left" w:pos="96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4"/>
          <w:sz w:val="22"/>
        </w:rPr>
        <w:t xml:space="preserve">give</w:t>
      </w:r>
      <w:r>
        <w:rPr>
          <w:rFonts w:ascii="Times New Roman"/>
          <w:sz w:val="22"/>
        </w:rPr>
        <w:t xml:space="preserve">effect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Articles</w:t>
      </w:r>
      <w:r>
        <w:rPr>
          <w:rFonts w:ascii="Times New Roman"/>
          <w:sz w:val="22"/>
        </w:rPr>
        <w:t xml:space="preserve">l</w:t>
      </w:r>
      <w:r>
        <w:rPr>
          <w:rFonts w:ascii="Times New Roman"/>
          <w:sz w:val="22"/>
        </w:rPr>
        <w:t xml:space="preserve">0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27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Constitution</w:t>
      </w:r>
      <w:r>
        <w:rPr>
          <w:rFonts w:ascii="Times New Roman"/>
          <w:sz w:val="22"/>
        </w:rPr>
        <w:t xml:space="preserve">on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promotion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national</w:t>
      </w:r>
      <w:r>
        <w:rPr>
          <w:rFonts w:ascii="Times New Roman"/>
          <w:sz w:val="22"/>
        </w:rPr>
        <w:t xml:space="preserve">unity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non-discrimination</w:t>
      </w:r>
      <w:r>
        <w:rPr>
          <w:rFonts w:ascii="Times New Roman"/>
          <w:sz w:val="22"/>
        </w:rPr>
        <w:t xml:space="preserve">on</w:t>
      </w:r>
      <w:r>
        <w:rPr>
          <w:rFonts w:ascii="Times New Roman"/>
          <w:sz w:val="22"/>
        </w:rPr>
        <w:t xml:space="preserve">ethnic</w:t>
      </w:r>
      <w:r>
        <w:rPr>
          <w:rFonts w:ascii="Times New Roman"/>
          <w:sz w:val="22"/>
        </w:rPr>
        <w:t xml:space="preserve">grounds;</w:t>
      </w:r>
      <w:r>
        <w:rPr>
          <w:rFonts w:ascii="Times New Roman"/>
          <w:sz w:val="22"/>
        </w:rPr>
      </w:r>
      <w:r/>
    </w:p>
    <w:p>
      <w:pPr>
        <w:numPr>
          <w:ilvl w:val="0"/>
          <w:numId w:val="87"/>
        </w:numPr>
        <w:ind w:left="967" w:right="1509" w:hanging="358"/>
        <w:jc w:val="both"/>
        <w:spacing w:lineRule="auto" w:line="249" w:before="120"/>
        <w:tabs>
          <w:tab w:val="left" w:pos="96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provide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framework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promotion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national</w:t>
      </w:r>
      <w:r>
        <w:rPr>
          <w:rFonts w:ascii="Times New Roman"/>
          <w:sz w:val="22"/>
        </w:rPr>
        <w:t xml:space="preserve">cohesion,</w:t>
      </w:r>
      <w:r>
        <w:rPr>
          <w:rFonts w:ascii="Times New Roman"/>
          <w:sz w:val="22"/>
        </w:rPr>
        <w:t xml:space="preserve">unity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peace-buildi</w:t>
      </w:r>
      <w:r>
        <w:rPr>
          <w:rFonts w:ascii="Times New Roman"/>
          <w:sz w:val="22"/>
        </w:rPr>
        <w:t xml:space="preserve">ng;</w:t>
      </w:r>
      <w:r>
        <w:rPr>
          <w:rFonts w:ascii="Times New Roman"/>
          <w:sz w:val="22"/>
        </w:rPr>
      </w:r>
      <w:r/>
    </w:p>
    <w:p>
      <w:pPr>
        <w:numPr>
          <w:ilvl w:val="0"/>
          <w:numId w:val="87"/>
        </w:numPr>
        <w:ind w:left="962" w:right="1487" w:hanging="353"/>
        <w:jc w:val="both"/>
        <w:spacing w:lineRule="auto" w:line="246" w:before="115"/>
        <w:tabs>
          <w:tab w:val="left" w:pos="96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provide</w:t>
      </w:r>
      <w:r>
        <w:rPr>
          <w:rFonts w:ascii="Times New Roman"/>
          <w:sz w:val="22"/>
        </w:rPr>
        <w:t xml:space="preserve">mechanisms  for</w:t>
      </w:r>
      <w:r>
        <w:rPr>
          <w:rFonts w:ascii="Times New Roman"/>
          <w:sz w:val="22"/>
        </w:rPr>
        <w:t xml:space="preserve">co-ordination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implementation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interventions</w:t>
      </w:r>
      <w:r>
        <w:rPr>
          <w:rFonts w:ascii="Times New Roman"/>
          <w:sz w:val="22"/>
        </w:rPr>
        <w:t xml:space="preserve">aimed</w:t>
      </w:r>
      <w:r>
        <w:rPr>
          <w:rFonts w:ascii="Times New Roman"/>
          <w:sz w:val="22"/>
        </w:rPr>
        <w:t xml:space="preserve">at</w:t>
      </w:r>
      <w:r>
        <w:rPr>
          <w:rFonts w:ascii="Times New Roman"/>
          <w:sz w:val="22"/>
        </w:rPr>
        <w:t xml:space="preserve">promoting</w:t>
      </w:r>
      <w:r>
        <w:rPr>
          <w:rFonts w:ascii="Times New Roman"/>
          <w:sz w:val="22"/>
        </w:rPr>
        <w:t xml:space="preserve">national</w:t>
      </w:r>
      <w:r>
        <w:rPr>
          <w:rFonts w:ascii="Times New Roman"/>
          <w:sz w:val="22"/>
        </w:rPr>
        <w:t xml:space="preserve">cohesion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peace-building;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</w:r>
      <w:r/>
    </w:p>
    <w:p>
      <w:pPr>
        <w:numPr>
          <w:ilvl w:val="0"/>
          <w:numId w:val="87"/>
        </w:numPr>
        <w:ind w:left="967" w:right="1512" w:hanging="358"/>
        <w:jc w:val="both"/>
        <w:spacing w:lineRule="auto" w:line="249" w:before="113"/>
        <w:tabs>
          <w:tab w:val="left" w:pos="96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provide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framework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promotion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national</w:t>
      </w:r>
      <w:r>
        <w:rPr>
          <w:rFonts w:ascii="Times New Roman"/>
          <w:spacing w:val="3"/>
          <w:sz w:val="22"/>
        </w:rPr>
        <w:t xml:space="preserve">values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principles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governance.</w:t>
      </w:r>
      <w:r>
        <w:rPr>
          <w:rFonts w:ascii="Times New Roman"/>
          <w:sz w:val="22"/>
        </w:rPr>
      </w:r>
      <w:r/>
    </w:p>
    <w:p>
      <w:pPr>
        <w:ind w:left="277" w:right="1657" w:firstLine="0"/>
        <w:jc w:val="center"/>
        <w:spacing w:lineRule="auto" w:line="245" w:before="115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 xml:space="preserve">PART</w:t>
      </w:r>
      <w:r>
        <w:rPr>
          <w:rFonts w:ascii="Times New Roman"/>
          <w:b/>
          <w:sz w:val="22"/>
        </w:rPr>
        <w:t xml:space="preserve">II-</w:t>
      </w:r>
      <w:r>
        <w:rPr>
          <w:rFonts w:ascii="Times New Roman"/>
          <w:b/>
          <w:sz w:val="22"/>
        </w:rPr>
        <w:t xml:space="preserve">ESTABLISHMENT</w:t>
      </w:r>
      <w:r>
        <w:rPr>
          <w:rFonts w:ascii="Times New Roman"/>
          <w:b/>
          <w:sz w:val="22"/>
        </w:rPr>
        <w:t xml:space="preserve">OF</w:t>
      </w:r>
      <w:r>
        <w:rPr>
          <w:rFonts w:ascii="Times New Roman"/>
          <w:b/>
          <w:sz w:val="22"/>
        </w:rPr>
        <w:t xml:space="preserve">THE</w:t>
      </w:r>
      <w:r>
        <w:rPr>
          <w:rFonts w:ascii="Times New Roman"/>
          <w:b/>
          <w:sz w:val="22"/>
        </w:rPr>
        <w:t xml:space="preserve">NATIONAL</w:t>
      </w:r>
      <w:r>
        <w:rPr>
          <w:rFonts w:ascii="Times New Roman"/>
          <w:b/>
          <w:sz w:val="22"/>
        </w:rPr>
        <w:t xml:space="preserve">COHESION</w:t>
      </w:r>
      <w:r>
        <w:rPr>
          <w:rFonts w:ascii="Times New Roman"/>
          <w:b/>
          <w:sz w:val="22"/>
        </w:rPr>
        <w:t xml:space="preserve">AND</w:t>
      </w:r>
      <w:r>
        <w:rPr>
          <w:rFonts w:ascii="Times New Roman"/>
          <w:b/>
          <w:sz w:val="22"/>
        </w:rPr>
        <w:t xml:space="preserve">PEACE</w:t>
      </w:r>
      <w:r>
        <w:rPr>
          <w:rFonts w:ascii="Times New Roman"/>
          <w:b/>
          <w:sz w:val="22"/>
        </w:rPr>
        <w:t xml:space="preserve">BUILDING</w:t>
      </w:r>
      <w:r>
        <w:rPr>
          <w:rFonts w:ascii="Times New Roman"/>
          <w:b/>
          <w:sz w:val="22"/>
        </w:rPr>
        <w:t xml:space="preserve">COMMISSION</w:t>
      </w:r>
      <w:r>
        <w:rPr>
          <w:rFonts w:ascii="Times New Roman"/>
          <w:sz w:val="22"/>
        </w:rPr>
      </w:r>
      <w:r/>
    </w:p>
    <w:p>
      <w:pPr>
        <w:jc w:val="center"/>
        <w:spacing w:lineRule="auto" w:line="245" w:after="0"/>
        <w:rPr>
          <w:rFonts w:ascii="Times New Roman" w:hAnsi="Times New Roman" w:cs="Times New Roman" w:eastAsia="Times New Roman"/>
          <w:sz w:val="22"/>
          <w:szCs w:val="22"/>
        </w:rPr>
        <w:sectPr>
          <w:headerReference w:type="default" r:id="rId12"/>
          <w:headerReference w:type="even" r:id="rId13"/>
          <w:footnotePr/>
          <w:type w:val="nextPage"/>
          <w:pgSz w:w="9100" w:h="13960" w:orient="portrait"/>
          <w:pgMar w:top="1100" w:right="1040" w:bottom="280" w:left="760" w:header="909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ind w:left="127" w:right="12" w:firstLine="477"/>
        <w:jc w:val="both"/>
        <w:spacing w:lineRule="auto" w:line="245" w:before="12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 xml:space="preserve">4.</w:t>
      </w:r>
      <w:r>
        <w:rPr>
          <w:rFonts w:ascii="Times New Roman"/>
          <w:sz w:val="22"/>
        </w:rPr>
        <w:t xml:space="preserve">(</w:t>
      </w:r>
      <w:r>
        <w:rPr>
          <w:rFonts w:ascii="Times New Roman"/>
          <w:sz w:val="22"/>
        </w:rPr>
        <w:t xml:space="preserve">l</w:t>
      </w:r>
      <w:r>
        <w:rPr>
          <w:rFonts w:ascii="Times New Roman"/>
          <w:sz w:val="22"/>
        </w:rPr>
        <w:t xml:space="preserve">)</w:t>
      </w:r>
      <w:r>
        <w:rPr>
          <w:rFonts w:ascii="Times New Roman"/>
          <w:sz w:val="22"/>
        </w:rPr>
        <w:t xml:space="preserve">There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established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National</w:t>
      </w:r>
      <w:r>
        <w:rPr>
          <w:rFonts w:ascii="Times New Roman"/>
          <w:sz w:val="22"/>
        </w:rPr>
        <w:t xml:space="preserve">Cohesion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Peace</w:t>
      </w:r>
      <w:r>
        <w:rPr>
          <w:rFonts w:ascii="Times New Roman"/>
          <w:sz w:val="22"/>
        </w:rPr>
        <w:t xml:space="preserve">Building</w:t>
      </w:r>
      <w:r>
        <w:rPr>
          <w:rFonts w:ascii="Times New Roman"/>
          <w:sz w:val="22"/>
        </w:rPr>
        <w:t xml:space="preserve">Commission.</w:t>
      </w:r>
      <w:r>
        <w:rPr>
          <w:rFonts w:ascii="Times New Roman"/>
          <w:sz w:val="22"/>
        </w:rPr>
      </w:r>
      <w:r/>
    </w:p>
    <w:p>
      <w:pPr>
        <w:numPr>
          <w:ilvl w:val="0"/>
          <w:numId w:val="86"/>
        </w:numPr>
        <w:ind w:left="127" w:right="3" w:firstLine="482"/>
        <w:jc w:val="both"/>
        <w:spacing w:lineRule="auto" w:line="242" w:before="124"/>
        <w:tabs>
          <w:tab w:val="left" w:pos="96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body</w:t>
      </w:r>
      <w:r>
        <w:rPr>
          <w:rFonts w:ascii="Times New Roman"/>
          <w:sz w:val="22"/>
        </w:rPr>
        <w:t xml:space="preserve">corporate</w:t>
      </w:r>
      <w:r>
        <w:rPr>
          <w:rFonts w:ascii="Times New Roman"/>
          <w:sz w:val="22"/>
        </w:rPr>
        <w:t xml:space="preserve">with</w:t>
      </w:r>
      <w:r>
        <w:rPr>
          <w:rFonts w:ascii="Times New Roman"/>
          <w:sz w:val="22"/>
        </w:rPr>
        <w:t xml:space="preserve">perpetual</w:t>
      </w:r>
      <w:r>
        <w:rPr>
          <w:rFonts w:ascii="Times New Roman"/>
          <w:sz w:val="22"/>
        </w:rPr>
        <w:t xml:space="preserve">succession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common</w:t>
      </w:r>
      <w:r>
        <w:rPr>
          <w:rFonts w:ascii="Times New Roman"/>
          <w:sz w:val="22"/>
        </w:rPr>
        <w:t xml:space="preserve">seal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shall,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its</w:t>
      </w:r>
      <w:r>
        <w:rPr>
          <w:rFonts w:ascii="Times New Roman"/>
          <w:sz w:val="22"/>
        </w:rPr>
        <w:t xml:space="preserve">corporate</w:t>
      </w:r>
      <w:r>
        <w:rPr>
          <w:rFonts w:ascii="Times New Roman"/>
          <w:sz w:val="22"/>
        </w:rPr>
        <w:t xml:space="preserve">name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capable</w:t>
      </w:r>
      <w:r>
        <w:rPr>
          <w:rFonts w:ascii="Times New Roman"/>
          <w:sz w:val="22"/>
        </w:rPr>
        <w:t xml:space="preserve">of-</w:t>
      </w:r>
      <w:r>
        <w:rPr>
          <w:rFonts w:ascii="Times New Roman"/>
          <w:sz w:val="22"/>
        </w:rPr>
      </w:r>
      <w:r/>
    </w:p>
    <w:p>
      <w:pPr>
        <w:numPr>
          <w:ilvl w:val="1"/>
          <w:numId w:val="86"/>
        </w:numPr>
        <w:ind w:left="957" w:right="0" w:hanging="353"/>
        <w:jc w:val="left"/>
        <w:spacing w:before="112"/>
        <w:tabs>
          <w:tab w:val="left" w:pos="96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suing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bei</w:t>
      </w:r>
      <w:r>
        <w:rPr>
          <w:rFonts w:ascii="Times New Roman"/>
          <w:sz w:val="22"/>
        </w:rPr>
        <w:t xml:space="preserve">ng</w:t>
      </w:r>
      <w:r>
        <w:rPr>
          <w:rFonts w:ascii="Times New Roman"/>
          <w:sz w:val="22"/>
        </w:rPr>
        <w:t xml:space="preserve">sued;</w:t>
      </w:r>
      <w:r>
        <w:rPr>
          <w:rFonts w:ascii="Times New Roman"/>
          <w:sz w:val="22"/>
        </w:rPr>
      </w:r>
      <w:r/>
    </w:p>
    <w:p>
      <w:pPr>
        <w:numPr>
          <w:ilvl w:val="1"/>
          <w:numId w:val="86"/>
        </w:numPr>
        <w:ind w:left="957" w:right="17" w:hanging="353"/>
        <w:jc w:val="both"/>
        <w:spacing w:before="115"/>
        <w:tabs>
          <w:tab w:val="left" w:pos="95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2"/>
          <w:sz w:val="22"/>
        </w:rPr>
        <w:t xml:space="preserve">acq</w:t>
      </w:r>
      <w:r>
        <w:rPr>
          <w:rFonts w:ascii="Times New Roman"/>
          <w:spacing w:val="3"/>
          <w:sz w:val="22"/>
        </w:rPr>
        <w:t xml:space="preserve">uiri</w:t>
      </w:r>
      <w:r>
        <w:rPr>
          <w:rFonts w:ascii="Times New Roman"/>
          <w:sz w:val="22"/>
        </w:rPr>
        <w:t xml:space="preserve">ng,</w:t>
      </w:r>
      <w:r>
        <w:rPr>
          <w:rFonts w:ascii="Times New Roman"/>
          <w:sz w:val="22"/>
        </w:rPr>
        <w:t xml:space="preserve">holdi</w:t>
      </w:r>
      <w:r>
        <w:rPr>
          <w:rFonts w:ascii="Times New Roman"/>
          <w:sz w:val="22"/>
        </w:rPr>
        <w:t xml:space="preserve">ng,</w:t>
      </w:r>
      <w:r>
        <w:rPr>
          <w:rFonts w:ascii="Times New Roman"/>
          <w:sz w:val="22"/>
        </w:rPr>
        <w:t xml:space="preserve">charging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disposing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movable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pacing w:val="3"/>
          <w:sz w:val="22"/>
        </w:rPr>
        <w:t xml:space="preserve">i</w:t>
      </w:r>
      <w:r>
        <w:rPr>
          <w:rFonts w:ascii="Times New Roman"/>
          <w:spacing w:val="1"/>
          <w:sz w:val="22"/>
        </w:rPr>
        <w:t xml:space="preserve">mmovable</w:t>
      </w:r>
      <w:r>
        <w:rPr>
          <w:rFonts w:ascii="Times New Roman"/>
          <w:sz w:val="22"/>
        </w:rPr>
        <w:t xml:space="preserve">property;</w:t>
      </w:r>
      <w:r>
        <w:rPr>
          <w:rFonts w:ascii="Times New Roman"/>
          <w:sz w:val="22"/>
        </w:rPr>
      </w:r>
      <w:r/>
    </w:p>
    <w:p>
      <w:pPr>
        <w:numPr>
          <w:ilvl w:val="1"/>
          <w:numId w:val="86"/>
        </w:numPr>
        <w:ind w:left="953" w:right="0" w:hanging="358"/>
        <w:jc w:val="left"/>
        <w:spacing w:before="120"/>
        <w:tabs>
          <w:tab w:val="left" w:pos="954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entering</w:t>
      </w:r>
      <w:r>
        <w:rPr>
          <w:rFonts w:ascii="Times New Roman"/>
          <w:sz w:val="22"/>
        </w:rPr>
        <w:t xml:space="preserve">into</w:t>
      </w:r>
      <w:r>
        <w:rPr>
          <w:rFonts w:ascii="Times New Roman"/>
          <w:sz w:val="22"/>
        </w:rPr>
        <w:t xml:space="preserve">co</w:t>
      </w:r>
      <w:r>
        <w:rPr>
          <w:rFonts w:ascii="Times New Roman"/>
          <w:spacing w:val="24"/>
          <w:sz w:val="22"/>
        </w:rPr>
        <w:t xml:space="preserve">n</w:t>
      </w:r>
      <w:r>
        <w:rPr>
          <w:rFonts w:ascii="Times New Roman"/>
          <w:sz w:val="22"/>
        </w:rPr>
        <w:t xml:space="preserve">tracts;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</w:r>
      <w:r/>
    </w:p>
    <w:p>
      <w:pPr>
        <w:numPr>
          <w:ilvl w:val="1"/>
          <w:numId w:val="86"/>
        </w:numPr>
        <w:ind w:left="948" w:right="0" w:hanging="358"/>
        <w:jc w:val="both"/>
        <w:spacing w:lineRule="auto" w:line="242" w:before="125"/>
        <w:tabs>
          <w:tab w:val="left" w:pos="949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4"/>
          <w:sz w:val="22"/>
        </w:rPr>
        <w:t xml:space="preserve">doing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performing</w:t>
      </w:r>
      <w:r>
        <w:rPr>
          <w:rFonts w:ascii="Times New Roman"/>
          <w:sz w:val="22"/>
        </w:rPr>
        <w:t xml:space="preserve">all</w:t>
      </w:r>
      <w:r>
        <w:rPr>
          <w:rFonts w:ascii="Times New Roman"/>
          <w:sz w:val="22"/>
        </w:rPr>
        <w:t xml:space="preserve">such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things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acts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proper</w:t>
      </w:r>
      <w:r>
        <w:rPr>
          <w:rFonts w:ascii="Times New Roman"/>
          <w:spacing w:val="26"/>
          <w:sz w:val="22"/>
        </w:rPr>
        <w:t xml:space="preserve">d</w:t>
      </w:r>
      <w:r>
        <w:rPr>
          <w:rFonts w:ascii="Times New Roman"/>
          <w:sz w:val="22"/>
        </w:rPr>
        <w:t xml:space="preserve">ischarge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its</w:t>
      </w:r>
      <w:r>
        <w:rPr>
          <w:rFonts w:ascii="Times New Roman"/>
          <w:sz w:val="22"/>
        </w:rPr>
        <w:t xml:space="preserve">functions</w:t>
      </w:r>
      <w:r>
        <w:rPr>
          <w:rFonts w:ascii="Times New Roman"/>
          <w:sz w:val="22"/>
        </w:rPr>
        <w:t xml:space="preserve">under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Constitution,</w:t>
      </w:r>
      <w:r>
        <w:rPr>
          <w:rFonts w:ascii="Times New Roman"/>
          <w:sz w:val="22"/>
        </w:rPr>
        <w:t xml:space="preserve">this</w:t>
      </w:r>
      <w:r>
        <w:rPr>
          <w:rFonts w:ascii="Times New Roman"/>
          <w:sz w:val="22"/>
        </w:rPr>
        <w:t xml:space="preserve">Act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written</w:t>
      </w:r>
      <w:r>
        <w:rPr>
          <w:rFonts w:ascii="Times New Roman"/>
          <w:sz w:val="22"/>
        </w:rPr>
        <w:t xml:space="preserve">law,</w:t>
      </w:r>
      <w:r>
        <w:rPr>
          <w:rFonts w:ascii="Times New Roman"/>
          <w:sz w:val="22"/>
        </w:rPr>
        <w:t xml:space="preserve">as</w:t>
      </w:r>
      <w:r>
        <w:rPr>
          <w:rFonts w:ascii="Times New Roman"/>
          <w:sz w:val="22"/>
        </w:rPr>
        <w:t xml:space="preserve">may</w:t>
      </w:r>
      <w:r>
        <w:rPr>
          <w:rFonts w:ascii="Times New Roman"/>
          <w:sz w:val="22"/>
        </w:rPr>
      </w:r>
      <w:r/>
    </w:p>
    <w:p>
      <w:pPr>
        <w:ind w:left="127" w:right="188" w:firstLine="9"/>
        <w:jc w:val="left"/>
        <w:spacing w:lineRule="auto" w:line="249" w:before="118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Establishment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National</w:t>
      </w:r>
      <w:r>
        <w:rPr>
          <w:rFonts w:ascii="Times New Roman"/>
          <w:sz w:val="15"/>
        </w:rPr>
        <w:t xml:space="preserve">Cohesion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Peace</w:t>
      </w:r>
      <w:r>
        <w:rPr>
          <w:rFonts w:ascii="Times New Roman"/>
          <w:sz w:val="15"/>
        </w:rPr>
        <w:t xml:space="preserve">Building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9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00" w:h="13960" w:orient="portrait"/>
          <w:pgMar w:top="1320" w:right="1040" w:bottom="280" w:left="760" w:header="709" w:footer="709" w:gutter="0"/>
          <w:cols w:num="2" w:sep="0" w:space="1701" w:equalWidth="0">
            <w:col w:w="5817" w:space="100"/>
            <w:col w:w="1383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9080" w:h="13900" w:orient="portrait"/>
          <w:pgMar w:top="1140" w:right="780" w:bottom="280" w:left="1020" w:header="829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754"/>
        <w:ind w:left="947" w:right="46"/>
        <w:jc w:val="left"/>
        <w:spacing w:lineRule="exact" w:line="260" w:before="77"/>
        <w:tabs>
          <w:tab w:val="left" w:pos="1374" w:leader="none"/>
          <w:tab w:val="left" w:pos="2363" w:leader="none"/>
          <w:tab w:val="left" w:pos="3030" w:leader="none"/>
          <w:tab w:val="left" w:pos="3428" w:leader="none"/>
          <w:tab w:val="left" w:pos="4623" w:leader="none"/>
          <w:tab w:val="left" w:pos="5060" w:leader="none"/>
        </w:tabs>
      </w:pPr>
      <w:r>
        <w:t xml:space="preserve">be</w:t>
        <w:tab/>
      </w:r>
      <w:r>
        <w:t xml:space="preserve">lawfully</w:t>
        <w:tab/>
        <w:t xml:space="preserve">done</w:t>
        <w:tab/>
        <w:t xml:space="preserve">or</w:t>
        <w:tab/>
      </w:r>
      <w:r>
        <w:t xml:space="preserve">performed</w:t>
        <w:tab/>
        <w:t xml:space="preserve">by</w:t>
        <w:tab/>
      </w:r>
      <w:r>
        <w:t xml:space="preserve">a</w:t>
      </w:r>
      <w:r>
        <w:t xml:space="preserve">body</w:t>
      </w:r>
      <w:r>
        <w:t xml:space="preserve">corporate.</w:t>
      </w:r>
      <w:r/>
    </w:p>
    <w:p>
      <w:pPr>
        <w:pStyle w:val="754"/>
        <w:numPr>
          <w:ilvl w:val="0"/>
          <w:numId w:val="85"/>
        </w:numPr>
        <w:ind w:left="112" w:right="30" w:firstLine="475"/>
        <w:jc w:val="left"/>
        <w:spacing w:lineRule="auto" w:line="240" w:after="0" w:before="107"/>
        <w:tabs>
          <w:tab w:val="left" w:pos="943" w:leader="none"/>
          <w:tab w:val="left" w:pos="2660" w:leader="none"/>
          <w:tab w:val="left" w:pos="3975" w:leader="none"/>
        </w:tabs>
      </w:pPr>
      <w:r>
        <w:t xml:space="preserve">The</w:t>
      </w:r>
      <w:r>
        <w:t xml:space="preserve">promotion</w:t>
        <w:tab/>
        <w:t xml:space="preserve">of</w:t>
      </w:r>
      <w:r>
        <w:t xml:space="preserve">national</w:t>
        <w:tab/>
        <w:t xml:space="preserve">cohesion</w:t>
      </w:r>
      <w:r>
        <w:t xml:space="preserve">shall</w:t>
      </w:r>
      <w:r>
        <w:t xml:space="preserve">be</w:t>
      </w:r>
      <w:r>
        <w:t xml:space="preserve">guided</w:t>
      </w:r>
      <w:r>
        <w:t xml:space="preserve">by</w:t>
      </w:r>
      <w:r>
        <w:t xml:space="preserve">the-</w:t>
      </w:r>
      <w:r/>
    </w:p>
    <w:p>
      <w:pPr>
        <w:pStyle w:val="754"/>
        <w:numPr>
          <w:ilvl w:val="0"/>
          <w:numId w:val="84"/>
        </w:numPr>
        <w:ind w:left="952" w:right="22" w:hanging="389"/>
        <w:jc w:val="both"/>
        <w:spacing w:lineRule="exact" w:line="260" w:after="0" w:before="121"/>
        <w:tabs>
          <w:tab w:val="left" w:pos="948" w:leader="none"/>
        </w:tabs>
      </w:pPr>
      <w:r>
        <w:t xml:space="preserve">values</w:t>
      </w:r>
      <w:r>
        <w:t xml:space="preserve">and</w:t>
      </w:r>
      <w:r>
        <w:t xml:space="preserve">principles</w:t>
      </w:r>
      <w:r>
        <w:t xml:space="preserve">of</w:t>
      </w:r>
      <w:r>
        <w:t xml:space="preserve">governance</w:t>
      </w:r>
      <w:r>
        <w:t xml:space="preserve">set</w:t>
      </w:r>
      <w:r>
        <w:t xml:space="preserve">out</w:t>
      </w:r>
      <w:r>
        <w:t xml:space="preserve">in</w:t>
      </w:r>
      <w:r>
        <w:t xml:space="preserve">Article</w:t>
      </w:r>
      <w:r>
        <w:t xml:space="preserve">l</w:t>
      </w:r>
      <w:r>
        <w:t xml:space="preserve">0</w:t>
      </w:r>
      <w:r>
        <w:t xml:space="preserve">of</w:t>
      </w:r>
      <w:r>
        <w:t xml:space="preserve">the</w:t>
      </w:r>
      <w:r>
        <w:t xml:space="preserve">Constitution;</w:t>
      </w:r>
      <w:r>
        <w:t xml:space="preserve">and</w:t>
      </w:r>
      <w:r/>
    </w:p>
    <w:p>
      <w:pPr>
        <w:pStyle w:val="754"/>
        <w:numPr>
          <w:ilvl w:val="0"/>
          <w:numId w:val="84"/>
        </w:numPr>
        <w:ind w:left="947" w:right="21" w:hanging="393"/>
        <w:jc w:val="both"/>
        <w:spacing w:lineRule="exact" w:line="260" w:after="0" w:before="119"/>
        <w:tabs>
          <w:tab w:val="left" w:pos="948" w:leader="none"/>
        </w:tabs>
      </w:pPr>
      <w:r>
        <w:t xml:space="preserve">values</w:t>
      </w:r>
      <w:r>
        <w:t xml:space="preserve">and</w:t>
      </w:r>
      <w:r>
        <w:t xml:space="preserve">principles</w:t>
      </w:r>
      <w:r>
        <w:t xml:space="preserve">of</w:t>
      </w:r>
      <w:r>
        <w:t xml:space="preserve">public</w:t>
      </w:r>
      <w:r>
        <w:t xml:space="preserve">service</w:t>
      </w:r>
      <w:r>
        <w:t xml:space="preserve">set</w:t>
      </w:r>
      <w:r>
        <w:t xml:space="preserve">out</w:t>
      </w:r>
      <w:r>
        <w:t xml:space="preserve">under</w:t>
      </w:r>
      <w:r>
        <w:t xml:space="preserve">Article</w:t>
      </w:r>
      <w:r>
        <w:t xml:space="preserve">232</w:t>
      </w:r>
      <w:r>
        <w:t xml:space="preserve">of</w:t>
      </w:r>
      <w:r>
        <w:t xml:space="preserve">the</w:t>
      </w:r>
      <w:r>
        <w:t xml:space="preserve">Constitution.</w:t>
      </w:r>
      <w:r/>
    </w:p>
    <w:p>
      <w:pPr>
        <w:pStyle w:val="754"/>
        <w:numPr>
          <w:ilvl w:val="0"/>
          <w:numId w:val="85"/>
        </w:numPr>
        <w:ind w:left="952" w:right="0" w:hanging="360"/>
        <w:jc w:val="left"/>
        <w:spacing w:lineRule="auto" w:line="240" w:after="0" w:before="112"/>
        <w:tabs>
          <w:tab w:val="left" w:pos="953" w:leader="none"/>
        </w:tabs>
      </w:pPr>
      <w:r>
        <w:t xml:space="preserve">The</w:t>
      </w:r>
      <w:r>
        <w:t xml:space="preserve">functions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are</w:t>
      </w:r>
      <w:r>
        <w:t xml:space="preserve">to--</w:t>
      </w:r>
      <w:r/>
    </w:p>
    <w:p>
      <w:pPr>
        <w:pStyle w:val="754"/>
        <w:numPr>
          <w:ilvl w:val="0"/>
          <w:numId w:val="83"/>
        </w:numPr>
        <w:ind w:left="952" w:right="24" w:hanging="360"/>
        <w:jc w:val="both"/>
        <w:spacing w:lineRule="auto" w:line="240" w:after="0" w:before="119"/>
        <w:tabs>
          <w:tab w:val="left" w:pos="958" w:leader="none"/>
        </w:tabs>
      </w:pPr>
      <w:r>
        <w:t xml:space="preserve">formulate</w:t>
      </w:r>
      <w:r>
        <w:t xml:space="preserve">and</w:t>
      </w:r>
      <w:r>
        <w:t xml:space="preserve">implement</w:t>
      </w:r>
      <w:r>
        <w:t xml:space="preserve">strategies,</w:t>
      </w:r>
      <w:r>
        <w:t xml:space="preserve">plans</w:t>
      </w:r>
      <w:r>
        <w:t xml:space="preserve">and</w:t>
      </w:r>
      <w:r>
        <w:t xml:space="preserve">programmes</w:t>
      </w:r>
      <w:r>
        <w:t xml:space="preserve">for</w:t>
      </w:r>
      <w:r>
        <w:t xml:space="preserve">the</w:t>
      </w:r>
      <w:r>
        <w:t xml:space="preserve">promotion</w:t>
      </w:r>
      <w:r>
        <w:t xml:space="preserve">of</w:t>
      </w:r>
      <w:r>
        <w:t xml:space="preserve">national</w:t>
      </w:r>
      <w:r>
        <w:t xml:space="preserve">unity;</w:t>
      </w:r>
      <w:r/>
    </w:p>
    <w:p>
      <w:pPr>
        <w:pStyle w:val="754"/>
        <w:numPr>
          <w:ilvl w:val="0"/>
          <w:numId w:val="83"/>
        </w:numPr>
        <w:ind w:left="957" w:right="16" w:hanging="365"/>
        <w:jc w:val="both"/>
        <w:spacing w:lineRule="exact" w:line="260" w:after="0" w:before="116"/>
        <w:tabs>
          <w:tab w:val="left" w:pos="953" w:leader="none"/>
        </w:tabs>
      </w:pPr>
      <w:r>
        <w:t xml:space="preserve">collaborate</w:t>
      </w:r>
      <w:r>
        <w:t xml:space="preserve">with</w:t>
      </w:r>
      <w:r>
        <w:t xml:space="preserve">institutions</w:t>
      </w:r>
      <w:r>
        <w:t xml:space="preserve">and</w:t>
      </w:r>
      <w:r>
        <w:t xml:space="preserve">stakeholders</w:t>
      </w:r>
      <w:r>
        <w:t xml:space="preserve">to</w:t>
      </w:r>
      <w:r>
        <w:t xml:space="preserve">give</w:t>
      </w:r>
      <w:r>
        <w:t xml:space="preserve">effect</w:t>
      </w:r>
      <w:r>
        <w:t xml:space="preserve">to</w:t>
      </w:r>
      <w:r>
        <w:t xml:space="preserve">the</w:t>
      </w:r>
      <w:r>
        <w:t xml:space="preserve">policies</w:t>
      </w:r>
      <w:r>
        <w:t xml:space="preserve">relating</w:t>
      </w:r>
      <w:r>
        <w:t xml:space="preserve">to</w:t>
      </w:r>
      <w:r>
        <w:t xml:space="preserve">cohesion</w:t>
      </w:r>
      <w:r>
        <w:t xml:space="preserve">and</w:t>
      </w:r>
      <w:r>
        <w:t xml:space="preserve">integration;</w:t>
      </w:r>
      <w:r/>
    </w:p>
    <w:p>
      <w:pPr>
        <w:pStyle w:val="754"/>
        <w:numPr>
          <w:ilvl w:val="0"/>
          <w:numId w:val="83"/>
        </w:numPr>
        <w:ind w:left="957" w:right="15" w:hanging="360"/>
        <w:jc w:val="both"/>
        <w:spacing w:lineRule="auto" w:line="237" w:after="0" w:before="110"/>
        <w:tabs>
          <w:tab w:val="left" w:pos="963" w:leader="none"/>
        </w:tabs>
      </w:pPr>
      <w:r>
        <w:t xml:space="preserve">make</w:t>
      </w:r>
      <w:r>
        <w:t xml:space="preserve">recommendations</w:t>
      </w:r>
      <w:r>
        <w:t xml:space="preserve">to</w:t>
      </w:r>
      <w:r>
        <w:t xml:space="preserve">the</w:t>
      </w:r>
      <w:r>
        <w:t xml:space="preserve">National</w:t>
      </w:r>
      <w:r>
        <w:t xml:space="preserve">and</w:t>
      </w:r>
      <w:r>
        <w:t xml:space="preserve">County</w:t>
      </w:r>
      <w:r>
        <w:t xml:space="preserve">governments</w:t>
      </w:r>
      <w:r>
        <w:t xml:space="preserve">and</w:t>
      </w:r>
      <w:r>
        <w:t xml:space="preserve">any</w:t>
      </w:r>
      <w:r>
        <w:t xml:space="preserve">other</w:t>
      </w:r>
      <w:r>
        <w:t xml:space="preserve">relevant</w:t>
      </w:r>
      <w:r>
        <w:t xml:space="preserve">entities</w:t>
      </w:r>
      <w:r>
        <w:t xml:space="preserve">on-</w:t>
      </w:r>
      <w:r/>
    </w:p>
    <w:p>
      <w:pPr>
        <w:pStyle w:val="754"/>
        <w:numPr>
          <w:ilvl w:val="1"/>
          <w:numId w:val="83"/>
        </w:numPr>
        <w:ind w:left="1317" w:right="13" w:hanging="355"/>
        <w:jc w:val="both"/>
        <w:spacing w:lineRule="exact" w:line="260" w:after="0" w:before="117"/>
        <w:tabs>
          <w:tab w:val="left" w:pos="1313" w:leader="none"/>
        </w:tabs>
      </w:pPr>
      <w:r>
        <w:t xml:space="preserve">the</w:t>
      </w:r>
      <w:r>
        <w:t xml:space="preserve">review</w:t>
      </w:r>
      <w:r>
        <w:t xml:space="preserve">and</w:t>
      </w:r>
      <w:r>
        <w:t xml:space="preserve">reform</w:t>
      </w:r>
      <w:r>
        <w:t xml:space="preserve">of</w:t>
      </w:r>
      <w:r>
        <w:t xml:space="preserve">practices,</w:t>
      </w:r>
      <w:r>
        <w:t xml:space="preserve">policies</w:t>
      </w:r>
      <w:r>
        <w:t xml:space="preserve">and</w:t>
      </w:r>
      <w:r>
        <w:t xml:space="preserve">legislation</w:t>
      </w:r>
      <w:r>
        <w:t xml:space="preserve">relating</w:t>
      </w:r>
      <w:r>
        <w:t xml:space="preserve">to</w:t>
      </w:r>
      <w:r>
        <w:t xml:space="preserve">cohesion</w:t>
      </w:r>
      <w:r>
        <w:t xml:space="preserve">and</w:t>
      </w:r>
      <w:r>
        <w:t xml:space="preserve">integration;</w:t>
      </w:r>
      <w:r/>
    </w:p>
    <w:p>
      <w:pPr>
        <w:pStyle w:val="754"/>
        <w:numPr>
          <w:ilvl w:val="1"/>
          <w:numId w:val="83"/>
        </w:numPr>
        <w:ind w:left="1317" w:right="18" w:hanging="355"/>
        <w:jc w:val="both"/>
        <w:spacing w:lineRule="auto" w:line="233" w:after="0" w:before="114"/>
        <w:tabs>
          <w:tab w:val="left" w:pos="1318" w:leader="none"/>
        </w:tabs>
      </w:pPr>
      <w:r>
        <w:t xml:space="preserve">the</w:t>
      </w:r>
      <w:r>
        <w:t xml:space="preserve">criteria</w:t>
      </w:r>
      <w:r>
        <w:t xml:space="preserve">for</w:t>
      </w:r>
      <w:r>
        <w:t xml:space="preserve">deciding</w:t>
      </w:r>
      <w:r>
        <w:t xml:space="preserve">whether</w:t>
      </w:r>
      <w:r>
        <w:t xml:space="preserve">any</w:t>
      </w:r>
      <w:r>
        <w:t xml:space="preserve">public</w:t>
      </w:r>
      <w:r>
        <w:t xml:space="preserve">office</w:t>
      </w:r>
      <w:r>
        <w:t xml:space="preserve">or</w:t>
      </w:r>
      <w:r>
        <w:t xml:space="preserve">officer</w:t>
      </w:r>
      <w:r>
        <w:t xml:space="preserve">has</w:t>
      </w:r>
      <w:r>
        <w:t xml:space="preserve">committed</w:t>
      </w:r>
      <w:r>
        <w:t xml:space="preserve">acts</w:t>
      </w:r>
      <w:r>
        <w:t xml:space="preserve">of</w:t>
      </w:r>
      <w:r>
        <w:t xml:space="preserve">discrimination</w:t>
      </w:r>
      <w:r>
        <w:t xml:space="preserve">on</w:t>
      </w:r>
      <w:r>
        <w:t xml:space="preserve">the</w:t>
      </w:r>
      <w:r>
        <w:t xml:space="preserve">grounds</w:t>
      </w:r>
      <w:r>
        <w:t xml:space="preserve">of</w:t>
      </w:r>
      <w:r>
        <w:t xml:space="preserve">ethnicity;</w:t>
      </w:r>
      <w:r/>
    </w:p>
    <w:p>
      <w:pPr>
        <w:pStyle w:val="754"/>
        <w:numPr>
          <w:ilvl w:val="0"/>
          <w:numId w:val="83"/>
        </w:numPr>
        <w:ind w:left="962" w:right="13" w:hanging="356"/>
        <w:jc w:val="both"/>
        <w:spacing w:lineRule="auto" w:line="236" w:after="0" w:before="114"/>
        <w:tabs>
          <w:tab w:val="left" w:pos="972" w:leader="none"/>
        </w:tabs>
      </w:pPr>
      <w:r>
        <w:t xml:space="preserve">identify</w:t>
      </w:r>
      <w:r>
        <w:t xml:space="preserve">factors</w:t>
      </w:r>
      <w:r>
        <w:t xml:space="preserve">inhibiting the</w:t>
      </w:r>
      <w:r>
        <w:t xml:space="preserve">attainment</w:t>
      </w:r>
      <w:r>
        <w:t xml:space="preserve">of</w:t>
      </w:r>
      <w:r>
        <w:t xml:space="preserve">harmonious</w:t>
      </w:r>
      <w:r>
        <w:t xml:space="preserve">relations</w:t>
      </w:r>
      <w:r>
        <w:t xml:space="preserve">among</w:t>
      </w:r>
      <w:r>
        <w:t xml:space="preserve">different</w:t>
      </w:r>
      <w:r>
        <w:t xml:space="preserve">social</w:t>
      </w:r>
      <w:r>
        <w:t xml:space="preserve">origins</w:t>
      </w:r>
      <w:r>
        <w:t xml:space="preserve">and</w:t>
      </w:r>
      <w:r>
        <w:t xml:space="preserve">put</w:t>
      </w:r>
      <w:r>
        <w:t xml:space="preserve">in</w:t>
      </w:r>
      <w:r>
        <w:t xml:space="preserve">place</w:t>
      </w:r>
      <w:r>
        <w:t xml:space="preserve">measures</w:t>
      </w:r>
      <w:r>
        <w:t xml:space="preserve">to</w:t>
      </w:r>
      <w:r>
        <w:t xml:space="preserve">address</w:t>
      </w:r>
      <w:r>
        <w:t xml:space="preserve">the</w:t>
      </w:r>
      <w:r>
        <w:t xml:space="preserve">problem;</w:t>
      </w:r>
      <w:r/>
    </w:p>
    <w:p>
      <w:pPr>
        <w:pStyle w:val="754"/>
        <w:numPr>
          <w:ilvl w:val="0"/>
          <w:numId w:val="83"/>
        </w:numPr>
        <w:ind w:left="962" w:right="0" w:hanging="356"/>
        <w:jc w:val="left"/>
        <w:spacing w:lineRule="auto" w:line="240" w:after="0" w:before="120"/>
        <w:tabs>
          <w:tab w:val="left" w:pos="963" w:leader="none"/>
        </w:tabs>
      </w:pPr>
      <w:r>
        <w:t xml:space="preserve">promote-</w:t>
      </w:r>
      <w:r/>
    </w:p>
    <w:p>
      <w:pPr>
        <w:pStyle w:val="754"/>
        <w:numPr>
          <w:ilvl w:val="1"/>
          <w:numId w:val="83"/>
        </w:numPr>
        <w:ind w:left="1441" w:right="20" w:hanging="460"/>
        <w:jc w:val="both"/>
        <w:spacing w:lineRule="exact" w:line="260" w:after="0" w:before="121"/>
        <w:tabs>
          <w:tab w:val="left" w:pos="1442" w:leader="none"/>
        </w:tabs>
      </w:pPr>
      <w:r>
        <w:t xml:space="preserve">pursuant</w:t>
      </w:r>
      <w:r>
        <w:t xml:space="preserve">to</w:t>
      </w:r>
      <w:r>
        <w:t xml:space="preserve">Article</w:t>
      </w:r>
      <w:r>
        <w:t xml:space="preserve">27</w:t>
      </w:r>
      <w:r>
        <w:t xml:space="preserve">of</w:t>
      </w:r>
      <w:r>
        <w:t xml:space="preserve">the</w:t>
      </w:r>
      <w:r>
        <w:t xml:space="preserve">Constitution</w:t>
      </w:r>
      <w:r>
        <w:t xml:space="preserve">equality</w:t>
      </w:r>
      <w:r>
        <w:t xml:space="preserve">and</w:t>
      </w:r>
      <w:r>
        <w:t xml:space="preserve">the</w:t>
      </w:r>
      <w:r>
        <w:t xml:space="preserve">elimination</w:t>
      </w:r>
      <w:r>
        <w:t xml:space="preserve">of</w:t>
      </w:r>
      <w:r>
        <w:t xml:space="preserve">discrimination</w:t>
      </w:r>
      <w:r>
        <w:t xml:space="preserve">on</w:t>
      </w:r>
      <w:r>
        <w:t xml:space="preserve">grounds</w:t>
      </w:r>
      <w:r>
        <w:t xml:space="preserve">of</w:t>
      </w:r>
      <w:r>
        <w:t xml:space="preserve">ethnicity,</w:t>
      </w:r>
      <w:r>
        <w:t xml:space="preserve">race</w:t>
      </w:r>
      <w:r>
        <w:t xml:space="preserve">and</w:t>
      </w:r>
      <w:r>
        <w:t xml:space="preserve">religion;</w:t>
      </w:r>
      <w:r/>
    </w:p>
    <w:p>
      <w:pPr>
        <w:pStyle w:val="754"/>
        <w:numPr>
          <w:ilvl w:val="1"/>
          <w:numId w:val="83"/>
        </w:numPr>
        <w:ind w:left="1441" w:right="0" w:hanging="523"/>
        <w:jc w:val="both"/>
        <w:spacing w:lineRule="auto" w:line="235" w:after="0" w:before="121"/>
        <w:tabs>
          <w:tab w:val="left" w:pos="1442" w:leader="none"/>
          <w:tab w:val="left" w:pos="3006" w:leader="none"/>
          <w:tab w:val="left" w:pos="4935" w:leader="none"/>
        </w:tabs>
      </w:pPr>
      <w:r>
        <w:t xml:space="preserve">peaceful</w:t>
        <w:tab/>
        <w:t xml:space="preserve">coexistence,</w:t>
        <w:tab/>
        <w:t xml:space="preserve">tolerance,</w:t>
      </w:r>
      <w:r>
        <w:t xml:space="preserve">understanding</w:t>
      </w:r>
      <w:r>
        <w:t xml:space="preserve">and</w:t>
      </w:r>
      <w:r>
        <w:t xml:space="preserve">acceptance</w:t>
      </w:r>
      <w:r>
        <w:t xml:space="preserve">of</w:t>
      </w:r>
      <w:r>
        <w:t xml:space="preserve">diversity</w:t>
      </w:r>
      <w:r>
        <w:t xml:space="preserve">in</w:t>
      </w:r>
      <w:r>
        <w:t xml:space="preserve">all</w:t>
      </w:r>
      <w:r>
        <w:t xml:space="preserve">aspects</w:t>
      </w:r>
      <w:r>
        <w:t xml:space="preserve">of</w:t>
      </w:r>
      <w:r>
        <w:t xml:space="preserve">life</w:t>
      </w:r>
      <w:r>
        <w:t xml:space="preserve">and</w:t>
      </w:r>
      <w:r>
        <w:t xml:space="preserve">encourage</w:t>
      </w:r>
      <w:r>
        <w:t xml:space="preserve">appreciation</w:t>
      </w:r>
      <w:r>
        <w:t xml:space="preserve">by</w:t>
      </w:r>
      <w:r>
        <w:t xml:space="preserve">all</w:t>
      </w:r>
      <w:r>
        <w:t xml:space="preserve">ethnic</w:t>
      </w:r>
      <w:r>
        <w:t xml:space="preserve">communities</w:t>
      </w:r>
      <w:r>
        <w:t xml:space="preserve">of</w:t>
      </w:r>
      <w:r>
        <w:t xml:space="preserve">all</w:t>
      </w:r>
      <w:r>
        <w:t xml:space="preserve">social,</w:t>
      </w:r>
      <w:r>
        <w:t xml:space="preserve">economic,</w:t>
      </w:r>
      <w:r>
        <w:t xml:space="preserve">cultural</w:t>
      </w:r>
      <w:r>
        <w:t xml:space="preserve">and</w:t>
      </w:r>
      <w:r>
        <w:t xml:space="preserve">political</w:t>
      </w:r>
      <w:r>
        <w:t xml:space="preserve">life</w:t>
      </w:r>
      <w:r>
        <w:t xml:space="preserve">of</w:t>
      </w:r>
      <w:r>
        <w:t xml:space="preserve">other</w:t>
      </w:r>
      <w:r>
        <w:t xml:space="preserve">communities;</w:t>
      </w:r>
      <w:r>
        <w:t xml:space="preserve">and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22" w:right="151" w:hanging="10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Guiding</w:t>
      </w:r>
      <w:r>
        <w:rPr>
          <w:rFonts w:ascii="Times New Roman"/>
          <w:sz w:val="15"/>
        </w:rPr>
        <w:t xml:space="preserve">principles.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26" w:right="38" w:firstLine="0"/>
        <w:jc w:val="left"/>
        <w:spacing w:lineRule="auto" w:line="253" w:before="106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Functions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3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80" w:h="13900" w:orient="portrait"/>
          <w:pgMar w:top="1320" w:right="780" w:bottom="280" w:left="1020" w:header="709" w:footer="709" w:gutter="0"/>
          <w:cols w:num="2" w:sep="0" w:space="1701" w:equalWidth="0">
            <w:col w:w="5868" w:space="98"/>
            <w:col w:w="1314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443" w:right="0" w:firstLine="0"/>
        <w:jc w:val="left"/>
        <w:spacing w:lineRule="exact" w:line="133" w:before="0"/>
        <w:tabs>
          <w:tab w:val="left" w:pos="1491" w:leader="none"/>
          <w:tab w:val="left" w:pos="1773" w:leader="none"/>
          <w:tab w:val="left" w:pos="3032" w:leader="none"/>
          <w:tab w:val="left" w:pos="3846" w:leader="none"/>
          <w:tab w:val="left" w:pos="4210" w:leader="none"/>
          <w:tab w:val="left" w:pos="6370" w:leader="none"/>
        </w:tabs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Arial" w:hAnsi="Arial"/>
          <w:sz w:val="9"/>
        </w:rPr>
      </w:r>
      <w:r>
        <w:rPr>
          <w:rFonts w:ascii="Arial" w:hAnsi="Arial"/>
          <w:sz w:val="9"/>
          <w:u w:val="single"/>
        </w:rPr>
        <w:tab/>
      </w:r>
      <w:r>
        <w:rPr>
          <w:rFonts w:ascii="Arial" w:hAnsi="Arial"/>
          <w:sz w:val="9"/>
        </w:rPr>
        <w:tab/>
      </w:r>
      <w:r>
        <w:rPr>
          <w:rFonts w:ascii="Arial" w:hAnsi="Arial"/>
          <w:sz w:val="9"/>
        </w:rPr>
        <w:t xml:space="preserve">··-</w:t>
      </w:r>
      <w:r>
        <w:rPr>
          <w:rFonts w:ascii="Times New Roman" w:hAnsi="Times New Roman"/>
          <w:sz w:val="12"/>
        </w:rPr>
        <w:t xml:space="preserve">- -</w:t>
      </w:r>
      <w:r>
        <w:rPr>
          <w:rFonts w:ascii="Times New Roman" w:hAnsi="Times New Roman"/>
          <w:spacing w:val="-78"/>
          <w:sz w:val="12"/>
        </w:rPr>
        <w:t xml:space="preserve">-</w:t>
      </w:r>
      <w:r>
        <w:rPr>
          <w:rFonts w:ascii="Times New Roman" w:hAnsi="Times New Roman"/>
          <w:spacing w:val="-182"/>
          <w:sz w:val="12"/>
        </w:rPr>
        <w:t xml:space="preserve">-</w:t>
      </w:r>
      <w:r>
        <w:rPr>
          <w:rFonts w:ascii="Times New Roman" w:hAnsi="Times New Roman"/>
          <w:spacing w:val="-70"/>
          <w:sz w:val="12"/>
        </w:rPr>
        <w:t xml:space="preserve">·</w:t>
      </w:r>
      <w:r>
        <w:rPr>
          <w:rFonts w:ascii="Times New Roman" w:hAnsi="Times New Roman"/>
          <w:sz w:val="12"/>
        </w:rPr>
        <w:t xml:space="preserve">·---</w:t>
        <w:tab/>
      </w:r>
      <w:r>
        <w:rPr>
          <w:rFonts w:ascii="Times New Roman" w:hAnsi="Times New Roman"/>
          <w:sz w:val="12"/>
        </w:rPr>
        <w:t xml:space="preserve">-</w:t>
        <w:tab/>
      </w:r>
      <w:r>
        <w:rPr>
          <w:rFonts w:ascii="Times New Roman" w:hAnsi="Times New Roman"/>
          <w:sz w:val="13"/>
        </w:rPr>
        <w:t xml:space="preserve">-</w:t>
      </w:r>
      <w:r>
        <w:rPr>
          <w:rFonts w:ascii="Times New Roman" w:hAnsi="Times New Roman"/>
          <w:sz w:val="13"/>
        </w:rPr>
        <w:t xml:space="preserve">-</w:t>
        <w:tab/>
      </w:r>
      <w:r>
        <w:rPr>
          <w:rFonts w:ascii="Times New Roman" w:hAnsi="Times New Roman"/>
          <w:sz w:val="13"/>
        </w:rPr>
        <w:t xml:space="preserve">-</w:t>
      </w:r>
      <w:r>
        <w:rPr>
          <w:rFonts w:ascii="Times New Roman" w:hAnsi="Times New Roman"/>
          <w:spacing w:val="-77"/>
          <w:sz w:val="13"/>
        </w:rPr>
        <w:t xml:space="preserve">-</w:t>
      </w:r>
      <w:r>
        <w:rPr>
          <w:rFonts w:ascii="Times New Roman" w:hAnsi="Times New Roman"/>
          <w:sz w:val="13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--</w:t>
      </w:r>
      <w:r>
        <w:rPr>
          <w:rFonts w:ascii="Times New Roman" w:hAnsi="Times New Roman"/>
          <w:spacing w:val="-13"/>
          <w:sz w:val="12"/>
        </w:rPr>
        <w:t xml:space="preserve">·-</w:t>
      </w:r>
      <w:r>
        <w:rPr>
          <w:rFonts w:ascii="Times New Roman" w:hAnsi="Times New Roman"/>
          <w:sz w:val="12"/>
        </w:rPr>
        <w:t xml:space="preserve">---</w:t>
        <w:tab/>
      </w:r>
      <w:r>
        <w:rPr>
          <w:rFonts w:ascii="Times New Roman" w:hAnsi="Times New Roman"/>
          <w:spacing w:val="-1103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pStyle w:val="754"/>
        <w:numPr>
          <w:ilvl w:val="1"/>
          <w:numId w:val="83"/>
        </w:numPr>
        <w:ind w:left="1443" w:right="1602" w:hanging="598"/>
        <w:jc w:val="both"/>
        <w:spacing w:lineRule="auto" w:line="236" w:after="0" w:before="0"/>
        <w:tabs>
          <w:tab w:val="left" w:pos="1449" w:leader="none"/>
        </w:tabs>
      </w:pPr>
      <w:r>
        <w:t xml:space="preserve">equal</w:t>
      </w:r>
      <w:r>
        <w:t xml:space="preserve">access</w:t>
      </w:r>
      <w:r>
        <w:t xml:space="preserve">and</w:t>
      </w:r>
      <w:r>
        <w:t xml:space="preserve">enjoyment</w:t>
      </w:r>
      <w:r>
        <w:t xml:space="preserve">by</w:t>
      </w:r>
      <w:r>
        <w:t xml:space="preserve">persons</w:t>
      </w:r>
      <w:r>
        <w:t xml:space="preserve">from</w:t>
      </w:r>
      <w:r>
        <w:t xml:space="preserve">different</w:t>
      </w:r>
      <w:r>
        <w:t xml:space="preserve">ethnic,</w:t>
      </w:r>
      <w:r>
        <w:t xml:space="preserve">racial</w:t>
      </w:r>
      <w:r>
        <w:t xml:space="preserve">or</w:t>
      </w:r>
      <w:r>
        <w:t xml:space="preserve">social</w:t>
      </w:r>
      <w:r>
        <w:t xml:space="preserve">origins</w:t>
      </w:r>
      <w:r>
        <w:t xml:space="preserve">of</w:t>
      </w:r>
      <w:r>
        <w:t xml:space="preserve">public</w:t>
      </w:r>
      <w:r>
        <w:t xml:space="preserve">or</w:t>
      </w:r>
      <w:r>
        <w:t xml:space="preserve">other</w:t>
      </w:r>
      <w:r>
        <w:t xml:space="preserve">services</w:t>
      </w:r>
      <w:r>
        <w:t xml:space="preserve">and</w:t>
      </w:r>
      <w:r>
        <w:t xml:space="preserve">facilities</w:t>
      </w:r>
      <w:r>
        <w:t xml:space="preserve">provided</w:t>
      </w:r>
      <w:r>
        <w:t xml:space="preserve">by</w:t>
      </w:r>
      <w:r>
        <w:t xml:space="preserve">Government</w:t>
      </w:r>
      <w:r>
        <w:t xml:space="preserve">and</w:t>
      </w:r>
      <w:r>
        <w:t xml:space="preserve">private</w:t>
      </w:r>
      <w:r>
        <w:rPr>
          <w:spacing w:val="2"/>
        </w:rPr>
        <w:t xml:space="preserve">entities;</w:t>
      </w:r>
      <w:r/>
    </w:p>
    <w:p>
      <w:pPr>
        <w:pStyle w:val="754"/>
        <w:numPr>
          <w:ilvl w:val="0"/>
          <w:numId w:val="83"/>
        </w:numPr>
        <w:ind w:left="969" w:right="1595" w:hanging="368"/>
        <w:jc w:val="both"/>
        <w:spacing w:lineRule="auto" w:line="234" w:after="0" w:before="120"/>
        <w:tabs>
          <w:tab w:val="left" w:pos="965" w:leader="none"/>
        </w:tabs>
      </w:pPr>
      <w:r>
        <w:t xml:space="preserve">investigate</w:t>
      </w:r>
      <w:r>
        <w:t xml:space="preserve">complaints</w:t>
      </w:r>
      <w:r>
        <w:t xml:space="preserve">of</w:t>
      </w:r>
      <w:r>
        <w:t xml:space="preserve">hate</w:t>
      </w:r>
      <w:r>
        <w:t xml:space="preserve">speech,</w:t>
      </w:r>
      <w:r>
        <w:t xml:space="preserve">ethnic</w:t>
      </w:r>
      <w:r>
        <w:t xml:space="preserve">or</w:t>
      </w:r>
      <w:r>
        <w:t xml:space="preserve">racial</w:t>
      </w:r>
      <w:r>
        <w:t xml:space="preserve">contempt</w:t>
      </w:r>
      <w:r>
        <w:t xml:space="preserve">and</w:t>
      </w:r>
      <w:r>
        <w:t xml:space="preserve">discrimination</w:t>
      </w:r>
      <w:r>
        <w:t xml:space="preserve">on</w:t>
      </w:r>
      <w:r>
        <w:t xml:space="preserve">the</w:t>
      </w:r>
      <w:r>
        <w:t xml:space="preserve">basis</w:t>
      </w:r>
      <w:r>
        <w:t xml:space="preserve">of</w:t>
      </w:r>
      <w:r>
        <w:t xml:space="preserve">ethnic,</w:t>
      </w:r>
      <w:r>
        <w:t xml:space="preserve">clan,</w:t>
      </w:r>
      <w:r>
        <w:t xml:space="preserve">religious</w:t>
      </w:r>
      <w:r>
        <w:t xml:space="preserve">and</w:t>
      </w:r>
      <w:r>
        <w:t xml:space="preserve">racial  origin</w:t>
      </w:r>
      <w:r>
        <w:t xml:space="preserve">and</w:t>
      </w:r>
      <w:r>
        <w:t xml:space="preserve">make</w:t>
      </w:r>
      <w:r>
        <w:t xml:space="preserve">recommendations</w:t>
      </w:r>
      <w:r>
        <w:t xml:space="preserve">to</w:t>
      </w:r>
      <w:r>
        <w:t xml:space="preserve">the</w:t>
      </w:r>
      <w:r>
        <w:t xml:space="preserve">Director</w:t>
      </w:r>
      <w:r>
        <w:t xml:space="preserve">of</w:t>
      </w:r>
      <w:r>
        <w:t xml:space="preserve">Public</w:t>
      </w:r>
      <w:r>
        <w:t xml:space="preserve">Prosecution</w:t>
      </w:r>
      <w:r>
        <w:t xml:space="preserve">or</w:t>
      </w:r>
      <w:r>
        <w:t xml:space="preserve">other</w:t>
      </w:r>
      <w:r>
        <w:t xml:space="preserve">relevant  authority</w:t>
      </w:r>
      <w:r>
        <w:t xml:space="preserve">on</w:t>
      </w:r>
      <w:r>
        <w:t xml:space="preserve">the</w:t>
      </w:r>
      <w:r>
        <w:t xml:space="preserve">appropriate</w:t>
      </w:r>
      <w:r>
        <w:t xml:space="preserve">measures</w:t>
      </w:r>
      <w:r>
        <w:t xml:space="preserve">to</w:t>
      </w:r>
      <w:r>
        <w:t xml:space="preserve">be</w:t>
      </w:r>
      <w:r>
        <w:t xml:space="preserve">taken</w:t>
      </w:r>
      <w:r>
        <w:t xml:space="preserve">where</w:t>
      </w:r>
      <w:r>
        <w:t xml:space="preserve">such</w:t>
      </w:r>
      <w:r>
        <w:t xml:space="preserve">complaints</w:t>
      </w:r>
      <w:r>
        <w:t xml:space="preserve">are</w:t>
      </w:r>
      <w:r>
        <w:t xml:space="preserve">valid;</w:t>
      </w:r>
      <w:r/>
    </w:p>
    <w:p>
      <w:pPr>
        <w:pStyle w:val="754"/>
        <w:numPr>
          <w:ilvl w:val="0"/>
          <w:numId w:val="83"/>
        </w:numPr>
        <w:ind w:left="969" w:right="1601" w:hanging="354"/>
        <w:jc w:val="both"/>
        <w:spacing w:lineRule="auto" w:line="233" w:after="0" w:before="116"/>
        <w:tabs>
          <w:tab w:val="left" w:pos="980" w:leader="none"/>
        </w:tabs>
      </w:pPr>
      <w:r>
        <w:t xml:space="preserve">initiate</w:t>
      </w:r>
      <w:r>
        <w:t xml:space="preserve">investigations</w:t>
      </w:r>
      <w:r>
        <w:t xml:space="preserve">on</w:t>
      </w:r>
      <w:r>
        <w:t xml:space="preserve">its</w:t>
      </w:r>
      <w:r>
        <w:t xml:space="preserve">own</w:t>
      </w:r>
      <w:r>
        <w:t xml:space="preserve">accord</w:t>
      </w:r>
      <w:r>
        <w:t xml:space="preserve">or</w:t>
      </w:r>
      <w:r>
        <w:t xml:space="preserve">on</w:t>
      </w:r>
      <w:r>
        <w:t xml:space="preserve">request</w:t>
      </w:r>
      <w:r>
        <w:t xml:space="preserve">from</w:t>
      </w:r>
      <w:r>
        <w:t xml:space="preserve">any</w:t>
      </w:r>
      <w:r>
        <w:t xml:space="preserve">institution,</w:t>
      </w:r>
      <w:r>
        <w:t xml:space="preserve">office</w:t>
      </w:r>
      <w:r>
        <w:t xml:space="preserve">or</w:t>
      </w:r>
      <w:r>
        <w:t xml:space="preserve">person</w:t>
      </w:r>
      <w:r>
        <w:t xml:space="preserve">into</w:t>
      </w:r>
      <w:r>
        <w:t xml:space="preserve">any</w:t>
      </w:r>
      <w:r>
        <w:t xml:space="preserve">issue</w:t>
      </w:r>
      <w:r>
        <w:t xml:space="preserve">affecting</w:t>
      </w:r>
      <w:r>
        <w:t xml:space="preserve">ethnic,</w:t>
      </w:r>
      <w:r>
        <w:t xml:space="preserve">clan,</w:t>
      </w:r>
      <w:r>
        <w:t xml:space="preserve">racial</w:t>
      </w:r>
      <w:r>
        <w:t xml:space="preserve">or</w:t>
      </w:r>
      <w:r>
        <w:t xml:space="preserve">social</w:t>
      </w:r>
      <w:r>
        <w:t xml:space="preserve">relations;</w:t>
      </w:r>
      <w:r/>
    </w:p>
    <w:p>
      <w:pPr>
        <w:pStyle w:val="754"/>
        <w:numPr>
          <w:ilvl w:val="0"/>
          <w:numId w:val="83"/>
        </w:numPr>
        <w:ind w:left="974" w:right="1616" w:hanging="359"/>
        <w:jc w:val="both"/>
        <w:spacing w:lineRule="exact" w:line="258" w:after="0" w:before="128"/>
        <w:tabs>
          <w:tab w:val="left" w:pos="975" w:leader="none"/>
        </w:tabs>
      </w:pPr>
      <w:r>
        <w:t xml:space="preserve">develop</w:t>
      </w:r>
      <w:r>
        <w:t xml:space="preserve">policies</w:t>
      </w:r>
      <w:r>
        <w:t xml:space="preserve">for</w:t>
      </w:r>
      <w:r>
        <w:t xml:space="preserve">the</w:t>
      </w:r>
      <w:r>
        <w:t xml:space="preserve">promotion</w:t>
      </w:r>
      <w:r>
        <w:t xml:space="preserve">of</w:t>
      </w:r>
      <w:r>
        <w:t xml:space="preserve">national</w:t>
      </w:r>
      <w:r>
        <w:t xml:space="preserve">values</w:t>
      </w:r>
      <w:r>
        <w:t xml:space="preserve">and</w:t>
      </w:r>
      <w:r>
        <w:t xml:space="preserve">principles</w:t>
      </w:r>
      <w:r>
        <w:t xml:space="preserve">of</w:t>
      </w:r>
      <w:r>
        <w:t xml:space="preserve">governance;</w:t>
      </w:r>
      <w:r/>
    </w:p>
    <w:p>
      <w:pPr>
        <w:pStyle w:val="754"/>
        <w:numPr>
          <w:ilvl w:val="0"/>
          <w:numId w:val="83"/>
        </w:numPr>
        <w:ind w:left="974" w:right="1599" w:hanging="359"/>
        <w:jc w:val="both"/>
        <w:spacing w:lineRule="exact" w:line="258" w:after="0" w:before="116"/>
        <w:tabs>
          <w:tab w:val="left" w:pos="975" w:leader="none"/>
        </w:tabs>
      </w:pPr>
      <w:r>
        <w:t xml:space="preserve">undertake</w:t>
      </w:r>
      <w:r>
        <w:t xml:space="preserve">research</w:t>
      </w:r>
      <w:r>
        <w:t xml:space="preserve">and</w:t>
      </w:r>
      <w:r>
        <w:t xml:space="preserve">document</w:t>
      </w:r>
      <w:r>
        <w:t xml:space="preserve">findings</w:t>
      </w:r>
      <w:r>
        <w:t xml:space="preserve">on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national</w:t>
      </w:r>
      <w:r>
        <w:t xml:space="preserve">values,</w:t>
      </w:r>
      <w:r>
        <w:t xml:space="preserve">peace</w:t>
      </w:r>
      <w:r>
        <w:t xml:space="preserve">building</w:t>
      </w:r>
      <w:r>
        <w:t xml:space="preserve">and</w:t>
      </w:r>
      <w:r>
        <w:t xml:space="preserve">conflict</w:t>
      </w:r>
      <w:r>
        <w:t xml:space="preserve">management;</w:t>
      </w:r>
      <w:r/>
    </w:p>
    <w:p>
      <w:pPr>
        <w:pStyle w:val="754"/>
        <w:numPr>
          <w:ilvl w:val="0"/>
          <w:numId w:val="83"/>
        </w:numPr>
        <w:ind w:left="969" w:right="1609" w:hanging="359"/>
        <w:jc w:val="both"/>
        <w:spacing w:lineRule="auto" w:line="237" w:after="0" w:before="110"/>
        <w:tabs>
          <w:tab w:val="left" w:pos="975" w:leader="none"/>
        </w:tabs>
      </w:pPr>
      <w:r>
        <w:t xml:space="preserve">foster</w:t>
      </w:r>
      <w:r>
        <w:t xml:space="preserve">partnershi</w:t>
      </w:r>
      <w:r>
        <w:t xml:space="preserve">ps</w:t>
      </w:r>
      <w:r>
        <w:t xml:space="preserve">with</w:t>
      </w:r>
      <w:r>
        <w:t xml:space="preserve">relevant</w:t>
      </w:r>
      <w:r>
        <w:t xml:space="preserve">state</w:t>
      </w:r>
      <w:r>
        <w:t xml:space="preserve">actors,</w:t>
      </w:r>
      <w:r>
        <w:t xml:space="preserve">non­</w:t>
      </w:r>
      <w:r>
        <w:t xml:space="preserve">state</w:t>
      </w:r>
      <w:r>
        <w:t xml:space="preserve">actors,</w:t>
      </w:r>
      <w:r>
        <w:t xml:space="preserve">bilateral</w:t>
      </w:r>
      <w:r>
        <w:t xml:space="preserve">and</w:t>
      </w:r>
      <w:r>
        <w:t xml:space="preserve">multilateral</w:t>
      </w:r>
      <w:r>
        <w:t xml:space="preserve">agencies</w:t>
      </w:r>
      <w:r>
        <w:t xml:space="preserve">on</w:t>
      </w:r>
      <w:r>
        <w:t xml:space="preserve">peace</w:t>
      </w:r>
      <w:r>
        <w:t xml:space="preserve">building</w:t>
      </w:r>
      <w:r>
        <w:t xml:space="preserve">and</w:t>
      </w:r>
      <w:r>
        <w:t xml:space="preserve">conflict</w:t>
      </w:r>
      <w:r>
        <w:t xml:space="preserve">management;</w:t>
      </w:r>
      <w:r/>
    </w:p>
    <w:p>
      <w:pPr>
        <w:pStyle w:val="754"/>
        <w:numPr>
          <w:ilvl w:val="0"/>
          <w:numId w:val="83"/>
        </w:numPr>
        <w:ind w:left="974" w:right="1595" w:hanging="359"/>
        <w:jc w:val="both"/>
        <w:spacing w:lineRule="auto" w:line="232" w:after="0" w:before="117"/>
        <w:tabs>
          <w:tab w:val="left" w:pos="970" w:leader="none"/>
        </w:tabs>
      </w:pPr>
      <w:r>
        <w:t xml:space="preserve">establish</w:t>
      </w:r>
      <w:r>
        <w:t xml:space="preserve">early</w:t>
      </w:r>
      <w:r>
        <w:t xml:space="preserve">warning</w:t>
      </w:r>
      <w:r>
        <w:t xml:space="preserve">and</w:t>
      </w:r>
      <w:r>
        <w:t xml:space="preserve">early</w:t>
      </w:r>
      <w:r>
        <w:t xml:space="preserve">response</w:t>
      </w:r>
      <w:r>
        <w:t xml:space="preserve">system</w:t>
      </w:r>
      <w:r>
        <w:t xml:space="preserve">on</w:t>
      </w:r>
      <w:r>
        <w:t xml:space="preserve">confl</w:t>
      </w:r>
      <w:r>
        <w:t xml:space="preserve">ict</w:t>
      </w:r>
      <w:r>
        <w:t xml:space="preserve">and</w:t>
      </w:r>
      <w:r>
        <w:t xml:space="preserve">put</w:t>
      </w:r>
      <w:r>
        <w:t xml:space="preserve">in</w:t>
      </w:r>
      <w:r>
        <w:t xml:space="preserve">place</w:t>
      </w:r>
      <w:r>
        <w:t xml:space="preserve">an</w:t>
      </w:r>
      <w:r>
        <w:t xml:space="preserve">emergency</w:t>
      </w:r>
      <w:r>
        <w:t xml:space="preserve">preparedness</w:t>
      </w:r>
      <w:r>
        <w:t xml:space="preserve">and</w:t>
      </w:r>
      <w:r>
        <w:t xml:space="preserve">response</w:t>
      </w:r>
      <w:r>
        <w:t xml:space="preserve">system</w:t>
      </w:r>
      <w:r>
        <w:t xml:space="preserve">to</w:t>
      </w:r>
      <w:r>
        <w:t xml:space="preserve">curb</w:t>
      </w:r>
      <w:r>
        <w:t xml:space="preserve">imminent</w:t>
      </w:r>
      <w:r>
        <w:t xml:space="preserve">conflict;</w:t>
      </w:r>
      <w:r>
        <w:t xml:space="preserve">and</w:t>
      </w:r>
      <w:r/>
    </w:p>
    <w:p>
      <w:pPr>
        <w:pStyle w:val="754"/>
        <w:numPr>
          <w:ilvl w:val="0"/>
          <w:numId w:val="82"/>
        </w:numPr>
        <w:ind w:left="969" w:right="1603" w:hanging="354"/>
        <w:jc w:val="both"/>
        <w:spacing w:lineRule="auto" w:line="232" w:after="0" w:before="127"/>
        <w:tabs>
          <w:tab w:val="left" w:pos="975" w:leader="none"/>
        </w:tabs>
      </w:pPr>
      <w:r>
        <w:t xml:space="preserve">perform</w:t>
      </w:r>
      <w:r>
        <w:t xml:space="preserve">such</w:t>
      </w:r>
      <w:r>
        <w:t xml:space="preserve">other</w:t>
      </w:r>
      <w:r>
        <w:t xml:space="preserve">functions</w:t>
      </w:r>
      <w:r>
        <w:t xml:space="preserve">as</w:t>
      </w:r>
      <w:r>
        <w:t xml:space="preserve">may</w:t>
      </w:r>
      <w:r>
        <w:t xml:space="preserve">be</w:t>
      </w:r>
      <w:r>
        <w:t xml:space="preserve">necessary</w:t>
      </w:r>
      <w:r>
        <w:t xml:space="preserve">for</w:t>
      </w:r>
      <w:r>
        <w:t xml:space="preserve">the</w:t>
      </w:r>
      <w:r>
        <w:t xml:space="preserve">effective</w:t>
      </w:r>
      <w:r>
        <w:t xml:space="preserve">discharge</w:t>
      </w:r>
      <w:r>
        <w:t xml:space="preserve">of</w:t>
      </w:r>
      <w:r>
        <w:t xml:space="preserve">its</w:t>
      </w:r>
      <w:r>
        <w:t xml:space="preserve">mandate</w:t>
      </w:r>
      <w:r>
        <w:t xml:space="preserve">and</w:t>
      </w:r>
      <w:r>
        <w:t xml:space="preserve">exercise</w:t>
      </w:r>
      <w:r>
        <w:t xml:space="preserve">of</w:t>
      </w:r>
      <w:r>
        <w:t xml:space="preserve">its</w:t>
      </w:r>
      <w:r>
        <w:t xml:space="preserve">powers.</w:t>
      </w:r>
      <w:r/>
    </w:p>
    <w:p>
      <w:pPr>
        <w:jc w:val="both"/>
        <w:spacing w:lineRule="auto" w:line="232" w:after="0"/>
        <w:sectPr>
          <w:headerReference w:type="default" r:id="rId14"/>
          <w:headerReference w:type="even" r:id="rId15"/>
          <w:footnotePr/>
          <w:type w:val="nextPage"/>
          <w:pgSz w:w="9100" w:h="13860" w:orient="portrait"/>
          <w:pgMar w:top="1260" w:right="940" w:bottom="280" w:left="720" w:header="968" w:footer="0" w:gutter="0"/>
          <w:cols w:num="1" w:sep="0" w:space="1701" w:equalWidth="1"/>
          <w:docGrid w:linePitch="360"/>
        </w:sectPr>
      </w:pPr>
      <w:r/>
      <w:r/>
    </w:p>
    <w:p>
      <w:pPr>
        <w:pStyle w:val="754"/>
        <w:numPr>
          <w:ilvl w:val="0"/>
          <w:numId w:val="85"/>
        </w:numPr>
        <w:ind w:left="132" w:right="24" w:firstLine="483"/>
        <w:jc w:val="both"/>
        <w:spacing w:lineRule="auto" w:line="228" w:after="0" w:before="116"/>
        <w:tabs>
          <w:tab w:val="left" w:pos="975" w:leader="none"/>
        </w:tabs>
      </w:pPr>
      <w:r>
        <w:t xml:space="preserve">(</w:t>
      </w:r>
      <w:r>
        <w:t xml:space="preserve">1)</w:t>
      </w:r>
      <w:r>
        <w:t xml:space="preserve">The</w:t>
      </w:r>
      <w:r>
        <w:t xml:space="preserve">Commission  shall</w:t>
      </w:r>
      <w:r>
        <w:t xml:space="preserve">have</w:t>
      </w:r>
      <w:r>
        <w:t xml:space="preserve">all</w:t>
      </w:r>
      <w:r>
        <w:t xml:space="preserve">powers</w:t>
      </w:r>
      <w:r>
        <w:t xml:space="preserve">necessary</w:t>
      </w:r>
      <w:r>
        <w:t xml:space="preserve">for</w:t>
      </w:r>
      <w:r>
        <w:t xml:space="preserve">the</w:t>
      </w:r>
      <w:r>
        <w:t xml:space="preserve">effective</w:t>
      </w:r>
      <w:r>
        <w:t xml:space="preserve">discharge</w:t>
      </w:r>
      <w:r>
        <w:t xml:space="preserve">of</w:t>
      </w:r>
      <w:r>
        <w:t xml:space="preserve">its</w:t>
      </w:r>
      <w:r>
        <w:t xml:space="preserve">functions</w:t>
      </w:r>
      <w:r>
        <w:t xml:space="preserve">under</w:t>
      </w:r>
      <w:r>
        <w:t xml:space="preserve">this</w:t>
      </w:r>
      <w:r>
        <w:t xml:space="preserve">Act.</w:t>
      </w:r>
      <w:r/>
    </w:p>
    <w:p>
      <w:pPr>
        <w:pStyle w:val="754"/>
        <w:numPr>
          <w:ilvl w:val="0"/>
          <w:numId w:val="82"/>
        </w:numPr>
        <w:ind w:left="117" w:right="13" w:firstLine="484"/>
        <w:jc w:val="both"/>
        <w:spacing w:lineRule="exact" w:line="250" w:after="0" w:before="126"/>
        <w:tabs>
          <w:tab w:val="left" w:pos="1080" w:leader="none"/>
        </w:tabs>
      </w:pPr>
      <w:r>
        <w:t xml:space="preserve">Without</w:t>
      </w:r>
      <w:r>
        <w:t xml:space="preserve">prejudice</w:t>
      </w:r>
      <w:r>
        <w:t xml:space="preserve">to</w:t>
      </w:r>
      <w:r>
        <w:t xml:space="preserve">the</w:t>
      </w:r>
      <w:r>
        <w:t xml:space="preserve">generality</w:t>
      </w:r>
      <w:r>
        <w:t xml:space="preserve">of</w:t>
      </w:r>
      <w:r>
        <w:t xml:space="preserve">the</w:t>
      </w:r>
      <w:r>
        <w:t xml:space="preserve">foregoing,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have</w:t>
      </w:r>
      <w:r>
        <w:t xml:space="preserve">power</w:t>
      </w:r>
      <w:r>
        <w:t xml:space="preserve">to--</w:t>
      </w:r>
      <w:r/>
    </w:p>
    <w:p>
      <w:pPr>
        <w:pStyle w:val="754"/>
        <w:ind w:left="950" w:right="0" w:hanging="350"/>
        <w:jc w:val="both"/>
        <w:spacing w:lineRule="exact" w:line="258" w:before="122"/>
      </w:pPr>
      <w:r>
        <w:t xml:space="preserve">(a)</w:t>
      </w:r>
      <w:r>
        <w:t xml:space="preserve">issue</w:t>
      </w:r>
      <w:r>
        <w:t xml:space="preserve">prohi</w:t>
      </w:r>
      <w:r>
        <w:t xml:space="preserve">bi</w:t>
      </w:r>
      <w:r>
        <w:t xml:space="preserve">tion</w:t>
      </w:r>
      <w:r>
        <w:t xml:space="preserve">notices</w:t>
      </w:r>
      <w:r>
        <w:t xml:space="preserve">directing</w:t>
      </w:r>
      <w:r>
        <w:t xml:space="preserve">persons</w:t>
      </w:r>
      <w:r>
        <w:t xml:space="preserve">or</w:t>
      </w:r>
      <w:r>
        <w:t xml:space="preserve">entities</w:t>
      </w:r>
      <w:r>
        <w:rPr>
          <w:spacing w:val="3"/>
        </w:rPr>
        <w:t xml:space="preserve">i</w:t>
      </w:r>
      <w:r>
        <w:rPr>
          <w:spacing w:val="2"/>
        </w:rPr>
        <w:t xml:space="preserve">nvolved</w:t>
      </w:r>
      <w:r>
        <w:t xml:space="preserve">in</w:t>
      </w:r>
      <w:r>
        <w:t xml:space="preserve">actions</w:t>
      </w:r>
      <w:r>
        <w:t xml:space="preserve">or</w:t>
      </w:r>
      <w:r>
        <w:t xml:space="preserve">conduct</w:t>
      </w:r>
      <w:r>
        <w:t xml:space="preserve">contrary</w:t>
      </w:r>
      <w:r>
        <w:t xml:space="preserve">to</w:t>
      </w:r>
      <w:r>
        <w:t xml:space="preserve">national</w:t>
      </w:r>
      <w:r>
        <w:t xml:space="preserve">cohesion,</w:t>
      </w:r>
      <w:r>
        <w:t xml:space="preserve">integration</w:t>
      </w:r>
      <w:r>
        <w:t xml:space="preserve">and</w:t>
      </w:r>
      <w:r>
        <w:t xml:space="preserve">peace</w:t>
      </w:r>
      <w:r>
        <w:t xml:space="preserve">building</w:t>
      </w:r>
      <w:r>
        <w:t xml:space="preserve">within</w:t>
      </w:r>
      <w:r>
        <w:t xml:space="preserve">seven</w:t>
      </w:r>
      <w:r>
        <w:t xml:space="preserve">days</w:t>
      </w:r>
      <w:r>
        <w:t xml:space="preserve">to</w:t>
      </w:r>
      <w:r>
        <w:t xml:space="preserve">cease</w:t>
      </w:r>
      <w:r>
        <w:t xml:space="preserve">such</w:t>
      </w:r>
      <w:r>
        <w:t xml:space="preserve">action</w:t>
      </w:r>
      <w:r>
        <w:t xml:space="preserve">or</w:t>
      </w:r>
      <w:r>
        <w:t xml:space="preserve">conduct;</w:t>
      </w:r>
      <w:r/>
    </w:p>
    <w:p>
      <w:pPr>
        <w:ind w:left="117" w:right="492" w:firstLine="4"/>
        <w:jc w:val="left"/>
        <w:spacing w:lineRule="auto" w:line="246" w:before="118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Powers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6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00" w:h="13860" w:orient="portrait"/>
          <w:pgMar w:top="1320" w:right="940" w:bottom="280" w:left="720" w:header="709" w:footer="709" w:gutter="0"/>
          <w:cols w:num="2" w:sep="0" w:space="1701" w:equalWidth="0">
            <w:col w:w="5852" w:space="108"/>
            <w:col w:w="148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9060" w:h="13900" w:orient="portrait"/>
          <w:pgMar w:top="920" w:right="580" w:bottom="280" w:left="1080" w:header="708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numPr>
          <w:ilvl w:val="0"/>
          <w:numId w:val="81"/>
        </w:numPr>
        <w:ind w:left="953" w:right="39" w:hanging="354"/>
        <w:jc w:val="both"/>
        <w:spacing w:lineRule="auto" w:line="247" w:before="71"/>
        <w:tabs>
          <w:tab w:val="left" w:pos="96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summon</w:t>
      </w:r>
      <w:r>
        <w:rPr>
          <w:rFonts w:ascii="Times New Roman"/>
          <w:sz w:val="22"/>
        </w:rPr>
        <w:t xml:space="preserve">witnesses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call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production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books,</w:t>
      </w:r>
      <w:r>
        <w:rPr>
          <w:rFonts w:ascii="Times New Roman"/>
          <w:sz w:val="22"/>
        </w:rPr>
        <w:t xml:space="preserve">plans,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documents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examine</w:t>
      </w:r>
      <w:r>
        <w:rPr>
          <w:rFonts w:ascii="Times New Roman"/>
          <w:sz w:val="22"/>
        </w:rPr>
        <w:t xml:space="preserve">witnesses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parties</w:t>
      </w:r>
      <w:r>
        <w:rPr>
          <w:rFonts w:ascii="Times New Roman"/>
          <w:sz w:val="22"/>
        </w:rPr>
        <w:t xml:space="preserve">on</w:t>
      </w:r>
      <w:r>
        <w:rPr>
          <w:rFonts w:ascii="Times New Roman"/>
          <w:sz w:val="22"/>
        </w:rPr>
        <w:t xml:space="preserve">oath</w:t>
      </w:r>
      <w:r>
        <w:rPr>
          <w:rFonts w:ascii="Times New Roman"/>
          <w:sz w:val="22"/>
        </w:rPr>
        <w:t xml:space="preserve">;</w:t>
      </w:r>
      <w:r>
        <w:rPr>
          <w:rFonts w:ascii="Times New Roman"/>
          <w:sz w:val="22"/>
        </w:rPr>
      </w:r>
      <w:r/>
    </w:p>
    <w:p>
      <w:pPr>
        <w:numPr>
          <w:ilvl w:val="0"/>
          <w:numId w:val="81"/>
        </w:numPr>
        <w:ind w:left="948" w:right="21" w:hanging="349"/>
        <w:jc w:val="both"/>
        <w:spacing w:lineRule="auto" w:line="245" w:before="122"/>
        <w:tabs>
          <w:tab w:val="left" w:pos="95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publish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names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persons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institutions</w:t>
      </w:r>
      <w:r>
        <w:rPr>
          <w:rFonts w:ascii="Times New Roman"/>
          <w:sz w:val="22"/>
        </w:rPr>
        <w:t xml:space="preserve">whose</w:t>
      </w:r>
      <w:r>
        <w:rPr>
          <w:rFonts w:ascii="Times New Roman"/>
          <w:sz w:val="22"/>
        </w:rPr>
        <w:t xml:space="preserve">words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conduct</w:t>
      </w:r>
      <w:r>
        <w:rPr>
          <w:rFonts w:ascii="Times New Roman"/>
          <w:sz w:val="22"/>
        </w:rPr>
        <w:t xml:space="preserve">may</w:t>
      </w:r>
      <w:r>
        <w:rPr>
          <w:rFonts w:ascii="Times New Roman"/>
          <w:sz w:val="22"/>
        </w:rPr>
        <w:t xml:space="preserve">undermine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have</w:t>
      </w:r>
      <w:r>
        <w:rPr>
          <w:rFonts w:ascii="Times New Roman"/>
          <w:sz w:val="22"/>
        </w:rPr>
        <w:t xml:space="preserve">undermined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contributed</w:t>
      </w:r>
      <w:r>
        <w:rPr>
          <w:rFonts w:ascii="Times New Roman"/>
          <w:sz w:val="22"/>
        </w:rPr>
        <w:t xml:space="preserve">towards</w:t>
      </w:r>
      <w:r>
        <w:rPr>
          <w:rFonts w:ascii="Times New Roman"/>
          <w:sz w:val="22"/>
        </w:rPr>
        <w:t xml:space="preserve">undermining</w:t>
      </w:r>
      <w:r>
        <w:rPr>
          <w:rFonts w:ascii="Times New Roman"/>
          <w:sz w:val="22"/>
        </w:rPr>
        <w:t xml:space="preserve">good</w:t>
      </w:r>
      <w:r>
        <w:rPr>
          <w:rFonts w:ascii="Times New Roman"/>
          <w:sz w:val="22"/>
        </w:rPr>
        <w:t xml:space="preserve">ethnic</w:t>
      </w:r>
      <w:r>
        <w:rPr>
          <w:rFonts w:ascii="Times New Roman"/>
          <w:sz w:val="22"/>
        </w:rPr>
        <w:t xml:space="preserve">relations,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who</w:t>
      </w:r>
      <w:r>
        <w:rPr>
          <w:rFonts w:ascii="Times New Roman"/>
          <w:sz w:val="22"/>
        </w:rPr>
        <w:t xml:space="preserve">are</w:t>
      </w:r>
      <w:r>
        <w:rPr>
          <w:rFonts w:ascii="Times New Roman"/>
          <w:sz w:val="22"/>
        </w:rPr>
        <w:t xml:space="preserve">involved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ethnic</w:t>
      </w:r>
      <w:r>
        <w:rPr>
          <w:rFonts w:ascii="Times New Roman"/>
          <w:sz w:val="22"/>
        </w:rPr>
        <w:t xml:space="preserve">discriminations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propagation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ethnic</w:t>
      </w:r>
      <w:r>
        <w:rPr>
          <w:rFonts w:ascii="Times New Roman"/>
          <w:sz w:val="22"/>
        </w:rPr>
        <w:t xml:space="preserve">hatred;</w:t>
      </w:r>
      <w:r>
        <w:rPr>
          <w:rFonts w:ascii="Times New Roman"/>
          <w:sz w:val="22"/>
        </w:rPr>
      </w:r>
      <w:r/>
    </w:p>
    <w:p>
      <w:pPr>
        <w:numPr>
          <w:ilvl w:val="0"/>
          <w:numId w:val="81"/>
        </w:numPr>
        <w:ind w:left="957" w:right="19" w:hanging="358"/>
        <w:jc w:val="both"/>
        <w:spacing w:lineRule="auto" w:line="247" w:before="128"/>
        <w:tabs>
          <w:tab w:val="left" w:pos="95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enter</w:t>
      </w:r>
      <w:r>
        <w:rPr>
          <w:rFonts w:ascii="Times New Roman"/>
          <w:sz w:val="22"/>
        </w:rPr>
        <w:t xml:space="preserve">into</w:t>
      </w:r>
      <w:r>
        <w:rPr>
          <w:rFonts w:ascii="Times New Roman"/>
          <w:sz w:val="22"/>
        </w:rPr>
        <w:t xml:space="preserve">association</w:t>
      </w:r>
      <w:r>
        <w:rPr>
          <w:rFonts w:ascii="Times New Roman"/>
          <w:sz w:val="22"/>
        </w:rPr>
        <w:t xml:space="preserve">with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bodies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organizations,</w:t>
      </w:r>
      <w:r>
        <w:rPr>
          <w:rFonts w:ascii="Times New Roman"/>
          <w:sz w:val="22"/>
        </w:rPr>
        <w:t xml:space="preserve">within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outside</w:t>
      </w:r>
      <w:r>
        <w:rPr>
          <w:rFonts w:ascii="Times New Roman"/>
          <w:sz w:val="22"/>
        </w:rPr>
        <w:t xml:space="preserve">Kenya,</w:t>
      </w:r>
      <w:r>
        <w:rPr>
          <w:rFonts w:ascii="Times New Roman"/>
          <w:sz w:val="22"/>
        </w:rPr>
        <w:t xml:space="preserve">as</w:t>
      </w:r>
      <w:r>
        <w:rPr>
          <w:rFonts w:ascii="Times New Roman"/>
          <w:sz w:val="22"/>
        </w:rPr>
        <w:t xml:space="preserve">it</w:t>
      </w:r>
      <w:r>
        <w:rPr>
          <w:rFonts w:ascii="Times New Roman"/>
          <w:sz w:val="22"/>
        </w:rPr>
        <w:t xml:space="preserve">may</w:t>
      </w:r>
      <w:r>
        <w:rPr>
          <w:rFonts w:ascii="Times New Roman"/>
          <w:sz w:val="22"/>
        </w:rPr>
        <w:t xml:space="preserve">consider</w:t>
      </w:r>
      <w:r>
        <w:rPr>
          <w:rFonts w:ascii="Times New Roman"/>
          <w:sz w:val="22"/>
        </w:rPr>
        <w:t xml:space="preserve">desirable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appropriate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furtherance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objective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which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established;</w:t>
      </w:r>
      <w:r>
        <w:rPr>
          <w:rFonts w:ascii="Times New Roman"/>
          <w:sz w:val="22"/>
        </w:rPr>
      </w:r>
      <w:r/>
    </w:p>
    <w:p>
      <w:pPr>
        <w:numPr>
          <w:ilvl w:val="0"/>
          <w:numId w:val="81"/>
        </w:numPr>
        <w:ind w:left="957" w:right="12" w:hanging="354"/>
        <w:jc w:val="both"/>
        <w:spacing w:lineRule="auto" w:line="246" w:before="117"/>
        <w:tabs>
          <w:tab w:val="left" w:pos="96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control,</w:t>
      </w:r>
      <w:r>
        <w:rPr>
          <w:rFonts w:ascii="Times New Roman"/>
          <w:sz w:val="22"/>
        </w:rPr>
        <w:t xml:space="preserve">supervise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administer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assets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manner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purposes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best</w:t>
      </w:r>
      <w:r>
        <w:rPr>
          <w:rFonts w:ascii="Times New Roman"/>
          <w:sz w:val="22"/>
        </w:rPr>
        <w:t xml:space="preserve">promote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purpose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which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established;</w:t>
      </w:r>
      <w:r>
        <w:rPr>
          <w:rFonts w:ascii="Times New Roman"/>
          <w:sz w:val="22"/>
        </w:rPr>
      </w:r>
      <w:r/>
    </w:p>
    <w:p>
      <w:pPr>
        <w:numPr>
          <w:ilvl w:val="0"/>
          <w:numId w:val="81"/>
        </w:numPr>
        <w:ind w:left="967" w:right="24" w:hanging="364"/>
        <w:jc w:val="both"/>
        <w:spacing w:lineRule="auto" w:line="245" w:before="113"/>
        <w:tabs>
          <w:tab w:val="left" w:pos="96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receive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grants</w:t>
      </w:r>
      <w:r>
        <w:rPr>
          <w:rFonts w:ascii="Times New Roman"/>
          <w:sz w:val="22"/>
        </w:rPr>
        <w:t xml:space="preserve">gifts,</w:t>
      </w:r>
      <w:r>
        <w:rPr>
          <w:rFonts w:ascii="Times New Roman"/>
          <w:sz w:val="22"/>
        </w:rPr>
        <w:t xml:space="preserve">donations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endowments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make</w:t>
      </w:r>
      <w:r>
        <w:rPr>
          <w:rFonts w:ascii="Times New Roman"/>
          <w:sz w:val="22"/>
        </w:rPr>
        <w:t xml:space="preserve">legitimate</w:t>
      </w:r>
      <w:r>
        <w:rPr>
          <w:rFonts w:ascii="Times New Roman"/>
          <w:sz w:val="22"/>
        </w:rPr>
        <w:t xml:space="preserve">disbursements</w:t>
      </w:r>
      <w:r>
        <w:rPr>
          <w:rFonts w:ascii="Times New Roman"/>
          <w:sz w:val="22"/>
        </w:rPr>
        <w:t xml:space="preserve">therefrom;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</w:r>
      <w:r/>
    </w:p>
    <w:p>
      <w:pPr>
        <w:numPr>
          <w:ilvl w:val="0"/>
          <w:numId w:val="81"/>
        </w:numPr>
        <w:ind w:left="967" w:right="7" w:hanging="359"/>
        <w:jc w:val="both"/>
        <w:spacing w:lineRule="auto" w:line="249" w:before="124"/>
        <w:tabs>
          <w:tab w:val="left" w:pos="96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open</w:t>
      </w:r>
      <w:r>
        <w:rPr>
          <w:rFonts w:ascii="Times New Roman"/>
          <w:sz w:val="22"/>
        </w:rPr>
        <w:t xml:space="preserve">bank</w:t>
      </w:r>
      <w:r>
        <w:rPr>
          <w:rFonts w:ascii="Times New Roman"/>
          <w:sz w:val="22"/>
        </w:rPr>
        <w:t xml:space="preserve">accounts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funds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Commission.</w:t>
      </w:r>
      <w:r>
        <w:rPr>
          <w:rFonts w:ascii="Times New Roman"/>
          <w:sz w:val="22"/>
        </w:rPr>
      </w:r>
      <w:r/>
    </w:p>
    <w:p>
      <w:pPr>
        <w:numPr>
          <w:ilvl w:val="0"/>
          <w:numId w:val="80"/>
        </w:numPr>
        <w:ind w:left="130" w:right="15" w:firstLine="478"/>
        <w:jc w:val="both"/>
        <w:spacing w:before="110"/>
        <w:tabs>
          <w:tab w:val="left" w:pos="96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5"/>
          <w:sz w:val="22"/>
        </w:rPr>
        <w:t xml:space="preserve">(1)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headquarters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Nairobi.</w:t>
      </w:r>
      <w:r>
        <w:rPr>
          <w:rFonts w:ascii="Times New Roman"/>
          <w:sz w:val="22"/>
        </w:rPr>
      </w:r>
      <w:r/>
    </w:p>
    <w:p>
      <w:pPr>
        <w:ind w:left="125" w:right="9" w:firstLine="483"/>
        <w:jc w:val="both"/>
        <w:spacing w:lineRule="auto" w:line="245" w:before="67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(2)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ensure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all</w:t>
      </w:r>
      <w:r>
        <w:rPr>
          <w:rFonts w:ascii="Times New Roman"/>
          <w:sz w:val="22"/>
        </w:rPr>
        <w:t xml:space="preserve">its</w:t>
      </w:r>
      <w:r>
        <w:rPr>
          <w:rFonts w:ascii="Times New Roman"/>
          <w:sz w:val="22"/>
        </w:rPr>
        <w:t xml:space="preserve">services</w:t>
      </w:r>
      <w:r>
        <w:rPr>
          <w:rFonts w:ascii="Times New Roman"/>
          <w:sz w:val="22"/>
        </w:rPr>
        <w:t xml:space="preserve">are</w:t>
      </w:r>
      <w:r>
        <w:rPr>
          <w:rFonts w:ascii="Times New Roman"/>
          <w:sz w:val="22"/>
        </w:rPr>
        <w:t xml:space="preserve">accessible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all</w:t>
      </w:r>
      <w:r>
        <w:rPr>
          <w:rFonts w:ascii="Times New Roman"/>
          <w:sz w:val="22"/>
        </w:rPr>
        <w:t xml:space="preserve">parts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country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may</w:t>
      </w:r>
      <w:r>
        <w:rPr>
          <w:rFonts w:ascii="Times New Roman"/>
          <w:sz w:val="22"/>
        </w:rPr>
        <w:t xml:space="preserve">establish</w:t>
      </w:r>
      <w:r>
        <w:rPr>
          <w:rFonts w:ascii="Times New Roman"/>
          <w:sz w:val="22"/>
        </w:rPr>
        <w:t xml:space="preserve">branches</w:t>
      </w:r>
      <w:r>
        <w:rPr>
          <w:rFonts w:ascii="Times New Roman"/>
          <w:sz w:val="22"/>
        </w:rPr>
        <w:t xml:space="preserve">at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place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Kenya</w:t>
      </w:r>
      <w:r>
        <w:rPr>
          <w:rFonts w:ascii="Times New Roman"/>
          <w:sz w:val="22"/>
        </w:rPr>
        <w:t xml:space="preserve">as</w:t>
      </w:r>
      <w:r>
        <w:rPr>
          <w:rFonts w:ascii="Times New Roman"/>
          <w:sz w:val="22"/>
        </w:rPr>
        <w:t xml:space="preserve">it</w:t>
      </w:r>
      <w:r>
        <w:rPr>
          <w:rFonts w:ascii="Times New Roman"/>
          <w:sz w:val="22"/>
        </w:rPr>
        <w:t xml:space="preserve">may</w:t>
      </w:r>
      <w:r>
        <w:rPr>
          <w:rFonts w:ascii="Times New Roman"/>
          <w:sz w:val="22"/>
        </w:rPr>
        <w:t xml:space="preserve">consider</w:t>
      </w:r>
      <w:r>
        <w:rPr>
          <w:rFonts w:ascii="Times New Roman"/>
          <w:sz w:val="22"/>
        </w:rPr>
        <w:t xml:space="preserve">necessary.</w:t>
      </w:r>
      <w:r>
        <w:rPr>
          <w:rFonts w:ascii="Times New Roman"/>
          <w:sz w:val="22"/>
        </w:rPr>
      </w:r>
      <w:r/>
    </w:p>
    <w:p>
      <w:pPr>
        <w:numPr>
          <w:ilvl w:val="0"/>
          <w:numId w:val="80"/>
        </w:numPr>
        <w:ind w:left="125" w:right="13" w:firstLine="488"/>
        <w:jc w:val="both"/>
        <w:spacing w:lineRule="auto" w:line="245" w:before="62"/>
        <w:tabs>
          <w:tab w:val="left" w:pos="96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</w:t>
      </w:r>
      <w:r>
        <w:rPr>
          <w:rFonts w:ascii="Times New Roman"/>
          <w:sz w:val="22"/>
        </w:rPr>
        <w:t xml:space="preserve">1)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consist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chairperson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three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members</w:t>
      </w:r>
      <w:r>
        <w:rPr>
          <w:rFonts w:ascii="Times New Roman"/>
          <w:sz w:val="22"/>
        </w:rPr>
        <w:t xml:space="preserve">appointed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accordance</w:t>
      </w:r>
      <w:r>
        <w:rPr>
          <w:rFonts w:ascii="Times New Roman"/>
          <w:sz w:val="22"/>
        </w:rPr>
        <w:t xml:space="preserve">with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Constitution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provisions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this</w:t>
      </w:r>
      <w:r>
        <w:rPr>
          <w:rFonts w:ascii="Times New Roman"/>
          <w:sz w:val="22"/>
        </w:rPr>
        <w:t xml:space="preserve">Act.</w:t>
      </w:r>
      <w:r>
        <w:rPr>
          <w:rFonts w:ascii="Times New Roman"/>
          <w:sz w:val="22"/>
        </w:rPr>
      </w:r>
      <w:r/>
    </w:p>
    <w:p>
      <w:pPr>
        <w:numPr>
          <w:ilvl w:val="0"/>
          <w:numId w:val="80"/>
        </w:numPr>
        <w:ind w:left="130" w:right="13" w:firstLine="497"/>
        <w:jc w:val="both"/>
        <w:spacing w:lineRule="auto" w:line="245" w:before="67"/>
        <w:tabs>
          <w:tab w:val="left" w:pos="97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(1)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qualified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appointment</w:t>
      </w:r>
      <w:r>
        <w:rPr>
          <w:rFonts w:ascii="Times New Roman"/>
          <w:sz w:val="22"/>
        </w:rPr>
        <w:t xml:space="preserve">as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chairperson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member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if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-</w:t>
      </w:r>
      <w:r>
        <w:rPr>
          <w:rFonts w:ascii="Times New Roman"/>
          <w:sz w:val="22"/>
        </w:rPr>
      </w:r>
      <w:r/>
    </w:p>
    <w:p>
      <w:pPr>
        <w:numPr>
          <w:ilvl w:val="0"/>
          <w:numId w:val="79"/>
        </w:numPr>
        <w:ind w:left="976" w:right="0" w:hanging="387"/>
        <w:jc w:val="left"/>
        <w:spacing w:before="129"/>
        <w:tabs>
          <w:tab w:val="left" w:pos="982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citizen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Kenya;</w:t>
      </w:r>
      <w:r>
        <w:rPr>
          <w:rFonts w:ascii="Times New Roman"/>
          <w:sz w:val="22"/>
        </w:rPr>
      </w:r>
      <w:r/>
    </w:p>
    <w:p>
      <w:pPr>
        <w:numPr>
          <w:ilvl w:val="0"/>
          <w:numId w:val="79"/>
        </w:numPr>
        <w:ind w:left="976" w:right="0" w:hanging="397"/>
        <w:jc w:val="both"/>
        <w:spacing w:lineRule="auto" w:line="249" w:before="125"/>
        <w:tabs>
          <w:tab w:val="left" w:pos="977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holds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degree</w:t>
      </w:r>
      <w:r>
        <w:rPr>
          <w:rFonts w:ascii="Times New Roman"/>
          <w:sz w:val="22"/>
        </w:rPr>
        <w:t xml:space="preserve">from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university</w:t>
      </w:r>
      <w:r>
        <w:rPr>
          <w:rFonts w:ascii="Times New Roman"/>
          <w:sz w:val="22"/>
        </w:rPr>
        <w:t xml:space="preserve">recognized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Kenya;</w:t>
      </w:r>
      <w:r>
        <w:rPr>
          <w:rFonts w:ascii="Times New Roman"/>
          <w:sz w:val="22"/>
        </w:rPr>
      </w:r>
      <w:r/>
    </w:p>
    <w:p>
      <w:pPr>
        <w:numPr>
          <w:ilvl w:val="0"/>
          <w:numId w:val="79"/>
        </w:numPr>
        <w:ind w:left="981" w:right="4" w:hanging="392"/>
        <w:jc w:val="both"/>
        <w:spacing w:lineRule="auto" w:line="242" w:before="120"/>
        <w:tabs>
          <w:tab w:val="left" w:pos="982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has</w:t>
      </w:r>
      <w:r>
        <w:rPr>
          <w:rFonts w:ascii="Times New Roman"/>
          <w:sz w:val="22"/>
        </w:rPr>
        <w:t xml:space="preserve">knowledge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experience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at</w:t>
      </w:r>
      <w:r>
        <w:rPr>
          <w:rFonts w:ascii="Times New Roman"/>
          <w:sz w:val="22"/>
        </w:rPr>
        <w:t xml:space="preserve">least</w:t>
      </w:r>
      <w:r>
        <w:rPr>
          <w:rFonts w:ascii="Times New Roman"/>
          <w:sz w:val="22"/>
        </w:rPr>
        <w:t xml:space="preserve">ten</w:t>
      </w:r>
      <w:r>
        <w:rPr>
          <w:rFonts w:ascii="Times New Roman"/>
          <w:sz w:val="22"/>
        </w:rPr>
        <w:t xml:space="preserve">years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matters</w:t>
      </w:r>
      <w:r>
        <w:rPr>
          <w:rFonts w:ascii="Times New Roman"/>
          <w:sz w:val="22"/>
        </w:rPr>
        <w:t xml:space="preserve">relating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human</w:t>
      </w:r>
      <w:r>
        <w:rPr>
          <w:rFonts w:ascii="Times New Roman"/>
          <w:sz w:val="22"/>
        </w:rPr>
        <w:t xml:space="preserve">relations,</w:t>
      </w:r>
      <w:r>
        <w:rPr>
          <w:rFonts w:ascii="Times New Roman"/>
          <w:sz w:val="22"/>
        </w:rPr>
        <w:t xml:space="preserve">public</w:t>
      </w:r>
      <w:r>
        <w:rPr>
          <w:rFonts w:ascii="Times New Roman"/>
          <w:sz w:val="22"/>
        </w:rPr>
        <w:t xml:space="preserve">affairs</w:t>
      </w:r>
      <w:r>
        <w:rPr>
          <w:rFonts w:ascii="Times New Roman"/>
          <w:sz w:val="22"/>
        </w:rPr>
        <w:t xml:space="preserve">,human</w:t>
      </w:r>
      <w:r>
        <w:rPr>
          <w:rFonts w:ascii="Times New Roman"/>
          <w:sz w:val="22"/>
        </w:rPr>
        <w:t xml:space="preserve">rights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peace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security;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35" w:right="0" w:firstLine="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Headquarters.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25" w:right="143" w:firstLine="9"/>
        <w:jc w:val="left"/>
        <w:spacing w:lineRule="auto" w:line="252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Membership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30" w:right="143" w:firstLine="0"/>
        <w:jc w:val="left"/>
        <w:spacing w:lineRule="auto" w:line="250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Qualification</w:t>
      </w:r>
      <w:r>
        <w:rPr>
          <w:rFonts w:ascii="Times New Roman"/>
          <w:sz w:val="15"/>
        </w:rPr>
        <w:t xml:space="preserve">for</w:t>
      </w:r>
      <w:r>
        <w:rPr>
          <w:rFonts w:ascii="Times New Roman"/>
          <w:sz w:val="15"/>
        </w:rPr>
        <w:t xml:space="preserve">appointment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chairperson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members.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60" w:h="13900" w:orient="portrait"/>
          <w:pgMar w:top="1320" w:right="580" w:bottom="280" w:left="1080" w:header="709" w:footer="709" w:gutter="0"/>
          <w:cols w:num="2" w:sep="0" w:space="1701" w:equalWidth="0">
            <w:col w:w="5876" w:space="103"/>
            <w:col w:w="142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754"/>
        <w:ind w:left="967" w:right="0" w:hanging="407"/>
        <w:jc w:val="left"/>
        <w:spacing w:lineRule="auto" w:line="240" w:before="146"/>
      </w:pPr>
      <w:r>
        <w:t xml:space="preserve">(d)</w:t>
      </w:r>
      <w:r>
        <w:t xml:space="preserve">meets</w:t>
      </w:r>
      <w:r>
        <w:t xml:space="preserve">the</w:t>
      </w:r>
      <w:r>
        <w:t xml:space="preserve">requirements</w:t>
      </w:r>
      <w:r>
        <w:t xml:space="preserve">of</w:t>
      </w:r>
      <w:r>
        <w:t xml:space="preserve">Chapter</w:t>
      </w:r>
      <w:r>
        <w:t xml:space="preserve">Six</w:t>
      </w:r>
      <w:r>
        <w:t xml:space="preserve">of</w:t>
      </w:r>
      <w:r>
        <w:t xml:space="preserve">the</w:t>
      </w:r>
      <w:r>
        <w:t xml:space="preserve">Constitution.</w:t>
      </w:r>
      <w:r/>
    </w:p>
    <w:p>
      <w:pPr>
        <w:pStyle w:val="754"/>
        <w:ind w:left="130" w:right="8" w:firstLine="473"/>
        <w:jc w:val="both"/>
        <w:spacing w:lineRule="auto" w:line="247" w:before="108"/>
      </w:pPr>
      <w:r>
        <w:t xml:space="preserve">(2)</w:t>
      </w:r>
      <w:r>
        <w:t xml:space="preserve">A</w:t>
      </w:r>
      <w:r>
        <w:t xml:space="preserve">person</w:t>
      </w:r>
      <w:r>
        <w:t xml:space="preserve">is</w:t>
      </w:r>
      <w:r>
        <w:t xml:space="preserve">not</w:t>
      </w:r>
      <w:r>
        <w:t xml:space="preserve">qual</w:t>
      </w:r>
      <w:r>
        <w:t xml:space="preserve">ified</w:t>
      </w:r>
      <w:r>
        <w:t xml:space="preserve">for</w:t>
      </w:r>
      <w:r>
        <w:t xml:space="preserve">appointment</w:t>
      </w:r>
      <w:r>
        <w:t xml:space="preserve">under</w:t>
      </w:r>
      <w:r>
        <w:t xml:space="preserve">subsection</w:t>
      </w:r>
      <w:r>
        <w:t xml:space="preserve">(I</w:t>
      </w:r>
      <w:r>
        <w:t xml:space="preserve">)</w:t>
      </w:r>
      <w:r>
        <w:t xml:space="preserve">i</w:t>
      </w:r>
      <w:r>
        <w:t xml:space="preserve">f</w:t>
      </w:r>
      <w:r>
        <w:t xml:space="preserve">the</w:t>
      </w:r>
      <w:r>
        <w:t xml:space="preserve">person-</w:t>
      </w:r>
      <w:r/>
    </w:p>
    <w:p>
      <w:pPr>
        <w:pStyle w:val="754"/>
        <w:numPr>
          <w:ilvl w:val="0"/>
          <w:numId w:val="78"/>
        </w:numPr>
        <w:ind w:left="967" w:right="23" w:hanging="388"/>
        <w:jc w:val="left"/>
        <w:spacing w:lineRule="auto" w:line="240" w:after="0" w:before="100"/>
        <w:tabs>
          <w:tab w:val="left" w:pos="973" w:leader="none"/>
        </w:tabs>
      </w:pPr>
      <w:r>
        <w:t xml:space="preserve">is  a</w:t>
      </w:r>
      <w:r>
        <w:t xml:space="preserve">member</w:t>
      </w:r>
      <w:r>
        <w:t xml:space="preserve">of</w:t>
      </w:r>
      <w:r>
        <w:t xml:space="preserve">a</w:t>
      </w:r>
      <w:r>
        <w:t xml:space="preserve">governing</w:t>
      </w:r>
      <w:r>
        <w:t xml:space="preserve">body</w:t>
      </w:r>
      <w:r>
        <w:t xml:space="preserve">of</w:t>
      </w:r>
      <w:r>
        <w:t xml:space="preserve">a</w:t>
      </w:r>
      <w:r>
        <w:t xml:space="preserve">political</w:t>
      </w:r>
      <w:r>
        <w:t xml:space="preserve">party;</w:t>
      </w:r>
      <w:r/>
    </w:p>
    <w:p>
      <w:pPr>
        <w:pStyle w:val="754"/>
        <w:numPr>
          <w:ilvl w:val="0"/>
          <w:numId w:val="78"/>
        </w:numPr>
        <w:ind w:left="981" w:right="0" w:hanging="411"/>
        <w:jc w:val="left"/>
        <w:spacing w:lineRule="auto" w:line="240" w:after="0" w:before="113"/>
        <w:tabs>
          <w:tab w:val="left" w:pos="982" w:leader="none"/>
        </w:tabs>
      </w:pPr>
      <w:r>
        <w:t xml:space="preserve">is</w:t>
      </w:r>
      <w:r>
        <w:t xml:space="preserve">undischarged</w:t>
      </w:r>
      <w:r>
        <w:t xml:space="preserve">bankrupt;</w:t>
      </w:r>
      <w:r/>
    </w:p>
    <w:p>
      <w:pPr>
        <w:pStyle w:val="754"/>
        <w:numPr>
          <w:ilvl w:val="0"/>
          <w:numId w:val="78"/>
        </w:numPr>
        <w:ind w:left="972" w:right="4" w:hanging="393"/>
        <w:jc w:val="both"/>
        <w:spacing w:lineRule="auto" w:line="240" w:after="0" w:before="113"/>
        <w:tabs>
          <w:tab w:val="left" w:pos="973" w:leader="none"/>
        </w:tabs>
      </w:pPr>
      <w:r>
        <w:t xml:space="preserve">has</w:t>
      </w:r>
      <w:r>
        <w:t xml:space="preserve">been</w:t>
      </w:r>
      <w:r>
        <w:t xml:space="preserve">convicted</w:t>
      </w:r>
      <w:r>
        <w:t xml:space="preserve">of</w:t>
      </w:r>
      <w:r>
        <w:t xml:space="preserve">a</w:t>
      </w:r>
      <w:r>
        <w:t xml:space="preserve">criminal</w:t>
      </w:r>
      <w:r>
        <w:t xml:space="preserve">offence</w:t>
      </w:r>
      <w:r>
        <w:t xml:space="preserve">and</w:t>
      </w:r>
      <w:r>
        <w:t xml:space="preserve">sentenced</w:t>
      </w:r>
      <w:r>
        <w:t xml:space="preserve">to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of</w:t>
      </w:r>
      <w:r>
        <w:t xml:space="preserve">at</w:t>
      </w:r>
      <w:r>
        <w:t xml:space="preserve">least</w:t>
      </w:r>
      <w:r>
        <w:t xml:space="preserve">six</w:t>
      </w:r>
      <w:r>
        <w:t xml:space="preserve">months.</w:t>
      </w:r>
      <w:r/>
    </w:p>
    <w:p>
      <w:pPr>
        <w:pStyle w:val="754"/>
        <w:numPr>
          <w:ilvl w:val="0"/>
          <w:numId w:val="77"/>
        </w:numPr>
        <w:ind w:left="125" w:right="7" w:firstLine="502"/>
        <w:jc w:val="both"/>
        <w:spacing w:lineRule="auto" w:line="234" w:after="0" w:before="113"/>
        <w:tabs>
          <w:tab w:val="left" w:pos="1035" w:leader="none"/>
        </w:tabs>
      </w:pPr>
      <w:r>
        <w:t xml:space="preserve">(1)</w:t>
      </w:r>
      <w:r>
        <w:t xml:space="preserve">The</w:t>
      </w:r>
      <w:r>
        <w:t xml:space="preserve">President</w:t>
      </w:r>
      <w:r>
        <w:t xml:space="preserve">shall,</w:t>
      </w:r>
      <w:r>
        <w:t xml:space="preserve">within</w:t>
      </w:r>
      <w:r>
        <w:t xml:space="preserve">fourteen</w:t>
      </w:r>
      <w:r>
        <w:t xml:space="preserve">days</w:t>
      </w:r>
      <w:r>
        <w:t xml:space="preserve">of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</w:t>
      </w:r>
      <w:r>
        <w:t xml:space="preserve">or</w:t>
      </w:r>
      <w:r>
        <w:t xml:space="preserve">whenever</w:t>
      </w:r>
      <w:r>
        <w:t xml:space="preserve">a</w:t>
      </w:r>
      <w:r>
        <w:t xml:space="preserve">vacancy</w:t>
      </w:r>
      <w:r>
        <w:t xml:space="preserve">occurs,</w:t>
      </w:r>
      <w:r>
        <w:t xml:space="preserve">convene</w:t>
      </w:r>
      <w:r>
        <w:t xml:space="preserve">a</w:t>
      </w:r>
      <w:r>
        <w:t xml:space="preserve">selection</w:t>
      </w:r>
      <w:r>
        <w:t xml:space="preserve">panel</w:t>
      </w:r>
      <w:r>
        <w:t xml:space="preserve">for</w:t>
      </w:r>
      <w:r>
        <w:t xml:space="preserve">the</w:t>
      </w:r>
      <w:r>
        <w:t xml:space="preserve">purpose</w:t>
      </w:r>
      <w:r>
        <w:t xml:space="preserve">of</w:t>
      </w:r>
      <w:r>
        <w:t xml:space="preserve">selecting</w:t>
      </w:r>
      <w:r>
        <w:t xml:space="preserve">suitable</w:t>
      </w:r>
      <w:r>
        <w:t xml:space="preserve">candidates</w:t>
      </w:r>
      <w:r>
        <w:t xml:space="preserve">for</w:t>
      </w:r>
      <w:r>
        <w:t xml:space="preserve">appointment</w:t>
      </w:r>
      <w:r>
        <w:t xml:space="preserve">as</w:t>
      </w:r>
      <w:r>
        <w:t xml:space="preserve">the</w:t>
      </w:r>
      <w:r>
        <w:t xml:space="preserve">chairperson</w:t>
      </w:r>
      <w:r>
        <w:t xml:space="preserve">or</w:t>
      </w:r>
      <w:r>
        <w:t xml:space="preserve">member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0"/>
          <w:numId w:val="76"/>
        </w:numPr>
        <w:ind w:left="125" w:right="0" w:firstLine="483"/>
        <w:jc w:val="both"/>
        <w:spacing w:lineRule="exact" w:line="258" w:after="0" w:before="89"/>
        <w:tabs>
          <w:tab w:val="left" w:pos="963" w:leader="none"/>
        </w:tabs>
      </w:pPr>
      <w:r>
        <w:t xml:space="preserve">The</w:t>
      </w:r>
      <w:r>
        <w:t xml:space="preserve">selection</w:t>
      </w:r>
      <w:r>
        <w:t xml:space="preserve">panel</w:t>
      </w:r>
      <w:r>
        <w:t xml:space="preserve">convened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l</w:t>
      </w:r>
      <w:r>
        <w:t xml:space="preserve">)</w:t>
      </w:r>
      <w:r>
        <w:t xml:space="preserve">shall</w:t>
      </w:r>
      <w:r>
        <w:t xml:space="preserve">consist</w:t>
      </w:r>
      <w:r>
        <w:t xml:space="preserve">of</w:t>
      </w:r>
      <w:r>
        <w:t xml:space="preserve">one</w:t>
      </w:r>
      <w:r>
        <w:t xml:space="preserve">person</w:t>
      </w:r>
      <w:r>
        <w:t xml:space="preserve">from</w:t>
      </w:r>
      <w:r>
        <w:t xml:space="preserve">each</w:t>
      </w:r>
      <w:r>
        <w:t xml:space="preserve">of</w:t>
      </w:r>
      <w:r>
        <w:t xml:space="preserve">the</w:t>
      </w:r>
      <w:r>
        <w:t xml:space="preserve">following</w:t>
      </w:r>
      <w:r>
        <w:t xml:space="preserve">bodies-</w:t>
      </w:r>
      <w:r/>
    </w:p>
    <w:p>
      <w:pPr>
        <w:pStyle w:val="754"/>
        <w:numPr>
          <w:ilvl w:val="1"/>
          <w:numId w:val="76"/>
        </w:numPr>
        <w:ind w:left="972" w:right="0" w:hanging="388"/>
        <w:jc w:val="left"/>
        <w:spacing w:lineRule="auto" w:line="240" w:after="0" w:before="73"/>
        <w:tabs>
          <w:tab w:val="left" w:pos="973" w:leader="none"/>
        </w:tabs>
      </w:pPr>
      <w:r>
        <w:t xml:space="preserve">the</w:t>
      </w:r>
      <w:r>
        <w:t xml:space="preserve">inter-religious</w:t>
      </w:r>
      <w:r>
        <w:t xml:space="preserve">council</w:t>
      </w:r>
      <w:r>
        <w:t xml:space="preserve">of</w:t>
      </w:r>
      <w:r>
        <w:t xml:space="preserve">Kenya;</w:t>
      </w:r>
      <w:r/>
    </w:p>
    <w:p>
      <w:pPr>
        <w:pStyle w:val="754"/>
        <w:numPr>
          <w:ilvl w:val="1"/>
          <w:numId w:val="76"/>
        </w:numPr>
        <w:ind w:left="972" w:right="0" w:hanging="402"/>
        <w:jc w:val="left"/>
        <w:spacing w:lineRule="auto" w:line="240" w:after="0" w:before="118"/>
        <w:tabs>
          <w:tab w:val="left" w:pos="973" w:leader="none"/>
        </w:tabs>
      </w:pPr>
      <w:r>
        <w:t xml:space="preserve">the</w:t>
      </w:r>
      <w:r>
        <w:t xml:space="preserve">ministry</w:t>
      </w:r>
      <w:r>
        <w:t xml:space="preserve">responsi</w:t>
      </w:r>
      <w:r>
        <w:t xml:space="preserve">ble</w:t>
      </w:r>
      <w:r>
        <w:t xml:space="preserve">for</w:t>
      </w:r>
      <w:r>
        <w:t xml:space="preserve">national</w:t>
      </w:r>
      <w:r>
        <w:t xml:space="preserve">cohesion;</w:t>
      </w:r>
      <w:r/>
    </w:p>
    <w:p>
      <w:pPr>
        <w:pStyle w:val="754"/>
        <w:numPr>
          <w:ilvl w:val="1"/>
          <w:numId w:val="76"/>
        </w:numPr>
        <w:ind w:left="972" w:right="4" w:hanging="388"/>
        <w:jc w:val="left"/>
        <w:spacing w:lineRule="exact" w:line="258" w:after="0" w:before="78"/>
        <w:tabs>
          <w:tab w:val="left" w:pos="1035" w:leader="none"/>
        </w:tabs>
      </w:pPr>
      <w:r>
        <w:t xml:space="preserve">the</w:t>
      </w:r>
      <w:r>
        <w:t xml:space="preserve">ministry</w:t>
      </w:r>
      <w:r>
        <w:t xml:space="preserve">responsi</w:t>
      </w:r>
      <w:r>
        <w:t xml:space="preserve">ble</w:t>
      </w:r>
      <w:r>
        <w:t xml:space="preserve">for</w:t>
      </w:r>
      <w:r>
        <w:t xml:space="preserve">matters</w:t>
      </w:r>
      <w:r>
        <w:t xml:space="preserve">relating</w:t>
      </w:r>
      <w:r>
        <w:t xml:space="preserve">to</w:t>
      </w:r>
      <w:r>
        <w:t xml:space="preserve">devolution;</w:t>
      </w:r>
      <w:r/>
    </w:p>
    <w:p>
      <w:pPr>
        <w:pStyle w:val="754"/>
        <w:numPr>
          <w:ilvl w:val="1"/>
          <w:numId w:val="76"/>
        </w:numPr>
        <w:ind w:left="1029" w:right="0" w:hanging="459"/>
        <w:jc w:val="left"/>
        <w:spacing w:lineRule="auto" w:line="240" w:after="0" w:before="68"/>
        <w:tabs>
          <w:tab w:val="left" w:pos="1030" w:leader="none"/>
        </w:tabs>
      </w:pPr>
      <w:r>
        <w:t xml:space="preserve">the</w:t>
      </w:r>
      <w:r>
        <w:t xml:space="preserve">Law</w:t>
      </w:r>
      <w:r>
        <w:t xml:space="preserve">Society</w:t>
      </w:r>
      <w:r>
        <w:t xml:space="preserve">of</w:t>
      </w:r>
      <w:r>
        <w:t xml:space="preserve">Kenya;</w:t>
      </w:r>
      <w:r/>
    </w:p>
    <w:p>
      <w:pPr>
        <w:pStyle w:val="754"/>
        <w:numPr>
          <w:ilvl w:val="1"/>
          <w:numId w:val="76"/>
        </w:numPr>
        <w:ind w:left="972" w:right="23" w:hanging="393"/>
        <w:jc w:val="left"/>
        <w:spacing w:lineRule="exact" w:line="254" w:after="0" w:before="91"/>
        <w:tabs>
          <w:tab w:val="left" w:pos="973" w:leader="none"/>
          <w:tab w:val="left" w:pos="1550" w:leader="none"/>
        </w:tabs>
      </w:pPr>
      <w:r>
        <w:t xml:space="preserve">the</w:t>
        <w:tab/>
      </w:r>
      <w:r>
        <w:t xml:space="preserve">National</w:t>
      </w:r>
      <w:r>
        <w:t xml:space="preserve">Council</w:t>
      </w:r>
      <w:r>
        <w:t xml:space="preserve">for</w:t>
      </w:r>
      <w:r>
        <w:t xml:space="preserve">Persons</w:t>
      </w:r>
      <w:r>
        <w:t xml:space="preserve">living</w:t>
      </w:r>
      <w:r>
        <w:t xml:space="preserve">with</w:t>
      </w:r>
      <w:r>
        <w:t xml:space="preserve">Disability;</w:t>
      </w:r>
      <w:r>
        <w:t xml:space="preserve">and</w:t>
      </w:r>
      <w:r/>
    </w:p>
    <w:p>
      <w:pPr>
        <w:pStyle w:val="754"/>
        <w:numPr>
          <w:ilvl w:val="1"/>
          <w:numId w:val="76"/>
        </w:numPr>
        <w:ind w:left="1029" w:right="0" w:hanging="421"/>
        <w:jc w:val="left"/>
        <w:spacing w:lineRule="auto" w:line="240" w:after="0" w:before="69"/>
        <w:tabs>
          <w:tab w:val="left" w:pos="1030" w:leader="none"/>
        </w:tabs>
      </w:pPr>
      <w:r>
        <w:t xml:space="preserve">the</w:t>
      </w:r>
      <w:r>
        <w:t xml:space="preserve">Public</w:t>
      </w:r>
      <w:r>
        <w:t xml:space="preserve">Service</w:t>
      </w:r>
      <w:r>
        <w:t xml:space="preserve">Commission.</w:t>
      </w:r>
      <w:r/>
    </w:p>
    <w:p>
      <w:pPr>
        <w:pStyle w:val="754"/>
        <w:numPr>
          <w:ilvl w:val="0"/>
          <w:numId w:val="75"/>
        </w:numPr>
        <w:ind w:left="125" w:right="7" w:firstLine="483"/>
        <w:jc w:val="both"/>
        <w:spacing w:lineRule="auto" w:line="232" w:after="0" w:before="86"/>
        <w:tabs>
          <w:tab w:val="left" w:pos="973" w:leader="none"/>
        </w:tabs>
      </w:pPr>
      <w:r>
        <w:t xml:space="preserve">The</w:t>
      </w:r>
      <w:r>
        <w:t xml:space="preserve">ministry</w:t>
      </w:r>
      <w:r>
        <w:t xml:space="preserve">responsible</w:t>
      </w:r>
      <w:r>
        <w:t xml:space="preserve">for</w:t>
      </w:r>
      <w:r>
        <w:t xml:space="preserve">Public</w:t>
      </w:r>
      <w:r>
        <w:t xml:space="preserve">Service</w:t>
      </w:r>
      <w:r>
        <w:t xml:space="preserve">shall</w:t>
      </w:r>
      <w:r>
        <w:t xml:space="preserve">provide</w:t>
      </w:r>
      <w:r>
        <w:t xml:space="preserve">the</w:t>
      </w:r>
      <w:r>
        <w:t xml:space="preserve">selection</w:t>
      </w:r>
      <w:r>
        <w:t xml:space="preserve">panel</w:t>
      </w:r>
      <w:r>
        <w:t xml:space="preserve">with</w:t>
      </w:r>
      <w:r>
        <w:t xml:space="preserve">such</w:t>
      </w:r>
      <w:r>
        <w:t xml:space="preserve">facil</w:t>
      </w:r>
      <w:r>
        <w:t xml:space="preserve">ities</w:t>
      </w:r>
      <w:r>
        <w:t xml:space="preserve">and</w:t>
      </w:r>
      <w:r>
        <w:t xml:space="preserve">other</w:t>
      </w:r>
      <w:r>
        <w:t xml:space="preserve">support</w:t>
      </w:r>
      <w:r>
        <w:t xml:space="preserve">as</w:t>
      </w:r>
      <w:r>
        <w:t xml:space="preserve">it</w:t>
      </w:r>
      <w:r>
        <w:t xml:space="preserve">may</w:t>
      </w:r>
      <w:r>
        <w:t xml:space="preserve">require</w:t>
      </w:r>
      <w:r>
        <w:t xml:space="preserve">for</w:t>
      </w:r>
      <w:r>
        <w:t xml:space="preserve">the</w:t>
      </w:r>
      <w:r>
        <w:t xml:space="preserve">discharge</w:t>
      </w:r>
      <w:r>
        <w:t xml:space="preserve">of</w:t>
      </w:r>
      <w:r>
        <w:t xml:space="preserve">its</w:t>
      </w:r>
      <w:r>
        <w:rPr>
          <w:spacing w:val="1"/>
        </w:rPr>
        <w:t xml:space="preserve">functions.</w:t>
      </w:r>
      <w:r/>
    </w:p>
    <w:p>
      <w:pPr>
        <w:pStyle w:val="754"/>
        <w:numPr>
          <w:ilvl w:val="0"/>
          <w:numId w:val="75"/>
        </w:numPr>
        <w:ind w:left="125" w:right="13" w:firstLine="478"/>
        <w:jc w:val="both"/>
        <w:spacing w:lineRule="exact" w:line="248" w:after="0" w:before="98"/>
        <w:tabs>
          <w:tab w:val="left" w:pos="968" w:leader="none"/>
        </w:tabs>
      </w:pPr>
      <w:r>
        <w:t xml:space="preserve">The</w:t>
      </w:r>
      <w:r>
        <w:t xml:space="preserve">selection</w:t>
      </w:r>
      <w:r>
        <w:t xml:space="preserve">panel</w:t>
      </w:r>
      <w:r>
        <w:t xml:space="preserve">shall,</w:t>
      </w:r>
      <w:r>
        <w:t xml:space="preserve">subject</w:t>
      </w:r>
      <w:r>
        <w:t xml:space="preserve">to</w:t>
      </w:r>
      <w:r>
        <w:t xml:space="preserve">this</w:t>
      </w:r>
      <w:r>
        <w:t xml:space="preserve">section</w:t>
      </w:r>
      <w:r>
        <w:t xml:space="preserve">be</w:t>
      </w:r>
      <w:r>
        <w:t xml:space="preserve">guided</w:t>
      </w:r>
      <w:r>
        <w:t xml:space="preserve">by</w:t>
      </w:r>
      <w:r>
        <w:t xml:space="preserve">the</w:t>
      </w:r>
      <w:r>
        <w:t xml:space="preserve">procedure</w:t>
      </w:r>
      <w:r>
        <w:t xml:space="preserve">set</w:t>
      </w:r>
      <w:r>
        <w:t xml:space="preserve">out</w:t>
      </w:r>
      <w:r>
        <w:t xml:space="preserve">in</w:t>
      </w:r>
      <w:r>
        <w:t xml:space="preserve">the</w:t>
      </w:r>
      <w:r>
        <w:t xml:space="preserve">First</w:t>
      </w:r>
      <w:r>
        <w:t xml:space="preserve">Schedule.</w:t>
      </w:r>
      <w:r/>
    </w:p>
    <w:p>
      <w:pPr>
        <w:pStyle w:val="754"/>
        <w:numPr>
          <w:ilvl w:val="0"/>
          <w:numId w:val="75"/>
        </w:numPr>
        <w:ind w:left="111" w:right="14" w:firstLine="492"/>
        <w:jc w:val="both"/>
        <w:spacing w:lineRule="auto" w:line="230" w:after="0" w:before="79"/>
        <w:tabs>
          <w:tab w:val="left" w:pos="968" w:leader="none"/>
        </w:tabs>
      </w:pPr>
      <w:r>
        <w:t xml:space="preserve">The</w:t>
      </w:r>
      <w:r>
        <w:t xml:space="preserve">cabinet</w:t>
      </w:r>
      <w:r>
        <w:t xml:space="preserve">secretary</w:t>
      </w:r>
      <w:r>
        <w:t xml:space="preserve">shall,</w:t>
      </w:r>
      <w:r>
        <w:t xml:space="preserve">within</w:t>
      </w:r>
      <w:r>
        <w:t xml:space="preserve">seven</w:t>
      </w:r>
      <w:r>
        <w:t xml:space="preserve">days</w:t>
      </w:r>
      <w:r>
        <w:t xml:space="preserve">of</w:t>
      </w:r>
      <w:r>
        <w:t xml:space="preserve">receipt</w:t>
      </w:r>
      <w:r>
        <w:t xml:space="preserve">of</w:t>
      </w:r>
      <w:r>
        <w:t xml:space="preserve">the</w:t>
      </w:r>
      <w:r>
        <w:t xml:space="preserve">approved</w:t>
      </w:r>
      <w:r>
        <w:t xml:space="preserve">nominees</w:t>
      </w:r>
      <w:r>
        <w:t xml:space="preserve">from</w:t>
      </w:r>
      <w:r>
        <w:t xml:space="preserve">Parliament,</w:t>
      </w:r>
      <w:r>
        <w:t xml:space="preserve">by</w:t>
      </w:r>
      <w:r>
        <w:t xml:space="preserve">notice</w:t>
      </w:r>
      <w:r>
        <w:t xml:space="preserve">in</w:t>
      </w:r>
      <w:r>
        <w:t xml:space="preserve">the</w:t>
      </w:r>
      <w:r>
        <w:rPr>
          <w:rFonts w:ascii="Times New Roman"/>
          <w:i/>
        </w:rPr>
        <w:t xml:space="preserve">Gazette,</w:t>
      </w:r>
      <w:r>
        <w:t xml:space="preserve">appoint</w:t>
      </w:r>
      <w:r>
        <w:t xml:space="preserve">the</w:t>
      </w:r>
      <w:r>
        <w:t xml:space="preserve">chairperson</w:t>
      </w:r>
      <w:r>
        <w:t xml:space="preserve">and</w:t>
      </w:r>
      <w:r>
        <w:t xml:space="preserve">members</w:t>
      </w:r>
      <w:r>
        <w:t xml:space="preserve">approved</w:t>
      </w:r>
      <w:r>
        <w:t xml:space="preserve">by</w:t>
      </w:r>
      <w:r>
        <w:t xml:space="preserve">Parl</w:t>
      </w:r>
      <w:r>
        <w:t xml:space="preserve">iament.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11" w:right="112" w:firstLine="4"/>
        <w:jc w:val="left"/>
        <w:spacing w:lineRule="auto" w:line="248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Procedure for appointment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chairperson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members.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8" w:after="0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16"/>
          <w:headerReference w:type="even" r:id="rId17"/>
          <w:footnotePr/>
          <w:type w:val="nextPage"/>
          <w:pgSz w:w="9060" w:h="13900" w:orient="portrait"/>
          <w:pgMar w:top="1140" w:right="1220" w:bottom="280" w:left="640" w:header="842" w:footer="0" w:gutter="0"/>
          <w:cols w:num="2" w:sep="0" w:space="1701" w:equalWidth="0">
            <w:col w:w="5845" w:space="124"/>
            <w:col w:w="123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numPr>
          <w:ilvl w:val="0"/>
          <w:numId w:val="77"/>
        </w:numPr>
        <w:ind w:left="952" w:right="0" w:hanging="344"/>
        <w:jc w:val="left"/>
        <w:spacing w:before="72"/>
        <w:tabs>
          <w:tab w:val="left" w:pos="953" w:leader="none"/>
          <w:tab w:val="left" w:pos="6080" w:leader="none"/>
        </w:tabs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chairperson,</w:t>
      </w:r>
      <w:r>
        <w:rPr>
          <w:rFonts w:ascii="Times New Roman"/>
          <w:sz w:val="23"/>
        </w:rPr>
        <w:t xml:space="preserve">members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secretary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each</w:t>
        <w:tab/>
      </w:r>
      <w:r>
        <w:rPr>
          <w:rFonts w:ascii="Times New Roman"/>
          <w:sz w:val="15"/>
        </w:rPr>
        <w:t xml:space="preserve">Oath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office.</w:t>
      </w:r>
      <w:r>
        <w:rPr>
          <w:rFonts w:ascii="Times New Roman"/>
          <w:sz w:val="15"/>
        </w:rPr>
      </w:r>
      <w:r/>
    </w:p>
    <w:p>
      <w:pPr>
        <w:pStyle w:val="754"/>
        <w:ind w:left="106" w:right="1354" w:firstLine="4"/>
        <w:jc w:val="left"/>
        <w:spacing w:lineRule="exact" w:line="258" w:before="11"/>
      </w:pPr>
      <w:r>
        <w:t xml:space="preserve">make</w:t>
      </w:r>
      <w:r>
        <w:t xml:space="preserve">and</w:t>
      </w:r>
      <w:r>
        <w:t xml:space="preserve">subscribe  before</w:t>
      </w:r>
      <w:r>
        <w:t xml:space="preserve">the</w:t>
      </w:r>
      <w:r>
        <w:t xml:space="preserve">Chief</w:t>
      </w:r>
      <w:r>
        <w:t xml:space="preserve">Justice,</w:t>
      </w:r>
      <w:r>
        <w:t xml:space="preserve">the</w:t>
      </w:r>
      <w:r>
        <w:t xml:space="preserve">oath</w:t>
      </w:r>
      <w:r>
        <w:t xml:space="preserve">or</w:t>
      </w:r>
      <w:r>
        <w:t xml:space="preserve">affirmation</w:t>
      </w:r>
      <w:r>
        <w:t xml:space="preserve">set</w:t>
      </w:r>
      <w:r>
        <w:t xml:space="preserve">out</w:t>
      </w:r>
      <w:r>
        <w:t xml:space="preserve">in</w:t>
      </w:r>
      <w:r>
        <w:t xml:space="preserve">the</w:t>
      </w:r>
      <w:r>
        <w:t xml:space="preserve">second</w:t>
      </w:r>
      <w:r>
        <w:t xml:space="preserve">schedule.</w:t>
      </w:r>
      <w:r/>
    </w:p>
    <w:p>
      <w:pPr>
        <w:jc w:val="left"/>
        <w:spacing w:lineRule="exact" w:line="258" w:after="0"/>
        <w:sectPr>
          <w:footnotePr/>
          <w:type w:val="continuous"/>
          <w:pgSz w:w="9060" w:h="13900" w:orient="portrait"/>
          <w:pgMar w:top="1320" w:right="1220" w:bottom="280" w:left="640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754"/>
        <w:numPr>
          <w:ilvl w:val="0"/>
          <w:numId w:val="77"/>
        </w:numPr>
        <w:ind w:left="1142" w:right="26" w:firstLine="499"/>
        <w:jc w:val="both"/>
        <w:spacing w:lineRule="auto" w:line="233" w:after="0" w:before="98"/>
        <w:tabs>
          <w:tab w:val="left" w:pos="2055" w:leader="none"/>
        </w:tabs>
      </w:pPr>
      <w:r>
        <w:t xml:space="preserve">(1)</w:t>
      </w:r>
      <w:r>
        <w:t xml:space="preserve">The</w:t>
      </w:r>
      <w:r>
        <w:t xml:space="preserve">chairperson</w:t>
      </w:r>
      <w:r>
        <w:t xml:space="preserve">shall,</w:t>
      </w:r>
      <w:r>
        <w:t xml:space="preserve">within</w:t>
      </w:r>
      <w:r>
        <w:t xml:space="preserve">seven</w:t>
      </w:r>
      <w:r>
        <w:t xml:space="preserve">days</w:t>
      </w:r>
      <w:r>
        <w:t xml:space="preserve">of</w:t>
      </w:r>
      <w:r>
        <w:t xml:space="preserve">the</w:t>
      </w:r>
      <w:r>
        <w:t xml:space="preserve">appointment</w:t>
      </w:r>
      <w:r>
        <w:t xml:space="preserve">of</w:t>
      </w:r>
      <w:r>
        <w:t xml:space="preserve">the</w:t>
      </w:r>
      <w:r>
        <w:t xml:space="preserve">members,</w:t>
      </w:r>
      <w:r>
        <w:t xml:space="preserve">convene</w:t>
      </w:r>
      <w:r>
        <w:t xml:space="preserve">the</w:t>
      </w:r>
      <w:r>
        <w:t xml:space="preserve">first</w:t>
      </w:r>
      <w:r>
        <w:t xml:space="preserve">meeting</w:t>
      </w:r>
      <w:r>
        <w:t xml:space="preserve">of</w:t>
      </w:r>
      <w:r>
        <w:t xml:space="preserve">the</w:t>
      </w:r>
      <w:r>
        <w:t xml:space="preserve">Commission</w:t>
      </w:r>
      <w:r>
        <w:t xml:space="preserve">at</w:t>
      </w:r>
      <w:r>
        <w:t xml:space="preserve">which</w:t>
      </w:r>
      <w:r>
        <w:t xml:space="preserve">the</w:t>
      </w:r>
      <w:r>
        <w:t xml:space="preserve">members</w:t>
      </w:r>
      <w:r>
        <w:t xml:space="preserve">shall</w:t>
      </w:r>
      <w:r>
        <w:t xml:space="preserve">elect</w:t>
      </w:r>
      <w:r>
        <w:t xml:space="preserve">the</w:t>
      </w:r>
      <w:r>
        <w:t xml:space="preserve">vice­</w:t>
      </w:r>
      <w:r>
        <w:t xml:space="preserve">chairperson</w:t>
      </w:r>
      <w:r>
        <w:t xml:space="preserve">of</w:t>
      </w:r>
      <w:r>
        <w:t xml:space="preserve">the</w:t>
      </w:r>
      <w:r>
        <w:t xml:space="preserve">commission</w:t>
      </w:r>
      <w:r>
        <w:t xml:space="preserve">from</w:t>
      </w:r>
      <w:r>
        <w:t xml:space="preserve">amongst</w:t>
      </w:r>
      <w:r>
        <w:t xml:space="preserve">the</w:t>
      </w:r>
      <w:r>
        <w:t xml:space="preserve">members.</w:t>
      </w:r>
      <w:r/>
    </w:p>
    <w:p>
      <w:pPr>
        <w:pStyle w:val="754"/>
        <w:numPr>
          <w:ilvl w:val="1"/>
          <w:numId w:val="75"/>
        </w:numPr>
        <w:ind w:left="1142" w:right="0" w:firstLine="484"/>
        <w:jc w:val="left"/>
        <w:spacing w:lineRule="auto" w:line="240" w:after="0" w:before="72"/>
        <w:tabs>
          <w:tab w:val="left" w:pos="1963" w:leader="none"/>
        </w:tabs>
      </w:pPr>
      <w:r>
        <w:t xml:space="preserve">The</w:t>
      </w:r>
      <w:r>
        <w:t xml:space="preserve">chairperson</w:t>
      </w:r>
      <w:r>
        <w:t xml:space="preserve">shall-</w:t>
      </w:r>
      <w:r/>
    </w:p>
    <w:p>
      <w:pPr>
        <w:pStyle w:val="754"/>
        <w:numPr>
          <w:ilvl w:val="2"/>
          <w:numId w:val="75"/>
        </w:numPr>
        <w:ind w:left="1986" w:right="0" w:hanging="384"/>
        <w:jc w:val="left"/>
        <w:spacing w:lineRule="auto" w:line="240" w:after="0" w:before="76"/>
        <w:tabs>
          <w:tab w:val="left" w:pos="1987" w:leader="none"/>
        </w:tabs>
      </w:pPr>
      <w:r>
        <w:t xml:space="preserve">preside</w:t>
      </w:r>
      <w:r>
        <w:t xml:space="preserve">over</w:t>
      </w:r>
      <w:r>
        <w:t xml:space="preserve">all</w:t>
      </w:r>
      <w:r>
        <w:t xml:space="preserve">the</w:t>
      </w:r>
      <w:r>
        <w:t xml:space="preserve">meetings</w:t>
      </w:r>
      <w:r>
        <w:t xml:space="preserve">of</w:t>
      </w:r>
      <w:r>
        <w:t xml:space="preserve">the</w:t>
      </w:r>
      <w:r>
        <w:t xml:space="preserve">commission;</w:t>
      </w:r>
      <w:r/>
    </w:p>
    <w:p>
      <w:pPr>
        <w:pStyle w:val="754"/>
        <w:numPr>
          <w:ilvl w:val="2"/>
          <w:numId w:val="75"/>
        </w:numPr>
        <w:ind w:left="1982" w:right="0" w:hanging="394"/>
        <w:jc w:val="left"/>
        <w:spacing w:lineRule="auto" w:line="240" w:after="0" w:before="76"/>
        <w:tabs>
          <w:tab w:val="left" w:pos="1983" w:leader="none"/>
        </w:tabs>
      </w:pPr>
      <w:r>
        <w:t xml:space="preserve">be</w:t>
      </w:r>
      <w:r>
        <w:t xml:space="preserve">the</w:t>
      </w:r>
      <w:r>
        <w:t xml:space="preserve">spokesperson</w:t>
      </w:r>
      <w:r>
        <w:t xml:space="preserve">of</w:t>
      </w:r>
      <w:r>
        <w:t xml:space="preserve">the</w:t>
      </w:r>
      <w:r>
        <w:t xml:space="preserve">Commission;</w:t>
      </w:r>
      <w:r>
        <w:t xml:space="preserve">and</w:t>
      </w:r>
      <w:r/>
    </w:p>
    <w:p>
      <w:pPr>
        <w:pStyle w:val="754"/>
        <w:numPr>
          <w:ilvl w:val="2"/>
          <w:numId w:val="75"/>
        </w:numPr>
        <w:ind w:left="1991" w:right="0" w:hanging="393"/>
        <w:jc w:val="left"/>
        <w:spacing w:lineRule="auto" w:line="240" w:after="0" w:before="76"/>
        <w:tabs>
          <w:tab w:val="left" w:pos="1992" w:leader="none"/>
        </w:tabs>
      </w:pPr>
      <w:r>
        <w:t xml:space="preserve">supervise</w:t>
      </w:r>
      <w:r>
        <w:t xml:space="preserve">and</w:t>
      </w:r>
      <w:r>
        <w:t xml:space="preserve">direct</w:t>
      </w:r>
      <w:r>
        <w:t xml:space="preserve">the</w:t>
      </w:r>
      <w:r>
        <w:t xml:space="preserve">work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1"/>
          <w:numId w:val="75"/>
        </w:numPr>
        <w:ind w:left="1142" w:right="11" w:firstLine="484"/>
        <w:jc w:val="both"/>
        <w:spacing w:lineRule="auto" w:line="234" w:after="0" w:before="90"/>
        <w:tabs>
          <w:tab w:val="left" w:pos="1987" w:leader="none"/>
        </w:tabs>
      </w:pPr>
      <w:r>
        <w:rPr>
          <w:rFonts w:ascii="Arial"/>
        </w:rPr>
        <w:t xml:space="preserve">If</w:t>
      </w:r>
      <w:r>
        <w:t xml:space="preserve">the</w:t>
      </w:r>
      <w:r>
        <w:t xml:space="preserve">office</w:t>
      </w:r>
      <w:r>
        <w:t xml:space="preserve">of</w:t>
      </w:r>
      <w:r>
        <w:t xml:space="preserve">the</w:t>
      </w:r>
      <w:r>
        <w:t xml:space="preserve">cha</w:t>
      </w:r>
      <w:r>
        <w:rPr>
          <w:spacing w:val="24"/>
        </w:rPr>
        <w:t xml:space="preserve">i</w:t>
      </w:r>
      <w:r>
        <w:t xml:space="preserve">rperson</w:t>
      </w:r>
      <w:r>
        <w:t xml:space="preserve">becomes</w:t>
      </w:r>
      <w:r>
        <w:t xml:space="preserve">vacant</w:t>
      </w:r>
      <w:r>
        <w:t xml:space="preserve">or</w:t>
      </w:r>
      <w:r>
        <w:t xml:space="preserve">if</w:t>
      </w:r>
      <w:r>
        <w:t xml:space="preserve">the</w:t>
      </w:r>
      <w:r>
        <w:t xml:space="preserve">chairperson</w:t>
      </w:r>
      <w:r>
        <w:t xml:space="preserve">is</w:t>
      </w:r>
      <w:r>
        <w:t xml:space="preserve">unable</w:t>
      </w:r>
      <w:r>
        <w:t xml:space="preserve">to</w:t>
      </w:r>
      <w:r>
        <w:t xml:space="preserve">exercise</w:t>
      </w:r>
      <w:r>
        <w:t xml:space="preserve">the</w:t>
      </w:r>
      <w:r>
        <w:t xml:space="preserve">powers</w:t>
      </w:r>
      <w:r>
        <w:t xml:space="preserve">or</w:t>
      </w:r>
      <w:r>
        <w:t xml:space="preserve">perform</w:t>
      </w:r>
      <w:r>
        <w:t xml:space="preserve">the</w:t>
      </w:r>
      <w:r>
        <w:t xml:space="preserve">functions</w:t>
      </w:r>
      <w:r>
        <w:t xml:space="preserve">of</w:t>
      </w:r>
      <w:r>
        <w:t xml:space="preserve">his</w:t>
      </w:r>
      <w:r>
        <w:t xml:space="preserve">office</w:t>
      </w:r>
      <w:r>
        <w:t xml:space="preserve">owing</w:t>
      </w:r>
      <w:r>
        <w:t xml:space="preserve">to</w:t>
      </w:r>
      <w:r>
        <w:t xml:space="preserve">absence,</w:t>
      </w:r>
      <w:r>
        <w:t xml:space="preserve">i</w:t>
      </w:r>
      <w:r>
        <w:t xml:space="preserve">llness</w:t>
      </w:r>
      <w:r>
        <w:t xml:space="preserve">or</w:t>
      </w:r>
      <w:r>
        <w:t xml:space="preserve">any</w:t>
      </w:r>
      <w:r>
        <w:t xml:space="preserve">other</w:t>
      </w:r>
      <w:r>
        <w:t xml:space="preserve">cause,</w:t>
      </w:r>
      <w:r>
        <w:t xml:space="preserve">the</w:t>
      </w:r>
      <w:r>
        <w:t xml:space="preserve">vice-chairperson</w:t>
      </w:r>
      <w:r>
        <w:t xml:space="preserve">shall</w:t>
      </w:r>
      <w:r>
        <w:t xml:space="preserve">exercise</w:t>
      </w:r>
      <w:r>
        <w:t xml:space="preserve">those</w:t>
      </w:r>
      <w:r>
        <w:t xml:space="preserve">powers</w:t>
      </w:r>
      <w:r>
        <w:t xml:space="preserve">or</w:t>
      </w:r>
      <w:r>
        <w:t xml:space="preserve">perform</w:t>
      </w:r>
      <w:r>
        <w:t xml:space="preserve">those</w:t>
      </w:r>
      <w:r>
        <w:t xml:space="preserve">functions.</w:t>
      </w:r>
      <w:r/>
    </w:p>
    <w:p>
      <w:pPr>
        <w:pStyle w:val="754"/>
        <w:numPr>
          <w:ilvl w:val="0"/>
          <w:numId w:val="77"/>
        </w:numPr>
        <w:ind w:left="1147" w:right="5" w:firstLine="494"/>
        <w:jc w:val="both"/>
        <w:spacing w:lineRule="exact" w:line="260" w:after="0" w:before="89"/>
        <w:tabs>
          <w:tab w:val="left" w:pos="2050" w:leader="none"/>
        </w:tabs>
      </w:pPr>
      <w:r>
        <w:t xml:space="preserve">(</w:t>
      </w:r>
      <w:r>
        <w:t xml:space="preserve">I</w:t>
      </w:r>
      <w:r>
        <w:t xml:space="preserve">)</w:t>
      </w:r>
      <w:r>
        <w:t xml:space="preserve">The</w:t>
      </w:r>
      <w:r>
        <w:t xml:space="preserve">chairperson</w:t>
      </w:r>
      <w:r>
        <w:t xml:space="preserve">shall</w:t>
      </w:r>
      <w:r>
        <w:t xml:space="preserve">serve</w:t>
      </w:r>
      <w:r>
        <w:t xml:space="preserve">for</w:t>
      </w:r>
      <w:r>
        <w:t xml:space="preserve">a</w:t>
      </w:r>
      <w:r>
        <w:t xml:space="preserve">term of</w:t>
      </w:r>
      <w:r>
        <w:t xml:space="preserve">six</w:t>
      </w:r>
      <w:r>
        <w:t xml:space="preserve">years</w:t>
      </w:r>
      <w:r>
        <w:t xml:space="preserve">and</w:t>
      </w:r>
      <w:r>
        <w:t xml:space="preserve">is</w:t>
      </w:r>
      <w:r>
        <w:t xml:space="preserve">not</w:t>
      </w:r>
      <w:r>
        <w:t xml:space="preserve">be</w:t>
      </w:r>
      <w:r>
        <w:t xml:space="preserve">eligible</w:t>
      </w:r>
      <w:r>
        <w:t xml:space="preserve">for</w:t>
      </w:r>
      <w:r>
        <w:t xml:space="preserve">reappointment.</w:t>
      </w:r>
      <w:r/>
    </w:p>
    <w:p>
      <w:pPr>
        <w:pStyle w:val="754"/>
        <w:ind w:left="1146" w:right="4" w:firstLine="484"/>
        <w:jc w:val="both"/>
        <w:spacing w:lineRule="exact" w:line="260" w:before="124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048" behindDoc="0" locked="0" layoutInCell="1" allowOverlap="1">
                <wp:simplePos x="0" y="0"/>
                <wp:positionH relativeFrom="page">
                  <wp:posOffset>3047</wp:posOffset>
                </wp:positionH>
                <wp:positionV relativeFrom="line">
                  <wp:posOffset>419825</wp:posOffset>
                </wp:positionV>
                <wp:extent cx="142875" cy="419100"/>
                <wp:effectExtent l="0" t="0" r="0" b="0"/>
                <wp:wrapNone/>
                <wp:docPr id="10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2875" cy="4191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lineRule="exact" w:line="660" w:before="0"/>
                              <w:rPr>
                                <w:rFonts w:ascii="Arial" w:hAnsi="Arial" w:cs="Arial" w:eastAsia="Arial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Arial"/>
                                <w:sz w:val="66"/>
                              </w:rPr>
                              <w:t xml:space="preserve">-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05" o:spid="_x0000_s105" style="position:absolute;mso-wrap-distance-left:9.0pt;mso-wrap-distance-top:0.0pt;mso-wrap-distance-right:9.0pt;mso-wrap-distance-bottom:0.0pt;z-index:1048;o:allowoverlap:true;o:allowincell:true;mso-position-horizontal-relative:page;margin-left:0.2pt;mso-position-horizontal:absolute;mso-position-vertical-relative:line;margin-top:33.1pt;mso-position-vertical:absolute;width:11.2pt;height:33.0pt;" coordsize="100000,100000" path="m0,0l0,100000l99998,100000l99998,0xee" filled="f">
                <v:path textboxrect="0,0,99998,100000"/>
                <v:textbox>
                  <w:txbxContent>
                    <w:p>
                      <w:pPr>
                        <w:ind w:left="0" w:right="0" w:firstLine="0"/>
                        <w:jc w:val="left"/>
                        <w:spacing w:lineRule="exact" w:line="660" w:before="0"/>
                        <w:rPr>
                          <w:rFonts w:ascii="Arial" w:hAnsi="Arial" w:cs="Arial" w:eastAsia="Arial"/>
                          <w:sz w:val="66"/>
                          <w:szCs w:val="66"/>
                        </w:rPr>
                      </w:pPr>
                      <w:r>
                        <w:rPr>
                          <w:rFonts w:ascii="Arial"/>
                          <w:sz w:val="66"/>
                        </w:rPr>
                        <w:t xml:space="preserve">-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(2)</w:t>
      </w:r>
      <w:r>
        <w:t xml:space="preserve">A</w:t>
      </w:r>
      <w:r>
        <w:t xml:space="preserve">member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serve</w:t>
      </w:r>
      <w:r>
        <w:t xml:space="preserve">for</w:t>
      </w:r>
      <w:r>
        <w:t xml:space="preserve">a</w:t>
      </w:r>
      <w:r>
        <w:t xml:space="preserve">term</w:t>
      </w:r>
      <w:r>
        <w:t xml:space="preserve">of</w:t>
      </w:r>
      <w:r>
        <w:t xml:space="preserve">five</w:t>
      </w:r>
      <w:r>
        <w:t xml:space="preserve">years</w:t>
      </w:r>
      <w:r>
        <w:t xml:space="preserve">and</w:t>
      </w:r>
      <w:r>
        <w:t xml:space="preserve">is</w:t>
      </w:r>
      <w:r>
        <w:t xml:space="preserve">not</w:t>
      </w:r>
      <w:r>
        <w:t xml:space="preserve">eligible</w:t>
      </w:r>
      <w:r>
        <w:t xml:space="preserve">for</w:t>
      </w:r>
      <w:r>
        <w:t xml:space="preserve">reappointment.</w:t>
      </w:r>
      <w:r/>
    </w:p>
    <w:p>
      <w:pPr>
        <w:pStyle w:val="754"/>
        <w:numPr>
          <w:ilvl w:val="0"/>
          <w:numId w:val="77"/>
        </w:numPr>
        <w:ind w:left="1147" w:right="23" w:firstLine="494"/>
        <w:jc w:val="both"/>
        <w:spacing w:lineRule="exact" w:line="254" w:after="0" w:before="124"/>
        <w:tabs>
          <w:tab w:val="left" w:pos="2055" w:leader="none"/>
        </w:tabs>
      </w:pPr>
      <w:r>
        <w:t xml:space="preserve">(</w:t>
      </w:r>
      <w:r>
        <w:t xml:space="preserve">I</w:t>
      </w:r>
      <w:r>
        <w:t xml:space="preserve">)</w:t>
      </w:r>
      <w:r>
        <w:t xml:space="preserve">The</w:t>
      </w:r>
      <w:r>
        <w:t xml:space="preserve">office</w:t>
      </w:r>
      <w:r>
        <w:t xml:space="preserve">of</w:t>
      </w:r>
      <w:r>
        <w:t xml:space="preserve">the</w:t>
      </w:r>
      <w:r>
        <w:t xml:space="preserve">chairperson</w:t>
      </w:r>
      <w:r>
        <w:t xml:space="preserve">or</w:t>
      </w:r>
      <w:r>
        <w:t xml:space="preserve">a</w:t>
      </w:r>
      <w:r>
        <w:t xml:space="preserve">member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become</w:t>
      </w:r>
      <w:r>
        <w:t xml:space="preserve">vacant</w:t>
      </w:r>
      <w:r>
        <w:t xml:space="preserve">if the</w:t>
      </w:r>
      <w:r>
        <w:t xml:space="preserve">holder-</w:t>
      </w:r>
      <w:r/>
    </w:p>
    <w:p>
      <w:pPr>
        <w:pStyle w:val="754"/>
        <w:numPr>
          <w:ilvl w:val="0"/>
          <w:numId w:val="74"/>
        </w:numPr>
        <w:ind w:left="1996" w:right="0" w:hanging="389"/>
        <w:jc w:val="left"/>
        <w:spacing w:lineRule="auto" w:line="240" w:after="0" w:before="70"/>
        <w:tabs>
          <w:tab w:val="left" w:pos="1997" w:leader="none"/>
        </w:tabs>
      </w:pPr>
      <w:r>
        <w:t xml:space="preserve">dies;</w:t>
      </w:r>
      <w:r/>
    </w:p>
    <w:p>
      <w:pPr>
        <w:pStyle w:val="754"/>
        <w:numPr>
          <w:ilvl w:val="0"/>
          <w:numId w:val="74"/>
        </w:numPr>
        <w:ind w:left="1996" w:right="19" w:hanging="398"/>
        <w:jc w:val="left"/>
        <w:spacing w:lineRule="exact" w:line="254" w:after="0" w:before="88"/>
        <w:tabs>
          <w:tab w:val="left" w:pos="1992" w:leader="none"/>
        </w:tabs>
      </w:pPr>
      <w:r>
        <w:t xml:space="preserve">by</w:t>
      </w:r>
      <w:r>
        <w:t xml:space="preserve">notice</w:t>
      </w:r>
      <w:r>
        <w:t xml:space="preserve">in</w:t>
      </w:r>
      <w:r>
        <w:t xml:space="preserve">writing</w:t>
      </w:r>
      <w:r>
        <w:t xml:space="preserve">addressed</w:t>
      </w:r>
      <w:r>
        <w:t xml:space="preserve">to</w:t>
      </w:r>
      <w:r>
        <w:t xml:space="preserve">the</w:t>
      </w:r>
      <w:r>
        <w:t xml:space="preserve">President</w:t>
      </w:r>
      <w:r>
        <w:t xml:space="preserve">resigns</w:t>
      </w:r>
      <w:r>
        <w:t xml:space="preserve">from</w:t>
      </w:r>
      <w:r>
        <w:t xml:space="preserve">office;</w:t>
      </w:r>
      <w:r/>
    </w:p>
    <w:p>
      <w:pPr>
        <w:pStyle w:val="754"/>
        <w:numPr>
          <w:ilvl w:val="0"/>
          <w:numId w:val="74"/>
        </w:numPr>
        <w:ind w:left="1996" w:right="5" w:hanging="389"/>
        <w:jc w:val="both"/>
        <w:spacing w:lineRule="auto" w:line="228" w:after="0" w:before="85"/>
        <w:tabs>
          <w:tab w:val="left" w:pos="1997" w:leader="none"/>
        </w:tabs>
      </w:pPr>
      <w:r>
        <w:t xml:space="preserve">is</w:t>
      </w:r>
      <w:r>
        <w:t xml:space="preserve">removed</w:t>
      </w:r>
      <w:r>
        <w:t xml:space="preserve">from</w:t>
      </w:r>
      <w:r>
        <w:t xml:space="preserve">office</w:t>
      </w:r>
      <w:r>
        <w:t xml:space="preserve">under</w:t>
      </w:r>
      <w:r>
        <w:rPr>
          <w:spacing w:val="6"/>
        </w:rPr>
        <w:t xml:space="preserve">any</w:t>
      </w:r>
      <w:r>
        <w:t xml:space="preserve">of</w:t>
      </w:r>
      <w:r>
        <w:t xml:space="preserve">the</w:t>
      </w:r>
      <w:r>
        <w:t xml:space="preserve">circumstances</w:t>
      </w:r>
      <w:r>
        <w:t xml:space="preserve">specified</w:t>
      </w:r>
      <w:r>
        <w:t xml:space="preserve">under</w:t>
      </w:r>
      <w:r>
        <w:t xml:space="preserve">Article</w:t>
      </w:r>
      <w:r>
        <w:rPr>
          <w:rFonts w:ascii="Arial"/>
          <w:sz w:val="22"/>
        </w:rPr>
        <w:t xml:space="preserve">25</w:t>
      </w:r>
      <w:r>
        <w:rPr>
          <w:rFonts w:ascii="Arial"/>
          <w:sz w:val="22"/>
        </w:rPr>
        <w:t xml:space="preserve">1</w:t>
      </w:r>
      <w:r>
        <w:t xml:space="preserve">and</w:t>
      </w:r>
      <w:r>
        <w:t xml:space="preserve">Chapter</w:t>
      </w:r>
      <w:r>
        <w:t xml:space="preserve">Six</w:t>
      </w:r>
      <w:r>
        <w:t xml:space="preserve">of</w:t>
      </w:r>
      <w:r>
        <w:t xml:space="preserve">the</w:t>
      </w:r>
      <w:r>
        <w:t xml:space="preserve">Constitution;</w:t>
      </w:r>
      <w:r/>
    </w:p>
    <w:p>
      <w:pPr>
        <w:pStyle w:val="754"/>
        <w:numPr>
          <w:ilvl w:val="0"/>
          <w:numId w:val="74"/>
        </w:numPr>
        <w:ind w:left="1996" w:right="0" w:hanging="403"/>
        <w:jc w:val="left"/>
        <w:spacing w:lineRule="auto" w:line="240" w:after="0" w:before="74"/>
        <w:tabs>
          <w:tab w:val="left" w:pos="1997" w:leader="none"/>
        </w:tabs>
      </w:pPr>
      <w:r>
        <w:t xml:space="preserve">gross</w:t>
      </w:r>
      <w:r>
        <w:t xml:space="preserve">misconduct</w:t>
      </w:r>
      <w:r>
        <w:t xml:space="preserve">or</w:t>
      </w:r>
      <w:r>
        <w:t xml:space="preserve">misbehavior;</w:t>
      </w:r>
      <w:r/>
    </w:p>
    <w:p>
      <w:pPr>
        <w:pStyle w:val="754"/>
        <w:numPr>
          <w:ilvl w:val="0"/>
          <w:numId w:val="74"/>
        </w:numPr>
        <w:ind w:left="1996" w:right="19" w:hanging="389"/>
        <w:jc w:val="left"/>
        <w:spacing w:lineRule="exact" w:line="254" w:after="0" w:before="92"/>
        <w:tabs>
          <w:tab w:val="left" w:pos="2002" w:leader="none"/>
        </w:tabs>
      </w:pPr>
      <w:r>
        <w:t xml:space="preserve">inability</w:t>
      </w:r>
      <w:r>
        <w:t xml:space="preserve">to</w:t>
      </w:r>
      <w:r>
        <w:t xml:space="preserve">perform</w:t>
      </w:r>
      <w:r>
        <w:t xml:space="preserve">functions</w:t>
      </w:r>
      <w:r>
        <w:t xml:space="preserve">of</w:t>
      </w:r>
      <w:r>
        <w:t xml:space="preserve">the</w:t>
      </w:r>
      <w:r>
        <w:t xml:space="preserve">office</w:t>
      </w:r>
      <w:r>
        <w:t xml:space="preserve">arising</w:t>
      </w:r>
      <w:r>
        <w:t xml:space="preserve">out</w:t>
      </w:r>
      <w:r>
        <w:t xml:space="preserve">of physical</w:t>
      </w:r>
      <w:r>
        <w:t xml:space="preserve">or</w:t>
      </w:r>
      <w:r>
        <w:t xml:space="preserve">mental</w:t>
      </w:r>
      <w:r>
        <w:rPr>
          <w:spacing w:val="2"/>
        </w:rPr>
        <w:t xml:space="preserve">infirmity;</w:t>
      </w:r>
      <w:r/>
    </w:p>
    <w:p>
      <w:pPr>
        <w:pStyle w:val="754"/>
        <w:ind w:left="1996" w:right="12" w:hanging="356"/>
        <w:jc w:val="left"/>
        <w:spacing w:lineRule="exact" w:line="254" w:before="96"/>
      </w:pPr>
      <w:r>
        <w:rPr>
          <w:rFonts w:ascii="Arial"/>
          <w:sz w:val="22"/>
        </w:rPr>
        <w:t xml:space="preserve">(f)</w:t>
      </w:r>
      <w:r>
        <w:t xml:space="preserve">violation</w:t>
      </w:r>
      <w:r>
        <w:t xml:space="preserve">of</w:t>
      </w:r>
      <w:r>
        <w:t xml:space="preserve">the</w:t>
      </w:r>
      <w:r>
        <w:t xml:space="preserve">code</w:t>
      </w:r>
      <w:r>
        <w:t xml:space="preserve">of</w:t>
      </w:r>
      <w:r>
        <w:t xml:space="preserve">conduct</w:t>
      </w:r>
      <w:r>
        <w:t xml:space="preserve">prescribed</w:t>
      </w:r>
      <w:r>
        <w:t xml:space="preserve">by</w:t>
      </w:r>
      <w:r>
        <w:t xml:space="preserve">the</w:t>
      </w:r>
      <w:r>
        <w:t xml:space="preserve">Commission;</w:t>
      </w:r>
      <w:r/>
    </w:p>
    <w:p>
      <w:pPr>
        <w:pStyle w:val="754"/>
        <w:numPr>
          <w:ilvl w:val="0"/>
          <w:numId w:val="73"/>
        </w:numPr>
        <w:ind w:left="2006" w:right="0" w:hanging="408"/>
        <w:jc w:val="left"/>
        <w:spacing w:lineRule="auto" w:line="240" w:after="0" w:before="80"/>
        <w:tabs>
          <w:tab w:val="left" w:pos="2007" w:leader="none"/>
        </w:tabs>
      </w:pPr>
      <w:r>
        <w:t xml:space="preserve">incompetence</w:t>
      </w:r>
      <w:r>
        <w:t xml:space="preserve">or</w:t>
      </w:r>
      <w:r>
        <w:t xml:space="preserve">neglect</w:t>
      </w:r>
      <w:r>
        <w:t xml:space="preserve">of</w:t>
      </w:r>
      <w:r>
        <w:t xml:space="preserve">duty;</w:t>
      </w:r>
      <w:r>
        <w:t xml:space="preserve">or</w:t>
      </w:r>
      <w:r/>
    </w:p>
    <w:p>
      <w:pPr>
        <w:pStyle w:val="754"/>
        <w:numPr>
          <w:ilvl w:val="0"/>
          <w:numId w:val="73"/>
        </w:numPr>
        <w:ind w:left="1996" w:right="0" w:hanging="394"/>
        <w:jc w:val="left"/>
        <w:spacing w:lineRule="auto" w:line="240" w:after="0" w:before="76"/>
        <w:tabs>
          <w:tab w:val="left" w:pos="1997" w:leader="none"/>
        </w:tabs>
      </w:pPr>
      <w:r>
        <w:t xml:space="preserve">bankruptcy.</w:t>
      </w:r>
      <w:r/>
    </w:p>
    <w:p>
      <w:pPr>
        <w:pStyle w:val="754"/>
        <w:ind w:left="1166" w:right="3" w:firstLine="475"/>
        <w:jc w:val="both"/>
        <w:spacing w:lineRule="auto" w:line="240" w:before="76"/>
      </w:pPr>
      <w:r>
        <w:t xml:space="preserve">(2)</w:t>
      </w:r>
      <w:r>
        <w:t xml:space="preserve">The</w:t>
      </w:r>
      <w:r>
        <w:t xml:space="preserve">cabinet</w:t>
      </w:r>
      <w:r>
        <w:t xml:space="preserve">secretary</w:t>
      </w:r>
      <w:r>
        <w:t xml:space="preserve">shall</w:t>
      </w:r>
      <w:r>
        <w:t xml:space="preserve">notify</w:t>
      </w:r>
      <w:r>
        <w:t xml:space="preserve">every</w:t>
      </w:r>
      <w:r>
        <w:t xml:space="preserve">resignation,</w:t>
      </w:r>
      <w:r>
        <w:t xml:space="preserve">vacancy</w:t>
      </w:r>
      <w:r>
        <w:t xml:space="preserve">or</w:t>
      </w:r>
      <w:r>
        <w:t xml:space="preserve">termination</w:t>
      </w:r>
      <w:r>
        <w:t xml:space="preserve">in</w:t>
      </w:r>
      <w:r>
        <w:t xml:space="preserve">the</w:t>
      </w:r>
      <w:r>
        <w:rPr>
          <w:rFonts w:ascii="Times New Roman"/>
          <w:i/>
        </w:rPr>
        <w:t xml:space="preserve">Gazette</w:t>
      </w:r>
      <w:r>
        <w:t xml:space="preserve">within</w:t>
      </w:r>
      <w:r>
        <w:t xml:space="preserve">seven</w:t>
      </w:r>
      <w:r>
        <w:t xml:space="preserve">days.</w:t>
      </w:r>
      <w:r/>
    </w:p>
    <w:p>
      <w:pPr>
        <w:pStyle w:val="754"/>
        <w:numPr>
          <w:ilvl w:val="0"/>
          <w:numId w:val="77"/>
        </w:numPr>
        <w:ind w:left="1166" w:right="0" w:firstLine="494"/>
        <w:jc w:val="both"/>
        <w:spacing w:lineRule="exact" w:line="260" w:after="0" w:before="83"/>
        <w:tabs>
          <w:tab w:val="left" w:pos="2064" w:leader="none"/>
        </w:tabs>
      </w:pPr>
      <w:r>
        <w:t xml:space="preserve">The</w:t>
      </w:r>
      <w:r>
        <w:t xml:space="preserve">chairperson</w:t>
      </w:r>
      <w:r>
        <w:t xml:space="preserve">or</w:t>
      </w:r>
      <w:r>
        <w:t xml:space="preserve">member</w:t>
      </w:r>
      <w:r>
        <w:t xml:space="preserve">of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be</w:t>
      </w:r>
      <w:r>
        <w:t xml:space="preserve">removed</w:t>
      </w:r>
      <w:r>
        <w:t xml:space="preserve">from</w:t>
      </w:r>
      <w:r>
        <w:t xml:space="preserve">office</w:t>
      </w:r>
      <w:r>
        <w:t xml:space="preserve">in</w:t>
      </w:r>
      <w:r>
        <w:t xml:space="preserve">accordance</w:t>
      </w:r>
      <w:r>
        <w:t xml:space="preserve">with</w:t>
      </w:r>
      <w:r>
        <w:t xml:space="preserve">Article</w:t>
      </w:r>
      <w:r>
        <w:t xml:space="preserve">251</w:t>
      </w:r>
      <w:r>
        <w:t xml:space="preserve">of</w:t>
      </w:r>
      <w:r>
        <w:t xml:space="preserve">the</w:t>
      </w:r>
      <w:r>
        <w:t xml:space="preserve">Constitution.</w:t>
      </w:r>
      <w:r/>
    </w:p>
    <w:p>
      <w:pPr>
        <w:ind w:left="4" w:right="0" w:firstLine="0"/>
        <w:jc w:val="left"/>
        <w:spacing w:lineRule="auto" w:line="253" w:before="100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Powers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chairperson.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28" w:right="0" w:hanging="10"/>
        <w:jc w:val="both"/>
        <w:spacing w:before="114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Term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office.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23" w:right="106" w:firstLine="4"/>
        <w:jc w:val="both"/>
        <w:spacing w:lineRule="auto" w:line="250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Vacancy</w:t>
      </w:r>
      <w:r>
        <w:rPr>
          <w:rFonts w:ascii="Times New Roman"/>
          <w:sz w:val="15"/>
        </w:rPr>
        <w:t xml:space="preserve">of office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chairperson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members.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38" w:right="0" w:firstLine="4"/>
        <w:jc w:val="left"/>
        <w:spacing w:lineRule="auto" w:line="247" w:before="9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Removal</w:t>
      </w:r>
      <w:r>
        <w:rPr>
          <w:rFonts w:ascii="Times New Roman"/>
          <w:sz w:val="15"/>
        </w:rPr>
        <w:t xml:space="preserve">from</w:t>
      </w:r>
      <w:r>
        <w:rPr>
          <w:rFonts w:ascii="Times New Roman"/>
          <w:sz w:val="15"/>
        </w:rPr>
        <w:t xml:space="preserve">office.</w:t>
      </w:r>
      <w:r/>
    </w:p>
    <w:p>
      <w:pPr>
        <w:jc w:val="left"/>
        <w:spacing w:lineRule="auto" w:line="247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9080" w:h="13900" w:orient="portrait"/>
          <w:pgMar w:top="1080" w:right="640" w:bottom="280" w:left="0" w:header="730" w:footer="0" w:gutter="0"/>
          <w:cols w:num="2" w:sep="0" w:space="1701" w:equalWidth="0">
            <w:col w:w="6909" w:space="213"/>
            <w:col w:w="131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18"/>
          <w:headerReference w:type="even" r:id="rId19"/>
          <w:footnotePr/>
          <w:type w:val="nextPage"/>
          <w:pgSz w:w="9020" w:h="13880" w:orient="portrait"/>
          <w:pgMar w:top="1120" w:right="980" w:bottom="280" w:left="740" w:header="822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754"/>
        <w:numPr>
          <w:ilvl w:val="0"/>
          <w:numId w:val="77"/>
        </w:numPr>
        <w:ind w:left="108" w:right="10" w:firstLine="488"/>
        <w:jc w:val="both"/>
        <w:spacing w:lineRule="auto" w:line="235" w:after="0" w:before="81"/>
        <w:tabs>
          <w:tab w:val="left" w:pos="1005" w:leader="none"/>
        </w:tabs>
      </w:pPr>
      <w:r>
        <w:rPr>
          <w:sz w:val="22"/>
        </w:rPr>
        <w:t xml:space="preserve">(1)</w:t>
      </w:r>
      <w:r>
        <w:t xml:space="preserve">Where</w:t>
      </w:r>
      <w:r>
        <w:t xml:space="preserve">a</w:t>
      </w:r>
      <w:r>
        <w:t xml:space="preserve">vacancy</w:t>
      </w:r>
      <w:r>
        <w:t xml:space="preserve">occurs</w:t>
      </w:r>
      <w:r>
        <w:t xml:space="preserve">in</w:t>
      </w:r>
      <w:r>
        <w:t xml:space="preserve">the</w:t>
      </w:r>
      <w:r>
        <w:t xml:space="preserve">membership</w:t>
      </w:r>
      <w:r>
        <w:t xml:space="preserve">of</w:t>
      </w:r>
      <w:r>
        <w:t xml:space="preserve">the</w:t>
      </w:r>
      <w:r>
        <w:t xml:space="preserve">Commission</w:t>
      </w:r>
      <w:r>
        <w:t xml:space="preserve">under</w:t>
      </w:r>
      <w:r>
        <w:t xml:space="preserve">section</w:t>
      </w:r>
      <w:r>
        <w:t xml:space="preserve">15</w:t>
      </w:r>
      <w:r>
        <w:t xml:space="preserve">or</w:t>
      </w:r>
      <w:r>
        <w:rPr>
          <w:spacing w:val="9"/>
        </w:rPr>
        <w:t xml:space="preserve">1</w:t>
      </w:r>
      <w:r>
        <w:rPr>
          <w:spacing w:val="5"/>
        </w:rPr>
        <w:t xml:space="preserve">6,</w:t>
      </w:r>
      <w:r>
        <w:t xml:space="preserve">the</w:t>
      </w:r>
      <w:r>
        <w:t xml:space="preserve">appointment</w:t>
      </w:r>
      <w:r>
        <w:t xml:space="preserve">proced</w:t>
      </w:r>
      <w:r>
        <w:t xml:space="preserve">ure</w:t>
      </w:r>
      <w:r>
        <w:t xml:space="preserve">provided</w:t>
      </w:r>
      <w:r>
        <w:t xml:space="preserve">for</w:t>
      </w:r>
      <w:r>
        <w:t xml:space="preserve">under</w:t>
      </w:r>
      <w:r>
        <w:t xml:space="preserve">this</w:t>
      </w:r>
      <w:r>
        <w:t xml:space="preserve">Act</w:t>
      </w:r>
      <w:r>
        <w:t xml:space="preserve">shall</w:t>
      </w:r>
      <w:r>
        <w:t xml:space="preserve">apply.</w:t>
      </w:r>
      <w:r/>
    </w:p>
    <w:p>
      <w:pPr>
        <w:pStyle w:val="754"/>
        <w:ind w:left="103" w:right="3" w:firstLine="478"/>
        <w:jc w:val="both"/>
        <w:spacing w:lineRule="auto" w:line="235" w:before="121"/>
      </w:pPr>
      <w:r>
        <w:t xml:space="preserve">(2)</w:t>
      </w:r>
      <w:r>
        <w:t xml:space="preserve">A</w:t>
      </w:r>
      <w:r>
        <w:t xml:space="preserve">member</w:t>
      </w:r>
      <w:r>
        <w:t xml:space="preserve">appointed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1)</w:t>
      </w:r>
      <w:r>
        <w:t xml:space="preserve">to</w:t>
      </w:r>
      <w:r>
        <w:t xml:space="preserve">fill</w:t>
      </w:r>
      <w:r>
        <w:t xml:space="preserve">a</w:t>
      </w:r>
      <w:r>
        <w:t xml:space="preserve">vacancy</w:t>
      </w:r>
      <w:r>
        <w:t xml:space="preserve">shall</w:t>
      </w:r>
      <w:r>
        <w:t xml:space="preserve">serve</w:t>
      </w:r>
      <w:r>
        <w:t xml:space="preserve">for</w:t>
      </w:r>
      <w:r>
        <w:t xml:space="preserve">a</w:t>
      </w:r>
      <w:r>
        <w:t xml:space="preserve">term</w:t>
      </w:r>
      <w:r>
        <w:t xml:space="preserve">of</w:t>
      </w:r>
      <w:r>
        <w:t xml:space="preserve">five</w:t>
      </w:r>
      <w:r>
        <w:t xml:space="preserve">years</w:t>
      </w:r>
      <w:r>
        <w:t xml:space="preserve">and</w:t>
      </w:r>
      <w:r>
        <w:t xml:space="preserve">is</w:t>
      </w:r>
      <w:r>
        <w:t xml:space="preserve">not</w:t>
      </w:r>
      <w:r>
        <w:t xml:space="preserve">eligible</w:t>
      </w:r>
      <w:r>
        <w:t xml:space="preserve">for</w:t>
      </w:r>
      <w:r>
        <w:t xml:space="preserve">reappointment.</w:t>
      </w:r>
      <w:r/>
    </w:p>
    <w:p>
      <w:pPr>
        <w:pStyle w:val="754"/>
        <w:numPr>
          <w:ilvl w:val="0"/>
          <w:numId w:val="77"/>
        </w:numPr>
        <w:ind w:left="117" w:right="0" w:firstLine="493"/>
        <w:jc w:val="both"/>
        <w:spacing w:lineRule="auto" w:line="235" w:after="0" w:before="116"/>
        <w:tabs>
          <w:tab w:val="left" w:pos="1019" w:leader="none"/>
        </w:tabs>
      </w:pPr>
      <w:r>
        <w:rPr>
          <w:sz w:val="22"/>
        </w:rPr>
        <w:t xml:space="preserve">(1)</w:t>
      </w:r>
      <w:r>
        <w:t xml:space="preserve">The</w:t>
      </w:r>
      <w:r>
        <w:t xml:space="preserve">Commission,</w:t>
      </w:r>
      <w:r>
        <w:t xml:space="preserve">may</w:t>
      </w:r>
      <w:r>
        <w:t xml:space="preserve">from</w:t>
      </w:r>
      <w:r>
        <w:t xml:space="preserve">time</w:t>
      </w:r>
      <w:r>
        <w:t xml:space="preserve">to</w:t>
      </w:r>
      <w:r>
        <w:t xml:space="preserve">time</w:t>
      </w:r>
      <w:r>
        <w:t xml:space="preserve">establish,</w:t>
      </w:r>
      <w:r>
        <w:t xml:space="preserve">committees</w:t>
      </w:r>
      <w:r>
        <w:t xml:space="preserve">for</w:t>
      </w:r>
      <w:r>
        <w:t xml:space="preserve">the</w:t>
      </w:r>
      <w:r>
        <w:t xml:space="preserve">better</w:t>
      </w:r>
      <w:r>
        <w:t xml:space="preserve">carrying</w:t>
      </w:r>
      <w:r>
        <w:t xml:space="preserve">out</w:t>
      </w:r>
      <w:r>
        <w:t xml:space="preserve">of</w:t>
      </w:r>
      <w:r>
        <w:t xml:space="preserve">its</w:t>
      </w:r>
      <w:r>
        <w:t xml:space="preserve">functions.</w:t>
      </w:r>
      <w:r/>
    </w:p>
    <w:p>
      <w:pPr>
        <w:pStyle w:val="754"/>
        <w:numPr>
          <w:ilvl w:val="0"/>
          <w:numId w:val="72"/>
        </w:numPr>
        <w:ind w:left="937" w:right="0" w:hanging="341"/>
        <w:jc w:val="left"/>
        <w:spacing w:lineRule="auto" w:line="240" w:after="0" w:before="117"/>
        <w:tabs>
          <w:tab w:val="left" w:pos="938" w:leader="none"/>
        </w:tabs>
      </w:pPr>
      <w:r>
        <w:t xml:space="preserve">The</w:t>
      </w:r>
      <w:r>
        <w:t xml:space="preserve">Commission</w:t>
      </w:r>
      <w:r>
        <w:t xml:space="preserve">may-</w:t>
      </w:r>
      <w:r/>
    </w:p>
    <w:p>
      <w:pPr>
        <w:pStyle w:val="754"/>
        <w:numPr>
          <w:ilvl w:val="1"/>
          <w:numId w:val="72"/>
        </w:numPr>
        <w:ind w:left="952" w:right="6" w:hanging="384"/>
        <w:jc w:val="both"/>
        <w:spacing w:lineRule="auto" w:line="234" w:after="0" w:before="111"/>
        <w:tabs>
          <w:tab w:val="left" w:pos="953" w:leader="none"/>
        </w:tabs>
      </w:pPr>
      <w:r>
        <w:t xml:space="preserve">co-opt</w:t>
      </w:r>
      <w:r>
        <w:t xml:space="preserve">into</w:t>
      </w:r>
      <w:r>
        <w:t xml:space="preserve">the</w:t>
      </w:r>
      <w:r>
        <w:t xml:space="preserve">membership</w:t>
      </w:r>
      <w:r>
        <w:t xml:space="preserve">of</w:t>
      </w:r>
      <w:r>
        <w:t xml:space="preserve">a</w:t>
      </w:r>
      <w:r>
        <w:t xml:space="preserve">committee</w:t>
      </w:r>
      <w:r>
        <w:t xml:space="preserve">established</w:t>
      </w:r>
      <w:r>
        <w:t xml:space="preserve">under</w:t>
      </w:r>
      <w:r>
        <w:t xml:space="preserve">subsection</w:t>
      </w:r>
      <w:r>
        <w:rPr>
          <w:spacing w:val="2"/>
        </w:rPr>
        <w:t xml:space="preserve">(1</w:t>
      </w:r>
      <w:r>
        <w:rPr>
          <w:spacing w:val="1"/>
        </w:rPr>
        <w:t xml:space="preserve">),</w:t>
      </w:r>
      <w:r>
        <w:t xml:space="preserve">other</w:t>
      </w:r>
      <w:r>
        <w:t xml:space="preserve">persons</w:t>
      </w:r>
      <w:r>
        <w:t xml:space="preserve">whose</w:t>
      </w:r>
      <w:r>
        <w:t xml:space="preserve">knowledge</w:t>
      </w:r>
      <w:r>
        <w:t xml:space="preserve">and</w:t>
      </w:r>
      <w:r>
        <w:t xml:space="preserve">skills</w:t>
      </w:r>
      <w:r>
        <w:t xml:space="preserve">are</w:t>
      </w:r>
      <w:r>
        <w:t xml:space="preserve">necessary</w:t>
      </w:r>
      <w:r>
        <w:t xml:space="preserve">for</w:t>
      </w:r>
      <w:r>
        <w:t xml:space="preserve">the</w:t>
      </w:r>
      <w:r>
        <w:t xml:space="preserve">function</w:t>
      </w:r>
      <w:r>
        <w:t xml:space="preserve">of</w:t>
      </w:r>
      <w:r>
        <w:t xml:space="preserve">the</w:t>
      </w:r>
      <w:r>
        <w:t xml:space="preserve">Commission;</w:t>
      </w:r>
      <w:r>
        <w:t xml:space="preserve">or</w:t>
      </w:r>
      <w:r/>
    </w:p>
    <w:p>
      <w:pPr>
        <w:pStyle w:val="754"/>
        <w:numPr>
          <w:ilvl w:val="1"/>
          <w:numId w:val="72"/>
        </w:numPr>
        <w:ind w:left="961" w:right="16" w:hanging="403"/>
        <w:jc w:val="both"/>
        <w:spacing w:lineRule="exact" w:line="258" w:after="0" w:before="121"/>
        <w:tabs>
          <w:tab w:val="left" w:pos="957" w:leader="none"/>
        </w:tabs>
      </w:pPr>
      <w:r>
        <w:t xml:space="preserve">hire</w:t>
      </w:r>
      <w:r>
        <w:t xml:space="preserve">such</w:t>
      </w:r>
      <w:r>
        <w:t xml:space="preserve">experts</w:t>
      </w:r>
      <w:r>
        <w:t xml:space="preserve">or</w:t>
      </w:r>
      <w:r>
        <w:t xml:space="preserve">consultants</w:t>
      </w:r>
      <w:r>
        <w:t xml:space="preserve">as</w:t>
      </w:r>
      <w:r>
        <w:t xml:space="preserve">are</w:t>
      </w:r>
      <w:r>
        <w:t xml:space="preserve">necessary</w:t>
      </w:r>
      <w:r>
        <w:t xml:space="preserve">for</w:t>
      </w:r>
      <w:r>
        <w:t xml:space="preserve">the</w:t>
      </w:r>
      <w:r>
        <w:t xml:space="preserve">function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0"/>
          <w:numId w:val="77"/>
        </w:numPr>
        <w:ind w:left="122" w:right="27" w:firstLine="488"/>
        <w:jc w:val="both"/>
        <w:spacing w:lineRule="exact" w:line="258" w:after="0" w:before="123"/>
        <w:tabs>
          <w:tab w:val="left" w:pos="1014" w:leader="none"/>
        </w:tabs>
      </w:pPr>
      <w:r>
        <w:t xml:space="preserve">(</w:t>
      </w:r>
      <w:r>
        <w:rPr>
          <w:spacing w:val="7"/>
        </w:rPr>
        <w:t xml:space="preserve">1</w:t>
      </w:r>
      <w:r>
        <w:rPr>
          <w:spacing w:val="4"/>
        </w:rPr>
        <w:t xml:space="preserve">)</w:t>
      </w:r>
      <w:r>
        <w:t xml:space="preserve">The</w:t>
      </w:r>
      <w:r>
        <w:t xml:space="preserve">business</w:t>
      </w:r>
      <w:r>
        <w:t xml:space="preserve">and</w:t>
      </w:r>
      <w:r>
        <w:t xml:space="preserve">affairs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conducted</w:t>
      </w:r>
      <w:r>
        <w:t xml:space="preserve">in</w:t>
      </w:r>
      <w:r>
        <w:t xml:space="preserve">accordance</w:t>
      </w:r>
      <w:r>
        <w:t xml:space="preserve">with</w:t>
      </w:r>
      <w:r>
        <w:t xml:space="preserve">the</w:t>
      </w:r>
      <w:r>
        <w:t xml:space="preserve">Third</w:t>
      </w:r>
      <w:r>
        <w:t xml:space="preserve">Schedule.</w:t>
      </w:r>
      <w:r/>
    </w:p>
    <w:p>
      <w:pPr>
        <w:pStyle w:val="754"/>
        <w:ind w:left="113" w:right="5" w:firstLine="540"/>
        <w:jc w:val="both"/>
        <w:spacing w:lineRule="exact" w:line="258" w:before="113"/>
      </w:pPr>
      <w:r>
        <w:t xml:space="preserve">(2)</w:t>
      </w:r>
      <w:r>
        <w:t xml:space="preserve">Except</w:t>
      </w:r>
      <w:r>
        <w:t xml:space="preserve">as</w:t>
      </w:r>
      <w:r>
        <w:t xml:space="preserve">provided</w:t>
      </w:r>
      <w:r>
        <w:t xml:space="preserve">in</w:t>
      </w:r>
      <w:r>
        <w:t xml:space="preserve">the</w:t>
      </w:r>
      <w:r>
        <w:t xml:space="preserve">Third</w:t>
      </w:r>
      <w:r>
        <w:t xml:space="preserve">Schedule,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regulate</w:t>
      </w:r>
      <w:r>
        <w:t xml:space="preserve">its</w:t>
      </w:r>
      <w:r>
        <w:t xml:space="preserve">own</w:t>
      </w:r>
      <w:r>
        <w:t xml:space="preserve">procedure.</w:t>
      </w:r>
      <w:r/>
    </w:p>
    <w:p>
      <w:pPr>
        <w:pStyle w:val="754"/>
        <w:numPr>
          <w:ilvl w:val="0"/>
          <w:numId w:val="77"/>
        </w:numPr>
        <w:ind w:left="298" w:right="7" w:firstLine="360"/>
        <w:jc w:val="both"/>
        <w:spacing w:lineRule="auto" w:line="234" w:after="0" w:before="119"/>
        <w:tabs>
          <w:tab w:val="left" w:pos="1033" w:leader="none"/>
        </w:tabs>
      </w:pPr>
      <w:r>
        <w:t xml:space="preserve">The</w:t>
      </w:r>
      <w:r>
        <w:t xml:space="preserve">salaries</w:t>
      </w:r>
      <w:r>
        <w:t xml:space="preserve">and</w:t>
      </w:r>
      <w:r>
        <w:t xml:space="preserve">allowances</w:t>
      </w:r>
      <w:r>
        <w:t xml:space="preserve">payable</w:t>
      </w:r>
      <w:r>
        <w:t xml:space="preserve">to,</w:t>
      </w:r>
      <w:r>
        <w:t xml:space="preserve">and</w:t>
      </w:r>
      <w:r>
        <w:t xml:space="preserve">other</w:t>
      </w:r>
      <w:r>
        <w:t xml:space="preserve">terms</w:t>
      </w:r>
      <w:r>
        <w:t xml:space="preserve">and</w:t>
      </w:r>
      <w:r>
        <w:t xml:space="preserve">conditions</w:t>
      </w:r>
      <w:r>
        <w:t xml:space="preserve">of</w:t>
      </w:r>
      <w:r>
        <w:t xml:space="preserve">service</w:t>
      </w:r>
      <w:r>
        <w:t xml:space="preserve">of</w:t>
      </w:r>
      <w:r>
        <w:t xml:space="preserve">the</w:t>
      </w:r>
      <w:r>
        <w:t xml:space="preserve">chairperson</w:t>
      </w:r>
      <w:r>
        <w:t xml:space="preserve">and</w:t>
      </w:r>
      <w:r>
        <w:t xml:space="preserve">members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determined</w:t>
      </w:r>
      <w:r>
        <w:t xml:space="preserve">by</w:t>
      </w:r>
      <w:r>
        <w:t xml:space="preserve">the</w:t>
      </w:r>
      <w:r>
        <w:t xml:space="preserve">Salaries</w:t>
      </w:r>
      <w:r>
        <w:t xml:space="preserve">and</w:t>
      </w:r>
      <w:r>
        <w:t xml:space="preserve">Remuneration</w:t>
      </w:r>
      <w:r>
        <w:t xml:space="preserve">Commission.</w:t>
      </w:r>
      <w:r/>
    </w:p>
    <w:p>
      <w:pPr>
        <w:pStyle w:val="754"/>
        <w:numPr>
          <w:ilvl w:val="0"/>
          <w:numId w:val="77"/>
        </w:numPr>
        <w:ind w:left="302" w:right="10" w:firstLine="356"/>
        <w:jc w:val="both"/>
        <w:spacing w:lineRule="auto" w:line="233" w:after="0" w:before="118"/>
        <w:tabs>
          <w:tab w:val="left" w:pos="1033" w:leader="none"/>
        </w:tabs>
      </w:pPr>
      <w:r>
        <w:rPr>
          <w:rFonts w:ascii="Arial"/>
          <w:sz w:val="22"/>
        </w:rPr>
        <w:t xml:space="preserve">(1)</w:t>
      </w:r>
      <w:r>
        <w:t xml:space="preserve">There</w:t>
      </w:r>
      <w:r>
        <w:t xml:space="preserve">shall</w:t>
      </w:r>
      <w:r>
        <w:t xml:space="preserve">be</w:t>
      </w:r>
      <w:r>
        <w:t xml:space="preserve">a</w:t>
      </w:r>
      <w:r>
        <w:t xml:space="preserve">secretary</w:t>
      </w:r>
      <w:r>
        <w:t xml:space="preserve">to</w:t>
      </w:r>
      <w:r>
        <w:t xml:space="preserve">the</w:t>
      </w:r>
      <w:r>
        <w:t xml:space="preserve">Commission</w:t>
      </w:r>
      <w:r>
        <w:t xml:space="preserve">who</w:t>
      </w:r>
      <w:r>
        <w:t xml:space="preserve">shall</w:t>
      </w:r>
      <w:r>
        <w:t xml:space="preserve">be</w:t>
      </w:r>
      <w:r>
        <w:t xml:space="preserve">competitively</w:t>
      </w:r>
      <w:r>
        <w:t xml:space="preserve">recruited</w:t>
      </w:r>
      <w:r>
        <w:t xml:space="preserve">and</w:t>
      </w:r>
      <w:r>
        <w:t xml:space="preserve">appointed</w:t>
      </w:r>
      <w:r>
        <w:t xml:space="preserve">by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0"/>
          <w:numId w:val="71"/>
        </w:numPr>
        <w:ind w:left="117" w:right="3" w:firstLine="474"/>
        <w:jc w:val="both"/>
        <w:spacing w:lineRule="exact" w:line="252" w:after="0" w:before="131"/>
        <w:tabs>
          <w:tab w:val="left" w:pos="1009" w:leader="none"/>
        </w:tabs>
      </w:pPr>
      <w:r>
        <w:t xml:space="preserve">The</w:t>
      </w:r>
      <w:r>
        <w:t xml:space="preserve">secretary</w:t>
      </w:r>
      <w:r>
        <w:t xml:space="preserve">shall</w:t>
      </w:r>
      <w:r>
        <w:t xml:space="preserve">hold</w:t>
      </w:r>
      <w:r>
        <w:t xml:space="preserve">office</w:t>
      </w:r>
      <w:r>
        <w:t xml:space="preserve">for</w:t>
      </w:r>
      <w:r>
        <w:t xml:space="preserve">a</w:t>
      </w:r>
      <w:r>
        <w:t xml:space="preserve">term</w:t>
      </w:r>
      <w:r>
        <w:t xml:space="preserve">of</w:t>
      </w:r>
      <w:r>
        <w:t xml:space="preserve">five</w:t>
      </w:r>
      <w:r>
        <w:t xml:space="preserve">years</w:t>
      </w:r>
      <w:r>
        <w:t xml:space="preserve">and</w:t>
      </w:r>
      <w:r>
        <w:t xml:space="preserve">is</w:t>
      </w:r>
      <w:r>
        <w:t xml:space="preserve">eligible</w:t>
      </w:r>
      <w:r>
        <w:t xml:space="preserve">for</w:t>
      </w:r>
      <w:r>
        <w:t xml:space="preserve">re-appointment</w:t>
      </w:r>
      <w:r>
        <w:t xml:space="preserve">for</w:t>
      </w:r>
      <w:r>
        <w:t xml:space="preserve">a</w:t>
      </w:r>
      <w:r>
        <w:t xml:space="preserve">further</w:t>
      </w:r>
      <w:r>
        <w:t xml:space="preserve">term</w:t>
      </w:r>
      <w:r>
        <w:t xml:space="preserve">of</w:t>
      </w:r>
      <w:r>
        <w:t xml:space="preserve">five</w:t>
      </w:r>
      <w:r>
        <w:t xml:space="preserve">years.</w:t>
      </w:r>
      <w:r/>
    </w:p>
    <w:p>
      <w:pPr>
        <w:pStyle w:val="754"/>
        <w:numPr>
          <w:ilvl w:val="0"/>
          <w:numId w:val="71"/>
        </w:numPr>
        <w:ind w:left="122" w:right="10" w:firstLine="465"/>
        <w:jc w:val="both"/>
        <w:spacing w:lineRule="exact" w:line="252" w:after="0" w:before="124"/>
        <w:tabs>
          <w:tab w:val="left" w:pos="1009" w:leader="none"/>
        </w:tabs>
      </w:pPr>
      <w:r>
        <w:t xml:space="preserve">A</w:t>
      </w:r>
      <w:r>
        <w:t xml:space="preserve">person</w:t>
      </w:r>
      <w:r>
        <w:t xml:space="preserve">is</w:t>
      </w:r>
      <w:r>
        <w:t xml:space="preserve">qualified</w:t>
      </w:r>
      <w:r>
        <w:t xml:space="preserve">for</w:t>
      </w:r>
      <w:r>
        <w:t xml:space="preserve">appointment</w:t>
      </w:r>
      <w:r>
        <w:t xml:space="preserve">as</w:t>
      </w:r>
      <w:r>
        <w:t xml:space="preserve">the</w:t>
      </w:r>
      <w:r>
        <w:t xml:space="preserve">Secretary</w:t>
      </w:r>
      <w:r>
        <w:t xml:space="preserve">to</w:t>
      </w:r>
      <w:r>
        <w:t xml:space="preserve">the</w:t>
      </w:r>
      <w:r>
        <w:t xml:space="preserve">Commission</w:t>
      </w:r>
      <w:r>
        <w:t xml:space="preserve">if</w:t>
      </w:r>
      <w:r>
        <w:t xml:space="preserve">the</w:t>
      </w:r>
      <w:r>
        <w:t xml:space="preserve">person-</w:t>
      </w:r>
      <w:r/>
    </w:p>
    <w:p>
      <w:pPr>
        <w:pStyle w:val="754"/>
        <w:numPr>
          <w:ilvl w:val="1"/>
          <w:numId w:val="71"/>
        </w:numPr>
        <w:ind w:left="942" w:right="0" w:hanging="360"/>
        <w:jc w:val="left"/>
        <w:spacing w:lineRule="auto" w:line="240" w:after="0" w:before="101"/>
        <w:tabs>
          <w:tab w:val="left" w:pos="972" w:leader="none"/>
        </w:tabs>
      </w:pPr>
      <w:r>
        <w:t xml:space="preserve">is</w:t>
      </w:r>
      <w:r>
        <w:t xml:space="preserve">a</w:t>
      </w:r>
      <w:r>
        <w:t xml:space="preserve">citizen</w:t>
      </w:r>
      <w:r>
        <w:t xml:space="preserve">of</w:t>
      </w:r>
      <w:r>
        <w:t xml:space="preserve">Kenya;</w:t>
      </w:r>
      <w:r/>
    </w:p>
    <w:p>
      <w:pPr>
        <w:pStyle w:val="754"/>
        <w:numPr>
          <w:ilvl w:val="1"/>
          <w:numId w:val="71"/>
        </w:numPr>
        <w:ind w:left="942" w:right="28" w:hanging="360"/>
        <w:jc w:val="both"/>
        <w:spacing w:lineRule="exact" w:line="258" w:after="0" w:before="120"/>
        <w:tabs>
          <w:tab w:val="left" w:pos="967" w:leader="none"/>
        </w:tabs>
      </w:pPr>
      <w:r>
        <w:t xml:space="preserve">holds</w:t>
      </w:r>
      <w:r>
        <w:t xml:space="preserve">a</w:t>
      </w:r>
      <w:r>
        <w:t xml:space="preserve">post</w:t>
      </w:r>
      <w:r>
        <w:t xml:space="preserve">graduate</w:t>
      </w:r>
      <w:r>
        <w:t xml:space="preserve">degree</w:t>
      </w:r>
      <w:r>
        <w:t xml:space="preserve">from</w:t>
      </w:r>
      <w:r>
        <w:t xml:space="preserve">a</w:t>
      </w:r>
      <w:r>
        <w:t xml:space="preserve">university</w:t>
      </w:r>
      <w:r>
        <w:t xml:space="preserve">recognized</w:t>
      </w:r>
      <w:r>
        <w:t xml:space="preserve">in</w:t>
      </w:r>
      <w:r>
        <w:t xml:space="preserve">Kenya;</w:t>
      </w:r>
      <w:r/>
    </w:p>
    <w:p>
      <w:pPr>
        <w:pStyle w:val="754"/>
        <w:numPr>
          <w:ilvl w:val="1"/>
          <w:numId w:val="71"/>
        </w:numPr>
        <w:ind w:left="937" w:right="0" w:hanging="360"/>
        <w:jc w:val="both"/>
        <w:spacing w:lineRule="exact" w:line="258" w:after="0" w:before="118"/>
        <w:tabs>
          <w:tab w:val="left" w:pos="962" w:leader="none"/>
        </w:tabs>
      </w:pPr>
      <w:r>
        <w:t xml:space="preserve">has</w:t>
      </w:r>
      <w:r>
        <w:t xml:space="preserve">at</w:t>
      </w:r>
      <w:r>
        <w:t xml:space="preserve">least</w:t>
      </w:r>
      <w:r>
        <w:t xml:space="preserve">ten</w:t>
      </w:r>
      <w:r>
        <w:t xml:space="preserve">years'</w:t>
      </w:r>
      <w:r>
        <w:t xml:space="preserve">experience</w:t>
      </w:r>
      <w:r>
        <w:t xml:space="preserve">at</w:t>
      </w:r>
      <w:r>
        <w:t xml:space="preserve">senior</w:t>
      </w:r>
      <w:r>
        <w:t xml:space="preserve">management</w:t>
      </w:r>
      <w:r>
        <w:t xml:space="preserve">level;</w:t>
      </w:r>
      <w:r/>
    </w:p>
    <w:p>
      <w:pPr>
        <w:ind w:left="103" w:right="0" w:firstLine="14"/>
        <w:jc w:val="left"/>
        <w:spacing w:before="80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Filling</w:t>
      </w:r>
      <w:r>
        <w:rPr>
          <w:rFonts w:ascii="Times New Roman"/>
          <w:sz w:val="15"/>
        </w:rPr>
        <w:t xml:space="preserve">a</w:t>
      </w:r>
      <w:r>
        <w:rPr>
          <w:rFonts w:ascii="Times New Roman"/>
          <w:sz w:val="15"/>
        </w:rPr>
        <w:t xml:space="preserve">vacancy.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08" w:right="25" w:hanging="5"/>
        <w:jc w:val="left"/>
        <w:spacing w:lineRule="auto" w:line="258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Committees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03" w:right="25" w:firstLine="4"/>
        <w:jc w:val="left"/>
        <w:spacing w:lineRule="auto" w:line="245" w:before="121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Procedun: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03" w:right="25" w:firstLine="0"/>
        <w:jc w:val="left"/>
        <w:spacing w:lineRule="auto" w:line="248" w:before="115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Terms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conditions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service.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03" w:right="25" w:firstLine="0"/>
        <w:jc w:val="left"/>
        <w:spacing w:lineRule="auto" w:line="252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Secretary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2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20" w:h="13880" w:orient="portrait"/>
          <w:pgMar w:top="1320" w:right="980" w:bottom="280" w:left="740" w:header="709" w:footer="709" w:gutter="0"/>
          <w:cols w:num="2" w:sep="0" w:space="1701" w:equalWidth="0">
            <w:col w:w="5784" w:space="127"/>
            <w:col w:w="138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9100" w:h="13920" w:orient="portrait"/>
          <w:pgMar w:top="1100" w:right="780" w:bottom="280" w:left="1000" w:header="75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754"/>
        <w:numPr>
          <w:ilvl w:val="1"/>
          <w:numId w:val="71"/>
        </w:numPr>
        <w:ind w:left="972" w:right="0" w:hanging="384"/>
        <w:jc w:val="left"/>
        <w:spacing w:lineRule="auto" w:line="240" w:after="0" w:before="70"/>
        <w:tabs>
          <w:tab w:val="left" w:pos="973" w:leader="none"/>
        </w:tabs>
      </w:pPr>
      <w:r>
        <w:t xml:space="preserve">has</w:t>
      </w:r>
      <w:r>
        <w:t xml:space="preserve">experience</w:t>
      </w:r>
      <w:r>
        <w:t xml:space="preserve">in</w:t>
      </w:r>
      <w:r>
        <w:t xml:space="preserve">any</w:t>
      </w:r>
      <w:r>
        <w:t xml:space="preserve">of</w:t>
      </w:r>
      <w:r>
        <w:t xml:space="preserve">the</w:t>
      </w:r>
      <w:r>
        <w:t xml:space="preserve">following</w:t>
      </w:r>
      <w:r>
        <w:t xml:space="preserve">fields-</w:t>
      </w:r>
      <w:r/>
    </w:p>
    <w:p>
      <w:pPr>
        <w:pStyle w:val="754"/>
        <w:numPr>
          <w:ilvl w:val="2"/>
          <w:numId w:val="71"/>
        </w:numPr>
        <w:ind w:left="1543" w:right="0" w:hanging="595"/>
        <w:jc w:val="left"/>
        <w:spacing w:lineRule="auto" w:line="240" w:after="0" w:before="110"/>
        <w:tabs>
          <w:tab w:val="left" w:pos="1554" w:leader="none"/>
        </w:tabs>
      </w:pPr>
      <w:r>
        <w:t xml:space="preserve">law;</w:t>
      </w:r>
      <w:r/>
    </w:p>
    <w:p>
      <w:pPr>
        <w:pStyle w:val="754"/>
        <w:numPr>
          <w:ilvl w:val="2"/>
          <w:numId w:val="71"/>
        </w:numPr>
        <w:ind w:left="1543" w:right="0" w:hanging="600"/>
        <w:jc w:val="left"/>
        <w:spacing w:lineRule="auto" w:line="240" w:after="0" w:before="119"/>
        <w:tabs>
          <w:tab w:val="left" w:pos="1544" w:leader="none"/>
        </w:tabs>
      </w:pPr>
      <w:r>
        <w:t xml:space="preserve">economics;</w:t>
      </w:r>
      <w:r/>
    </w:p>
    <w:p>
      <w:pPr>
        <w:pStyle w:val="754"/>
        <w:numPr>
          <w:ilvl w:val="2"/>
          <w:numId w:val="71"/>
        </w:numPr>
        <w:ind w:left="1543" w:right="0" w:hanging="600"/>
        <w:jc w:val="left"/>
        <w:spacing w:lineRule="auto" w:line="240" w:after="0" w:before="119"/>
        <w:tabs>
          <w:tab w:val="left" w:pos="1544" w:leader="none"/>
        </w:tabs>
      </w:pPr>
      <w:r>
        <w:t xml:space="preserve">public</w:t>
      </w:r>
      <w:r>
        <w:t xml:space="preserve">administration;</w:t>
      </w:r>
      <w:r/>
    </w:p>
    <w:p>
      <w:pPr>
        <w:pStyle w:val="754"/>
        <w:numPr>
          <w:ilvl w:val="2"/>
          <w:numId w:val="71"/>
        </w:numPr>
        <w:ind w:left="1543" w:right="0" w:hanging="600"/>
        <w:jc w:val="left"/>
        <w:spacing w:lineRule="auto" w:line="240" w:after="0" w:before="119"/>
        <w:tabs>
          <w:tab w:val="left" w:pos="1544" w:leader="none"/>
        </w:tabs>
      </w:pPr>
      <w:r>
        <w:t xml:space="preserve">peace,</w:t>
      </w:r>
      <w:r>
        <w:t xml:space="preserve">conflict</w:t>
      </w:r>
      <w:r>
        <w:t xml:space="preserve">and</w:t>
      </w:r>
      <w:r>
        <w:t xml:space="preserve">social</w:t>
      </w:r>
      <w:r>
        <w:t xml:space="preserve">studies;</w:t>
      </w:r>
      <w:r/>
    </w:p>
    <w:p>
      <w:pPr>
        <w:pStyle w:val="754"/>
        <w:numPr>
          <w:ilvl w:val="2"/>
          <w:numId w:val="71"/>
        </w:numPr>
        <w:ind w:left="1543" w:right="0" w:hanging="600"/>
        <w:jc w:val="left"/>
        <w:spacing w:lineRule="auto" w:line="240" w:after="0" w:before="110"/>
        <w:tabs>
          <w:tab w:val="left" w:pos="1544" w:leader="none"/>
        </w:tabs>
      </w:pPr>
      <w:r>
        <w:t xml:space="preserve">corporate</w:t>
      </w:r>
      <w:r>
        <w:t xml:space="preserve">management;</w:t>
      </w:r>
      <w:r/>
    </w:p>
    <w:p>
      <w:pPr>
        <w:pStyle w:val="754"/>
        <w:numPr>
          <w:ilvl w:val="2"/>
          <w:numId w:val="71"/>
        </w:numPr>
        <w:ind w:left="1543" w:right="0" w:hanging="600"/>
        <w:jc w:val="left"/>
        <w:spacing w:lineRule="auto" w:line="240" w:after="0" w:before="114"/>
        <w:tabs>
          <w:tab w:val="left" w:pos="1544" w:leader="none"/>
        </w:tabs>
      </w:pPr>
      <w:r>
        <w:t xml:space="preserve">human</w:t>
      </w:r>
      <w:r>
        <w:t xml:space="preserve">resource</w:t>
      </w:r>
      <w:r>
        <w:t xml:space="preserve">management;</w:t>
      </w:r>
      <w:r/>
    </w:p>
    <w:p>
      <w:pPr>
        <w:pStyle w:val="754"/>
        <w:numPr>
          <w:ilvl w:val="2"/>
          <w:numId w:val="71"/>
        </w:numPr>
        <w:ind w:left="1548" w:right="0" w:hanging="605"/>
        <w:jc w:val="left"/>
        <w:spacing w:lineRule="auto" w:line="240" w:after="0" w:before="114"/>
        <w:tabs>
          <w:tab w:val="left" w:pos="1549" w:leader="none"/>
        </w:tabs>
      </w:pPr>
      <w:r>
        <w:t xml:space="preserve">financial</w:t>
      </w:r>
      <w:r>
        <w:t xml:space="preserve">management;</w:t>
      </w:r>
      <w:r>
        <w:t xml:space="preserve">and</w:t>
      </w:r>
      <w:r/>
    </w:p>
    <w:p>
      <w:pPr>
        <w:pStyle w:val="754"/>
        <w:numPr>
          <w:ilvl w:val="2"/>
          <w:numId w:val="71"/>
        </w:numPr>
        <w:ind w:left="1543" w:right="6" w:hanging="600"/>
        <w:jc w:val="left"/>
        <w:spacing w:lineRule="auto" w:line="240" w:after="0" w:before="119"/>
        <w:tabs>
          <w:tab w:val="left" w:pos="1549" w:leader="none"/>
        </w:tabs>
      </w:pPr>
      <w:r>
        <w:t xml:space="preserve">meets</w:t>
      </w:r>
      <w:r>
        <w:t xml:space="preserve">the</w:t>
      </w:r>
      <w:r>
        <w:t xml:space="preserve">requirements</w:t>
      </w:r>
      <w:r>
        <w:t xml:space="preserve">of</w:t>
      </w:r>
      <w:r>
        <w:t xml:space="preserve">Chapter</w:t>
      </w:r>
      <w:r>
        <w:t xml:space="preserve">S</w:t>
      </w:r>
      <w:r>
        <w:rPr>
          <w:spacing w:val="12"/>
        </w:rPr>
        <w:t xml:space="preserve">i</w:t>
      </w:r>
      <w:r>
        <w:t xml:space="preserve">x</w:t>
      </w:r>
      <w:r>
        <w:t xml:space="preserve">of</w:t>
      </w:r>
      <w:r>
        <w:t xml:space="preserve">the</w:t>
      </w:r>
      <w:r>
        <w:t xml:space="preserve">Constitution.</w:t>
      </w:r>
      <w:r/>
    </w:p>
    <w:p>
      <w:pPr>
        <w:pStyle w:val="754"/>
        <w:numPr>
          <w:ilvl w:val="0"/>
          <w:numId w:val="71"/>
        </w:numPr>
        <w:ind w:left="103" w:right="6" w:firstLine="480"/>
        <w:jc w:val="left"/>
        <w:spacing w:lineRule="auto" w:line="240" w:after="0" w:before="114"/>
        <w:tabs>
          <w:tab w:val="left" w:pos="1007" w:leader="none"/>
        </w:tabs>
      </w:pPr>
      <w:r>
        <w:t xml:space="preserve">The</w:t>
      </w:r>
      <w:r>
        <w:t xml:space="preserve">secretary</w:t>
      </w:r>
      <w:r>
        <w:t xml:space="preserve">shall</w:t>
      </w:r>
      <w:r>
        <w:t xml:space="preserve">be</w:t>
      </w:r>
      <w:r>
        <w:t xml:space="preserve">the</w:t>
      </w:r>
      <w:r>
        <w:t xml:space="preserve">chief</w:t>
      </w:r>
      <w:r>
        <w:t xml:space="preserve">executive</w:t>
      </w:r>
      <w:r>
        <w:t xml:space="preserve">officer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0"/>
          <w:numId w:val="77"/>
        </w:numPr>
        <w:ind w:left="103" w:right="3" w:firstLine="485"/>
        <w:jc w:val="both"/>
        <w:spacing w:lineRule="auto" w:line="233" w:after="0" w:before="121"/>
        <w:tabs>
          <w:tab w:val="left" w:pos="973" w:leader="none"/>
        </w:tabs>
      </w:pPr>
      <w:r>
        <w:t xml:space="preserve">(</w:t>
      </w:r>
      <w:r>
        <w:rPr>
          <w:spacing w:val="10"/>
        </w:rPr>
        <w:t xml:space="preserve">1</w:t>
      </w:r>
      <w:r>
        <w:rPr>
          <w:spacing w:val="7"/>
        </w:rPr>
        <w:t xml:space="preserve">)</w:t>
      </w:r>
      <w:r>
        <w:t xml:space="preserve">The</w:t>
      </w:r>
      <w:r>
        <w:t xml:space="preserve">secretary</w:t>
      </w:r>
      <w:r>
        <w:t xml:space="preserve">may</w:t>
      </w:r>
      <w:r>
        <w:t xml:space="preserve">be</w:t>
      </w:r>
      <w:r>
        <w:t xml:space="preserve">removed</w:t>
      </w:r>
      <w:r>
        <w:t xml:space="preserve">from</w:t>
      </w:r>
      <w:r>
        <w:t xml:space="preserve">office</w:t>
      </w:r>
      <w:r>
        <w:t xml:space="preserve">by</w:t>
      </w:r>
      <w:r>
        <w:t xml:space="preserve">the</w:t>
      </w:r>
      <w:r>
        <w:t xml:space="preserve">Commission</w:t>
      </w:r>
      <w:r>
        <w:t xml:space="preserve">in</w:t>
      </w:r>
      <w:r>
        <w:t xml:space="preserve">accordance</w:t>
      </w:r>
      <w:r>
        <w:t xml:space="preserve">with</w:t>
      </w:r>
      <w:r>
        <w:t xml:space="preserve">the</w:t>
      </w:r>
      <w:r>
        <w:t xml:space="preserve">terms</w:t>
      </w:r>
      <w:r>
        <w:t xml:space="preserve">and</w:t>
      </w:r>
      <w:r>
        <w:t xml:space="preserve">conditions</w:t>
      </w:r>
      <w:r>
        <w:t xml:space="preserve">of</w:t>
      </w:r>
      <w:r>
        <w:t xml:space="preserve">service, for-</w:t>
      </w:r>
      <w:r>
        <w:t xml:space="preserve">--</w:t>
      </w:r>
      <w:r/>
    </w:p>
    <w:p>
      <w:pPr>
        <w:pStyle w:val="754"/>
        <w:numPr>
          <w:ilvl w:val="0"/>
          <w:numId w:val="70"/>
        </w:numPr>
        <w:ind w:left="943" w:right="0" w:hanging="360"/>
        <w:jc w:val="left"/>
        <w:spacing w:lineRule="exact" w:line="260" w:after="0" w:before="132"/>
        <w:tabs>
          <w:tab w:val="left" w:pos="973" w:leader="none"/>
        </w:tabs>
      </w:pPr>
      <w:r>
        <w:t xml:space="preserve">inability</w:t>
      </w:r>
      <w:r>
        <w:t xml:space="preserve">to</w:t>
      </w:r>
      <w:r>
        <w:t xml:space="preserve">perform</w:t>
      </w:r>
      <w:r>
        <w:t xml:space="preserve">functions</w:t>
      </w:r>
      <w:r>
        <w:t xml:space="preserve">of</w:t>
      </w:r>
      <w:r>
        <w:t xml:space="preserve">the</w:t>
      </w:r>
      <w:r>
        <w:t xml:space="preserve">office</w:t>
      </w:r>
      <w:r>
        <w:t xml:space="preserve">arising</w:t>
      </w:r>
      <w:r>
        <w:t xml:space="preserve">out</w:t>
      </w:r>
      <w:r>
        <w:t xml:space="preserve">of</w:t>
      </w:r>
      <w:r>
        <w:t xml:space="preserve">physical</w:t>
      </w:r>
      <w:r>
        <w:t xml:space="preserve">or</w:t>
      </w:r>
      <w:r>
        <w:t xml:space="preserve">mental</w:t>
      </w:r>
      <w:r>
        <w:t xml:space="preserve">infirmity;</w:t>
      </w:r>
      <w:r/>
    </w:p>
    <w:p>
      <w:pPr>
        <w:pStyle w:val="754"/>
        <w:numPr>
          <w:ilvl w:val="0"/>
          <w:numId w:val="70"/>
        </w:numPr>
        <w:ind w:left="943" w:right="0" w:hanging="360"/>
        <w:jc w:val="left"/>
        <w:spacing w:lineRule="auto" w:line="240" w:after="0" w:before="112"/>
        <w:tabs>
          <w:tab w:val="left" w:pos="944" w:leader="none"/>
        </w:tabs>
      </w:pPr>
      <w:r>
        <w:t xml:space="preserve">gross</w:t>
      </w:r>
      <w:r>
        <w:t xml:space="preserve">misconduct</w:t>
      </w:r>
      <w:r>
        <w:t xml:space="preserve">or</w:t>
      </w:r>
      <w:r>
        <w:t xml:space="preserve">misbehavior;</w:t>
      </w:r>
      <w:r/>
    </w:p>
    <w:p>
      <w:pPr>
        <w:pStyle w:val="754"/>
        <w:numPr>
          <w:ilvl w:val="0"/>
          <w:numId w:val="70"/>
        </w:numPr>
        <w:ind w:left="953" w:right="0" w:hanging="365"/>
        <w:jc w:val="left"/>
        <w:spacing w:lineRule="auto" w:line="240" w:after="0" w:before="110"/>
        <w:tabs>
          <w:tab w:val="left" w:pos="954" w:leader="none"/>
        </w:tabs>
      </w:pPr>
      <w:r>
        <w:t xml:space="preserve">incompetence</w:t>
      </w:r>
      <w:r>
        <w:t xml:space="preserve">or</w:t>
      </w:r>
      <w:r>
        <w:t xml:space="preserve">negligence</w:t>
      </w:r>
      <w:r>
        <w:t xml:space="preserve">of</w:t>
      </w:r>
      <w:r>
        <w:t xml:space="preserve">duty;</w:t>
      </w:r>
      <w:r/>
    </w:p>
    <w:p>
      <w:pPr>
        <w:pStyle w:val="754"/>
        <w:numPr>
          <w:ilvl w:val="0"/>
          <w:numId w:val="70"/>
        </w:numPr>
        <w:ind w:left="953" w:right="20" w:hanging="365"/>
        <w:jc w:val="left"/>
        <w:spacing w:lineRule="exact" w:line="254" w:after="0" w:before="121"/>
        <w:tabs>
          <w:tab w:val="left" w:pos="944" w:leader="none"/>
        </w:tabs>
      </w:pPr>
      <w:r>
        <w:t xml:space="preserve">violation</w:t>
      </w:r>
      <w:r>
        <w:t xml:space="preserve">of</w:t>
      </w:r>
      <w:r>
        <w:t xml:space="preserve">the</w:t>
      </w:r>
      <w:r>
        <w:t xml:space="preserve">Constitution</w:t>
      </w:r>
      <w:r>
        <w:t xml:space="preserve">or</w:t>
      </w:r>
      <w:r>
        <w:t xml:space="preserve">any</w:t>
      </w:r>
      <w:r>
        <w:t xml:space="preserve">other</w:t>
      </w:r>
      <w:r>
        <w:t xml:space="preserve">written</w:t>
      </w:r>
      <w:r>
        <w:t xml:space="preserve">law;</w:t>
      </w:r>
      <w:r/>
    </w:p>
    <w:p>
      <w:pPr>
        <w:pStyle w:val="754"/>
        <w:numPr>
          <w:ilvl w:val="0"/>
          <w:numId w:val="70"/>
        </w:numPr>
        <w:ind w:left="948" w:right="6" w:hanging="360"/>
        <w:jc w:val="left"/>
        <w:spacing w:lineRule="exact" w:line="260" w:after="0" w:before="120"/>
        <w:tabs>
          <w:tab w:val="left" w:pos="949" w:leader="none"/>
        </w:tabs>
      </w:pPr>
      <w:r>
        <w:t xml:space="preserve">violation</w:t>
      </w:r>
      <w:r>
        <w:t xml:space="preserve">of</w:t>
      </w:r>
      <w:r>
        <w:t xml:space="preserve">the</w:t>
      </w:r>
      <w:r>
        <w:t xml:space="preserve">code</w:t>
      </w:r>
      <w:r>
        <w:t xml:space="preserve">of</w:t>
      </w:r>
      <w:r>
        <w:t xml:space="preserve">conduct</w:t>
      </w:r>
      <w:r>
        <w:t xml:space="preserve">prescribed</w:t>
      </w:r>
      <w:r>
        <w:t xml:space="preserve">by</w:t>
      </w:r>
      <w:r>
        <w:t xml:space="preserve">the</w:t>
      </w:r>
      <w:r>
        <w:t xml:space="preserve">Commission;</w:t>
      </w:r>
      <w:r>
        <w:t xml:space="preserve">or</w:t>
      </w:r>
      <w:r/>
    </w:p>
    <w:p>
      <w:pPr>
        <w:pStyle w:val="754"/>
        <w:numPr>
          <w:ilvl w:val="0"/>
          <w:numId w:val="70"/>
        </w:numPr>
        <w:ind w:left="948" w:right="7" w:hanging="360"/>
        <w:jc w:val="left"/>
        <w:spacing w:lineRule="exact" w:line="260" w:after="0" w:before="119"/>
        <w:tabs>
          <w:tab w:val="left" w:pos="949" w:leader="none"/>
        </w:tabs>
      </w:pPr>
      <w:r>
        <w:t xml:space="preserve">any</w:t>
      </w:r>
      <w:r>
        <w:t xml:space="preserve">other</w:t>
      </w:r>
      <w:r>
        <w:t xml:space="preserve">grounds</w:t>
      </w:r>
      <w:r>
        <w:t xml:space="preserve">specified</w:t>
      </w:r>
      <w:r>
        <w:t xml:space="preserve">in</w:t>
      </w:r>
      <w:r>
        <w:t xml:space="preserve">the</w:t>
      </w:r>
      <w:r>
        <w:t xml:space="preserve">terms</w:t>
      </w:r>
      <w:r>
        <w:t xml:space="preserve">and</w:t>
      </w:r>
      <w:r>
        <w:t xml:space="preserve">conditions</w:t>
      </w:r>
      <w:r>
        <w:t xml:space="preserve">of</w:t>
      </w:r>
      <w:r>
        <w:t xml:space="preserve">service.</w:t>
      </w:r>
      <w:r/>
    </w:p>
    <w:p>
      <w:pPr>
        <w:pStyle w:val="754"/>
        <w:ind w:left="108" w:right="6" w:firstLine="479"/>
        <w:jc w:val="left"/>
        <w:spacing w:lineRule="exact" w:line="260" w:before="124"/>
      </w:pPr>
      <w:r>
        <w:t xml:space="preserve">(2)</w:t>
      </w:r>
      <w:r>
        <w:t xml:space="preserve">before</w:t>
      </w:r>
      <w:r>
        <w:t xml:space="preserve">the</w:t>
      </w:r>
      <w:r>
        <w:t xml:space="preserve">secretary</w:t>
      </w:r>
      <w:r>
        <w:t xml:space="preserve">is</w:t>
      </w:r>
      <w:r>
        <w:t xml:space="preserve">removed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1)</w:t>
      </w:r>
      <w:r>
        <w:t xml:space="preserve">the</w:t>
      </w:r>
      <w:r>
        <w:t xml:space="preserve">secretary</w:t>
      </w:r>
      <w:r>
        <w:t xml:space="preserve">shall</w:t>
      </w:r>
      <w:r>
        <w:t xml:space="preserve">be</w:t>
      </w:r>
      <w:r>
        <w:t xml:space="preserve">given-</w:t>
      </w:r>
      <w:r/>
    </w:p>
    <w:p>
      <w:pPr>
        <w:pStyle w:val="754"/>
        <w:numPr>
          <w:ilvl w:val="0"/>
          <w:numId w:val="69"/>
        </w:numPr>
        <w:ind w:left="953" w:right="6" w:hanging="389"/>
        <w:jc w:val="left"/>
        <w:spacing w:lineRule="auto" w:line="240" w:after="0" w:before="112"/>
        <w:tabs>
          <w:tab w:val="left" w:pos="978" w:leader="none"/>
        </w:tabs>
      </w:pPr>
      <w:r>
        <w:t xml:space="preserve">sufficient</w:t>
      </w:r>
      <w:r>
        <w:t xml:space="preserve">notice</w:t>
      </w:r>
      <w:r>
        <w:t xml:space="preserve">of</w:t>
      </w:r>
      <w:r>
        <w:t xml:space="preserve">the</w:t>
      </w:r>
      <w:r>
        <w:t xml:space="preserve">allegations</w:t>
      </w:r>
      <w:r>
        <w:t xml:space="preserve">made</w:t>
      </w:r>
      <w:r>
        <w:t xml:space="preserve">against</w:t>
      </w:r>
      <w:r>
        <w:t xml:space="preserve">him</w:t>
      </w:r>
      <w:r>
        <w:t xml:space="preserve">or</w:t>
      </w:r>
      <w:r>
        <w:t xml:space="preserve">her;</w:t>
      </w:r>
      <w:r>
        <w:t xml:space="preserve">and</w:t>
      </w:r>
      <w:r/>
    </w:p>
    <w:p>
      <w:pPr>
        <w:pStyle w:val="754"/>
        <w:numPr>
          <w:ilvl w:val="0"/>
          <w:numId w:val="69"/>
        </w:numPr>
        <w:ind w:left="972" w:right="0" w:hanging="422"/>
        <w:jc w:val="left"/>
        <w:spacing w:lineRule="auto" w:line="240" w:after="0" w:before="114"/>
        <w:tabs>
          <w:tab w:val="left" w:pos="973" w:leader="none"/>
        </w:tabs>
      </w:pPr>
      <w:r>
        <w:t xml:space="preserve">an</w:t>
      </w:r>
      <w:r>
        <w:t xml:space="preserve">opportunity</w:t>
      </w:r>
      <w:r>
        <w:t xml:space="preserve">to</w:t>
      </w:r>
      <w:r>
        <w:t xml:space="preserve">be</w:t>
      </w:r>
      <w:r>
        <w:t xml:space="preserve">heard</w:t>
      </w:r>
      <w:r>
        <w:t xml:space="preserve">on</w:t>
      </w:r>
      <w:r>
        <w:t xml:space="preserve">the</w:t>
      </w:r>
      <w:r>
        <w:t xml:space="preserve">allegations.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103" w:right="193" w:firstLine="43"/>
        <w:jc w:val="left"/>
        <w:spacing w:lineRule="auto" w:line="260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Removal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Secretary.</w:t>
      </w:r>
      <w:r>
        <w:rPr>
          <w:rFonts w:ascii="Times New Roman"/>
          <w:sz w:val="15"/>
        </w:rPr>
      </w:r>
      <w:r/>
    </w:p>
    <w:p>
      <w:pPr>
        <w:jc w:val="left"/>
        <w:spacing w:lineRule="auto" w:line="26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00" w:h="13920" w:orient="portrait"/>
          <w:pgMar w:top="1320" w:right="780" w:bottom="280" w:left="1000" w:header="709" w:footer="709" w:gutter="0"/>
          <w:cols w:num="2" w:sep="0" w:space="1701" w:equalWidth="0">
            <w:col w:w="5855" w:space="144"/>
            <w:col w:w="132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892" w:right="0" w:firstLine="0"/>
        <w:jc w:val="left"/>
        <w:spacing w:lineRule="exact" w:line="184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/>
          <w:spacing w:val="-52"/>
          <w:sz w:val="12"/>
        </w:rPr>
        <w:t xml:space="preserve">·</w:t>
      </w:r>
      <w:r>
        <w:rPr>
          <w:rFonts w:ascii="Times New Roman" w:hAnsi="Times New Roman"/>
          <w:sz w:val="12"/>
        </w:rPr>
        <w:t xml:space="preserve">·-</w:t>
      </w:r>
      <w:r>
        <w:rPr>
          <w:rFonts w:ascii="Times New Roman" w:hAnsi="Times New Roman"/>
          <w:spacing w:val="-39"/>
          <w:sz w:val="12"/>
        </w:rPr>
        <w:t xml:space="preserve">-</w:t>
      </w:r>
      <w:r>
        <w:rPr>
          <w:rFonts w:ascii="Times New Roman" w:hAnsi="Times New Roman"/>
          <w:spacing w:val="-27"/>
          <w:sz w:val="12"/>
        </w:rPr>
        <w:t xml:space="preserve">-</w:t>
      </w:r>
      <w:r>
        <w:rPr>
          <w:rFonts w:ascii="Times New Roman" w:hAnsi="Times New Roman"/>
          <w:spacing w:val="-22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8"/>
        </w:rPr>
        <w:t xml:space="preserve">-</w:t>
      </w:r>
      <w:r>
        <w:rPr>
          <w:rFonts w:ascii="Times New Roman" w:hAnsi="Times New Roman"/>
          <w:sz w:val="18"/>
        </w:rPr>
        <w:t xml:space="preserve">-</w:t>
      </w:r>
      <w:r>
        <w:rPr>
          <w:rFonts w:ascii="Arial" w:hAnsi="Arial"/>
          <w:spacing w:val="-32"/>
          <w:sz w:val="10"/>
        </w:rPr>
        <w:t xml:space="preserve">·</w:t>
      </w:r>
      <w:r>
        <w:rPr>
          <w:rFonts w:ascii="Arial" w:hAnsi="Arial"/>
          <w:sz w:val="10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Arial" w:hAnsi="Arial"/>
          <w:sz w:val="10"/>
        </w:rPr>
        <w:t xml:space="preserve">-</w:t>
      </w:r>
      <w:r>
        <w:rPr>
          <w:rFonts w:ascii="Arial" w:hAnsi="Arial"/>
          <w:sz w:val="10"/>
        </w:rPr>
        <w:t xml:space="preserve">·-</w:t>
      </w:r>
      <w:r>
        <w:rPr>
          <w:rFonts w:ascii="Arial" w:hAnsi="Arial"/>
          <w:sz w:val="11"/>
        </w:rPr>
        <w:t xml:space="preserve">·---·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8"/>
        </w:rPr>
        <w:t xml:space="preserve">--</w:t>
      </w:r>
      <w:r>
        <w:rPr>
          <w:rFonts w:ascii="Times New Roman" w:hAnsi="Times New Roman"/>
          <w:spacing w:val="-28"/>
          <w:sz w:val="15"/>
        </w:rPr>
        <w:t xml:space="preserve">-</w:t>
      </w:r>
      <w:r>
        <w:rPr>
          <w:rFonts w:ascii="Times New Roman" w:hAnsi="Times New Roman"/>
          <w:sz w:val="15"/>
        </w:rPr>
        <w:t xml:space="preserve">-</w:t>
      </w:r>
      <w:r>
        <w:rPr>
          <w:rFonts w:ascii="Times New Roman" w:hAnsi="Times New Roman"/>
          <w:spacing w:val="-149"/>
          <w:sz w:val="15"/>
        </w:rPr>
        <w:t xml:space="preserve">-</w:t>
      </w:r>
      <w:r>
        <w:rPr>
          <w:rFonts w:ascii="Times New Roman" w:hAnsi="Times New Roman"/>
          <w:sz w:val="15"/>
        </w:rPr>
        <w:t xml:space="preserve">-</w:t>
      </w:r>
      <w:r>
        <w:rPr>
          <w:rFonts w:ascii="Times New Roman" w:hAnsi="Times New Roman"/>
          <w:sz w:val="15"/>
        </w:rPr>
      </w:r>
      <w:r/>
    </w:p>
    <w:p>
      <w:pPr>
        <w:pStyle w:val="754"/>
        <w:numPr>
          <w:ilvl w:val="0"/>
          <w:numId w:val="77"/>
        </w:numPr>
        <w:ind w:left="319" w:right="0" w:firstLine="358"/>
        <w:jc w:val="both"/>
        <w:spacing w:lineRule="auto" w:line="237" w:after="0" w:before="121"/>
        <w:tabs>
          <w:tab w:val="left" w:pos="1066" w:leader="none"/>
        </w:tabs>
      </w:pPr>
      <w:r>
        <w:t xml:space="preserve">(</w:t>
      </w:r>
      <w:r>
        <w:t xml:space="preserve">1)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appoint</w:t>
      </w:r>
      <w:r>
        <w:t xml:space="preserve">such</w:t>
      </w:r>
      <w:r>
        <w:t xml:space="preserve">staff</w:t>
      </w:r>
      <w:r>
        <w:t xml:space="preserve">as</w:t>
      </w:r>
      <w:r>
        <w:t xml:space="preserve">may</w:t>
      </w:r>
      <w:r>
        <w:t xml:space="preserve">be</w:t>
      </w:r>
      <w:r>
        <w:t xml:space="preserve">necessary</w:t>
      </w:r>
      <w:r>
        <w:t xml:space="preserve">for</w:t>
      </w:r>
      <w:r>
        <w:t xml:space="preserve">the</w:t>
      </w:r>
      <w:r>
        <w:t xml:space="preserve">proper</w:t>
      </w:r>
      <w:r>
        <w:t xml:space="preserve">discharge</w:t>
      </w:r>
      <w:r>
        <w:t xml:space="preserve">of</w:t>
      </w:r>
      <w:r>
        <w:t xml:space="preserve">it</w:t>
      </w:r>
      <w:r>
        <w:t xml:space="preserve">functions</w:t>
      </w:r>
      <w:r>
        <w:t xml:space="preserve">under</w:t>
      </w:r>
      <w:r>
        <w:t xml:space="preserve">this</w:t>
      </w:r>
      <w:r>
        <w:t xml:space="preserve">Act,  and</w:t>
      </w:r>
      <w:r>
        <w:t xml:space="preserve">upon</w:t>
      </w:r>
      <w:r>
        <w:t xml:space="preserve">such</w:t>
      </w:r>
      <w:r>
        <w:t xml:space="preserve">terms</w:t>
      </w:r>
      <w:r>
        <w:t xml:space="preserve">and</w:t>
      </w:r>
      <w:r>
        <w:t xml:space="preserve">conditions</w:t>
      </w:r>
      <w:r>
        <w:t xml:space="preserve">of</w:t>
      </w:r>
      <w:r>
        <w:t xml:space="preserve">service</w:t>
      </w:r>
      <w:r>
        <w:t xml:space="preserve">as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determine.</w:t>
      </w:r>
      <w:r/>
    </w:p>
    <w:p>
      <w:pPr>
        <w:pStyle w:val="754"/>
        <w:ind w:left="132" w:right="5" w:firstLine="487"/>
        <w:jc w:val="both"/>
        <w:spacing w:lineRule="exact" w:line="258" w:before="127"/>
      </w:pPr>
      <w:r>
        <w:t xml:space="preserve">(2)</w:t>
      </w:r>
      <w:r>
        <w:t xml:space="preserve">The</w:t>
      </w:r>
      <w:r>
        <w:t xml:space="preserve">staff</w:t>
      </w:r>
      <w:r>
        <w:t xml:space="preserve">appointed</w:t>
      </w:r>
      <w:r>
        <w:t xml:space="preserve">under</w:t>
      </w:r>
      <w:r>
        <w:t xml:space="preserve">subsection</w:t>
      </w:r>
      <w:r>
        <w:t xml:space="preserve">(1)</w:t>
      </w:r>
      <w:r>
        <w:t xml:space="preserve">shall</w:t>
      </w:r>
      <w:r>
        <w:t xml:space="preserve">serve</w:t>
      </w:r>
      <w:r>
        <w:t xml:space="preserve">on</w:t>
      </w:r>
      <w:r>
        <w:t xml:space="preserve">such</w:t>
      </w:r>
      <w:r>
        <w:t xml:space="preserve">terms</w:t>
      </w:r>
      <w:r>
        <w:t xml:space="preserve">and</w:t>
      </w:r>
      <w:r>
        <w:t xml:space="preserve">conditions</w:t>
      </w:r>
      <w:r>
        <w:t xml:space="preserve">of</w:t>
      </w:r>
      <w:r>
        <w:t xml:space="preserve">service</w:t>
      </w:r>
      <w:r>
        <w:t xml:space="preserve">as</w:t>
      </w:r>
      <w:r>
        <w:t xml:space="preserve">the</w:t>
      </w:r>
      <w:r>
        <w:t xml:space="preserve">Commission,</w:t>
      </w:r>
      <w:r>
        <w:t xml:space="preserve">shall</w:t>
      </w:r>
      <w:r>
        <w:t xml:space="preserve">determine.</w:t>
      </w:r>
      <w:r/>
    </w:p>
    <w:p>
      <w:pPr>
        <w:pStyle w:val="754"/>
        <w:numPr>
          <w:ilvl w:val="0"/>
          <w:numId w:val="77"/>
        </w:numPr>
        <w:ind w:left="142" w:right="7" w:firstLine="478"/>
        <w:jc w:val="both"/>
        <w:spacing w:lineRule="auto" w:line="240" w:after="0" w:before="111"/>
        <w:tabs>
          <w:tab w:val="left" w:pos="1071" w:leader="none"/>
        </w:tabs>
      </w:pPr>
      <w:r>
        <w:t xml:space="preserve">(1)</w:t>
      </w:r>
      <w:r>
        <w:t xml:space="preserve">The</w:t>
      </w:r>
      <w:r>
        <w:t xml:space="preserve">common</w:t>
      </w:r>
      <w:r>
        <w:t xml:space="preserve">seal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kept</w:t>
      </w:r>
      <w:r>
        <w:t xml:space="preserve">in</w:t>
      </w:r>
      <w:r>
        <w:t xml:space="preserve">such</w:t>
      </w:r>
      <w:r>
        <w:t xml:space="preserve">custody</w:t>
      </w:r>
      <w:r>
        <w:t xml:space="preserve">as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direct</w:t>
      </w:r>
      <w:r>
        <w:t xml:space="preserve">and</w:t>
      </w:r>
      <w:r>
        <w:t xml:space="preserve">shall</w:t>
      </w:r>
      <w:r>
        <w:t xml:space="preserve">not</w:t>
      </w:r>
      <w:r>
        <w:t xml:space="preserve">be</w:t>
      </w:r>
      <w:r>
        <w:t xml:space="preserve">used</w:t>
      </w:r>
      <w:r>
        <w:t xml:space="preserve">except</w:t>
      </w:r>
      <w:r>
        <w:t xml:space="preserve">on</w:t>
      </w:r>
      <w:r>
        <w:t xml:space="preserve">the</w:t>
      </w:r>
      <w:r>
        <w:t xml:space="preserve">order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ind w:left="137" w:right="7" w:firstLine="483"/>
        <w:jc w:val="both"/>
        <w:spacing w:lineRule="auto" w:line="235" w:before="122"/>
      </w:pPr>
      <w:r>
        <w:t xml:space="preserve">(2)</w:t>
      </w:r>
      <w:r>
        <w:t xml:space="preserve">The</w:t>
      </w:r>
      <w:r>
        <w:t xml:space="preserve">common</w:t>
      </w:r>
      <w:r>
        <w:t xml:space="preserve">seal</w:t>
      </w:r>
      <w:r>
        <w:t xml:space="preserve">of</w:t>
      </w:r>
      <w:r>
        <w:t xml:space="preserve">the</w:t>
      </w:r>
      <w:r>
        <w:t xml:space="preserve">Commission</w:t>
      </w:r>
      <w:r>
        <w:t xml:space="preserve">when</w:t>
      </w:r>
      <w:r>
        <w:t xml:space="preserve">affixed</w:t>
      </w:r>
      <w:r>
        <w:t xml:space="preserve">to</w:t>
      </w:r>
      <w:r>
        <w:t xml:space="preserve">a</w:t>
      </w:r>
      <w:r>
        <w:t xml:space="preserve">document</w:t>
      </w:r>
      <w:r>
        <w:t xml:space="preserve">and</w:t>
      </w:r>
      <w:r>
        <w:t xml:space="preserve">duly</w:t>
      </w:r>
      <w:r>
        <w:t xml:space="preserve">authenticated</w:t>
      </w:r>
      <w:r>
        <w:t xml:space="preserve">shall  be</w:t>
      </w:r>
      <w:r>
        <w:t xml:space="preserve">judicially</w:t>
      </w:r>
      <w:r>
        <w:t xml:space="preserve">and</w:t>
      </w:r>
      <w:r>
        <w:t xml:space="preserve">officially</w:t>
      </w:r>
      <w:r>
        <w:t xml:space="preserve">noticed</w:t>
      </w:r>
      <w:r>
        <w:t xml:space="preserve">and,</w:t>
      </w:r>
      <w:r>
        <w:t xml:space="preserve">unless</w:t>
      </w:r>
      <w:r>
        <w:t xml:space="preserve">the</w:t>
      </w:r>
      <w:r>
        <w:t xml:space="preserve">contrary</w:t>
      </w:r>
      <w:r>
        <w:t xml:space="preserve">is</w:t>
      </w:r>
      <w:r>
        <w:t xml:space="preserve">proved</w:t>
      </w:r>
      <w:r>
        <w:t xml:space="preserve">any</w:t>
      </w:r>
      <w:r>
        <w:t xml:space="preserve">necessary</w:t>
      </w:r>
      <w:r>
        <w:t xml:space="preserve">order</w:t>
      </w:r>
      <w:r>
        <w:t xml:space="preserve">or</w:t>
      </w:r>
      <w:r>
        <w:t xml:space="preserve">authorization</w:t>
      </w:r>
      <w:r>
        <w:t xml:space="preserve">of</w:t>
      </w:r>
      <w:r>
        <w:t xml:space="preserve">the</w:t>
      </w:r>
      <w:r>
        <w:t xml:space="preserve">Commission</w:t>
      </w:r>
      <w:r>
        <w:t xml:space="preserve">under</w:t>
      </w:r>
      <w:r>
        <w:t xml:space="preserve">this</w:t>
      </w:r>
      <w:r>
        <w:t xml:space="preserve">section</w:t>
      </w:r>
      <w:r>
        <w:t xml:space="preserve">shall</w:t>
      </w:r>
      <w:r>
        <w:t xml:space="preserve">be</w:t>
      </w:r>
      <w:r>
        <w:t xml:space="preserve">presumed</w:t>
      </w:r>
      <w:r>
        <w:t xml:space="preserve">to</w:t>
      </w:r>
      <w:r>
        <w:t xml:space="preserve">have</w:t>
      </w:r>
      <w:r>
        <w:t xml:space="preserve">been</w:t>
      </w:r>
      <w:r>
        <w:t xml:space="preserve">duly</w:t>
      </w:r>
      <w:r>
        <w:t xml:space="preserve">given.</w:t>
      </w:r>
      <w:r/>
    </w:p>
    <w:p>
      <w:pPr>
        <w:pStyle w:val="754"/>
        <w:numPr>
          <w:ilvl w:val="0"/>
          <w:numId w:val="77"/>
        </w:numPr>
        <w:ind w:left="142" w:right="4" w:firstLine="483"/>
        <w:jc w:val="both"/>
        <w:spacing w:lineRule="auto" w:line="235" w:after="0" w:before="118"/>
        <w:tabs>
          <w:tab w:val="left" w:pos="1037" w:leader="none"/>
        </w:tabs>
      </w:pPr>
      <w:r>
        <w:t xml:space="preserve">No</w:t>
      </w:r>
      <w:r>
        <w:t xml:space="preserve">matter</w:t>
      </w:r>
      <w:r>
        <w:t xml:space="preserve">or</w:t>
      </w:r>
      <w:r>
        <w:t xml:space="preserve">thing</w:t>
      </w:r>
      <w:r>
        <w:t xml:space="preserve">done</w:t>
      </w:r>
      <w:r>
        <w:t xml:space="preserve">by</w:t>
      </w:r>
      <w:r>
        <w:t xml:space="preserve">a</w:t>
      </w:r>
      <w:r>
        <w:t xml:space="preserve">member</w:t>
      </w:r>
      <w:r>
        <w:t xml:space="preserve">of</w:t>
      </w:r>
      <w:r>
        <w:t xml:space="preserve">the</w:t>
      </w:r>
      <w:r>
        <w:t xml:space="preserve">Commission</w:t>
      </w:r>
      <w:r>
        <w:t xml:space="preserve">or</w:t>
      </w:r>
      <w:r>
        <w:t xml:space="preserve">any</w:t>
      </w:r>
      <w:r>
        <w:t xml:space="preserve">officer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shall,</w:t>
      </w:r>
      <w:r>
        <w:t xml:space="preserve">if</w:t>
      </w:r>
      <w:r>
        <w:t xml:space="preserve">the</w:t>
      </w:r>
      <w:r>
        <w:t xml:space="preserve">matter</w:t>
      </w:r>
      <w:r>
        <w:t xml:space="preserve">is</w:t>
      </w:r>
      <w:r>
        <w:t xml:space="preserve">done</w:t>
      </w:r>
      <w:r>
        <w:t xml:space="preserve">in</w:t>
      </w:r>
      <w:r>
        <w:t xml:space="preserve">good</w:t>
      </w:r>
      <w:r>
        <w:t xml:space="preserve">faith</w:t>
      </w:r>
      <w:r>
        <w:t xml:space="preserve">while</w:t>
      </w:r>
      <w:r>
        <w:t xml:space="preserve">executing</w:t>
      </w:r>
      <w:r>
        <w:t xml:space="preserve">the</w:t>
      </w:r>
      <w:r>
        <w:t xml:space="preserve">functions,</w:t>
      </w:r>
      <w:r>
        <w:t xml:space="preserve">powers</w:t>
      </w:r>
      <w:r>
        <w:t xml:space="preserve">or</w:t>
      </w:r>
      <w:r>
        <w:t xml:space="preserve">duties</w:t>
      </w:r>
      <w:r>
        <w:t xml:space="preserve">of</w:t>
      </w:r>
      <w:r>
        <w:t xml:space="preserve">the</w:t>
      </w:r>
      <w:r>
        <w:t xml:space="preserve">Commission,</w:t>
      </w:r>
      <w:r>
        <w:t xml:space="preserve">render</w:t>
      </w:r>
      <w:r>
        <w:t xml:space="preserve">the</w:t>
      </w:r>
      <w:r>
        <w:t xml:space="preserve">member</w:t>
      </w:r>
      <w:r>
        <w:t xml:space="preserve">officer,</w:t>
      </w:r>
      <w:r>
        <w:t xml:space="preserve">employee</w:t>
      </w:r>
      <w:r>
        <w:t xml:space="preserve">or</w:t>
      </w:r>
      <w:r>
        <w:t xml:space="preserve">agent</w:t>
      </w:r>
      <w:r>
        <w:t xml:space="preserve">personally</w:t>
      </w:r>
      <w:r>
        <w:t xml:space="preserve">liable</w:t>
      </w:r>
      <w:r>
        <w:t xml:space="preserve">for</w:t>
      </w:r>
      <w:r>
        <w:t xml:space="preserve">any</w:t>
      </w:r>
      <w:r>
        <w:t xml:space="preserve">action,</w:t>
      </w:r>
      <w:r>
        <w:t xml:space="preserve">claim</w:t>
      </w:r>
      <w:r>
        <w:t xml:space="preserve">or</w:t>
      </w:r>
      <w:r>
        <w:t xml:space="preserve">demand</w:t>
      </w:r>
      <w:r>
        <w:t xml:space="preserve">whatsoever.</w:t>
      </w:r>
      <w:r/>
    </w:p>
    <w:p>
      <w:pPr>
        <w:pStyle w:val="754"/>
        <w:numPr>
          <w:ilvl w:val="0"/>
          <w:numId w:val="77"/>
        </w:numPr>
        <w:ind w:left="137" w:right="2" w:firstLine="483"/>
        <w:jc w:val="both"/>
        <w:spacing w:lineRule="auto" w:line="234" w:after="0" w:before="122"/>
        <w:tabs>
          <w:tab w:val="left" w:pos="1047" w:leader="none"/>
        </w:tabs>
      </w:pPr>
      <w:r>
        <w:t xml:space="preserve">(</w:t>
      </w:r>
      <w:r>
        <w:t xml:space="preserve">1)</w:t>
      </w:r>
      <w:r>
        <w:rPr>
          <w:rFonts w:ascii="Arial"/>
        </w:rPr>
        <w:t xml:space="preserve">If</w:t>
      </w:r>
      <w:r>
        <w:t xml:space="preserve">any</w:t>
      </w:r>
      <w:r>
        <w:t xml:space="preserve">person</w:t>
      </w:r>
      <w:r>
        <w:t xml:space="preserve">has</w:t>
      </w:r>
      <w:r>
        <w:t xml:space="preserve">a</w:t>
      </w:r>
      <w:r>
        <w:t xml:space="preserve">personal</w:t>
      </w:r>
      <w:r>
        <w:t xml:space="preserve">or</w:t>
      </w:r>
      <w:r>
        <w:t xml:space="preserve">fiduciary</w:t>
      </w:r>
      <w:r>
        <w:t xml:space="preserve">interest</w:t>
      </w:r>
      <w:r>
        <w:t xml:space="preserve">in</w:t>
      </w:r>
      <w:r>
        <w:t xml:space="preserve">any</w:t>
      </w:r>
      <w:r>
        <w:t xml:space="preserve">matter</w:t>
      </w:r>
      <w:r>
        <w:t xml:space="preserve">before</w:t>
      </w:r>
      <w:r>
        <w:t xml:space="preserve">the</w:t>
      </w:r>
      <w:r>
        <w:t xml:space="preserve">Commission,</w:t>
      </w:r>
      <w:r>
        <w:t xml:space="preserve">and</w:t>
      </w:r>
      <w:r>
        <w:t xml:space="preserve">is</w:t>
      </w:r>
      <w:r>
        <w:t xml:space="preserve">present</w:t>
      </w:r>
      <w:r>
        <w:t xml:space="preserve">at</w:t>
      </w:r>
      <w:r>
        <w:t xml:space="preserve">a</w:t>
      </w:r>
      <w:r>
        <w:t xml:space="preserve">meeting</w:t>
      </w:r>
      <w:r>
        <w:t xml:space="preserve">of</w:t>
      </w:r>
      <w:r>
        <w:t xml:space="preserve">the</w:t>
      </w:r>
      <w:r>
        <w:t xml:space="preserve">Commission</w:t>
      </w:r>
      <w:r>
        <w:t xml:space="preserve">or</w:t>
      </w:r>
      <w:r>
        <w:t xml:space="preserve">any</w:t>
      </w:r>
      <w:r>
        <w:t xml:space="preserve">committee</w:t>
      </w:r>
      <w:r>
        <w:t xml:space="preserve">at</w:t>
      </w:r>
      <w:r>
        <w:t xml:space="preserve">which</w:t>
      </w:r>
      <w:r>
        <w:t xml:space="preserve">that</w:t>
      </w:r>
      <w:r>
        <w:t xml:space="preserve">matter</w:t>
      </w:r>
      <w:r>
        <w:t xml:space="preserve">is</w:t>
      </w:r>
      <w:r>
        <w:t xml:space="preserve">the</w:t>
      </w:r>
      <w:r>
        <w:t xml:space="preserve">subject</w:t>
      </w:r>
      <w:r>
        <w:t xml:space="preserve">of</w:t>
      </w:r>
      <w:r>
        <w:t xml:space="preserve">consideration,</w:t>
      </w:r>
      <w:r>
        <w:t xml:space="preserve">that</w:t>
      </w:r>
      <w:r>
        <w:t xml:space="preserve">person</w:t>
      </w:r>
      <w:r>
        <w:t xml:space="preserve">shall</w:t>
      </w:r>
      <w:r>
        <w:t xml:space="preserve">as</w:t>
      </w:r>
      <w:r>
        <w:t xml:space="preserve">soon</w:t>
      </w:r>
      <w:r>
        <w:t xml:space="preserve">as</w:t>
      </w:r>
      <w:r>
        <w:t xml:space="preserve">is</w:t>
      </w:r>
      <w:r>
        <w:t xml:space="preserve">practicable</w:t>
      </w:r>
      <w:r>
        <w:t xml:space="preserve">after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the</w:t>
      </w:r>
      <w:r>
        <w:t xml:space="preserve">meeting,</w:t>
      </w:r>
      <w:r>
        <w:t xml:space="preserve">declare</w:t>
      </w:r>
      <w:r>
        <w:t xml:space="preserve">such</w:t>
      </w:r>
      <w:r>
        <w:t xml:space="preserve">interest</w:t>
      </w:r>
      <w:r>
        <w:t xml:space="preserve">and</w:t>
      </w:r>
      <w:r>
        <w:t xml:space="preserve">shall</w:t>
      </w:r>
      <w:r>
        <w:t xml:space="preserve">not</w:t>
      </w:r>
      <w:r>
        <w:t xml:space="preserve">take</w:t>
      </w:r>
      <w:r>
        <w:t xml:space="preserve">part</w:t>
      </w:r>
      <w:r>
        <w:t xml:space="preserve">in</w:t>
      </w:r>
      <w:r>
        <w:t xml:space="preserve">any</w:t>
      </w:r>
      <w:r>
        <w:t xml:space="preserve">consideration</w:t>
      </w:r>
      <w:r>
        <w:t xml:space="preserve">or</w:t>
      </w:r>
      <w:r>
        <w:t xml:space="preserve">discussion</w:t>
      </w:r>
      <w:r>
        <w:t xml:space="preserve">of,</w:t>
      </w:r>
      <w:r>
        <w:t xml:space="preserve">or</w:t>
      </w:r>
      <w:r>
        <w:t xml:space="preserve">vote</w:t>
      </w:r>
      <w:r>
        <w:t xml:space="preserve">on</w:t>
      </w:r>
      <w:r>
        <w:t xml:space="preserve">any</w:t>
      </w:r>
      <w:r>
        <w:t xml:space="preserve">question</w:t>
      </w:r>
      <w:r>
        <w:t xml:space="preserve">touching</w:t>
      </w:r>
      <w:r>
        <w:t xml:space="preserve">on</w:t>
      </w:r>
      <w:r>
        <w:t xml:space="preserve">such</w:t>
      </w:r>
      <w:r>
        <w:t xml:space="preserve">matter.</w:t>
      </w:r>
      <w:r/>
    </w:p>
    <w:p>
      <w:pPr>
        <w:pStyle w:val="754"/>
        <w:numPr>
          <w:ilvl w:val="0"/>
          <w:numId w:val="68"/>
        </w:numPr>
        <w:ind w:left="142" w:right="0" w:firstLine="478"/>
        <w:jc w:val="both"/>
        <w:spacing w:lineRule="auto" w:line="234" w:after="0" w:before="119"/>
        <w:tabs>
          <w:tab w:val="left" w:pos="1032" w:leader="none"/>
        </w:tabs>
      </w:pPr>
      <w:r>
        <w:t xml:space="preserve">A</w:t>
      </w:r>
      <w:r>
        <w:t xml:space="preserve">disclosure</w:t>
      </w:r>
      <w:r>
        <w:t xml:space="preserve">of</w:t>
      </w:r>
      <w:r>
        <w:t xml:space="preserve">interest</w:t>
      </w:r>
      <w:r>
        <w:t xml:space="preserve">made</w:t>
      </w:r>
      <w:r>
        <w:t xml:space="preserve">under</w:t>
      </w:r>
      <w:r>
        <w:t xml:space="preserve">subsection</w:t>
      </w:r>
      <w:r>
        <w:t xml:space="preserve">(1)</w:t>
      </w:r>
      <w:r>
        <w:t xml:space="preserve">shall</w:t>
      </w:r>
      <w:r>
        <w:t xml:space="preserve">be</w:t>
      </w:r>
      <w:r>
        <w:t xml:space="preserve">recorded</w:t>
      </w:r>
      <w:r>
        <w:t xml:space="preserve">in</w:t>
      </w:r>
      <w:r>
        <w:t xml:space="preserve">the</w:t>
      </w:r>
      <w:r>
        <w:t xml:space="preserve">minutes</w:t>
      </w:r>
      <w:r>
        <w:t xml:space="preserve">of</w:t>
      </w:r>
      <w:r>
        <w:t xml:space="preserve">the</w:t>
      </w:r>
      <w:r>
        <w:t xml:space="preserve">meeting</w:t>
      </w:r>
      <w:r>
        <w:t xml:space="preserve">at</w:t>
      </w:r>
      <w:r>
        <w:t xml:space="preserve">which</w:t>
      </w:r>
      <w:r>
        <w:t xml:space="preserve">it</w:t>
      </w:r>
      <w:r>
        <w:t xml:space="preserve">is</w:t>
      </w:r>
      <w:r>
        <w:t xml:space="preserve">made.</w:t>
      </w:r>
      <w:r/>
    </w:p>
    <w:p>
      <w:pPr>
        <w:pStyle w:val="754"/>
        <w:numPr>
          <w:ilvl w:val="0"/>
          <w:numId w:val="68"/>
        </w:numPr>
        <w:ind w:left="132" w:right="10" w:firstLine="488"/>
        <w:jc w:val="both"/>
        <w:spacing w:lineRule="auto" w:line="227" w:after="0" w:before="120"/>
        <w:tabs>
          <w:tab w:val="left" w:pos="1042" w:leader="none"/>
        </w:tabs>
      </w:pPr>
      <w:r>
        <w:t xml:space="preserve">No</w:t>
      </w:r>
      <w:r>
        <w:t xml:space="preserve">member</w:t>
      </w:r>
      <w:r>
        <w:t xml:space="preserve">or</w:t>
      </w:r>
      <w:r>
        <w:t xml:space="preserve">staff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transact</w:t>
      </w:r>
      <w:r>
        <w:t xml:space="preserve">any</w:t>
      </w:r>
      <w:r>
        <w:t xml:space="preserve">business</w:t>
      </w:r>
      <w:r>
        <w:t xml:space="preserve">or</w:t>
      </w:r>
      <w:r>
        <w:t xml:space="preserve">trade</w:t>
      </w:r>
      <w:r>
        <w:t xml:space="preserve">with</w:t>
      </w:r>
      <w:r>
        <w:t xml:space="preserve">the</w:t>
      </w:r>
      <w:r>
        <w:t xml:space="preserve">Commission</w:t>
      </w:r>
      <w:r>
        <w:t xml:space="preserve">directly</w:t>
      </w:r>
      <w:r>
        <w:t xml:space="preserve">or</w:t>
      </w:r>
      <w:r>
        <w:t xml:space="preserve">indirectly.</w:t>
      </w:r>
      <w:r/>
    </w:p>
    <w:p>
      <w:pPr>
        <w:pStyle w:val="754"/>
        <w:numPr>
          <w:ilvl w:val="0"/>
          <w:numId w:val="68"/>
        </w:numPr>
        <w:ind w:left="118" w:right="2" w:firstLine="493"/>
        <w:jc w:val="both"/>
        <w:spacing w:lineRule="auto" w:line="231" w:after="0" w:before="128"/>
        <w:tabs>
          <w:tab w:val="left" w:pos="961" w:leader="none"/>
        </w:tabs>
      </w:pPr>
      <w:r>
        <w:t xml:space="preserve">A</w:t>
      </w:r>
      <w:r>
        <w:t xml:space="preserve">person</w:t>
      </w:r>
      <w:r>
        <w:t xml:space="preserve">who</w:t>
      </w:r>
      <w:r>
        <w:t xml:space="preserve">contravenes</w:t>
      </w:r>
      <w:r>
        <w:t xml:space="preserve">this</w:t>
      </w:r>
      <w:r>
        <w:t xml:space="preserve">section</w:t>
      </w:r>
      <w:r>
        <w:t xml:space="preserve">commits</w:t>
      </w:r>
      <w:r>
        <w:t xml:space="preserve">an</w:t>
      </w:r>
      <w:r>
        <w:t xml:space="preserve">offence</w:t>
      </w:r>
      <w:r>
        <w:t xml:space="preserve">and</w:t>
      </w:r>
      <w:r>
        <w:t xml:space="preserve">shall</w:t>
      </w:r>
      <w:r>
        <w:t xml:space="preserve">be</w:t>
      </w:r>
      <w:r>
        <w:t xml:space="preserve">liable,</w:t>
      </w:r>
      <w:r>
        <w:t xml:space="preserve">upon</w:t>
      </w:r>
      <w:r>
        <w:t xml:space="preserve">conviction,</w:t>
      </w:r>
      <w:r>
        <w:t xml:space="preserve">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exceeding</w:t>
      </w:r>
      <w:r>
        <w:t xml:space="preserve">three</w:t>
      </w:r>
      <w:r>
        <w:t xml:space="preserve">million</w:t>
      </w:r>
      <w:r>
        <w:t xml:space="preserve">shillings</w:t>
      </w:r>
      <w:r>
        <w:t xml:space="preserve">or</w:t>
      </w:r>
      <w:r>
        <w:t xml:space="preserve">to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exceeding</w:t>
      </w:r>
      <w:r>
        <w:t xml:space="preserve">seven</w:t>
      </w:r>
      <w:r>
        <w:t xml:space="preserve">years</w:t>
      </w:r>
      <w:r>
        <w:t xml:space="preserve">or</w:t>
      </w:r>
      <w:r>
        <w:t xml:space="preserve">to</w:t>
      </w:r>
      <w:r>
        <w:t xml:space="preserve">both.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23" w:right="110" w:firstLine="4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Staff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8" w:right="110" w:firstLine="4"/>
        <w:jc w:val="left"/>
        <w:spacing w:lineRule="auto" w:line="252" w:before="9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Common</w:t>
      </w:r>
      <w:r>
        <w:rPr>
          <w:rFonts w:ascii="Times New Roman"/>
          <w:sz w:val="15"/>
        </w:rPr>
        <w:t xml:space="preserve">seal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5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18" w:right="110" w:firstLine="9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Protection</w:t>
      </w:r>
      <w:r>
        <w:rPr>
          <w:rFonts w:ascii="Times New Roman"/>
          <w:sz w:val="15"/>
        </w:rPr>
        <w:t xml:space="preserve">from</w:t>
      </w:r>
      <w:r>
        <w:rPr>
          <w:rFonts w:ascii="Times New Roman"/>
          <w:sz w:val="15"/>
        </w:rPr>
        <w:t xml:space="preserve">personal</w:t>
      </w:r>
      <w:r>
        <w:rPr>
          <w:rFonts w:ascii="Times New Roman"/>
          <w:sz w:val="15"/>
        </w:rPr>
        <w:t xml:space="preserve">liabi</w:t>
      </w:r>
      <w:r>
        <w:rPr>
          <w:rFonts w:ascii="Times New Roman"/>
          <w:sz w:val="15"/>
        </w:rPr>
        <w:t xml:space="preserve">lity.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27" w:right="636" w:hanging="10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Conflict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interest.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6" w:after="0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20"/>
          <w:headerReference w:type="even" r:id="rId21"/>
          <w:footnotePr/>
          <w:type w:val="nextPage"/>
          <w:pgSz w:w="9040" w:h="13900" w:orient="portrait"/>
          <w:pgMar w:top="1080" w:right="1040" w:bottom="280" w:left="580" w:header="894" w:footer="0" w:gutter="0"/>
          <w:cols w:num="2" w:sep="0" w:space="1701" w:equalWidth="0">
            <w:col w:w="5860" w:space="114"/>
            <w:col w:w="1446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6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9040" w:h="13920" w:orient="portrait"/>
          <w:pgMar w:top="1160" w:right="740" w:bottom="280" w:left="780" w:header="909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pStyle w:val="754"/>
        <w:ind w:left="122" w:right="0"/>
        <w:jc w:val="left"/>
        <w:spacing w:lineRule="auto" w:line="240"/>
      </w:pPr>
      <w:r>
        <w:t xml:space="preserve">of-</w:t>
      </w:r>
      <w:r/>
    </w:p>
    <w:p>
      <w:pPr>
        <w:pStyle w:val="757"/>
        <w:ind w:left="315" w:right="0"/>
        <w:jc w:val="left"/>
        <w:spacing w:lineRule="auto" w:line="240" w:before="69"/>
      </w:pPr>
      <w:r>
        <w:br w:type="column"/>
      </w:r>
      <w:r>
        <w:t xml:space="preserve">PART</w:t>
      </w:r>
      <w:r>
        <w:rPr>
          <w:spacing w:val="-2"/>
        </w:rPr>
        <w:t xml:space="preserve">III-</w:t>
      </w:r>
      <w:r>
        <w:rPr>
          <w:spacing w:val="-3"/>
        </w:rPr>
        <w:t xml:space="preserve">FINANCIAL</w:t>
      </w:r>
      <w:r>
        <w:t xml:space="preserve">PROVISIONS</w:t>
      </w:r>
      <w:r/>
    </w:p>
    <w:p>
      <w:pPr>
        <w:pStyle w:val="754"/>
        <w:numPr>
          <w:ilvl w:val="0"/>
          <w:numId w:val="77"/>
        </w:numPr>
        <w:ind w:left="343" w:right="0" w:hanging="364"/>
        <w:jc w:val="left"/>
        <w:spacing w:lineRule="auto" w:line="240" w:after="0" w:before="117"/>
        <w:tabs>
          <w:tab w:val="left" w:pos="344" w:leader="none"/>
        </w:tabs>
      </w:pPr>
      <w:r>
        <w:t xml:space="preserve">(1)</w:t>
      </w:r>
      <w:r>
        <w:t xml:space="preserve">The</w:t>
      </w:r>
      <w:r>
        <w:t xml:space="preserve">funds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consist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pStyle w:val="754"/>
        <w:numPr>
          <w:ilvl w:val="0"/>
          <w:numId w:val="67"/>
        </w:numPr>
        <w:ind w:left="343" w:right="1" w:hanging="360"/>
        <w:jc w:val="both"/>
        <w:spacing w:lineRule="exact" w:line="254" w:after="0" w:before="137"/>
        <w:tabs>
          <w:tab w:val="left" w:pos="344" w:leader="none"/>
        </w:tabs>
      </w:pPr>
      <w:r>
        <w:t xml:space="preserve">monies</w:t>
      </w:r>
      <w:r>
        <w:t xml:space="preserve">allocated</w:t>
      </w:r>
      <w:r>
        <w:t xml:space="preserve">by</w:t>
      </w:r>
      <w:r>
        <w:t xml:space="preserve">Parliament</w:t>
      </w:r>
      <w:r>
        <w:t xml:space="preserve">for</w:t>
      </w:r>
      <w:r>
        <w:t xml:space="preserve">purposes</w:t>
      </w:r>
      <w:r>
        <w:t xml:space="preserve">of</w:t>
      </w:r>
      <w:r>
        <w:t xml:space="preserve">the</w:t>
      </w:r>
      <w:r>
        <w:t xml:space="preserve">Commission;</w:t>
      </w:r>
      <w:r/>
    </w:p>
    <w:p>
      <w:pPr>
        <w:pStyle w:val="754"/>
        <w:numPr>
          <w:ilvl w:val="0"/>
          <w:numId w:val="67"/>
        </w:numPr>
        <w:ind w:left="339" w:right="0" w:hanging="360"/>
        <w:jc w:val="both"/>
        <w:spacing w:lineRule="auto" w:line="236" w:after="0" w:before="121"/>
        <w:tabs>
          <w:tab w:val="left" w:pos="344" w:leader="none"/>
        </w:tabs>
      </w:pPr>
      <w:r>
        <w:t xml:space="preserve">such</w:t>
      </w:r>
      <w:r>
        <w:t xml:space="preserve">monies</w:t>
      </w:r>
      <w:r>
        <w:t xml:space="preserve">or</w:t>
      </w:r>
      <w:r>
        <w:t xml:space="preserve">assets</w:t>
      </w:r>
      <w:r>
        <w:t xml:space="preserve">as</w:t>
      </w:r>
      <w:r>
        <w:t xml:space="preserve">may</w:t>
      </w:r>
      <w:r>
        <w:t xml:space="preserve">accrue</w:t>
      </w:r>
      <w:r>
        <w:t xml:space="preserve">to</w:t>
      </w:r>
      <w:r>
        <w:t xml:space="preserve">the</w:t>
      </w:r>
      <w:r>
        <w:t xml:space="preserve">Commission</w:t>
      </w:r>
      <w:r>
        <w:t xml:space="preserve">in</w:t>
      </w:r>
      <w:r>
        <w:t xml:space="preserve">the</w:t>
      </w:r>
      <w:r>
        <w:t xml:space="preserve">course</w:t>
      </w:r>
      <w:r>
        <w:t xml:space="preserve">of</w:t>
      </w:r>
      <w:r>
        <w:t xml:space="preserve">exercise</w:t>
      </w:r>
      <w:r>
        <w:t xml:space="preserve">of</w:t>
      </w:r>
      <w:r>
        <w:t xml:space="preserve">its</w:t>
      </w:r>
      <w:r>
        <w:t xml:space="preserve">powers</w:t>
      </w:r>
      <w:r>
        <w:t xml:space="preserve">or</w:t>
      </w:r>
      <w:r>
        <w:t xml:space="preserve">in</w:t>
      </w:r>
      <w:r>
        <w:t xml:space="preserve">the</w:t>
      </w:r>
      <w:r>
        <w:t xml:space="preserve">performance</w:t>
      </w:r>
      <w:r>
        <w:t xml:space="preserve">of</w:t>
      </w:r>
      <w:r>
        <w:t xml:space="preserve">its</w:t>
      </w:r>
      <w:r>
        <w:t xml:space="preserve">functions</w:t>
      </w:r>
      <w:r>
        <w:t xml:space="preserve">under</w:t>
      </w:r>
      <w:r>
        <w:t xml:space="preserve">this</w:t>
      </w:r>
      <w:r>
        <w:t xml:space="preserve">Act;</w:t>
      </w:r>
      <w:r>
        <w:t xml:space="preserve">and</w:t>
      </w:r>
      <w:r/>
    </w:p>
    <w:p>
      <w:pPr>
        <w:pStyle w:val="754"/>
        <w:numPr>
          <w:ilvl w:val="0"/>
          <w:numId w:val="67"/>
        </w:numPr>
        <w:ind w:left="339" w:right="10" w:hanging="356"/>
        <w:jc w:val="both"/>
        <w:spacing w:lineRule="exact" w:line="260" w:after="0" w:before="131"/>
        <w:tabs>
          <w:tab w:val="left" w:pos="402" w:leader="none"/>
        </w:tabs>
      </w:pPr>
      <w:r>
        <w:t xml:space="preserve">monies</w:t>
      </w:r>
      <w:r>
        <w:t xml:space="preserve">from</w:t>
      </w:r>
      <w:r>
        <w:t xml:space="preserve">any</w:t>
      </w:r>
      <w:r>
        <w:t xml:space="preserve">other</w:t>
      </w:r>
      <w:r>
        <w:t xml:space="preserve">source</w:t>
      </w:r>
      <w:r>
        <w:t xml:space="preserve">provided,</w:t>
      </w:r>
      <w:r>
        <w:t xml:space="preserve">donated</w:t>
      </w:r>
      <w:r>
        <w:t xml:space="preserve">or</w:t>
      </w:r>
      <w:r>
        <w:t xml:space="preserve">Jent</w:t>
      </w:r>
      <w:r>
        <w:t xml:space="preserve">to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0"/>
          <w:numId w:val="77"/>
        </w:numPr>
        <w:ind w:left="343" w:right="0" w:hanging="364"/>
        <w:jc w:val="left"/>
        <w:spacing w:lineRule="auto" w:line="240" w:after="0" w:before="112"/>
        <w:tabs>
          <w:tab w:val="left" w:pos="344" w:leader="none"/>
          <w:tab w:val="left" w:pos="823" w:leader="none"/>
        </w:tabs>
      </w:pPr>
      <w:r>
        <w:t xml:space="preserve">(</w:t>
      </w:r>
      <w:r>
        <w:t xml:space="preserve">I</w:t>
      </w:r>
      <w:r>
        <w:t xml:space="preserve">)</w:t>
        <w:tab/>
        <w:t xml:space="preserve">Before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each</w:t>
      </w:r>
      <w:r>
        <w:t xml:space="preserve">financial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122" w:right="263" w:firstLine="4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Funds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6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22" w:right="0" w:firstLine="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Annual</w:t>
      </w:r>
      <w:r>
        <w:rPr>
          <w:rFonts w:ascii="Times New Roman"/>
          <w:sz w:val="15"/>
        </w:rPr>
        <w:t xml:space="preserve">estimates.</w:t>
      </w:r>
      <w:r>
        <w:rPr>
          <w:rFonts w:ascii="Times New Roman"/>
          <w:sz w:val="15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40" w:h="13920" w:orient="portrait"/>
          <w:pgMar w:top="1320" w:right="740" w:bottom="280" w:left="780" w:header="709" w:footer="709" w:gutter="0"/>
          <w:cols w:num="3" w:sep="0" w:space="1701" w:equalWidth="0">
            <w:col w:w="578" w:space="40"/>
            <w:col w:w="5248" w:space="122"/>
            <w:col w:w="1532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754"/>
        <w:ind w:left="117" w:right="1651"/>
        <w:jc w:val="both"/>
        <w:spacing w:lineRule="auto" w:line="233" w:before="5"/>
      </w:pPr>
      <w:r>
        <w:t xml:space="preserve">year,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cause</w:t>
      </w:r>
      <w:r>
        <w:t xml:space="preserve">to</w:t>
      </w:r>
      <w:r>
        <w:t xml:space="preserve">be</w:t>
      </w:r>
      <w:r>
        <w:t xml:space="preserve">prepared</w:t>
      </w:r>
      <w:r>
        <w:t xml:space="preserve">estimates</w:t>
      </w:r>
      <w:r>
        <w:t xml:space="preserve">of</w:t>
      </w:r>
      <w:r>
        <w:t xml:space="preserve">the</w:t>
      </w:r>
      <w:r>
        <w:t xml:space="preserve">revenue</w:t>
      </w:r>
      <w:r>
        <w:t xml:space="preserve">and</w:t>
      </w:r>
      <w:r>
        <w:t xml:space="preserve">expenditure</w:t>
      </w:r>
      <w:r>
        <w:t xml:space="preserve">of</w:t>
      </w:r>
      <w:r>
        <w:t xml:space="preserve">the</w:t>
      </w:r>
      <w:r>
        <w:t xml:space="preserve">Commission</w:t>
      </w:r>
      <w:r>
        <w:t xml:space="preserve">for</w:t>
      </w:r>
      <w:r>
        <w:t xml:space="preserve">that</w:t>
      </w:r>
      <w:r>
        <w:t xml:space="preserve">year.</w:t>
      </w:r>
      <w:r/>
    </w:p>
    <w:p>
      <w:pPr>
        <w:jc w:val="both"/>
        <w:spacing w:lineRule="auto" w:line="233" w:after="0"/>
        <w:sectPr>
          <w:footnotePr/>
          <w:type w:val="continuous"/>
          <w:pgSz w:w="9040" w:h="13920" w:orient="portrait"/>
          <w:pgMar w:top="1320" w:right="740" w:bottom="280" w:left="780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754"/>
        <w:ind w:left="112" w:right="1" w:firstLine="484"/>
        <w:jc w:val="both"/>
        <w:spacing w:lineRule="auto" w:line="232" w:before="132"/>
      </w:pPr>
      <w:r>
        <w:t xml:space="preserve">(2)</w:t>
      </w:r>
      <w:r>
        <w:t xml:space="preserve">The</w:t>
      </w:r>
      <w:r>
        <w:t xml:space="preserve">annual</w:t>
      </w:r>
      <w:r>
        <w:t xml:space="preserve">estimates</w:t>
      </w:r>
      <w:r>
        <w:t xml:space="preserve">shall</w:t>
      </w:r>
      <w:r>
        <w:t xml:space="preserve">make</w:t>
      </w:r>
      <w:r>
        <w:t xml:space="preserve">provision</w:t>
      </w:r>
      <w:r>
        <w:t xml:space="preserve">for</w:t>
      </w:r>
      <w:r>
        <w:t xml:space="preserve">all</w:t>
      </w:r>
      <w:r>
        <w:t xml:space="preserve">the</w:t>
      </w:r>
      <w:r>
        <w:t xml:space="preserve">estimated</w:t>
      </w:r>
      <w:r>
        <w:t xml:space="preserve">expenditure</w:t>
      </w:r>
      <w:r>
        <w:t xml:space="preserve">of</w:t>
      </w:r>
      <w:r>
        <w:t xml:space="preserve">the</w:t>
      </w:r>
      <w:r>
        <w:t xml:space="preserve">Commission</w:t>
      </w:r>
      <w:r>
        <w:t xml:space="preserve">for</w:t>
      </w:r>
      <w:r>
        <w:t xml:space="preserve">the</w:t>
      </w:r>
      <w:r>
        <w:t xml:space="preserve">financial</w:t>
      </w:r>
      <w:r>
        <w:t xml:space="preserve">year</w:t>
      </w:r>
      <w:r>
        <w:t xml:space="preserve">concerned</w:t>
      </w:r>
      <w:r>
        <w:t xml:space="preserve">and,</w:t>
      </w:r>
      <w:r>
        <w:t xml:space="preserve">in</w:t>
      </w:r>
      <w:r>
        <w:t xml:space="preserve">particular,</w:t>
      </w:r>
      <w:r>
        <w:t xml:space="preserve">shall</w:t>
      </w:r>
      <w:r>
        <w:t xml:space="preserve">provide</w:t>
      </w:r>
      <w:r>
        <w:t xml:space="preserve">for</w:t>
      </w:r>
      <w:r>
        <w:t xml:space="preserve">the-</w:t>
      </w:r>
      <w:r/>
    </w:p>
    <w:p>
      <w:pPr>
        <w:pStyle w:val="754"/>
        <w:numPr>
          <w:ilvl w:val="0"/>
          <w:numId w:val="66"/>
        </w:numPr>
        <w:ind w:left="961" w:right="8" w:hanging="360"/>
        <w:jc w:val="both"/>
        <w:spacing w:lineRule="exact" w:line="260" w:after="0" w:before="89"/>
        <w:tabs>
          <w:tab w:val="left" w:pos="957" w:leader="none"/>
        </w:tabs>
      </w:pPr>
      <w:r>
        <w:t xml:space="preserve">payment</w:t>
      </w:r>
      <w:r>
        <w:t xml:space="preserve">of</w:t>
      </w:r>
      <w:r>
        <w:t xml:space="preserve">remuneration</w:t>
      </w:r>
      <w:r>
        <w:t xml:space="preserve">in</w:t>
      </w:r>
      <w:r>
        <w:t xml:space="preserve">respect</w:t>
      </w:r>
      <w:r>
        <w:t xml:space="preserve">of</w:t>
      </w:r>
      <w:r>
        <w:t xml:space="preserve">the</w:t>
      </w:r>
      <w:r>
        <w:t xml:space="preserve">members</w:t>
      </w:r>
      <w:r>
        <w:t xml:space="preserve">and</w:t>
      </w:r>
      <w:r>
        <w:t xml:space="preserve">staff</w:t>
      </w:r>
      <w:r>
        <w:t xml:space="preserve">of</w:t>
      </w:r>
      <w:r>
        <w:t xml:space="preserve">the</w:t>
      </w:r>
      <w:r>
        <w:t xml:space="preserve">Commission;</w:t>
      </w:r>
      <w:r/>
    </w:p>
    <w:p>
      <w:pPr>
        <w:pStyle w:val="754"/>
        <w:numPr>
          <w:ilvl w:val="0"/>
          <w:numId w:val="66"/>
        </w:numPr>
        <w:ind w:left="961" w:right="8" w:hanging="360"/>
        <w:jc w:val="both"/>
        <w:spacing w:lineRule="auto" w:line="230" w:after="0" w:before="77"/>
        <w:tabs>
          <w:tab w:val="left" w:pos="957" w:leader="none"/>
        </w:tabs>
      </w:pPr>
      <w:r>
        <w:t xml:space="preserve">payment</w:t>
      </w:r>
      <w:r>
        <w:t xml:space="preserve">of</w:t>
      </w:r>
      <w:r>
        <w:t xml:space="preserve">pensions,</w:t>
      </w:r>
      <w:r>
        <w:t xml:space="preserve">gratuities</w:t>
      </w:r>
      <w:r>
        <w:t xml:space="preserve">and</w:t>
      </w:r>
      <w:r>
        <w:t xml:space="preserve">other</w:t>
      </w:r>
      <w:r>
        <w:t xml:space="preserve">charges</w:t>
      </w:r>
      <w:r>
        <w:t xml:space="preserve">in</w:t>
      </w:r>
      <w:r>
        <w:t xml:space="preserve">respect</w:t>
      </w:r>
      <w:r>
        <w:t xml:space="preserve">of</w:t>
      </w:r>
      <w:r>
        <w:t xml:space="preserve">benefits</w:t>
      </w:r>
      <w:r>
        <w:t xml:space="preserve">which</w:t>
      </w:r>
      <w:r>
        <w:t xml:space="preserve">are</w:t>
      </w:r>
      <w:r>
        <w:t xml:space="preserve">payable</w:t>
      </w:r>
      <w:r>
        <w:t xml:space="preserve">out</w:t>
      </w:r>
      <w:r>
        <w:t xml:space="preserve">of</w:t>
      </w:r>
      <w:r>
        <w:t xml:space="preserve">the</w:t>
      </w:r>
      <w:r>
        <w:t xml:space="preserve">funds</w:t>
      </w:r>
      <w:r>
        <w:t xml:space="preserve">of</w:t>
      </w:r>
      <w:r>
        <w:t xml:space="preserve">the</w:t>
      </w:r>
      <w:r>
        <w:t xml:space="preserve">Commission;</w:t>
      </w:r>
      <w:r/>
    </w:p>
    <w:p>
      <w:pPr>
        <w:pStyle w:val="754"/>
        <w:numPr>
          <w:ilvl w:val="0"/>
          <w:numId w:val="66"/>
        </w:numPr>
        <w:ind w:left="961" w:right="8" w:hanging="360"/>
        <w:jc w:val="both"/>
        <w:spacing w:lineRule="exact" w:line="254" w:after="0" w:before="94"/>
        <w:tabs>
          <w:tab w:val="left" w:pos="962" w:leader="none"/>
        </w:tabs>
      </w:pPr>
      <w:r>
        <w:t xml:space="preserve">maintenance</w:t>
      </w:r>
      <w:r>
        <w:t xml:space="preserve">of</w:t>
      </w:r>
      <w:r>
        <w:t xml:space="preserve">the</w:t>
      </w:r>
      <w:r>
        <w:t xml:space="preserve">buildings</w:t>
      </w:r>
      <w:r>
        <w:t xml:space="preserve">and</w:t>
      </w:r>
      <w:r>
        <w:t xml:space="preserve">grounds</w:t>
      </w:r>
      <w:r>
        <w:t xml:space="preserve">of</w:t>
      </w:r>
      <w:r>
        <w:t xml:space="preserve">the</w:t>
      </w:r>
      <w:r>
        <w:t xml:space="preserve">Commission;</w:t>
      </w:r>
      <w:r/>
    </w:p>
    <w:p>
      <w:pPr>
        <w:pStyle w:val="754"/>
        <w:numPr>
          <w:ilvl w:val="0"/>
          <w:numId w:val="66"/>
        </w:numPr>
        <w:ind w:left="961" w:right="20" w:hanging="355"/>
        <w:jc w:val="both"/>
        <w:spacing w:lineRule="exact" w:line="254" w:after="0" w:before="91"/>
        <w:tabs>
          <w:tab w:val="left" w:pos="962" w:leader="none"/>
        </w:tabs>
      </w:pPr>
      <w:r>
        <w:t xml:space="preserve">funding</w:t>
      </w:r>
      <w:r>
        <w:t xml:space="preserve">of</w:t>
      </w:r>
      <w:r>
        <w:t xml:space="preserve">training,</w:t>
      </w:r>
      <w:r>
        <w:t xml:space="preserve">research</w:t>
      </w:r>
      <w:r>
        <w:t xml:space="preserve">and</w:t>
      </w:r>
      <w:r>
        <w:t xml:space="preserve">development</w:t>
      </w:r>
      <w:r>
        <w:t xml:space="preserve">of</w:t>
      </w:r>
      <w:r>
        <w:t xml:space="preserve">activities</w:t>
      </w:r>
      <w:r>
        <w:t xml:space="preserve">of</w:t>
      </w:r>
      <w:r>
        <w:t xml:space="preserve">the</w:t>
      </w:r>
      <w:r>
        <w:t xml:space="preserve">Commission;</w:t>
      </w:r>
      <w:r>
        <w:t xml:space="preserve">and</w:t>
      </w:r>
      <w:r/>
    </w:p>
    <w:p>
      <w:pPr>
        <w:pStyle w:val="754"/>
        <w:numPr>
          <w:ilvl w:val="0"/>
          <w:numId w:val="66"/>
        </w:numPr>
        <w:ind w:left="957" w:right="19" w:hanging="356"/>
        <w:jc w:val="both"/>
        <w:spacing w:lineRule="exact" w:line="260" w:after="0" w:before="86"/>
        <w:tabs>
          <w:tab w:val="left" w:pos="967" w:leader="none"/>
        </w:tabs>
      </w:pPr>
      <w:r>
        <w:t xml:space="preserve">any</w:t>
      </w:r>
      <w:r>
        <w:t xml:space="preserve">other</w:t>
      </w:r>
      <w:r>
        <w:t xml:space="preserve">expenditure</w:t>
      </w:r>
      <w:r>
        <w:t xml:space="preserve">necessary</w:t>
      </w:r>
      <w:r>
        <w:t xml:space="preserve">for</w:t>
      </w:r>
      <w:r>
        <w:t xml:space="preserve">purposes</w:t>
      </w:r>
      <w:r>
        <w:t xml:space="preserve">of</w:t>
      </w:r>
      <w:r>
        <w:t xml:space="preserve">this</w:t>
      </w:r>
      <w:r>
        <w:t xml:space="preserve">Act.</w:t>
      </w:r>
      <w:r/>
    </w:p>
    <w:p>
      <w:pPr>
        <w:pStyle w:val="754"/>
        <w:numPr>
          <w:ilvl w:val="0"/>
          <w:numId w:val="77"/>
        </w:numPr>
        <w:ind w:left="122" w:right="3" w:firstLine="479"/>
        <w:jc w:val="both"/>
        <w:spacing w:lineRule="auto" w:line="237" w:after="0" w:before="81"/>
        <w:tabs>
          <w:tab w:val="left" w:pos="962" w:leader="none"/>
        </w:tabs>
      </w:pPr>
      <w:r>
        <w:t xml:space="preserve">The</w:t>
      </w:r>
      <w:r>
        <w:t xml:space="preserve">financial</w:t>
      </w:r>
      <w:r>
        <w:t xml:space="preserve">year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the</w:t>
      </w:r>
      <w:r>
        <w:t xml:space="preserve">period</w:t>
      </w:r>
      <w:r>
        <w:t xml:space="preserve">of</w:t>
      </w:r>
      <w:r>
        <w:t xml:space="preserve">twelve</w:t>
      </w:r>
      <w:r>
        <w:t xml:space="preserve">months</w:t>
      </w:r>
      <w:r>
        <w:t xml:space="preserve">ending</w:t>
      </w:r>
      <w:r>
        <w:t xml:space="preserve">on</w:t>
      </w:r>
      <w:r>
        <w:t xml:space="preserve">the</w:t>
      </w:r>
      <w:r>
        <w:t xml:space="preserve">thirtieth</w:t>
      </w:r>
      <w:r>
        <w:t xml:space="preserve">of</w:t>
      </w:r>
      <w:r>
        <w:t xml:space="preserve">June</w:t>
      </w:r>
      <w:r>
        <w:t xml:space="preserve">in</w:t>
      </w:r>
      <w:r>
        <w:t xml:space="preserve">each</w:t>
      </w:r>
      <w:r>
        <w:t xml:space="preserve">year.</w:t>
      </w:r>
      <w:r/>
    </w:p>
    <w:p>
      <w:pPr>
        <w:pStyle w:val="754"/>
        <w:numPr>
          <w:ilvl w:val="0"/>
          <w:numId w:val="77"/>
        </w:numPr>
        <w:ind w:left="122" w:right="8" w:firstLine="479"/>
        <w:jc w:val="both"/>
        <w:spacing w:lineRule="auto" w:line="240" w:after="0" w:before="134"/>
        <w:tabs>
          <w:tab w:val="left" w:pos="967" w:leader="none"/>
        </w:tabs>
      </w:pPr>
      <w:r>
        <w:t xml:space="preserve">(</w:t>
      </w:r>
      <w:r>
        <w:t xml:space="preserve">1)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cause</w:t>
      </w:r>
      <w:r>
        <w:t xml:space="preserve">to</w:t>
      </w:r>
      <w:r>
        <w:t xml:space="preserve">be</w:t>
      </w:r>
      <w:r>
        <w:t xml:space="preserve">kept</w:t>
      </w:r>
      <w:r>
        <w:t xml:space="preserve">proper</w:t>
      </w:r>
      <w:r>
        <w:t xml:space="preserve">books</w:t>
      </w:r>
      <w:r>
        <w:t xml:space="preserve">and</w:t>
      </w:r>
      <w:r>
        <w:t xml:space="preserve">records</w:t>
      </w:r>
      <w:r>
        <w:t xml:space="preserve">of</w:t>
      </w:r>
      <w:r>
        <w:t xml:space="preserve">account</w:t>
      </w:r>
      <w:r>
        <w:t xml:space="preserve">of</w:t>
      </w:r>
      <w:r>
        <w:t xml:space="preserve">the  income,</w:t>
      </w:r>
      <w:r>
        <w:t xml:space="preserve">expenditure,</w:t>
      </w:r>
      <w:r>
        <w:t xml:space="preserve">assets</w:t>
      </w:r>
      <w:r>
        <w:t xml:space="preserve">and</w:t>
      </w:r>
      <w:r>
        <w:t xml:space="preserve">liabilities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ind w:left="126" w:right="0" w:firstLine="479"/>
        <w:jc w:val="both"/>
        <w:spacing w:lineRule="exact" w:line="254" w:before="126"/>
      </w:pPr>
      <w:r>
        <w:t xml:space="preserve">(2)</w:t>
      </w:r>
      <w:r>
        <w:t xml:space="preserve">Within</w:t>
      </w:r>
      <w:r>
        <w:t xml:space="preserve">a</w:t>
      </w:r>
      <w:r>
        <w:t xml:space="preserve">period</w:t>
      </w:r>
      <w:r>
        <w:t xml:space="preserve">of</w:t>
      </w:r>
      <w:r>
        <w:t xml:space="preserve">three</w:t>
      </w:r>
      <w:r>
        <w:t xml:space="preserve">months</w:t>
      </w:r>
      <w:r>
        <w:t xml:space="preserve">after</w:t>
      </w:r>
      <w:r>
        <w:t xml:space="preserve">the</w:t>
      </w:r>
      <w:r>
        <w:t xml:space="preserve">end</w:t>
      </w:r>
      <w:r>
        <w:t xml:space="preserve">of</w:t>
      </w:r>
      <w:r>
        <w:t xml:space="preserve">each</w:t>
      </w:r>
      <w:r>
        <w:t xml:space="preserve">financial</w:t>
      </w:r>
      <w:r>
        <w:t xml:space="preserve">year,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submit</w:t>
      </w:r>
      <w:r>
        <w:t xml:space="preserve">to</w:t>
      </w:r>
      <w:r>
        <w:t xml:space="preserve">the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12" w:right="317" w:firstLine="4"/>
        <w:jc w:val="left"/>
        <w:spacing w:lineRule="auto" w:line="260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Financial</w:t>
      </w:r>
      <w:r>
        <w:rPr>
          <w:rFonts w:ascii="Times New Roman"/>
          <w:sz w:val="15"/>
        </w:rPr>
        <w:t xml:space="preserve">year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17" w:right="527" w:firstLine="0"/>
        <w:jc w:val="left"/>
        <w:spacing w:lineRule="auto" w:line="260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Accounts and</w:t>
      </w:r>
      <w:r>
        <w:rPr>
          <w:rFonts w:ascii="Times New Roman"/>
          <w:sz w:val="15"/>
        </w:rPr>
        <w:t xml:space="preserve">audit.</w:t>
      </w:r>
      <w:r>
        <w:rPr>
          <w:rFonts w:ascii="Times New Roman"/>
          <w:sz w:val="15"/>
        </w:rPr>
      </w:r>
      <w:r/>
    </w:p>
    <w:p>
      <w:pPr>
        <w:jc w:val="left"/>
        <w:spacing w:lineRule="auto" w:line="26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40" w:h="13920" w:orient="portrait"/>
          <w:pgMar w:top="1320" w:right="740" w:bottom="280" w:left="780" w:header="709" w:footer="709" w:gutter="0"/>
          <w:cols w:num="2" w:sep="0" w:space="1701" w:equalWidth="0">
            <w:col w:w="5875" w:space="128"/>
            <w:col w:w="1517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1"/>
          <w:szCs w:val="21"/>
        </w:rPr>
        <w:sectPr>
          <w:headerReference w:type="default" r:id="rId22"/>
          <w:headerReference w:type="even" r:id="rId23"/>
          <w:footnotePr/>
          <w:type w:val="nextPage"/>
          <w:pgSz w:w="9000" w:h="13900" w:orient="portrait"/>
          <w:pgMar w:top="1080" w:right="0" w:bottom="280" w:left="740" w:header="894" w:footer="0" w:gutter="0"/>
          <w:pgNumType w:start="682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ind w:left="142" w:right="9" w:firstLine="0"/>
        <w:jc w:val="left"/>
        <w:spacing w:lineRule="auto" w:line="244" w:before="71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Auditor-General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accounts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i</w:t>
      </w:r>
      <w:r>
        <w:rPr>
          <w:rFonts w:ascii="Times New Roman"/>
          <w:sz w:val="22"/>
        </w:rPr>
        <w:t xml:space="preserve">n</w:t>
      </w:r>
      <w:r>
        <w:rPr>
          <w:rFonts w:ascii="Times New Roman"/>
          <w:sz w:val="22"/>
        </w:rPr>
        <w:t xml:space="preserve">respect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year</w:t>
      </w:r>
      <w:r>
        <w:rPr>
          <w:rFonts w:ascii="Times New Roman"/>
          <w:sz w:val="22"/>
        </w:rPr>
        <w:t xml:space="preserve">together</w:t>
      </w:r>
      <w:r>
        <w:rPr>
          <w:rFonts w:ascii="Times New Roman"/>
          <w:sz w:val="22"/>
        </w:rPr>
        <w:t xml:space="preserve">with</w:t>
      </w:r>
      <w:r>
        <w:rPr>
          <w:rFonts w:ascii="Times New Roman"/>
          <w:sz w:val="22"/>
        </w:rPr>
        <w:t xml:space="preserve">-</w:t>
      </w:r>
      <w:r>
        <w:rPr>
          <w:rFonts w:ascii="Times New Roman"/>
          <w:sz w:val="22"/>
        </w:rPr>
      </w:r>
      <w:r/>
    </w:p>
    <w:p>
      <w:pPr>
        <w:numPr>
          <w:ilvl w:val="0"/>
          <w:numId w:val="65"/>
        </w:numPr>
        <w:ind w:left="986" w:right="9" w:hanging="362"/>
        <w:jc w:val="left"/>
        <w:spacing w:lineRule="auto" w:line="253" w:before="119"/>
        <w:tabs>
          <w:tab w:val="left" w:pos="987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statement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income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expenditure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during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year;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</w:r>
      <w:r/>
    </w:p>
    <w:p>
      <w:pPr>
        <w:numPr>
          <w:ilvl w:val="0"/>
          <w:numId w:val="65"/>
        </w:numPr>
        <w:ind w:left="981" w:right="9" w:hanging="362"/>
        <w:jc w:val="left"/>
        <w:spacing w:lineRule="auto" w:line="244" w:before="115"/>
        <w:tabs>
          <w:tab w:val="left" w:pos="982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statement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assets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liabilities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Commission.</w:t>
      </w:r>
      <w:r>
        <w:rPr>
          <w:rFonts w:ascii="Times New Roman"/>
          <w:sz w:val="22"/>
        </w:rPr>
      </w:r>
      <w:r/>
    </w:p>
    <w:p>
      <w:pPr>
        <w:ind w:left="137" w:right="6" w:firstLine="481"/>
        <w:jc w:val="both"/>
        <w:spacing w:lineRule="auto" w:line="249" w:before="119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(3)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annual</w:t>
      </w:r>
      <w:r>
        <w:rPr>
          <w:rFonts w:ascii="Times New Roman"/>
          <w:sz w:val="22"/>
        </w:rPr>
        <w:t xml:space="preserve">accounts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prepared,</w:t>
      </w:r>
      <w:r>
        <w:rPr>
          <w:rFonts w:ascii="Times New Roman"/>
          <w:sz w:val="22"/>
        </w:rPr>
        <w:t xml:space="preserve">audited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reported</w:t>
      </w:r>
      <w:r>
        <w:rPr>
          <w:rFonts w:ascii="Times New Roman"/>
          <w:sz w:val="22"/>
        </w:rPr>
        <w:t xml:space="preserve">upon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accordance</w:t>
      </w:r>
      <w:r>
        <w:rPr>
          <w:rFonts w:ascii="Times New Roman"/>
          <w:sz w:val="22"/>
        </w:rPr>
        <w:t xml:space="preserve">with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provisions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Articles</w:t>
      </w:r>
      <w:r>
        <w:rPr>
          <w:rFonts w:ascii="Times New Roman"/>
          <w:sz w:val="22"/>
        </w:rPr>
        <w:t xml:space="preserve">226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229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Constitution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provisions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Public</w:t>
      </w:r>
      <w:r>
        <w:rPr>
          <w:rFonts w:ascii="Times New Roman"/>
          <w:sz w:val="22"/>
        </w:rPr>
        <w:t xml:space="preserve">Finance</w:t>
      </w:r>
      <w:r>
        <w:rPr>
          <w:rFonts w:ascii="Times New Roman"/>
          <w:sz w:val="22"/>
        </w:rPr>
        <w:t xml:space="preserve">Management</w:t>
      </w:r>
      <w:r>
        <w:rPr>
          <w:rFonts w:ascii="Times New Roman"/>
          <w:sz w:val="22"/>
        </w:rPr>
        <w:t xml:space="preserve">Act.</w:t>
      </w:r>
      <w:r>
        <w:rPr>
          <w:rFonts w:ascii="Times New Roman"/>
          <w:sz w:val="22"/>
        </w:rPr>
      </w:r>
      <w:r/>
    </w:p>
    <w:p>
      <w:pPr>
        <w:numPr>
          <w:ilvl w:val="0"/>
          <w:numId w:val="77"/>
        </w:numPr>
        <w:ind w:left="142" w:right="8" w:firstLine="477"/>
        <w:jc w:val="both"/>
        <w:spacing w:lineRule="auto" w:line="241" w:before="105"/>
        <w:tabs>
          <w:tab w:val="left" w:pos="987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3"/>
        </w:rPr>
        <w:t xml:space="preserve">(1)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Cabinet</w:t>
      </w:r>
      <w:r>
        <w:rPr>
          <w:rFonts w:ascii="Times New Roman"/>
          <w:sz w:val="22"/>
        </w:rPr>
        <w:t xml:space="preserve">Secretary</w:t>
      </w:r>
      <w:r>
        <w:rPr>
          <w:rFonts w:ascii="Times New Roman"/>
          <w:sz w:val="22"/>
        </w:rPr>
        <w:t xml:space="preserve">shall,</w:t>
      </w:r>
      <w:r>
        <w:rPr>
          <w:rFonts w:ascii="Times New Roman"/>
          <w:sz w:val="22"/>
        </w:rPr>
        <w:t xml:space="preserve">prepare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submit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Parliament</w:t>
      </w:r>
      <w:r>
        <w:rPr>
          <w:rFonts w:ascii="Times New Roman"/>
          <w:sz w:val="22"/>
        </w:rPr>
        <w:t xml:space="preserve">an</w:t>
      </w:r>
      <w:r>
        <w:rPr>
          <w:rFonts w:ascii="Times New Roman"/>
          <w:sz w:val="22"/>
        </w:rPr>
        <w:t xml:space="preserve">annual</w:t>
      </w:r>
      <w:r>
        <w:rPr>
          <w:rFonts w:ascii="Times New Roman"/>
          <w:sz w:val="22"/>
        </w:rPr>
        <w:t xml:space="preserve">report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accordance</w:t>
      </w:r>
      <w:r>
        <w:rPr>
          <w:rFonts w:ascii="Times New Roman"/>
          <w:spacing w:val="6"/>
          <w:sz w:val="22"/>
        </w:rPr>
        <w:t xml:space="preserve">with</w:t>
      </w:r>
      <w:r>
        <w:rPr>
          <w:rFonts w:ascii="Times New Roman"/>
          <w:sz w:val="22"/>
        </w:rPr>
        <w:t xml:space="preserve">Article</w:t>
      </w:r>
      <w:r>
        <w:rPr>
          <w:rFonts w:ascii="Times New Roman"/>
          <w:sz w:val="22"/>
        </w:rPr>
        <w:t xml:space="preserve">153</w:t>
      </w:r>
      <w:r>
        <w:rPr>
          <w:rFonts w:ascii="Times New Roman"/>
          <w:spacing w:val="-3"/>
          <w:sz w:val="22"/>
        </w:rPr>
        <w:t xml:space="preserve">(</w:t>
      </w:r>
      <w:r>
        <w:rPr>
          <w:rFonts w:ascii="Times New Roman"/>
          <w:spacing w:val="-2"/>
          <w:sz w:val="22"/>
        </w:rPr>
        <w:t xml:space="preserve">4)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Constitution.</w:t>
      </w:r>
      <w:r>
        <w:rPr>
          <w:rFonts w:ascii="Times New Roman"/>
          <w:sz w:val="22"/>
        </w:rPr>
      </w:r>
      <w:r/>
    </w:p>
    <w:p>
      <w:pPr>
        <w:ind w:left="142" w:right="0" w:firstLine="481"/>
        <w:jc w:val="both"/>
        <w:spacing w:lineRule="auto" w:line="242" w:before="146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sz w:val="22"/>
        </w:rPr>
        <w:t xml:space="preserve">(2)</w:t>
      </w:r>
      <w:r>
        <w:rPr>
          <w:rFonts w:ascii="Times New Roman"/>
          <w:sz w:val="22"/>
        </w:rPr>
        <w:t xml:space="preserve">Where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recommendations</w:t>
      </w:r>
      <w:r>
        <w:rPr>
          <w:rFonts w:ascii="Times New Roman"/>
          <w:sz w:val="22"/>
        </w:rPr>
        <w:t xml:space="preserve">contained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report</w:t>
      </w:r>
      <w:r>
        <w:rPr>
          <w:rFonts w:ascii="Times New Roman"/>
          <w:sz w:val="22"/>
        </w:rPr>
        <w:t xml:space="preserve">submitted</w:t>
      </w:r>
      <w:r>
        <w:rPr>
          <w:rFonts w:ascii="Times New Roman"/>
          <w:sz w:val="22"/>
        </w:rPr>
        <w:t xml:space="preserve">under  subsection</w:t>
      </w:r>
      <w:r>
        <w:rPr>
          <w:rFonts w:ascii="Times New Roman"/>
          <w:sz w:val="22"/>
        </w:rPr>
        <w:t xml:space="preserve">(</w:t>
      </w:r>
      <w:r>
        <w:rPr>
          <w:rFonts w:ascii="Times New Roman"/>
          <w:spacing w:val="7"/>
          <w:sz w:val="23"/>
        </w:rPr>
        <w:t xml:space="preserve">1</w:t>
      </w:r>
      <w:r>
        <w:rPr>
          <w:rFonts w:ascii="Times New Roman"/>
          <w:spacing w:val="5"/>
          <w:sz w:val="23"/>
        </w:rPr>
        <w:t xml:space="preserve">)</w:t>
      </w:r>
      <w:r>
        <w:rPr>
          <w:rFonts w:ascii="Times New Roman"/>
          <w:sz w:val="22"/>
        </w:rPr>
        <w:t xml:space="preserve">have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been</w:t>
      </w:r>
      <w:r>
        <w:rPr>
          <w:rFonts w:ascii="Times New Roman"/>
          <w:sz w:val="22"/>
        </w:rPr>
        <w:t xml:space="preserve">implemented,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Cabinet</w:t>
      </w:r>
      <w:r>
        <w:rPr>
          <w:rFonts w:ascii="Times New Roman"/>
          <w:sz w:val="22"/>
        </w:rPr>
        <w:t xml:space="preserve">Secretary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report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Parliament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reasons</w:t>
      </w:r>
      <w:r>
        <w:rPr>
          <w:rFonts w:ascii="Times New Roman"/>
          <w:sz w:val="22"/>
        </w:rPr>
        <w:t xml:space="preserve">thereof.</w:t>
      </w:r>
      <w:r>
        <w:rPr>
          <w:rFonts w:ascii="Times New Roman"/>
          <w:sz w:val="2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37" w:right="1307" w:firstLine="0"/>
        <w:jc w:val="left"/>
        <w:spacing w:lineRule="auto" w:line="263" w:before="125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Act</w:t>
      </w:r>
      <w:r>
        <w:rPr>
          <w:rFonts w:ascii="Times New Roman"/>
          <w:sz w:val="14"/>
        </w:rPr>
        <w:t xml:space="preserve">No.</w:t>
      </w:r>
      <w:r>
        <w:rPr>
          <w:rFonts w:ascii="Times New Roman"/>
          <w:sz w:val="14"/>
        </w:rPr>
        <w:t xml:space="preserve">12</w:t>
      </w:r>
      <w:r>
        <w:rPr>
          <w:rFonts w:ascii="Times New Roman"/>
          <w:sz w:val="14"/>
        </w:rPr>
        <w:t xml:space="preserve">of</w:t>
      </w:r>
      <w:r>
        <w:rPr>
          <w:rFonts w:ascii="Times New Roman"/>
          <w:sz w:val="14"/>
        </w:rPr>
        <w:t xml:space="preserve">201</w:t>
      </w:r>
      <w:r>
        <w:rPr>
          <w:rFonts w:ascii="Times New Roman"/>
          <w:sz w:val="14"/>
        </w:rPr>
        <w:t xml:space="preserve">2.</w:t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42" w:right="0" w:firstLine="0"/>
        <w:jc w:val="left"/>
        <w:spacing w:before="107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Annual</w:t>
      </w:r>
      <w:r>
        <w:rPr>
          <w:rFonts w:ascii="Times New Roman"/>
          <w:sz w:val="14"/>
        </w:rPr>
        <w:t xml:space="preserve">report.</w:t>
      </w:r>
      <w:r>
        <w:rPr>
          <w:rFonts w:ascii="Times New Roman"/>
          <w:sz w:val="14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continuous"/>
          <w:pgSz w:w="9000" w:h="13900" w:orient="portrait"/>
          <w:pgMar w:top="1320" w:right="0" w:bottom="280" w:left="740" w:header="709" w:footer="709" w:gutter="0"/>
          <w:cols w:num="2" w:sep="0" w:space="1701" w:equalWidth="0">
            <w:col w:w="5845" w:space="98"/>
            <w:col w:w="2317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numPr>
          <w:ilvl w:val="0"/>
          <w:numId w:val="64"/>
        </w:numPr>
        <w:ind w:left="113" w:right="-53" w:firstLine="511"/>
        <w:jc w:val="left"/>
        <w:spacing w:lineRule="exact" w:line="379" w:before="48"/>
        <w:tabs>
          <w:tab w:val="left" w:pos="1044" w:leader="none"/>
          <w:tab w:val="left" w:pos="8092" w:leader="none"/>
        </w:tabs>
        <w:rPr>
          <w:rFonts w:ascii="Arial" w:hAnsi="Arial" w:cs="Arial" w:eastAsia="Arial"/>
          <w:sz w:val="35"/>
          <w:szCs w:val="35"/>
        </w:rPr>
      </w:pPr>
      <w:r>
        <w:rPr>
          <w:rFonts w:ascii="Times New Roman" w:hAnsi="Times New Roman" w:cs="Times New Roman" w:eastAsia="Times New Roman"/>
          <w:sz w:val="22"/>
          <w:szCs w:val="22"/>
        </w:rPr>
        <w:t xml:space="preserve">The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annual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report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shall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contain,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in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respect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of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the</w:t>
      </w:r>
      <w:r>
        <w:rPr>
          <w:rFonts w:ascii="Times New Roman" w:hAnsi="Times New Roman" w:cs="Times New Roman" w:eastAsia="Times New Roman"/>
          <w:sz w:val="22"/>
          <w:szCs w:val="22"/>
        </w:rPr>
        <w:tab/>
      </w:r>
      <w:r>
        <w:rPr>
          <w:rFonts w:ascii="Arial" w:hAnsi="Arial" w:cs="Arial" w:eastAsia="Arial"/>
          <w:position w:val="-2"/>
          <w:sz w:val="35"/>
          <w:szCs w:val="35"/>
        </w:rPr>
        <w:t xml:space="preserve">•</w:t>
      </w:r>
      <w:r>
        <w:rPr>
          <w:rFonts w:ascii="Arial" w:hAnsi="Arial" w:cs="Arial" w:eastAsia="Arial"/>
          <w:sz w:val="35"/>
          <w:szCs w:val="35"/>
        </w:rPr>
      </w:r>
      <w:r/>
    </w:p>
    <w:p>
      <w:pPr>
        <w:ind w:left="147" w:right="0" w:firstLine="0"/>
        <w:jc w:val="left"/>
        <w:spacing w:lineRule="exact" w:line="225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year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which</w:t>
      </w:r>
      <w:r>
        <w:rPr>
          <w:rFonts w:ascii="Times New Roman"/>
          <w:sz w:val="22"/>
        </w:rPr>
        <w:t xml:space="preserve">it</w:t>
      </w:r>
      <w:r>
        <w:rPr>
          <w:rFonts w:ascii="Times New Roman"/>
          <w:sz w:val="22"/>
        </w:rPr>
        <w:t xml:space="preserve">relates,</w:t>
      </w:r>
      <w:r>
        <w:rPr>
          <w:rFonts w:ascii="Times New Roman"/>
          <w:sz w:val="22"/>
        </w:rPr>
        <w:t xml:space="preserve">-</w:t>
      </w:r>
      <w:r>
        <w:rPr>
          <w:rFonts w:ascii="Times New Roman"/>
          <w:sz w:val="22"/>
        </w:rPr>
      </w:r>
      <w:r/>
    </w:p>
    <w:p>
      <w:pPr>
        <w:numPr>
          <w:ilvl w:val="0"/>
          <w:numId w:val="63"/>
        </w:numPr>
        <w:ind w:left="981" w:right="0" w:hanging="362"/>
        <w:jc w:val="left"/>
        <w:spacing w:before="153"/>
        <w:tabs>
          <w:tab w:val="left" w:pos="982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financial</w:t>
      </w:r>
      <w:r>
        <w:rPr>
          <w:rFonts w:ascii="Times New Roman"/>
          <w:sz w:val="22"/>
        </w:rPr>
        <w:t xml:space="preserve">statement</w:t>
      </w:r>
      <w:r>
        <w:rPr>
          <w:rFonts w:ascii="Times New Roman"/>
          <w:sz w:val="22"/>
        </w:rPr>
        <w:t xml:space="preserve">of the</w:t>
      </w:r>
      <w:r>
        <w:rPr>
          <w:rFonts w:ascii="Times New Roman"/>
          <w:sz w:val="22"/>
        </w:rPr>
        <w:t xml:space="preserve">Commission;</w:t>
      </w:r>
      <w:r>
        <w:rPr>
          <w:rFonts w:ascii="Times New Roman"/>
          <w:sz w:val="22"/>
        </w:rPr>
      </w:r>
      <w:r/>
    </w:p>
    <w:p>
      <w:pPr>
        <w:numPr>
          <w:ilvl w:val="0"/>
          <w:numId w:val="63"/>
        </w:numPr>
        <w:ind w:left="986" w:right="0" w:hanging="367"/>
        <w:jc w:val="left"/>
        <w:spacing w:before="139"/>
        <w:tabs>
          <w:tab w:val="left" w:pos="987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 description</w:t>
      </w:r>
      <w:r>
        <w:rPr>
          <w:rFonts w:ascii="Times New Roman"/>
          <w:sz w:val="22"/>
        </w:rPr>
        <w:t xml:space="preserve">of the</w:t>
      </w:r>
      <w:r>
        <w:rPr>
          <w:rFonts w:ascii="Times New Roman"/>
          <w:spacing w:val="2"/>
          <w:sz w:val="22"/>
        </w:rPr>
        <w:t xml:space="preserve">activities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Commission;</w:t>
      </w:r>
      <w:r>
        <w:rPr>
          <w:rFonts w:ascii="Times New Roman"/>
          <w:sz w:val="22"/>
        </w:rPr>
      </w:r>
      <w:r/>
    </w:p>
    <w:p>
      <w:pPr>
        <w:ind w:left="986" w:right="2421" w:hanging="363"/>
        <w:jc w:val="both"/>
        <w:spacing w:lineRule="auto" w:line="247" w:before="134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3"/>
        </w:rPr>
        <w:t xml:space="preserve">(c)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statistical</w:t>
      </w:r>
      <w:r>
        <w:rPr>
          <w:rFonts w:ascii="Times New Roman"/>
          <w:sz w:val="22"/>
        </w:rPr>
        <w:t xml:space="preserve">information</w:t>
      </w:r>
      <w:r>
        <w:rPr>
          <w:rFonts w:ascii="Times New Roman"/>
          <w:sz w:val="22"/>
        </w:rPr>
        <w:t xml:space="preserve">as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may</w:t>
      </w:r>
      <w:r>
        <w:rPr>
          <w:rFonts w:ascii="Times New Roman"/>
          <w:sz w:val="22"/>
        </w:rPr>
        <w:t xml:space="preserve">consider</w:t>
      </w:r>
      <w:r>
        <w:rPr>
          <w:rFonts w:ascii="Times New Roman"/>
          <w:sz w:val="22"/>
        </w:rPr>
        <w:t xml:space="preserve">appropriate</w:t>
      </w:r>
      <w:r>
        <w:rPr>
          <w:rFonts w:ascii="Times New Roman"/>
          <w:sz w:val="22"/>
        </w:rPr>
        <w:t xml:space="preserve">relating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functions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Commission;</w:t>
      </w:r>
      <w:r>
        <w:rPr>
          <w:rFonts w:ascii="Times New Roman"/>
          <w:sz w:val="22"/>
        </w:rPr>
      </w:r>
      <w:r/>
    </w:p>
    <w:p>
      <w:pPr>
        <w:numPr>
          <w:ilvl w:val="0"/>
          <w:numId w:val="62"/>
        </w:numPr>
        <w:ind w:left="986" w:right="2419" w:hanging="362"/>
        <w:jc w:val="both"/>
        <w:spacing w:before="135"/>
        <w:tabs>
          <w:tab w:val="left" w:pos="987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recommendations</w:t>
      </w:r>
      <w:r>
        <w:rPr>
          <w:rFonts w:ascii="Times New Roman"/>
          <w:sz w:val="22"/>
        </w:rPr>
        <w:t xml:space="preserve">made</w:t>
      </w:r>
      <w:r>
        <w:rPr>
          <w:rFonts w:ascii="Times New Roman"/>
          <w:sz w:val="22"/>
        </w:rPr>
        <w:t xml:space="preserve">by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State</w:t>
      </w:r>
      <w:r>
        <w:rPr>
          <w:rFonts w:ascii="Times New Roman"/>
          <w:sz w:val="22"/>
        </w:rPr>
        <w:t xml:space="preserve">departments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action</w:t>
      </w:r>
      <w:r>
        <w:rPr>
          <w:rFonts w:ascii="Times New Roman"/>
          <w:sz w:val="22"/>
        </w:rPr>
        <w:t xml:space="preserve">taken;</w:t>
      </w:r>
      <w:r>
        <w:rPr>
          <w:rFonts w:ascii="Times New Roman"/>
          <w:sz w:val="22"/>
        </w:rPr>
      </w:r>
      <w:r/>
    </w:p>
    <w:p>
      <w:pPr>
        <w:numPr>
          <w:ilvl w:val="0"/>
          <w:numId w:val="62"/>
        </w:numPr>
        <w:ind w:left="981" w:right="0" w:hanging="362"/>
        <w:jc w:val="left"/>
        <w:spacing w:before="153"/>
        <w:tabs>
          <w:tab w:val="left" w:pos="982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impact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exercise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its of</w:t>
      </w:r>
      <w:r>
        <w:rPr>
          <w:rFonts w:ascii="Times New Roman"/>
          <w:sz w:val="22"/>
        </w:rPr>
        <w:t xml:space="preserve">function;</w:t>
      </w:r>
      <w:r>
        <w:rPr>
          <w:rFonts w:ascii="Times New Roman"/>
          <w:sz w:val="22"/>
        </w:rPr>
      </w:r>
      <w:r/>
    </w:p>
    <w:p>
      <w:pPr>
        <w:ind w:left="981" w:right="2419" w:hanging="358"/>
        <w:jc w:val="both"/>
        <w:spacing w:lineRule="auto" w:line="237" w:before="137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3"/>
        </w:rPr>
        <w:t xml:space="preserve">(f)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impediments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achievements</w:t>
      </w:r>
      <w:r>
        <w:rPr>
          <w:rFonts w:ascii="Times New Roman"/>
          <w:sz w:val="22"/>
        </w:rPr>
        <w:t xml:space="preserve">of   the</w:t>
      </w:r>
      <w:r>
        <w:rPr>
          <w:rFonts w:ascii="Times New Roman"/>
          <w:sz w:val="22"/>
        </w:rPr>
        <w:t xml:space="preserve">objects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functions</w:t>
      </w:r>
      <w:r>
        <w:rPr>
          <w:rFonts w:ascii="Times New Roman"/>
          <w:sz w:val="22"/>
        </w:rPr>
        <w:t xml:space="preserve">under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Constitution,</w:t>
      </w:r>
      <w:r>
        <w:rPr>
          <w:rFonts w:ascii="Times New Roman"/>
          <w:sz w:val="22"/>
        </w:rPr>
        <w:t xml:space="preserve">this</w:t>
      </w:r>
      <w:r>
        <w:rPr>
          <w:rFonts w:ascii="Times New Roman"/>
          <w:sz w:val="22"/>
        </w:rPr>
        <w:t xml:space="preserve">Act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written</w:t>
      </w:r>
      <w:r>
        <w:rPr>
          <w:rFonts w:ascii="Times New Roman"/>
          <w:sz w:val="22"/>
        </w:rPr>
        <w:t xml:space="preserve">law;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</w:r>
      <w:r/>
    </w:p>
    <w:p>
      <w:pPr>
        <w:ind w:left="967" w:right="2421" w:hanging="358"/>
        <w:jc w:val="both"/>
        <w:spacing w:lineRule="auto" w:line="244" w:before="144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(g)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information</w:t>
      </w:r>
      <w:r>
        <w:rPr>
          <w:rFonts w:ascii="Times New Roman"/>
          <w:sz w:val="22"/>
        </w:rPr>
        <w:t xml:space="preserve">relating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its</w:t>
      </w:r>
      <w:r>
        <w:rPr>
          <w:rFonts w:ascii="Times New Roman"/>
          <w:sz w:val="22"/>
        </w:rPr>
        <w:t xml:space="preserve">functions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considers</w:t>
      </w:r>
      <w:r>
        <w:rPr>
          <w:rFonts w:ascii="Times New Roman"/>
          <w:sz w:val="22"/>
        </w:rPr>
        <w:t xml:space="preserve">necessary.</w:t>
      </w:r>
      <w:r>
        <w:rPr>
          <w:rFonts w:ascii="Times New Roman"/>
          <w:sz w:val="22"/>
        </w:rPr>
      </w:r>
      <w:r/>
    </w:p>
    <w:p>
      <w:pPr>
        <w:numPr>
          <w:ilvl w:val="0"/>
          <w:numId w:val="64"/>
        </w:numPr>
        <w:ind w:left="113" w:right="2421" w:firstLine="487"/>
        <w:jc w:val="both"/>
        <w:spacing w:lineRule="auto" w:line="244" w:before="134"/>
        <w:tabs>
          <w:tab w:val="left" w:pos="96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The</w:t>
      </w:r>
      <w:r>
        <w:rPr>
          <w:rFonts w:ascii="Times New Roman"/>
          <w:spacing w:val="3"/>
          <w:sz w:val="22"/>
        </w:rPr>
        <w:t xml:space="preserve">annual</w:t>
      </w:r>
      <w:r>
        <w:rPr>
          <w:rFonts w:ascii="Times New Roman"/>
          <w:sz w:val="22"/>
        </w:rPr>
        <w:t xml:space="preserve">report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published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publicized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such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manner</w:t>
      </w:r>
      <w:r>
        <w:rPr>
          <w:rFonts w:ascii="Times New Roman"/>
          <w:sz w:val="22"/>
        </w:rPr>
        <w:t xml:space="preserve">as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may</w:t>
      </w:r>
      <w:r>
        <w:rPr>
          <w:rFonts w:ascii="Times New Roman"/>
          <w:sz w:val="22"/>
        </w:rPr>
        <w:t xml:space="preserve">determine.</w:t>
      </w:r>
      <w:r>
        <w:rPr>
          <w:rFonts w:ascii="Times New Roman"/>
          <w:sz w:val="22"/>
        </w:rPr>
      </w:r>
      <w:r/>
    </w:p>
    <w:p>
      <w:pPr>
        <w:jc w:val="both"/>
        <w:spacing w:lineRule="auto" w:line="244" w:after="0"/>
        <w:rPr>
          <w:rFonts w:ascii="Times New Roman" w:hAnsi="Times New Roman" w:cs="Times New Roman" w:eastAsia="Times New Roman"/>
          <w:sz w:val="22"/>
          <w:szCs w:val="22"/>
        </w:rPr>
        <w:sectPr>
          <w:footnotePr/>
          <w:type w:val="continuous"/>
          <w:pgSz w:w="9000" w:h="13900" w:orient="portrait"/>
          <w:pgMar w:top="1320" w:right="0" w:bottom="280" w:left="74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z w:val="10"/>
          <w:szCs w:val="10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0"/>
          <w:szCs w:val="10"/>
        </w:rPr>
        <w:sectPr>
          <w:footnotePr/>
          <w:type w:val="nextPage"/>
          <w:pgSz w:w="9060" w:h="13920" w:orient="portrait"/>
          <w:pgMar w:top="1160" w:right="760" w:bottom="280" w:left="0" w:header="908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0"/>
          <w:szCs w:val="1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68"/>
          <w:szCs w:val="68"/>
        </w:rPr>
      </w:pPr>
      <w:r>
        <w:rPr>
          <w:rFonts w:ascii="Times New Roman" w:hAnsi="Times New Roman" w:cs="Times New Roman" w:eastAsia="Times New Roman"/>
          <w:sz w:val="68"/>
          <w:szCs w:val="6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68"/>
          <w:szCs w:val="68"/>
        </w:rPr>
      </w:pPr>
      <w:r>
        <w:rPr>
          <w:rFonts w:ascii="Times New Roman" w:hAnsi="Times New Roman" w:cs="Times New Roman" w:eastAsia="Times New Roman"/>
          <w:sz w:val="68"/>
          <w:szCs w:val="6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68"/>
          <w:szCs w:val="68"/>
        </w:rPr>
      </w:pPr>
      <w:r>
        <w:rPr>
          <w:rFonts w:ascii="Times New Roman" w:hAnsi="Times New Roman" w:cs="Times New Roman" w:eastAsia="Times New Roman"/>
          <w:sz w:val="68"/>
          <w:szCs w:val="6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68"/>
          <w:szCs w:val="68"/>
        </w:rPr>
      </w:pPr>
      <w:r>
        <w:rPr>
          <w:rFonts w:ascii="Times New Roman" w:hAnsi="Times New Roman" w:cs="Times New Roman" w:eastAsia="Times New Roman"/>
          <w:sz w:val="68"/>
          <w:szCs w:val="6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68"/>
          <w:szCs w:val="68"/>
        </w:rPr>
      </w:pPr>
      <w:r>
        <w:rPr>
          <w:rFonts w:ascii="Times New Roman" w:hAnsi="Times New Roman" w:cs="Times New Roman" w:eastAsia="Times New Roman"/>
          <w:sz w:val="68"/>
          <w:szCs w:val="68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74"/>
          <w:szCs w:val="74"/>
        </w:rPr>
      </w:pPr>
      <w:r>
        <w:rPr>
          <w:rFonts w:ascii="Times New Roman" w:hAnsi="Times New Roman" w:cs="Times New Roman" w:eastAsia="Times New Roman"/>
          <w:sz w:val="74"/>
          <w:szCs w:val="74"/>
        </w:rPr>
      </w:r>
      <w:r/>
    </w:p>
    <w:p>
      <w:pPr>
        <w:ind w:left="4" w:right="0" w:firstLine="0"/>
        <w:jc w:val="left"/>
        <w:spacing w:before="0"/>
        <w:rPr>
          <w:rFonts w:ascii="Times New Roman" w:hAnsi="Times New Roman" w:cs="Times New Roman" w:eastAsia="Times New Roman"/>
          <w:sz w:val="68"/>
          <w:szCs w:val="68"/>
        </w:rPr>
      </w:pPr>
      <w:r>
        <w:rPr>
          <w:rFonts w:ascii="Times New Roman"/>
          <w:sz w:val="68"/>
        </w:rPr>
        <w:t xml:space="preserve">...</w:t>
      </w:r>
      <w:r>
        <w:rPr>
          <w:rFonts w:ascii="Times New Roman"/>
          <w:sz w:val="68"/>
        </w:rPr>
      </w:r>
      <w:r/>
    </w:p>
    <w:p>
      <w:pPr>
        <w:pStyle w:val="758"/>
        <w:ind w:left="1223" w:right="0" w:hanging="955"/>
        <w:jc w:val="left"/>
        <w:spacing w:lineRule="exact" w:line="260" w:before="77"/>
        <w:rPr>
          <w:b w:val="false"/>
          <w:bCs w:val="false"/>
        </w:rPr>
      </w:pPr>
      <w:r>
        <w:rPr>
          <w:b w:val="false"/>
        </w:rPr>
        <w:br w:type="column"/>
      </w:r>
      <w:r>
        <w:t xml:space="preserve">PART</w:t>
      </w:r>
      <w:r>
        <w:t xml:space="preserve">IV</w:t>
      </w:r>
      <w:r>
        <w:rPr>
          <w:spacing w:val="-7"/>
        </w:rPr>
        <w:t xml:space="preserve">-</w:t>
      </w:r>
      <w:r>
        <w:t xml:space="preserve">DISCRIMINATION,</w:t>
      </w:r>
      <w:r>
        <w:t xml:space="preserve">HATE</w:t>
      </w:r>
      <w:r>
        <w:t xml:space="preserve">SPEECH</w:t>
      </w:r>
      <w:r>
        <w:t xml:space="preserve">AND</w:t>
      </w:r>
      <w:r>
        <w:t xml:space="preserve">NEGATIVE</w:t>
      </w:r>
      <w:r>
        <w:t xml:space="preserve">ETHNICITY</w:t>
      </w:r>
      <w:r>
        <w:rPr>
          <w:b w:val="false"/>
        </w:rPr>
      </w:r>
      <w:r/>
    </w:p>
    <w:p>
      <w:pPr>
        <w:pStyle w:val="754"/>
        <w:ind w:left="187" w:right="0" w:firstLine="350"/>
        <w:jc w:val="left"/>
        <w:spacing w:lineRule="exact" w:line="260" w:before="119"/>
      </w:pPr>
      <w:r>
        <w:rPr>
          <w:rFonts w:ascii="Times New Roman"/>
          <w:b/>
        </w:rPr>
        <w:t xml:space="preserve">32.</w:t>
      </w:r>
      <w:r>
        <w:t xml:space="preserve">(1)</w:t>
      </w:r>
      <w:r>
        <w:t xml:space="preserve">A</w:t>
      </w:r>
      <w:r>
        <w:t xml:space="preserve">person</w:t>
      </w:r>
      <w:r>
        <w:t xml:space="preserve">discriminates</w:t>
      </w:r>
      <w:r>
        <w:t xml:space="preserve">against</w:t>
      </w:r>
      <w:r>
        <w:t xml:space="preserve">another</w:t>
      </w:r>
      <w:r>
        <w:t xml:space="preserve">person</w:t>
      </w:r>
      <w:r>
        <w:t xml:space="preserve">if-</w:t>
      </w:r>
      <w:r/>
    </w:p>
    <w:p>
      <w:pPr>
        <w:pStyle w:val="754"/>
        <w:numPr>
          <w:ilvl w:val="0"/>
          <w:numId w:val="61"/>
        </w:numPr>
        <w:ind w:left="834" w:right="22" w:hanging="359"/>
        <w:jc w:val="both"/>
        <w:spacing w:lineRule="exact" w:line="260" w:after="0" w:before="129"/>
        <w:tabs>
          <w:tab w:val="left" w:pos="835" w:leader="none"/>
        </w:tabs>
      </w:pPr>
      <w:r>
        <w:t xml:space="preserve">on</w:t>
      </w:r>
      <w:r>
        <w:t xml:space="preserve">the basis</w:t>
      </w:r>
      <w:r>
        <w:t xml:space="preserve">of</w:t>
      </w:r>
      <w:r>
        <w:t xml:space="preserve">ethnicity</w:t>
      </w:r>
      <w:r>
        <w:t xml:space="preserve">or</w:t>
      </w:r>
      <w:r>
        <w:t xml:space="preserve">religion,</w:t>
      </w:r>
      <w:r>
        <w:t xml:space="preserve">the</w:t>
      </w:r>
      <w:r>
        <w:t xml:space="preserve">person</w:t>
      </w:r>
      <w:r>
        <w:t xml:space="preserve">treats</w:t>
      </w:r>
      <w:r>
        <w:t xml:space="preserve">that</w:t>
      </w:r>
      <w:r>
        <w:t xml:space="preserve">other</w:t>
      </w:r>
      <w:r>
        <w:t xml:space="preserve">person</w:t>
      </w:r>
      <w:r>
        <w:t xml:space="preserve">less</w:t>
      </w:r>
      <w:r>
        <w:t xml:space="preserve">favorably  than</w:t>
      </w:r>
      <w:r>
        <w:t xml:space="preserve">he</w:t>
      </w:r>
      <w:r>
        <w:t xml:space="preserve">or</w:t>
      </w:r>
      <w:r>
        <w:t xml:space="preserve">she</w:t>
      </w:r>
      <w:r>
        <w:t xml:space="preserve">treats</w:t>
      </w:r>
      <w:r>
        <w:t xml:space="preserve">or</w:t>
      </w:r>
      <w:r>
        <w:t xml:space="preserve">would</w:t>
      </w:r>
      <w:r>
        <w:t xml:space="preserve">treat</w:t>
      </w:r>
      <w:r>
        <w:t xml:space="preserve">another</w:t>
      </w:r>
      <w:r>
        <w:t xml:space="preserve">person;</w:t>
      </w:r>
      <w:r>
        <w:t xml:space="preserve">or</w:t>
      </w:r>
      <w:r/>
    </w:p>
    <w:p>
      <w:pPr>
        <w:pStyle w:val="754"/>
        <w:numPr>
          <w:ilvl w:val="0"/>
          <w:numId w:val="61"/>
        </w:numPr>
        <w:ind w:left="834" w:right="17" w:hanging="355"/>
        <w:jc w:val="both"/>
        <w:spacing w:lineRule="auto" w:line="236" w:after="0" w:before="110"/>
        <w:tabs>
          <w:tab w:val="left" w:pos="835" w:leader="none"/>
        </w:tabs>
      </w:pPr>
      <w:r>
        <w:t xml:space="preserve">he</w:t>
      </w:r>
      <w:r>
        <w:t xml:space="preserve">applies</w:t>
      </w:r>
      <w:r>
        <w:t xml:space="preserve">to</w:t>
      </w:r>
      <w:r>
        <w:t xml:space="preserve">another</w:t>
      </w:r>
      <w:r>
        <w:t xml:space="preserve">person</w:t>
      </w:r>
      <w:r>
        <w:t xml:space="preserve">a</w:t>
      </w:r>
      <w:r>
        <w:t xml:space="preserve">requirement</w:t>
      </w:r>
      <w:r>
        <w:t xml:space="preserve">or</w:t>
      </w:r>
      <w:r>
        <w:t xml:space="preserve">condition</w:t>
      </w:r>
      <w:r>
        <w:t xml:space="preserve">which</w:t>
      </w:r>
      <w:r>
        <w:t xml:space="preserve">applies</w:t>
      </w:r>
      <w:r>
        <w:t xml:space="preserve">or</w:t>
      </w:r>
      <w:r>
        <w:t xml:space="preserve">would</w:t>
      </w:r>
      <w:r>
        <w:t xml:space="preserve">apply</w:t>
      </w:r>
      <w:r>
        <w:t xml:space="preserve">to</w:t>
      </w:r>
      <w:r>
        <w:t xml:space="preserve">persons</w:t>
      </w:r>
      <w:r>
        <w:t xml:space="preserve">not</w:t>
      </w:r>
      <w:r>
        <w:t xml:space="preserve">of</w:t>
      </w:r>
      <w:r>
        <w:t xml:space="preserve">the</w:t>
      </w:r>
      <w:r>
        <w:t xml:space="preserve">same</w:t>
      </w:r>
      <w:r>
        <w:t xml:space="preserve">ethnic</w:t>
      </w:r>
      <w:r>
        <w:t xml:space="preserve">group</w:t>
      </w:r>
      <w:r>
        <w:t xml:space="preserve">as</w:t>
      </w:r>
      <w:r>
        <w:t xml:space="preserve">that</w:t>
      </w:r>
      <w:r>
        <w:t xml:space="preserve">other</w:t>
      </w:r>
      <w:r>
        <w:t xml:space="preserve">person</w:t>
      </w:r>
      <w:r>
        <w:t xml:space="preserve">but-</w:t>
      </w:r>
      <w:r/>
    </w:p>
    <w:p>
      <w:pPr>
        <w:pStyle w:val="754"/>
        <w:numPr>
          <w:ilvl w:val="1"/>
          <w:numId w:val="61"/>
        </w:numPr>
        <w:ind w:left="1314" w:right="16" w:hanging="360"/>
        <w:jc w:val="both"/>
        <w:spacing w:lineRule="auto" w:line="236" w:after="0" w:before="123"/>
        <w:tabs>
          <w:tab w:val="left" w:pos="1320" w:leader="none"/>
        </w:tabs>
      </w:pPr>
      <w:r>
        <w:t xml:space="preserve">which</w:t>
      </w:r>
      <w:r>
        <w:t xml:space="preserve">is</w:t>
      </w:r>
      <w:r>
        <w:t xml:space="preserve">such</w:t>
      </w:r>
      <w:r>
        <w:t xml:space="preserve">that</w:t>
      </w:r>
      <w:r>
        <w:t xml:space="preserve">the</w:t>
      </w:r>
      <w:r>
        <w:t xml:space="preserve">proportion</w:t>
      </w:r>
      <w:r>
        <w:t xml:space="preserve">of</w:t>
      </w:r>
      <w:r>
        <w:t xml:space="preserve">persons</w:t>
      </w:r>
      <w:r>
        <w:t xml:space="preserve">of</w:t>
      </w:r>
      <w:r>
        <w:t xml:space="preserve">the</w:t>
      </w:r>
      <w:r>
        <w:t xml:space="preserve">same</w:t>
      </w:r>
      <w:r>
        <w:t xml:space="preserve">ethnic</w:t>
      </w:r>
      <w:r>
        <w:t xml:space="preserve">group</w:t>
      </w:r>
      <w:r>
        <w:t xml:space="preserve">as</w:t>
      </w:r>
      <w:r>
        <w:t xml:space="preserve">that</w:t>
      </w:r>
      <w:r>
        <w:t xml:space="preserve">other</w:t>
      </w:r>
      <w:r>
        <w:t xml:space="preserve">person</w:t>
      </w:r>
      <w:r>
        <w:t xml:space="preserve">who</w:t>
      </w:r>
      <w:r>
        <w:t xml:space="preserve">can</w:t>
      </w:r>
      <w:r>
        <w:t xml:space="preserve">comply</w:t>
      </w:r>
      <w:r>
        <w:t xml:space="preserve">with</w:t>
      </w:r>
      <w:r>
        <w:t xml:space="preserve">the</w:t>
      </w:r>
      <w:r>
        <w:t xml:space="preserve">condition</w:t>
      </w:r>
      <w:r>
        <w:t xml:space="preserve">or</w:t>
      </w:r>
      <w:r>
        <w:t xml:space="preserve">requirement</w:t>
      </w:r>
      <w:r>
        <w:t xml:space="preserve">is</w:t>
      </w:r>
      <w:r>
        <w:t xml:space="preserve">considerably</w:t>
      </w:r>
      <w:r>
        <w:t xml:space="preserve">smaller</w:t>
      </w:r>
      <w:r>
        <w:t xml:space="preserve">than</w:t>
      </w:r>
      <w:r>
        <w:t xml:space="preserve">the</w:t>
      </w:r>
      <w:r>
        <w:t xml:space="preserve">proportion</w:t>
      </w:r>
      <w:r>
        <w:t xml:space="preserve">of</w:t>
      </w:r>
      <w:r>
        <w:t xml:space="preserve">persons</w:t>
      </w:r>
      <w:r>
        <w:t xml:space="preserve">not</w:t>
      </w:r>
      <w:r>
        <w:t xml:space="preserve">of</w:t>
      </w:r>
      <w:r>
        <w:t xml:space="preserve">that</w:t>
      </w:r>
      <w:r>
        <w:t xml:space="preserve">ethnic</w:t>
      </w:r>
      <w:r>
        <w:t xml:space="preserve">group</w:t>
      </w:r>
      <w:r>
        <w:t xml:space="preserve">who</w:t>
      </w:r>
      <w:r>
        <w:t xml:space="preserve">can</w:t>
      </w:r>
      <w:r>
        <w:t xml:space="preserve">comply</w:t>
      </w:r>
      <w:r>
        <w:t xml:space="preserve">with</w:t>
      </w:r>
      <w:r>
        <w:t xml:space="preserve">it;</w:t>
      </w:r>
      <w:r/>
    </w:p>
    <w:p>
      <w:pPr>
        <w:pStyle w:val="754"/>
        <w:numPr>
          <w:ilvl w:val="1"/>
          <w:numId w:val="61"/>
        </w:numPr>
        <w:ind w:left="1319" w:right="12" w:hanging="475"/>
        <w:jc w:val="both"/>
        <w:spacing w:lineRule="auto" w:line="233" w:after="0" w:before="121"/>
        <w:tabs>
          <w:tab w:val="left" w:pos="1320" w:leader="none"/>
        </w:tabs>
      </w:pPr>
      <w:r>
        <w:t xml:space="preserve">the</w:t>
      </w:r>
      <w:r>
        <w:t xml:space="preserve">person</w:t>
      </w:r>
      <w:r>
        <w:t xml:space="preserve">cannot</w:t>
      </w:r>
      <w:r>
        <w:t xml:space="preserve">show to  be</w:t>
      </w:r>
      <w:r>
        <w:t xml:space="preserve">justifiable</w:t>
      </w:r>
      <w:r>
        <w:t xml:space="preserve">irrespective</w:t>
      </w:r>
      <w:r>
        <w:t xml:space="preserve">of</w:t>
      </w:r>
      <w:r>
        <w:t xml:space="preserve">the</w:t>
      </w:r>
      <w:r>
        <w:t xml:space="preserve">colour,</w:t>
      </w:r>
      <w:r>
        <w:t xml:space="preserve">race,</w:t>
      </w:r>
      <w:r>
        <w:t xml:space="preserve">nationality</w:t>
      </w:r>
      <w:r>
        <w:t xml:space="preserve">or</w:t>
      </w:r>
      <w:r>
        <w:t xml:space="preserve">ethnic</w:t>
      </w:r>
      <w:r>
        <w:t xml:space="preserve">or</w:t>
      </w:r>
      <w:r>
        <w:t xml:space="preserve">national</w:t>
      </w:r>
      <w:r>
        <w:t xml:space="preserve">origins</w:t>
      </w:r>
      <w:r>
        <w:t xml:space="preserve">of</w:t>
      </w:r>
      <w:r>
        <w:t xml:space="preserve">the</w:t>
      </w:r>
      <w:r>
        <w:t xml:space="preserve">person</w:t>
      </w:r>
      <w:r>
        <w:t xml:space="preserve">to</w:t>
      </w:r>
      <w:r>
        <w:t xml:space="preserve">whom</w:t>
      </w:r>
      <w:r>
        <w:t xml:space="preserve">it</w:t>
      </w:r>
      <w:r>
        <w:t xml:space="preserve">applied;</w:t>
      </w:r>
      <w:r>
        <w:t xml:space="preserve">and</w:t>
      </w:r>
      <w:r/>
    </w:p>
    <w:p>
      <w:pPr>
        <w:pStyle w:val="754"/>
        <w:numPr>
          <w:ilvl w:val="1"/>
          <w:numId w:val="61"/>
        </w:numPr>
        <w:ind w:left="1324" w:right="29" w:hanging="475"/>
        <w:jc w:val="both"/>
        <w:spacing w:lineRule="exact" w:line="250" w:after="0" w:before="97"/>
        <w:tabs>
          <w:tab w:val="left" w:pos="1335" w:leader="none"/>
        </w:tabs>
      </w:pPr>
      <w:r>
        <w:t xml:space="preserve">)</w:t>
      </w:r>
      <w:r>
        <w:t xml:space="preserve">is</w:t>
      </w:r>
      <w:r>
        <w:t xml:space="preserve">to</w:t>
      </w:r>
      <w:r>
        <w:t xml:space="preserve">the</w:t>
      </w:r>
      <w:r>
        <w:t xml:space="preserve">detriment</w:t>
      </w:r>
      <w:r>
        <w:t xml:space="preserve">of</w:t>
      </w:r>
      <w:r>
        <w:t xml:space="preserve">that</w:t>
      </w:r>
      <w:r>
        <w:t xml:space="preserve">other</w:t>
      </w:r>
      <w:r>
        <w:t xml:space="preserve">person</w:t>
      </w:r>
      <w:r>
        <w:t xml:space="preserve">because</w:t>
      </w:r>
      <w:r>
        <w:t xml:space="preserve">that</w:t>
      </w:r>
      <w:r>
        <w:t xml:space="preserve">person</w:t>
      </w:r>
      <w:r>
        <w:t xml:space="preserve">cannot</w:t>
      </w:r>
      <w:r>
        <w:t xml:space="preserve">comply</w:t>
      </w:r>
      <w:r>
        <w:t xml:space="preserve">with</w:t>
      </w:r>
      <w:r>
        <w:t xml:space="preserve">it.</w:t>
      </w:r>
      <w:r/>
    </w:p>
    <w:p>
      <w:pPr>
        <w:pStyle w:val="754"/>
        <w:numPr>
          <w:ilvl w:val="0"/>
          <w:numId w:val="60"/>
        </w:numPr>
        <w:ind w:left="4" w:right="8" w:firstLine="490"/>
        <w:jc w:val="both"/>
        <w:spacing w:lineRule="auto" w:line="233" w:after="0" w:before="82"/>
        <w:tabs>
          <w:tab w:val="left" w:pos="855" w:leader="none"/>
        </w:tabs>
      </w:pPr>
      <w:r>
        <w:t xml:space="preserve">A</w:t>
      </w:r>
      <w:r>
        <w:t xml:space="preserve">person</w:t>
      </w:r>
      <w:r>
        <w:t xml:space="preserve">discriminates</w:t>
      </w:r>
      <w:r>
        <w:t xml:space="preserve">against</w:t>
      </w:r>
      <w:r>
        <w:t xml:space="preserve">another</w:t>
      </w:r>
      <w:r>
        <w:t xml:space="preserve">person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1) (</w:t>
      </w:r>
      <w:r>
        <w:rPr>
          <w:spacing w:val="4"/>
        </w:rPr>
        <w:t xml:space="preserve">b</w:t>
      </w:r>
      <w:r>
        <w:t xml:space="preserve">),</w:t>
      </w:r>
      <w:r>
        <w:t xml:space="preserve">if</w:t>
      </w:r>
      <w:r>
        <w:t xml:space="preserve">that</w:t>
      </w:r>
      <w:r>
        <w:t xml:space="preserve">person</w:t>
      </w:r>
      <w:r>
        <w:t xml:space="preserve">applies</w:t>
      </w:r>
      <w:r>
        <w:t xml:space="preserve">to</w:t>
      </w:r>
      <w:r>
        <w:t xml:space="preserve">another</w:t>
      </w:r>
      <w:r>
        <w:t xml:space="preserve">person</w:t>
      </w:r>
      <w:r>
        <w:t xml:space="preserve">a</w:t>
      </w:r>
      <w:r>
        <w:t xml:space="preserve">provision,</w:t>
      </w:r>
      <w:r>
        <w:t xml:space="preserve">criterion</w:t>
      </w:r>
      <w:r>
        <w:t xml:space="preserve">or</w:t>
      </w:r>
      <w:r>
        <w:t xml:space="preserve">practice</w:t>
      </w:r>
      <w:r>
        <w:t xml:space="preserve">which</w:t>
      </w:r>
      <w:r>
        <w:t xml:space="preserve">he</w:t>
      </w:r>
      <w:r>
        <w:t xml:space="preserve">or</w:t>
      </w:r>
      <w:r>
        <w:t xml:space="preserve">she</w:t>
      </w:r>
      <w:r>
        <w:t xml:space="preserve">applies</w:t>
      </w:r>
      <w:r>
        <w:t xml:space="preserve">or</w:t>
      </w:r>
      <w:r>
        <w:t xml:space="preserve">would</w:t>
      </w:r>
      <w:r>
        <w:t xml:space="preserve">apply</w:t>
      </w:r>
      <w:r>
        <w:t xml:space="preserve">equally</w:t>
      </w:r>
      <w:r>
        <w:t xml:space="preserve">to</w:t>
      </w:r>
      <w:r>
        <w:t xml:space="preserve">persons</w:t>
      </w:r>
      <w:r>
        <w:t xml:space="preserve">not</w:t>
      </w:r>
      <w:r>
        <w:t xml:space="preserve">of</w:t>
      </w:r>
      <w:r>
        <w:t xml:space="preserve">the</w:t>
      </w:r>
      <w:r>
        <w:t xml:space="preserve">same</w:t>
      </w:r>
      <w:r>
        <w:t xml:space="preserve">race</w:t>
      </w:r>
      <w:r>
        <w:t xml:space="preserve">or</w:t>
      </w:r>
      <w:r>
        <w:t xml:space="preserve">ethnic</w:t>
      </w:r>
      <w:r>
        <w:t xml:space="preserve">or</w:t>
      </w:r>
      <w:r>
        <w:t xml:space="preserve">national</w:t>
      </w:r>
      <w:r>
        <w:t xml:space="preserve">origins</w:t>
      </w:r>
      <w:r>
        <w:t xml:space="preserve">as</w:t>
      </w:r>
      <w:r>
        <w:t xml:space="preserve">that</w:t>
      </w:r>
      <w:r>
        <w:t xml:space="preserve">other</w:t>
      </w:r>
      <w:r>
        <w:t xml:space="preserve">person,</w:t>
      </w:r>
      <w:r>
        <w:t xml:space="preserve">but</w:t>
      </w:r>
      <w:r>
        <w:t xml:space="preserve">which-</w:t>
      </w:r>
      <w:r/>
    </w:p>
    <w:p>
      <w:pPr>
        <w:pStyle w:val="754"/>
        <w:numPr>
          <w:ilvl w:val="0"/>
          <w:numId w:val="59"/>
        </w:numPr>
        <w:ind w:left="854" w:right="2" w:hanging="355"/>
        <w:jc w:val="both"/>
        <w:spacing w:lineRule="auto" w:line="233" w:after="0" w:before="93"/>
        <w:tabs>
          <w:tab w:val="left" w:pos="855" w:leader="none"/>
        </w:tabs>
      </w:pPr>
      <w:r>
        <w:t xml:space="preserve">puts</w:t>
      </w:r>
      <w:r>
        <w:t xml:space="preserve">or</w:t>
      </w:r>
      <w:r>
        <w:t xml:space="preserve">would</w:t>
      </w:r>
      <w:r>
        <w:t xml:space="preserve">put</w:t>
      </w:r>
      <w:r>
        <w:t xml:space="preserve">persons</w:t>
      </w:r>
      <w:r>
        <w:t xml:space="preserve">of</w:t>
      </w:r>
      <w:r>
        <w:t xml:space="preserve">the</w:t>
      </w:r>
      <w:r>
        <w:t xml:space="preserve">same</w:t>
      </w:r>
      <w:r>
        <w:t xml:space="preserve">race</w:t>
      </w:r>
      <w:r>
        <w:t xml:space="preserve">or</w:t>
      </w:r>
      <w:r>
        <w:t xml:space="preserve">ethnic</w:t>
      </w:r>
      <w:r>
        <w:t xml:space="preserve">or</w:t>
      </w:r>
      <w:r>
        <w:t xml:space="preserve">national</w:t>
      </w:r>
      <w:r>
        <w:t xml:space="preserve">origins</w:t>
      </w:r>
      <w:r>
        <w:t xml:space="preserve">as</w:t>
      </w:r>
      <w:r>
        <w:t xml:space="preserve">that</w:t>
      </w:r>
      <w:r>
        <w:t xml:space="preserve">other</w:t>
      </w:r>
      <w:r>
        <w:t xml:space="preserve">person at</w:t>
      </w:r>
      <w:r>
        <w:t xml:space="preserve">a</w:t>
      </w:r>
      <w:r>
        <w:t xml:space="preserve">particular</w:t>
      </w:r>
      <w:r>
        <w:t xml:space="preserve">disadvantage</w:t>
      </w:r>
      <w:r>
        <w:t xml:space="preserve">when</w:t>
      </w:r>
      <w:r>
        <w:t xml:space="preserve">compared</w:t>
      </w:r>
      <w:r>
        <w:t xml:space="preserve">with</w:t>
      </w:r>
      <w:r>
        <w:t xml:space="preserve">other</w:t>
      </w:r>
      <w:r>
        <w:t xml:space="preserve">persons;</w:t>
      </w:r>
      <w:r/>
    </w:p>
    <w:p>
      <w:pPr>
        <w:pStyle w:val="754"/>
        <w:numPr>
          <w:ilvl w:val="0"/>
          <w:numId w:val="59"/>
        </w:numPr>
        <w:ind w:left="854" w:right="0" w:hanging="355"/>
        <w:jc w:val="left"/>
        <w:spacing w:lineRule="auto" w:line="240" w:after="0" w:before="77"/>
        <w:tabs>
          <w:tab w:val="left" w:pos="855" w:leader="none"/>
        </w:tabs>
      </w:pPr>
      <w:r>
        <w:t xml:space="preserve">puts</w:t>
      </w:r>
      <w:r>
        <w:t xml:space="preserve">that</w:t>
      </w:r>
      <w:r>
        <w:t xml:space="preserve">other</w:t>
      </w:r>
      <w:r>
        <w:t xml:space="preserve">person</w:t>
      </w:r>
      <w:r>
        <w:t xml:space="preserve">at</w:t>
      </w:r>
      <w:r>
        <w:t xml:space="preserve">a</w:t>
      </w:r>
      <w:r>
        <w:t xml:space="preserve">disadvantage;</w:t>
      </w:r>
      <w:r>
        <w:t xml:space="preserve">and</w:t>
      </w:r>
      <w:r/>
    </w:p>
    <w:p>
      <w:pPr>
        <w:pStyle w:val="754"/>
        <w:numPr>
          <w:ilvl w:val="0"/>
          <w:numId w:val="59"/>
        </w:numPr>
        <w:ind w:left="854" w:right="3" w:hanging="355"/>
        <w:jc w:val="both"/>
        <w:spacing w:lineRule="exact" w:line="254" w:after="0" w:before="92"/>
        <w:tabs>
          <w:tab w:val="left" w:pos="855" w:leader="none"/>
        </w:tabs>
      </w:pPr>
      <w:r>
        <w:t xml:space="preserve">the</w:t>
      </w:r>
      <w:r>
        <w:t xml:space="preserve">discriminator</w:t>
      </w:r>
      <w:r>
        <w:t xml:space="preserve">cannot</w:t>
      </w:r>
      <w:r>
        <w:t xml:space="preserve">show</w:t>
      </w:r>
      <w:r>
        <w:t xml:space="preserve">to</w:t>
      </w:r>
      <w:r>
        <w:t xml:space="preserve">be</w:t>
      </w:r>
      <w:r>
        <w:t xml:space="preserve">a</w:t>
      </w:r>
      <w:r>
        <w:t xml:space="preserve">proportionate</w:t>
      </w:r>
      <w:r>
        <w:t xml:space="preserve">means</w:t>
      </w:r>
      <w:r>
        <w:t xml:space="preserve">of</w:t>
      </w:r>
      <w:r>
        <w:t xml:space="preserve">achieving</w:t>
      </w:r>
      <w:r>
        <w:t xml:space="preserve">a</w:t>
      </w:r>
      <w:r>
        <w:t xml:space="preserve">legitimate</w:t>
      </w:r>
      <w:r>
        <w:t xml:space="preserve">aim.</w:t>
      </w:r>
      <w:r/>
    </w:p>
    <w:p>
      <w:pPr>
        <w:pStyle w:val="754"/>
        <w:numPr>
          <w:ilvl w:val="0"/>
          <w:numId w:val="60"/>
        </w:numPr>
        <w:ind w:left="19" w:right="0" w:firstLine="480"/>
        <w:jc w:val="both"/>
        <w:spacing w:lineRule="auto" w:line="233" w:after="0" w:before="86"/>
        <w:tabs>
          <w:tab w:val="left" w:pos="864" w:leader="none"/>
        </w:tabs>
      </w:pPr>
      <w:r>
        <w:t xml:space="preserve">For</w:t>
      </w:r>
      <w:r>
        <w:t xml:space="preserve">the</w:t>
      </w:r>
      <w:r>
        <w:t xml:space="preserve">purposes</w:t>
      </w:r>
      <w:r>
        <w:t xml:space="preserve">of</w:t>
      </w:r>
      <w:r>
        <w:t xml:space="preserve">this</w:t>
      </w:r>
      <w:r>
        <w:t xml:space="preserve">Act,</w:t>
      </w:r>
      <w:r>
        <w:t xml:space="preserve">treating</w:t>
      </w:r>
      <w:r>
        <w:t xml:space="preserve">a</w:t>
      </w:r>
      <w:r>
        <w:t xml:space="preserve">person</w:t>
      </w:r>
      <w:r>
        <w:t xml:space="preserve">less</w:t>
      </w:r>
      <w:r>
        <w:t xml:space="preserve">favorably</w:t>
      </w:r>
      <w:r>
        <w:t xml:space="preserve">than</w:t>
      </w:r>
      <w:r>
        <w:t xml:space="preserve">another</w:t>
      </w:r>
      <w:r>
        <w:t xml:space="preserve">person</w:t>
      </w:r>
      <w:r>
        <w:t xml:space="preserve">includes</w:t>
      </w:r>
      <w:r>
        <w:t xml:space="preserve">the</w:t>
      </w:r>
      <w:r>
        <w:t xml:space="preserve">segregation</w:t>
      </w:r>
      <w:r>
        <w:t xml:space="preserve">of</w:t>
      </w:r>
      <w:r>
        <w:t xml:space="preserve">a</w:t>
      </w:r>
      <w:r>
        <w:t xml:space="preserve">person</w:t>
      </w:r>
      <w:r>
        <w:t xml:space="preserve">from</w:t>
      </w:r>
      <w:r>
        <w:t xml:space="preserve">other</w:t>
      </w:r>
      <w:r>
        <w:t xml:space="preserve">persons</w:t>
      </w:r>
      <w:r>
        <w:t xml:space="preserve">on</w:t>
      </w:r>
      <w:r>
        <w:t xml:space="preserve">ethnic</w:t>
      </w:r>
      <w:r>
        <w:t xml:space="preserve">grounds.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4" w:right="252" w:firstLine="4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Ethnic</w:t>
      </w:r>
      <w:r>
        <w:rPr>
          <w:rFonts w:ascii="Times New Roman"/>
          <w:sz w:val="15"/>
        </w:rPr>
        <w:t xml:space="preserve">discrimination.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3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60" w:h="13920" w:orient="portrait"/>
          <w:pgMar w:top="1320" w:right="760" w:bottom="280" w:left="0" w:header="709" w:footer="709" w:gutter="0"/>
          <w:cols w:num="3" w:sep="0" w:space="1701" w:equalWidth="0">
            <w:col w:w="260" w:space="858"/>
            <w:col w:w="5761" w:space="213"/>
            <w:col w:w="120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nextPage"/>
          <w:pgSz w:w="9000" w:h="13900" w:orient="portrait"/>
          <w:pgMar w:top="1080" w:right="0" w:bottom="280" w:left="780" w:header="894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pStyle w:val="754"/>
        <w:numPr>
          <w:ilvl w:val="0"/>
          <w:numId w:val="60"/>
        </w:numPr>
        <w:ind w:left="108" w:right="0" w:firstLine="480"/>
        <w:jc w:val="both"/>
        <w:spacing w:lineRule="auto" w:line="239" w:after="0" w:before="70"/>
        <w:tabs>
          <w:tab w:val="left" w:pos="948" w:leader="none"/>
        </w:tabs>
      </w:pPr>
      <w:r>
        <w:t xml:space="preserve">Subsection</w:t>
      </w:r>
      <w:r>
        <w:rPr>
          <w:sz w:val="22"/>
        </w:rPr>
        <w:t xml:space="preserve">(I</w:t>
      </w:r>
      <w:r>
        <w:rPr>
          <w:sz w:val="22"/>
        </w:rPr>
        <w:t xml:space="preserve">)</w:t>
      </w:r>
      <w:r>
        <w:t xml:space="preserve">does</w:t>
      </w:r>
      <w:r>
        <w:t xml:space="preserve">not</w:t>
      </w:r>
      <w:r>
        <w:t xml:space="preserve">apply</w:t>
      </w:r>
      <w:r>
        <w:t xml:space="preserve">to treatment</w:t>
      </w:r>
      <w:r>
        <w:t xml:space="preserve">of</w:t>
      </w:r>
      <w:r>
        <w:t xml:space="preserve">a</w:t>
      </w:r>
      <w:r>
        <w:t xml:space="preserve">person</w:t>
      </w:r>
      <w:r>
        <w:t xml:space="preserve">who</w:t>
      </w:r>
      <w:r>
        <w:t xml:space="preserve">has</w:t>
      </w:r>
      <w:r>
        <w:t xml:space="preserve">made</w:t>
      </w:r>
      <w:r>
        <w:t xml:space="preserve">an</w:t>
      </w:r>
      <w:r>
        <w:t xml:space="preserve">allegation</w:t>
      </w:r>
      <w:r>
        <w:t xml:space="preserve">if</w:t>
      </w:r>
      <w:r>
        <w:t xml:space="preserve">it</w:t>
      </w:r>
      <w:r>
        <w:t xml:space="preserve">is</w:t>
      </w:r>
      <w:r>
        <w:t xml:space="preserve">proved</w:t>
      </w:r>
      <w:r>
        <w:t xml:space="preserve">in</w:t>
      </w:r>
      <w:r>
        <w:t xml:space="preserve">a</w:t>
      </w:r>
      <w:r>
        <w:t xml:space="preserve">court</w:t>
      </w:r>
      <w:r>
        <w:t xml:space="preserve">of</w:t>
      </w:r>
      <w:r>
        <w:t xml:space="preserve">law</w:t>
      </w:r>
      <w:r>
        <w:t xml:space="preserve">that</w:t>
      </w:r>
      <w:r>
        <w:t xml:space="preserve">the</w:t>
      </w:r>
      <w:r>
        <w:t xml:space="preserve">allegation</w:t>
      </w:r>
      <w:r>
        <w:t xml:space="preserve">was</w:t>
      </w:r>
      <w:r>
        <w:t xml:space="preserve">false</w:t>
      </w:r>
      <w:r>
        <w:t xml:space="preserve">and</w:t>
      </w:r>
      <w:r>
        <w:t xml:space="preserve">not</w:t>
      </w:r>
      <w:r>
        <w:t xml:space="preserve">made</w:t>
      </w:r>
      <w:r>
        <w:t xml:space="preserve">in</w:t>
      </w:r>
      <w:r>
        <w:t xml:space="preserve">good</w:t>
      </w:r>
      <w:r>
        <w:t xml:space="preserve">faith.</w:t>
      </w:r>
      <w:r/>
    </w:p>
    <w:p>
      <w:pPr>
        <w:pStyle w:val="754"/>
        <w:ind w:left="107" w:right="1" w:firstLine="484"/>
        <w:jc w:val="both"/>
        <w:spacing w:lineRule="auto" w:line="236" w:before="104"/>
      </w:pPr>
      <w:r>
        <w:rPr>
          <w:spacing w:val="-12"/>
          <w:sz w:val="24"/>
        </w:rPr>
        <w:t xml:space="preserve">33</w:t>
      </w:r>
      <w:r>
        <w:rPr>
          <w:spacing w:val="-9"/>
          <w:sz w:val="24"/>
        </w:rPr>
        <w:t xml:space="preserve">.</w:t>
      </w:r>
      <w:r>
        <w:t xml:space="preserve">A</w:t>
      </w:r>
      <w:r>
        <w:t xml:space="preserve">person</w:t>
      </w:r>
      <w:r>
        <w:t xml:space="preserve">discriminates</w:t>
      </w:r>
      <w:r>
        <w:t xml:space="preserve">against</w:t>
      </w:r>
      <w:r>
        <w:t xml:space="preserve">another</w:t>
      </w:r>
      <w:r>
        <w:t xml:space="preserve">person</w:t>
      </w:r>
      <w:r>
        <w:t xml:space="preserve">by</w:t>
      </w:r>
      <w:r>
        <w:t xml:space="preserve">way</w:t>
      </w:r>
      <w:r>
        <w:t xml:space="preserve">of</w:t>
      </w:r>
      <w:r>
        <w:t xml:space="preserve">victimization</w:t>
      </w:r>
      <w:r>
        <w:t xml:space="preserve">if</w:t>
      </w:r>
      <w:r>
        <w:t xml:space="preserve">the</w:t>
      </w:r>
      <w:r>
        <w:t xml:space="preserve">person</w:t>
      </w:r>
      <w:r>
        <w:t xml:space="preserve">carries</w:t>
      </w:r>
      <w:r>
        <w:t xml:space="preserve">out</w:t>
      </w:r>
      <w:r>
        <w:t xml:space="preserve">an</w:t>
      </w:r>
      <w:r>
        <w:t xml:space="preserve">act</w:t>
      </w:r>
      <w:r>
        <w:t xml:space="preserve">that</w:t>
      </w:r>
      <w:r>
        <w:t xml:space="preserve">is</w:t>
      </w:r>
      <w:r>
        <w:t xml:space="preserve">injurious</w:t>
      </w:r>
      <w:r>
        <w:t xml:space="preserve">to</w:t>
      </w:r>
      <w:r>
        <w:t xml:space="preserve">the</w:t>
      </w:r>
      <w:r>
        <w:t xml:space="preserve">well-being</w:t>
      </w:r>
      <w:r>
        <w:t xml:space="preserve">and</w:t>
      </w:r>
      <w:r>
        <w:t xml:space="preserve">esteem</w:t>
      </w:r>
      <w:r>
        <w:t xml:space="preserve">of</w:t>
      </w:r>
      <w:r>
        <w:t xml:space="preserve">that</w:t>
      </w:r>
      <w:r>
        <w:t xml:space="preserve">person</w:t>
      </w:r>
      <w:r>
        <w:t xml:space="preserve">by</w:t>
      </w:r>
      <w:r>
        <w:t xml:space="preserve">treating</w:t>
      </w:r>
      <w:r>
        <w:t xml:space="preserve">that</w:t>
      </w:r>
      <w:r>
        <w:t xml:space="preserve">person</w:t>
      </w:r>
      <w:r>
        <w:t xml:space="preserve">less</w:t>
      </w:r>
      <w:r>
        <w:t xml:space="preserve">favorably</w:t>
      </w:r>
      <w:r>
        <w:t xml:space="preserve">than</w:t>
      </w:r>
      <w:r>
        <w:t xml:space="preserve">other</w:t>
      </w:r>
      <w:r>
        <w:t xml:space="preserve">persons</w:t>
      </w:r>
      <w:r>
        <w:t xml:space="preserve">on</w:t>
      </w:r>
      <w:r>
        <w:t xml:space="preserve">grounds</w:t>
      </w:r>
      <w:r>
        <w:t xml:space="preserve">that</w:t>
      </w:r>
      <w:r>
        <w:t xml:space="preserve">the</w:t>
      </w:r>
      <w:r>
        <w:t xml:space="preserve">person</w:t>
      </w:r>
      <w:r>
        <w:t xml:space="preserve">discriminated</w:t>
      </w:r>
      <w:r>
        <w:t xml:space="preserve">against</w:t>
      </w:r>
      <w:r>
        <w:t xml:space="preserve">intends</w:t>
      </w:r>
      <w:r>
        <w:t xml:space="preserve">to</w:t>
      </w:r>
      <w:r>
        <w:t xml:space="preserve">or</w:t>
      </w:r>
      <w:r>
        <w:t xml:space="preserve">has-</w:t>
      </w:r>
      <w:r/>
    </w:p>
    <w:p>
      <w:pPr>
        <w:pStyle w:val="754"/>
        <w:numPr>
          <w:ilvl w:val="0"/>
          <w:numId w:val="58"/>
        </w:numPr>
        <w:ind w:left="952" w:right="2" w:hanging="355"/>
        <w:jc w:val="both"/>
        <w:spacing w:lineRule="exact" w:line="260" w:after="0" w:before="122"/>
        <w:tabs>
          <w:tab w:val="left" w:pos="948" w:leader="none"/>
        </w:tabs>
      </w:pPr>
      <w:r>
        <w:t xml:space="preserve">brought</w:t>
      </w:r>
      <w:r>
        <w:t xml:space="preserve">proceedings</w:t>
      </w:r>
      <w:r>
        <w:t xml:space="preserve">against</w:t>
      </w:r>
      <w:r>
        <w:t xml:space="preserve">the</w:t>
      </w:r>
      <w:r>
        <w:t xml:space="preserve">discriminator</w:t>
      </w:r>
      <w:r>
        <w:t xml:space="preserve">or</w:t>
      </w:r>
      <w:r>
        <w:t xml:space="preserve">any</w:t>
      </w:r>
      <w:r>
        <w:t xml:space="preserve">other</w:t>
      </w:r>
      <w:r>
        <w:t xml:space="preserve">person</w:t>
      </w:r>
      <w:r>
        <w:t xml:space="preserve">under</w:t>
      </w:r>
      <w:r>
        <w:t xml:space="preserve">this</w:t>
      </w:r>
      <w:r>
        <w:t xml:space="preserve">Act;</w:t>
      </w:r>
      <w:r/>
    </w:p>
    <w:p>
      <w:pPr>
        <w:pStyle w:val="754"/>
        <w:numPr>
          <w:ilvl w:val="0"/>
          <w:numId w:val="58"/>
        </w:numPr>
        <w:ind w:left="948" w:right="7" w:hanging="351"/>
        <w:jc w:val="both"/>
        <w:spacing w:lineRule="auto" w:line="240" w:after="0" w:before="107"/>
        <w:tabs>
          <w:tab w:val="left" w:pos="953" w:leader="none"/>
        </w:tabs>
      </w:pPr>
      <w:r>
        <w:t xml:space="preserve">done</w:t>
      </w:r>
      <w:r>
        <w:t xml:space="preserve">anything</w:t>
      </w:r>
      <w:r>
        <w:t xml:space="preserve">under</w:t>
      </w:r>
      <w:r>
        <w:t xml:space="preserve">this</w:t>
      </w:r>
      <w:r>
        <w:t xml:space="preserve">Act</w:t>
      </w:r>
      <w:r>
        <w:t xml:space="preserve">in</w:t>
      </w:r>
      <w:r>
        <w:t xml:space="preserve">relation</w:t>
      </w:r>
      <w:r>
        <w:t xml:space="preserve">to</w:t>
      </w:r>
      <w:r>
        <w:t xml:space="preserve">the</w:t>
      </w:r>
      <w:r>
        <w:t xml:space="preserve">discriminator</w:t>
      </w:r>
      <w:r>
        <w:t xml:space="preserve">or</w:t>
      </w:r>
      <w:r>
        <w:t xml:space="preserve">any</w:t>
      </w:r>
      <w:r>
        <w:t xml:space="preserve">other</w:t>
      </w:r>
      <w:r>
        <w:t xml:space="preserve">person;</w:t>
      </w:r>
      <w:r/>
    </w:p>
    <w:p>
      <w:pPr>
        <w:pStyle w:val="754"/>
        <w:numPr>
          <w:ilvl w:val="0"/>
          <w:numId w:val="58"/>
        </w:numPr>
        <w:ind w:left="948" w:right="11" w:hanging="351"/>
        <w:jc w:val="both"/>
        <w:spacing w:lineRule="exact" w:line="264" w:after="0" w:before="113"/>
        <w:tabs>
          <w:tab w:val="left" w:pos="953" w:leader="none"/>
        </w:tabs>
      </w:pPr>
      <w:r>
        <w:t xml:space="preserve">given</w:t>
      </w:r>
      <w:r>
        <w:t xml:space="preserve">evidence</w:t>
      </w:r>
      <w:r>
        <w:t xml:space="preserve">or</w:t>
      </w:r>
      <w:r>
        <w:t xml:space="preserve">information</w:t>
      </w:r>
      <w:r>
        <w:t xml:space="preserve">in</w:t>
      </w:r>
      <w:r>
        <w:t xml:space="preserve">connection</w:t>
      </w:r>
      <w:r>
        <w:t xml:space="preserve">with</w:t>
      </w:r>
      <w:r>
        <w:t xml:space="preserve">proceedi</w:t>
      </w:r>
      <w:r>
        <w:t xml:space="preserve">ngs</w:t>
      </w:r>
      <w:r>
        <w:t xml:space="preserve">brought</w:t>
      </w:r>
      <w:r>
        <w:rPr>
          <w:sz w:val="25"/>
        </w:rPr>
        <w:t xml:space="preserve">by</w:t>
      </w:r>
      <w:r>
        <w:t xml:space="preserve">any</w:t>
      </w:r>
      <w:r>
        <w:t xml:space="preserve">person</w:t>
      </w:r>
      <w:r>
        <w:t xml:space="preserve">under</w:t>
      </w:r>
      <w:r>
        <w:t xml:space="preserve">this</w:t>
      </w:r>
      <w:r>
        <w:t xml:space="preserve">Act;</w:t>
      </w:r>
      <w:r>
        <w:t xml:space="preserve">or</w:t>
      </w:r>
      <w:r/>
    </w:p>
    <w:p>
      <w:pPr>
        <w:pStyle w:val="754"/>
        <w:numPr>
          <w:ilvl w:val="0"/>
          <w:numId w:val="58"/>
        </w:numPr>
        <w:ind w:left="948" w:right="2" w:hanging="351"/>
        <w:jc w:val="both"/>
        <w:spacing w:lineRule="exact" w:line="260" w:after="0" w:before="113"/>
        <w:tabs>
          <w:tab w:val="left" w:pos="953" w:leader="none"/>
        </w:tabs>
      </w:pPr>
      <w:r>
        <w:t xml:space="preserve">alleged</w:t>
      </w:r>
      <w:r>
        <w:t xml:space="preserve">that</w:t>
      </w:r>
      <w:r>
        <w:t xml:space="preserve">the</w:t>
      </w:r>
      <w:r>
        <w:t xml:space="preserve">discriminator</w:t>
      </w:r>
      <w:r>
        <w:t xml:space="preserve">or</w:t>
      </w:r>
      <w:r>
        <w:t xml:space="preserve">any</w:t>
      </w:r>
      <w:r>
        <w:t xml:space="preserve">other</w:t>
      </w:r>
      <w:r>
        <w:t xml:space="preserve">person</w:t>
      </w:r>
      <w:r>
        <w:t xml:space="preserve">has</w:t>
      </w:r>
      <w:r>
        <w:t xml:space="preserve">committed</w:t>
      </w:r>
      <w:r>
        <w:t xml:space="preserve">an</w:t>
      </w:r>
      <w:r>
        <w:t xml:space="preserve">act</w:t>
      </w:r>
      <w:r>
        <w:t xml:space="preserve">which</w:t>
      </w:r>
      <w:r>
        <w:t xml:space="preserve">would</w:t>
      </w:r>
      <w:r>
        <w:t xml:space="preserve">amount</w:t>
      </w:r>
      <w:r>
        <w:t xml:space="preserve">to</w:t>
      </w:r>
      <w:r>
        <w:t xml:space="preserve">a</w:t>
      </w:r>
      <w:r>
        <w:t xml:space="preserve">contravention</w:t>
      </w:r>
      <w:r>
        <w:t xml:space="preserve">of</w:t>
      </w:r>
      <w:r>
        <w:t xml:space="preserve">this</w:t>
      </w:r>
      <w:r>
        <w:t xml:space="preserve">Act.</w:t>
      </w:r>
      <w:r/>
    </w:p>
    <w:p>
      <w:pPr>
        <w:pStyle w:val="754"/>
        <w:ind w:left="300" w:right="22" w:firstLine="360"/>
        <w:jc w:val="both"/>
        <w:spacing w:lineRule="exact" w:line="260" w:before="119"/>
      </w:pPr>
      <w:r>
        <w:rPr>
          <w:sz w:val="26"/>
        </w:rPr>
        <w:t xml:space="preserve">34.</w:t>
      </w:r>
      <w:r>
        <w:t xml:space="preserve">(I</w:t>
      </w:r>
      <w:r>
        <w:t xml:space="preserve">)</w:t>
      </w:r>
      <w:r>
        <w:t xml:space="preserve">A</w:t>
      </w:r>
      <w:r>
        <w:t xml:space="preserve">public</w:t>
      </w:r>
      <w:r>
        <w:t xml:space="preserve">entity</w:t>
      </w:r>
      <w:r>
        <w:t xml:space="preserve">shall</w:t>
      </w:r>
      <w:r>
        <w:t xml:space="preserve">ensure</w:t>
      </w:r>
      <w:r>
        <w:t xml:space="preserve">representation</w:t>
      </w:r>
      <w:r>
        <w:t xml:space="preserve">of</w:t>
      </w:r>
      <w:r>
        <w:t xml:space="preserve">the</w:t>
      </w:r>
      <w:r>
        <w:t xml:space="preserve">diversity</w:t>
      </w:r>
      <w:r>
        <w:t xml:space="preserve">of</w:t>
      </w:r>
      <w:r>
        <w:t xml:space="preserve">the</w:t>
      </w:r>
      <w:r>
        <w:t xml:space="preserve">people</w:t>
      </w:r>
      <w:r>
        <w:t xml:space="preserve">of</w:t>
      </w:r>
      <w:r>
        <w:t xml:space="preserve">Kenya</w:t>
      </w:r>
      <w:r>
        <w:t xml:space="preserve">in</w:t>
      </w:r>
      <w:r>
        <w:t xml:space="preserve">the</w:t>
      </w:r>
      <w:r>
        <w:t xml:space="preserve">employment</w:t>
      </w:r>
      <w:r>
        <w:t xml:space="preserve">of</w:t>
      </w:r>
      <w:r>
        <w:t xml:space="preserve">staff.</w:t>
      </w:r>
      <w:r/>
    </w:p>
    <w:p>
      <w:pPr>
        <w:pStyle w:val="754"/>
        <w:numPr>
          <w:ilvl w:val="0"/>
          <w:numId w:val="57"/>
        </w:numPr>
        <w:ind w:left="112" w:right="3" w:firstLine="485"/>
        <w:jc w:val="both"/>
        <w:spacing w:lineRule="auto" w:line="233" w:after="0" w:before="118"/>
        <w:tabs>
          <w:tab w:val="left" w:pos="953" w:leader="none"/>
        </w:tabs>
      </w:pPr>
      <w:r>
        <w:t xml:space="preserve">A</w:t>
      </w:r>
      <w:r>
        <w:t xml:space="preserve">public</w:t>
      </w:r>
      <w:r>
        <w:t xml:space="preserve">entity</w:t>
      </w:r>
      <w:r>
        <w:t xml:space="preserve">shall</w:t>
      </w:r>
      <w:r>
        <w:t xml:space="preserve">not</w:t>
      </w:r>
      <w:r>
        <w:t xml:space="preserve">recruit</w:t>
      </w:r>
      <w:r>
        <w:t xml:space="preserve">or</w:t>
      </w:r>
      <w:r>
        <w:t xml:space="preserve">have</w:t>
      </w:r>
      <w:r>
        <w:t xml:space="preserve">in</w:t>
      </w:r>
      <w:r>
        <w:t xml:space="preserve">its</w:t>
      </w:r>
      <w:r>
        <w:t xml:space="preserve">employment</w:t>
      </w:r>
      <w:r>
        <w:t xml:space="preserve">more</w:t>
      </w:r>
      <w:r>
        <w:t xml:space="preserve">than</w:t>
      </w:r>
      <w:r>
        <w:t xml:space="preserve">one</w:t>
      </w:r>
      <w:r>
        <w:t xml:space="preserve">third</w:t>
      </w:r>
      <w:r>
        <w:t xml:space="preserve">of</w:t>
      </w:r>
      <w:r>
        <w:t xml:space="preserve">its</w:t>
      </w:r>
      <w:r>
        <w:t xml:space="preserve">staff</w:t>
      </w:r>
      <w:r>
        <w:t xml:space="preserve">from</w:t>
      </w:r>
      <w:r>
        <w:t xml:space="preserve">the</w:t>
      </w:r>
      <w:r>
        <w:t xml:space="preserve">same</w:t>
      </w:r>
      <w:r>
        <w:t xml:space="preserve">ethnic</w:t>
      </w:r>
      <w:r>
        <w:t xml:space="preserve">communi</w:t>
      </w:r>
      <w:r>
        <w:t xml:space="preserve">ty.</w:t>
      </w:r>
      <w:r/>
    </w:p>
    <w:p>
      <w:pPr>
        <w:pStyle w:val="754"/>
        <w:numPr>
          <w:ilvl w:val="0"/>
          <w:numId w:val="57"/>
        </w:numPr>
        <w:ind w:left="112" w:right="2" w:firstLine="485"/>
        <w:jc w:val="both"/>
        <w:spacing w:lineRule="auto" w:line="235" w:after="0" w:before="120"/>
        <w:tabs>
          <w:tab w:val="left" w:pos="948" w:leader="none"/>
        </w:tabs>
      </w:pPr>
      <w:r>
        <w:t xml:space="preserve">An</w:t>
      </w:r>
      <w:r>
        <w:t xml:space="preserve">employer</w:t>
      </w:r>
      <w:r>
        <w:t xml:space="preserve">shall</w:t>
      </w:r>
      <w:r>
        <w:t xml:space="preserve">ensure</w:t>
      </w:r>
      <w:r>
        <w:rPr>
          <w:spacing w:val="3"/>
        </w:rPr>
        <w:t xml:space="preserve">equity</w:t>
      </w:r>
      <w:r>
        <w:t xml:space="preserve">in</w:t>
      </w:r>
      <w:r>
        <w:t xml:space="preserve">the</w:t>
      </w:r>
      <w:r>
        <w:t xml:space="preserve">employment</w:t>
      </w:r>
      <w:r>
        <w:t xml:space="preserve">of</w:t>
      </w:r>
      <w:r>
        <w:t xml:space="preserve">persons</w:t>
      </w:r>
      <w:r>
        <w:t xml:space="preserve">in</w:t>
      </w:r>
      <w:r>
        <w:t xml:space="preserve">the</w:t>
      </w:r>
      <w:r>
        <w:t xml:space="preserve">respective</w:t>
      </w:r>
      <w:r>
        <w:t xml:space="preserve">entity</w:t>
      </w:r>
      <w:r>
        <w:t xml:space="preserve">and</w:t>
      </w:r>
      <w:r>
        <w:t xml:space="preserve">shall,</w:t>
      </w:r>
      <w:r>
        <w:t xml:space="preserve">for</w:t>
      </w:r>
      <w:r>
        <w:t xml:space="preserve">this</w:t>
      </w:r>
      <w:r>
        <w:t xml:space="preserve">purpose.</w:t>
      </w:r>
      <w:r/>
    </w:p>
    <w:p>
      <w:pPr>
        <w:pStyle w:val="754"/>
        <w:numPr>
          <w:ilvl w:val="0"/>
          <w:numId w:val="56"/>
        </w:numPr>
        <w:ind w:left="112" w:right="12" w:firstLine="471"/>
        <w:jc w:val="both"/>
        <w:spacing w:lineRule="auto" w:line="229" w:after="0" w:before="115"/>
        <w:tabs>
          <w:tab w:val="left" w:pos="948" w:leader="none"/>
        </w:tabs>
      </w:pPr>
      <w:r>
        <w:rPr>
          <w:sz w:val="24"/>
        </w:rPr>
        <w:t xml:space="preserve">(</w:t>
      </w:r>
      <w:r>
        <w:rPr>
          <w:spacing w:val="7"/>
        </w:rPr>
        <w:t xml:space="preserve">1</w:t>
      </w:r>
      <w:r>
        <w:t xml:space="preserve">)</w:t>
      </w:r>
      <w:r>
        <w:rPr>
          <w:rFonts w:ascii="Arial"/>
          <w:sz w:val="22"/>
        </w:rPr>
        <w:t xml:space="preserve">It</w:t>
      </w:r>
      <w:r>
        <w:t xml:space="preserve">shall</w:t>
      </w:r>
      <w:r>
        <w:t xml:space="preserve">not</w:t>
      </w:r>
      <w:r>
        <w:t xml:space="preserve">be</w:t>
      </w:r>
      <w:r>
        <w:t xml:space="preserve">deemed</w:t>
      </w:r>
      <w:r>
        <w:t xml:space="preserve">discriminatory</w:t>
      </w:r>
      <w:r>
        <w:t xml:space="preserve">under</w:t>
      </w:r>
      <w:r>
        <w:t xml:space="preserve">this</w:t>
      </w:r>
      <w:r>
        <w:t xml:space="preserve">Part</w:t>
      </w:r>
      <w:r>
        <w:t xml:space="preserve">where,</w:t>
      </w:r>
      <w:r>
        <w:t xml:space="preserve">having</w:t>
      </w:r>
      <w:r>
        <w:t xml:space="preserve">regard</w:t>
      </w:r>
      <w:r>
        <w:t xml:space="preserve">to</w:t>
      </w:r>
      <w:r>
        <w:t xml:space="preserve">the</w:t>
      </w:r>
      <w:r>
        <w:t xml:space="preserve">nature</w:t>
      </w:r>
      <w:r>
        <w:t xml:space="preserve">of</w:t>
      </w:r>
      <w:r>
        <w:t xml:space="preserve">the</w:t>
      </w:r>
      <w:r>
        <w:t xml:space="preserve">employment</w:t>
      </w:r>
      <w:r>
        <w:t xml:space="preserve">or</w:t>
      </w:r>
      <w:r>
        <w:t xml:space="preserve">the</w:t>
      </w:r>
      <w:r>
        <w:t xml:space="preserve">context</w:t>
      </w:r>
      <w:r>
        <w:t xml:space="preserve">in</w:t>
      </w:r>
      <w:r>
        <w:t xml:space="preserve">which</w:t>
      </w:r>
      <w:r>
        <w:t xml:space="preserve">it</w:t>
      </w:r>
      <w:r>
        <w:t xml:space="preserve">is</w:t>
      </w:r>
      <w:r>
        <w:t xml:space="preserve">carried</w:t>
      </w:r>
      <w:r>
        <w:t xml:space="preserve">out-</w:t>
      </w:r>
      <w:r/>
    </w:p>
    <w:p>
      <w:pPr>
        <w:pStyle w:val="754"/>
        <w:numPr>
          <w:ilvl w:val="0"/>
          <w:numId w:val="55"/>
        </w:numPr>
        <w:ind w:left="928" w:right="6" w:hanging="369"/>
        <w:jc w:val="both"/>
        <w:spacing w:lineRule="auto" w:line="230" w:after="0" w:before="115"/>
        <w:tabs>
          <w:tab w:val="left" w:pos="944" w:leader="none"/>
        </w:tabs>
      </w:pPr>
      <w:r>
        <w:t xml:space="preserve">being</w:t>
      </w:r>
      <w:r>
        <w:t xml:space="preserve">of</w:t>
      </w:r>
      <w:r>
        <w:t xml:space="preserve">a</w:t>
      </w:r>
      <w:r>
        <w:t xml:space="preserve">particular</w:t>
      </w:r>
      <w:r>
        <w:t xml:space="preserve">race</w:t>
      </w:r>
      <w:r>
        <w:t xml:space="preserve">or</w:t>
      </w:r>
      <w:r>
        <w:t xml:space="preserve">particular</w:t>
      </w:r>
      <w:r>
        <w:t xml:space="preserve">ethnic</w:t>
      </w:r>
      <w:r>
        <w:t xml:space="preserve">or</w:t>
      </w:r>
      <w:r>
        <w:t xml:space="preserve">national</w:t>
      </w:r>
      <w:r>
        <w:t xml:space="preserve">origin</w:t>
      </w:r>
      <w:r>
        <w:t xml:space="preserve">is</w:t>
      </w:r>
      <w:r>
        <w:t xml:space="preserve">a</w:t>
      </w:r>
      <w:r>
        <w:t xml:space="preserve">genuine</w:t>
      </w:r>
      <w:r>
        <w:t xml:space="preserve">and</w:t>
      </w:r>
      <w:r>
        <w:t xml:space="preserve">determining</w:t>
      </w:r>
      <w:r>
        <w:t xml:space="preserve">occupational</w:t>
      </w:r>
      <w:r>
        <w:t xml:space="preserve">requirement;</w:t>
      </w:r>
      <w:r>
        <w:t xml:space="preserve">and</w:t>
      </w:r>
      <w:r/>
    </w:p>
    <w:p>
      <w:pPr>
        <w:pStyle w:val="754"/>
        <w:numPr>
          <w:ilvl w:val="0"/>
          <w:numId w:val="55"/>
        </w:numPr>
        <w:ind w:left="919" w:right="12" w:hanging="389"/>
        <w:jc w:val="both"/>
        <w:spacing w:lineRule="auto" w:line="233" w:after="0" w:before="118"/>
        <w:tabs>
          <w:tab w:val="left" w:pos="934" w:leader="none"/>
        </w:tabs>
      </w:pPr>
      <w:r>
        <w:t xml:space="preserve">it is</w:t>
      </w:r>
      <w:r>
        <w:t xml:space="preserve">appropriate</w:t>
      </w:r>
      <w:r>
        <w:t xml:space="preserve">to</w:t>
      </w:r>
      <w:r>
        <w:t xml:space="preserve">apply</w:t>
      </w:r>
      <w:r>
        <w:t xml:space="preserve">that</w:t>
      </w:r>
      <w:r>
        <w:t xml:space="preserve">requirement</w:t>
      </w:r>
      <w:r>
        <w:t xml:space="preserve">in</w:t>
      </w:r>
      <w:r>
        <w:t xml:space="preserve">the</w:t>
      </w:r>
      <w:r>
        <w:t xml:space="preserve">particular</w:t>
      </w:r>
      <w:r>
        <w:t xml:space="preserve">case</w:t>
      </w:r>
      <w:r>
        <w:t xml:space="preserve">and</w:t>
      </w:r>
      <w:r>
        <w:t xml:space="preserve">the person</w:t>
      </w:r>
      <w:r>
        <w:t xml:space="preserve">to</w:t>
      </w:r>
      <w:r>
        <w:t xml:space="preserve">whom</w:t>
      </w:r>
      <w:r>
        <w:t xml:space="preserve">that</w:t>
      </w:r>
      <w:r>
        <w:t xml:space="preserve">requirement</w:t>
      </w:r>
      <w:r>
        <w:t xml:space="preserve">is</w:t>
      </w:r>
      <w:r>
        <w:t xml:space="preserve">applied</w:t>
      </w:r>
      <w:r>
        <w:t xml:space="preserve">does</w:t>
      </w:r>
      <w:r>
        <w:t xml:space="preserve">not</w:t>
      </w:r>
      <w:r>
        <w:t xml:space="preserve">meet</w:t>
      </w:r>
      <w:r>
        <w:t xml:space="preserve">it.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2" w:right="878" w:firstLine="4"/>
        <w:jc w:val="left"/>
        <w:spacing w:lineRule="auto" w:line="250" w:before="112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Discrimination</w:t>
      </w:r>
      <w:r>
        <w:rPr>
          <w:rFonts w:ascii="Times New Roman"/>
          <w:sz w:val="15"/>
        </w:rPr>
        <w:t xml:space="preserve">by</w:t>
      </w:r>
      <w:r>
        <w:rPr>
          <w:rFonts w:ascii="Times New Roman"/>
          <w:sz w:val="15"/>
        </w:rPr>
        <w:t xml:space="preserve">through</w:t>
      </w:r>
      <w:r>
        <w:rPr>
          <w:rFonts w:ascii="Times New Roman"/>
          <w:sz w:val="15"/>
        </w:rPr>
        <w:t xml:space="preserve">victimization.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0" w:right="50" w:firstLine="0"/>
        <w:jc w:val="right"/>
        <w:spacing w:before="0"/>
        <w:rPr>
          <w:rFonts w:ascii="Arial" w:hAnsi="Arial" w:cs="Arial" w:eastAsia="Arial"/>
          <w:sz w:val="82"/>
          <w:szCs w:val="82"/>
        </w:rPr>
      </w:pPr>
      <w:r>
        <w:rPr>
          <w:rFonts w:ascii="Arial"/>
          <w:sz w:val="82"/>
        </w:rPr>
        <w:t xml:space="preserve">.</w:t>
      </w:r>
      <w:r>
        <w:rPr>
          <w:rFonts w:ascii="Arial"/>
          <w:sz w:val="82"/>
        </w:rPr>
      </w:r>
      <w:r/>
    </w:p>
    <w:p>
      <w:pPr>
        <w:ind w:left="112" w:right="878" w:firstLine="4"/>
        <w:jc w:val="left"/>
        <w:spacing w:lineRule="auto" w:line="253" w:before="38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Oisctitnlnatioh</w:t>
      </w:r>
      <w:r>
        <w:rPr>
          <w:rFonts w:ascii="Times New Roman"/>
          <w:sz w:val="15"/>
        </w:rPr>
        <w:t xml:space="preserve">in</w:t>
      </w:r>
      <w:r>
        <w:rPr>
          <w:rFonts w:ascii="Times New Roman"/>
          <w:sz w:val="15"/>
        </w:rPr>
        <w:t xml:space="preserve">employment.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5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07" w:right="1084" w:firstLine="9"/>
        <w:jc w:val="left"/>
        <w:spacing w:lineRule="auto" w:line="244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Exceptions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discrimination</w:t>
      </w:r>
      <w:r>
        <w:rPr>
          <w:rFonts w:ascii="Times New Roman"/>
          <w:sz w:val="15"/>
        </w:rPr>
        <w:t xml:space="preserve">in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employment</w:t>
      </w:r>
      <w:r>
        <w:rPr>
          <w:rFonts w:ascii="Times New Roman"/>
          <w:sz w:val="15"/>
        </w:rPr>
        <w:t xml:space="preserve">field.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4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00" w:h="13900" w:orient="portrait"/>
          <w:pgMar w:top="1320" w:right="0" w:bottom="280" w:left="780" w:header="709" w:footer="709" w:gutter="0"/>
          <w:cols w:num="2" w:sep="0" w:space="1701" w:equalWidth="0">
            <w:col w:w="5832" w:space="120"/>
            <w:col w:w="226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3"/>
          <w:szCs w:val="13"/>
        </w:rPr>
        <w:sectPr>
          <w:headerReference w:type="default" r:id="rId24"/>
          <w:headerReference w:type="even" r:id="rId25"/>
          <w:footnotePr/>
          <w:type w:val="nextPage"/>
          <w:pgSz w:w="9020" w:h="13920" w:orient="portrait"/>
          <w:pgMar w:top="1080" w:right="540" w:bottom="280" w:left="1100" w:header="871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pStyle w:val="754"/>
        <w:numPr>
          <w:ilvl w:val="0"/>
          <w:numId w:val="54"/>
        </w:numPr>
        <w:ind w:left="110" w:right="26" w:firstLine="483"/>
        <w:jc w:val="both"/>
        <w:spacing w:lineRule="exact" w:line="258" w:after="0" w:before="78"/>
        <w:tabs>
          <w:tab w:val="left" w:pos="957" w:leader="none"/>
        </w:tabs>
      </w:pPr>
      <w:r>
        <w:t xml:space="preserve">Being</w:t>
      </w:r>
      <w:r>
        <w:t xml:space="preserve">of</w:t>
      </w:r>
      <w:r>
        <w:t xml:space="preserve">a</w:t>
      </w:r>
      <w:r>
        <w:t xml:space="preserve">particular</w:t>
      </w:r>
      <w:r>
        <w:t xml:space="preserve">ethnic</w:t>
      </w:r>
      <w:r>
        <w:t xml:space="preserve">group,</w:t>
      </w:r>
      <w:r>
        <w:t xml:space="preserve">is</w:t>
      </w:r>
      <w:r>
        <w:t xml:space="preserve">an</w:t>
      </w:r>
      <w:r>
        <w:t xml:space="preserve">occupational</w:t>
      </w:r>
      <w:r>
        <w:t xml:space="preserve">qualification</w:t>
      </w:r>
      <w:r>
        <w:t xml:space="preserve">and</w:t>
      </w:r>
      <w:r>
        <w:t xml:space="preserve">not</w:t>
      </w:r>
      <w:r>
        <w:t xml:space="preserve">a</w:t>
      </w:r>
      <w:r>
        <w:t xml:space="preserve">ground</w:t>
      </w:r>
      <w:r>
        <w:t xml:space="preserve">for</w:t>
      </w:r>
      <w:r>
        <w:t xml:space="preserve">discrimination</w:t>
      </w:r>
      <w:r>
        <w:t xml:space="preserve">for</w:t>
      </w:r>
      <w:r>
        <w:t xml:space="preserve">a</w:t>
      </w:r>
      <w:r>
        <w:t xml:space="preserve">job</w:t>
      </w:r>
      <w:r>
        <w:t xml:space="preserve">where-</w:t>
      </w:r>
      <w:r/>
    </w:p>
    <w:p>
      <w:pPr>
        <w:pStyle w:val="754"/>
        <w:numPr>
          <w:ilvl w:val="0"/>
          <w:numId w:val="53"/>
        </w:numPr>
        <w:ind w:left="946" w:right="13" w:hanging="358"/>
        <w:jc w:val="both"/>
        <w:spacing w:lineRule="auto" w:line="236" w:after="0" w:before="124"/>
        <w:tabs>
          <w:tab w:val="left" w:pos="947" w:leader="none"/>
        </w:tabs>
      </w:pPr>
      <w:r>
        <w:t xml:space="preserve">the</w:t>
      </w:r>
      <w:r>
        <w:t xml:space="preserve">job</w:t>
      </w:r>
      <w:r>
        <w:t xml:space="preserve">involves</w:t>
      </w:r>
      <w:r>
        <w:t xml:space="preserve">cultural</w:t>
      </w:r>
      <w:r>
        <w:t xml:space="preserve">entertainment</w:t>
      </w:r>
      <w:r>
        <w:t xml:space="preserve">in</w:t>
      </w:r>
      <w:r>
        <w:t xml:space="preserve">a</w:t>
      </w:r>
      <w:r>
        <w:t xml:space="preserve">capacity</w:t>
      </w:r>
      <w:r>
        <w:t xml:space="preserve">for</w:t>
      </w:r>
      <w:r>
        <w:t xml:space="preserve">which</w:t>
      </w:r>
      <w:r>
        <w:t xml:space="preserve">a</w:t>
      </w:r>
      <w:r>
        <w:t xml:space="preserve">person</w:t>
      </w:r>
      <w:r>
        <w:t xml:space="preserve">of</w:t>
      </w:r>
      <w:r>
        <w:t xml:space="preserve">that</w:t>
      </w:r>
      <w:r>
        <w:t xml:space="preserve">ethnic</w:t>
      </w:r>
      <w:r>
        <w:t xml:space="preserve">group</w:t>
      </w:r>
      <w:r>
        <w:t xml:space="preserve">is</w:t>
      </w:r>
      <w:r>
        <w:t xml:space="preserve">required</w:t>
      </w:r>
      <w:r>
        <w:t xml:space="preserve">for</w:t>
      </w:r>
      <w:r>
        <w:t xml:space="preserve">reasons</w:t>
      </w:r>
      <w:r>
        <w:t xml:space="preserve">of</w:t>
      </w:r>
      <w:r>
        <w:t xml:space="preserve">authenticity;</w:t>
      </w:r>
      <w:r>
        <w:t xml:space="preserve">or</w:t>
      </w:r>
      <w:r/>
    </w:p>
    <w:p>
      <w:pPr>
        <w:pStyle w:val="754"/>
        <w:numPr>
          <w:ilvl w:val="0"/>
          <w:numId w:val="53"/>
        </w:numPr>
        <w:ind w:left="946" w:right="17" w:hanging="358"/>
        <w:jc w:val="both"/>
        <w:spacing w:lineRule="auto" w:line="238" w:after="0" w:before="115"/>
        <w:tabs>
          <w:tab w:val="left" w:pos="952" w:leader="none"/>
        </w:tabs>
      </w:pPr>
      <w:r>
        <w:t xml:space="preserve">the</w:t>
      </w:r>
      <w:r>
        <w:t xml:space="preserve">job</w:t>
      </w:r>
      <w:r>
        <w:t xml:space="preserve">involves</w:t>
      </w:r>
      <w:r>
        <w:t xml:space="preserve">a</w:t>
      </w:r>
      <w:r>
        <w:t xml:space="preserve">work</w:t>
      </w:r>
      <w:r>
        <w:t xml:space="preserve">of</w:t>
      </w:r>
      <w:r>
        <w:t xml:space="preserve">art,</w:t>
      </w:r>
      <w:r>
        <w:t xml:space="preserve">visual</w:t>
      </w:r>
      <w:r>
        <w:t xml:space="preserve">image</w:t>
      </w:r>
      <w:r>
        <w:t xml:space="preserve">or</w:t>
      </w:r>
      <w:r>
        <w:t xml:space="preserve">sequence</w:t>
      </w:r>
      <w:r>
        <w:t xml:space="preserve">of</w:t>
      </w:r>
      <w:r>
        <w:t xml:space="preserve">visual</w:t>
      </w:r>
      <w:r>
        <w:t xml:space="preserve">images</w:t>
      </w:r>
      <w:r>
        <w:t xml:space="preserve">for</w:t>
      </w:r>
      <w:r>
        <w:t xml:space="preserve">which</w:t>
      </w:r>
      <w:r>
        <w:t xml:space="preserve">a</w:t>
      </w:r>
      <w:r>
        <w:t xml:space="preserve">person</w:t>
      </w:r>
      <w:r>
        <w:t xml:space="preserve">of</w:t>
      </w:r>
      <w:r>
        <w:t xml:space="preserve">that</w:t>
      </w:r>
      <w:r>
        <w:t xml:space="preserve">ethnic</w:t>
      </w:r>
      <w:r>
        <w:t xml:space="preserve">group</w:t>
      </w:r>
      <w:r>
        <w:t xml:space="preserve">is</w:t>
      </w:r>
      <w:r>
        <w:t xml:space="preserve">required</w:t>
      </w:r>
      <w:r>
        <w:t xml:space="preserve">for</w:t>
      </w:r>
      <w:r>
        <w:t xml:space="preserve">reasons</w:t>
      </w:r>
      <w:r>
        <w:t xml:space="preserve">of</w:t>
      </w:r>
      <w:r>
        <w:t xml:space="preserve">authenticity;</w:t>
      </w:r>
      <w:r>
        <w:t xml:space="preserve">or</w:t>
      </w:r>
      <w:r/>
    </w:p>
    <w:p>
      <w:pPr>
        <w:pStyle w:val="754"/>
        <w:numPr>
          <w:ilvl w:val="0"/>
          <w:numId w:val="53"/>
        </w:numPr>
        <w:ind w:left="951" w:right="15" w:hanging="358"/>
        <w:jc w:val="both"/>
        <w:spacing w:lineRule="auto" w:line="236" w:after="0" w:before="116"/>
        <w:tabs>
          <w:tab w:val="left" w:pos="952" w:leader="none"/>
        </w:tabs>
      </w:pPr>
      <w:r>
        <w:t xml:space="preserve">the</w:t>
      </w:r>
      <w:r>
        <w:t xml:space="preserve">holder</w:t>
      </w:r>
      <w:r>
        <w:t xml:space="preserve">of</w:t>
      </w:r>
      <w:r>
        <w:t xml:space="preserve">the</w:t>
      </w:r>
      <w:r>
        <w:t xml:space="preserve">job</w:t>
      </w:r>
      <w:r>
        <w:t xml:space="preserve">provides</w:t>
      </w:r>
      <w:r>
        <w:t xml:space="preserve">persons</w:t>
      </w:r>
      <w:r>
        <w:t xml:space="preserve">of</w:t>
      </w:r>
      <w:r>
        <w:t xml:space="preserve">that</w:t>
      </w:r>
      <w:r>
        <w:t xml:space="preserve">ethnic</w:t>
      </w:r>
      <w:r>
        <w:t xml:space="preserve">group</w:t>
      </w:r>
      <w:r>
        <w:t xml:space="preserve">with</w:t>
      </w:r>
      <w:r>
        <w:t xml:space="preserve">personal</w:t>
      </w:r>
      <w:r>
        <w:t xml:space="preserve">services</w:t>
      </w:r>
      <w:r>
        <w:t xml:space="preserve">promoting</w:t>
      </w:r>
      <w:r>
        <w:t xml:space="preserve">their</w:t>
      </w:r>
      <w:r>
        <w:t xml:space="preserve">welfare,</w:t>
      </w:r>
      <w:r>
        <w:t xml:space="preserve">and</w:t>
      </w:r>
      <w:r>
        <w:t xml:space="preserve">those</w:t>
      </w:r>
      <w:r>
        <w:t xml:space="preserve">services</w:t>
      </w:r>
      <w:r>
        <w:t xml:space="preserve">can</w:t>
      </w:r>
      <w:r>
        <w:t xml:space="preserve">most</w:t>
      </w:r>
      <w:r>
        <w:t xml:space="preserve">effectively</w:t>
      </w:r>
      <w:r>
        <w:t xml:space="preserve">be</w:t>
      </w:r>
      <w:r>
        <w:t xml:space="preserve">provided</w:t>
      </w:r>
      <w:r>
        <w:t xml:space="preserve">by</w:t>
      </w:r>
      <w:r>
        <w:t xml:space="preserve">a</w:t>
      </w:r>
      <w:r>
        <w:t xml:space="preserve">person</w:t>
      </w:r>
      <w:r>
        <w:t xml:space="preserve">of</w:t>
      </w:r>
      <w:r>
        <w:t xml:space="preserve">that</w:t>
      </w:r>
      <w:r>
        <w:t xml:space="preserve">ethnic</w:t>
      </w:r>
      <w:r>
        <w:t xml:space="preserve">group.</w:t>
      </w:r>
      <w:r/>
    </w:p>
    <w:p>
      <w:pPr>
        <w:pStyle w:val="754"/>
        <w:numPr>
          <w:ilvl w:val="0"/>
          <w:numId w:val="54"/>
        </w:numPr>
        <w:ind w:left="114" w:right="17" w:firstLine="479"/>
        <w:jc w:val="both"/>
        <w:spacing w:lineRule="exact" w:line="258" w:after="0" w:before="127"/>
        <w:tabs>
          <w:tab w:val="left" w:pos="957" w:leader="none"/>
        </w:tabs>
      </w:pPr>
      <w:r>
        <w:t xml:space="preserve">The</w:t>
      </w:r>
      <w:r>
        <w:t xml:space="preserve">provisions</w:t>
      </w:r>
      <w:r>
        <w:t xml:space="preserve">of</w:t>
      </w:r>
      <w:r>
        <w:t xml:space="preserve">subsection</w:t>
      </w:r>
      <w:r>
        <w:t xml:space="preserve">(2)</w:t>
      </w:r>
      <w:r>
        <w:t xml:space="preserve">do</w:t>
      </w:r>
      <w:r>
        <w:t xml:space="preserve">not</w:t>
      </w:r>
      <w:r>
        <w:t xml:space="preserve">apply</w:t>
      </w:r>
      <w:r>
        <w:t xml:space="preserve">in</w:t>
      </w:r>
      <w:r>
        <w:t xml:space="preserve">relation</w:t>
      </w:r>
      <w:r>
        <w:t xml:space="preserve">to</w:t>
      </w:r>
      <w:r>
        <w:t xml:space="preserve">the</w:t>
      </w:r>
      <w:r>
        <w:t xml:space="preserve">filling</w:t>
      </w:r>
      <w:r>
        <w:t xml:space="preserve">of</w:t>
      </w:r>
      <w:r>
        <w:t xml:space="preserve">a</w:t>
      </w:r>
      <w:r>
        <w:t xml:space="preserve">vacancy</w:t>
      </w:r>
      <w:r>
        <w:t xml:space="preserve">at</w:t>
      </w:r>
      <w:r>
        <w:t xml:space="preserve">a</w:t>
      </w:r>
      <w:r>
        <w:t xml:space="preserve">time</w:t>
      </w:r>
      <w:r>
        <w:t xml:space="preserve">when</w:t>
      </w:r>
      <w:r>
        <w:t xml:space="preserve">the</w:t>
      </w:r>
      <w:r>
        <w:t xml:space="preserve">employer</w:t>
      </w:r>
      <w:r>
        <w:t xml:space="preserve">already</w:t>
      </w:r>
      <w:r>
        <w:t xml:space="preserve">has</w:t>
      </w:r>
      <w:r>
        <w:t xml:space="preserve">employees</w:t>
      </w:r>
      <w:r>
        <w:t xml:space="preserve">of</w:t>
      </w:r>
      <w:r>
        <w:t xml:space="preserve">the</w:t>
      </w:r>
      <w:r>
        <w:t xml:space="preserve">ethnic</w:t>
      </w:r>
      <w:r>
        <w:t xml:space="preserve">group</w:t>
      </w:r>
      <w:r>
        <w:t xml:space="preserve">in</w:t>
      </w:r>
      <w:r>
        <w:t xml:space="preserve">question</w:t>
      </w:r>
      <w:r/>
    </w:p>
    <w:p>
      <w:pPr>
        <w:pStyle w:val="754"/>
        <w:numPr>
          <w:ilvl w:val="0"/>
          <w:numId w:val="52"/>
        </w:numPr>
        <w:ind w:left="961" w:right="15" w:hanging="359"/>
        <w:jc w:val="both"/>
        <w:spacing w:lineRule="exact" w:line="258" w:after="0" w:before="124"/>
        <w:tabs>
          <w:tab w:val="left" w:pos="957" w:leader="none"/>
        </w:tabs>
      </w:pPr>
      <w:r>
        <w:t xml:space="preserve">who</w:t>
      </w:r>
      <w:r>
        <w:t xml:space="preserve">are</w:t>
      </w:r>
      <w:r>
        <w:t xml:space="preserve">capable</w:t>
      </w:r>
      <w:r>
        <w:t xml:space="preserve">of</w:t>
      </w:r>
      <w:r>
        <w:t xml:space="preserve">carrying</w:t>
      </w:r>
      <w:r>
        <w:t xml:space="preserve">out</w:t>
      </w:r>
      <w:r>
        <w:t xml:space="preserve">the</w:t>
      </w:r>
      <w:r>
        <w:t xml:space="preserve">duties</w:t>
      </w:r>
      <w:r>
        <w:t xml:space="preserve">falling</w:t>
      </w:r>
      <w:r>
        <w:t xml:space="preserve">specifically</w:t>
      </w:r>
      <w:r>
        <w:t xml:space="preserve">within</w:t>
      </w:r>
      <w:r>
        <w:t xml:space="preserve">that</w:t>
      </w:r>
      <w:r>
        <w:t xml:space="preserve">paragraph;</w:t>
      </w:r>
      <w:r/>
    </w:p>
    <w:p>
      <w:pPr>
        <w:pStyle w:val="754"/>
        <w:numPr>
          <w:ilvl w:val="0"/>
          <w:numId w:val="52"/>
        </w:numPr>
        <w:ind w:left="961" w:right="17" w:hanging="359"/>
        <w:jc w:val="both"/>
        <w:spacing w:lineRule="exact" w:line="258" w:after="0" w:before="120"/>
        <w:tabs>
          <w:tab w:val="left" w:pos="957" w:leader="none"/>
        </w:tabs>
      </w:pPr>
      <w:r>
        <w:t xml:space="preserve">whom</w:t>
      </w:r>
      <w:r>
        <w:t xml:space="preserve">it</w:t>
      </w:r>
      <w:r>
        <w:t xml:space="preserve">would</w:t>
      </w:r>
      <w:r>
        <w:t xml:space="preserve">be</w:t>
      </w:r>
      <w:r>
        <w:t xml:space="preserve">reasonable</w:t>
      </w:r>
      <w:r>
        <w:t xml:space="preserve">to</w:t>
      </w:r>
      <w:r>
        <w:t xml:space="preserve">employ</w:t>
      </w:r>
      <w:r>
        <w:t xml:space="preserve">on</w:t>
      </w:r>
      <w:r>
        <w:t xml:space="preserve">those</w:t>
      </w:r>
      <w:r>
        <w:t xml:space="preserve">duties;</w:t>
      </w:r>
      <w:r>
        <w:t xml:space="preserve">and</w:t>
      </w:r>
      <w:r/>
    </w:p>
    <w:p>
      <w:pPr>
        <w:pStyle w:val="754"/>
        <w:numPr>
          <w:ilvl w:val="0"/>
          <w:numId w:val="52"/>
        </w:numPr>
        <w:ind w:left="966" w:right="21" w:hanging="359"/>
        <w:jc w:val="both"/>
        <w:spacing w:lineRule="auto" w:line="232" w:after="0" w:before="113"/>
        <w:tabs>
          <w:tab w:val="left" w:pos="962" w:leader="none"/>
        </w:tabs>
      </w:pPr>
      <w:r>
        <w:t xml:space="preserve">whose</w:t>
      </w:r>
      <w:r>
        <w:t xml:space="preserve">numbers</w:t>
      </w:r>
      <w:r>
        <w:t xml:space="preserve">are</w:t>
      </w:r>
      <w:r>
        <w:t xml:space="preserve">sufficient</w:t>
      </w:r>
      <w:r>
        <w:t xml:space="preserve">to</w:t>
      </w:r>
      <w:r>
        <w:t xml:space="preserve">meet</w:t>
      </w:r>
      <w:r>
        <w:t xml:space="preserve">the</w:t>
      </w:r>
      <w:r>
        <w:t xml:space="preserve">employer's</w:t>
      </w:r>
      <w:r>
        <w:t xml:space="preserve">likely</w:t>
      </w:r>
      <w:r>
        <w:t xml:space="preserve">requirements</w:t>
      </w:r>
      <w:r>
        <w:t xml:space="preserve">in</w:t>
      </w:r>
      <w:r>
        <w:t xml:space="preserve">respect</w:t>
      </w:r>
      <w:r>
        <w:t xml:space="preserve">of</w:t>
      </w:r>
      <w:r>
        <w:t xml:space="preserve">those</w:t>
      </w:r>
      <w:r>
        <w:t xml:space="preserve">duties</w:t>
      </w:r>
      <w:r>
        <w:t xml:space="preserve">without</w:t>
      </w:r>
      <w:r>
        <w:t xml:space="preserve">undue</w:t>
      </w:r>
      <w:r>
        <w:t xml:space="preserve">inconvenience.</w:t>
      </w:r>
      <w:r/>
    </w:p>
    <w:p>
      <w:pPr>
        <w:pStyle w:val="754"/>
        <w:numPr>
          <w:ilvl w:val="0"/>
          <w:numId w:val="56"/>
        </w:numPr>
        <w:ind w:left="310" w:right="28" w:firstLine="364"/>
        <w:jc w:val="left"/>
        <w:spacing w:lineRule="auto" w:line="240" w:after="0" w:before="101"/>
        <w:tabs>
          <w:tab w:val="left" w:pos="1053" w:leader="none"/>
        </w:tabs>
      </w:pPr>
      <w:r>
        <w:t xml:space="preserve">(1)</w:t>
      </w:r>
      <w:r>
        <w:t xml:space="preserve">An</w:t>
      </w:r>
      <w:r>
        <w:t xml:space="preserve">organization</w:t>
      </w:r>
      <w:r>
        <w:t xml:space="preserve">shall</w:t>
      </w:r>
      <w:r>
        <w:t xml:space="preserve">not</w:t>
      </w:r>
      <w:r>
        <w:t xml:space="preserve">to</w:t>
      </w:r>
      <w:r>
        <w:t xml:space="preserve">discriminate</w:t>
      </w:r>
      <w:r>
        <w:t xml:space="preserve">against</w:t>
      </w:r>
      <w:r>
        <w:t xml:space="preserve">a</w:t>
      </w:r>
      <w:r>
        <w:t xml:space="preserve">person</w:t>
      </w:r>
      <w:r>
        <w:t xml:space="preserve">who</w:t>
      </w:r>
      <w:r>
        <w:t xml:space="preserve">is</w:t>
      </w:r>
      <w:r>
        <w:t xml:space="preserve">not</w:t>
      </w:r>
      <w:r>
        <w:t xml:space="preserve">a</w:t>
      </w:r>
      <w:r>
        <w:t xml:space="preserve">member</w:t>
      </w:r>
      <w:r>
        <w:t xml:space="preserve">of</w:t>
      </w:r>
      <w:r>
        <w:t xml:space="preserve">the</w:t>
      </w:r>
      <w:r>
        <w:t xml:space="preserve">organization.</w:t>
      </w:r>
      <w:r/>
    </w:p>
    <w:p>
      <w:pPr>
        <w:pStyle w:val="754"/>
        <w:numPr>
          <w:ilvl w:val="0"/>
          <w:numId w:val="51"/>
        </w:numPr>
        <w:ind w:left="970" w:right="16" w:hanging="363"/>
        <w:jc w:val="both"/>
        <w:spacing w:lineRule="auto" w:line="240" w:after="0" w:before="113"/>
        <w:tabs>
          <w:tab w:val="left" w:pos="971" w:leader="none"/>
        </w:tabs>
      </w:pPr>
      <w:r>
        <w:t xml:space="preserve">in</w:t>
      </w:r>
      <w:r>
        <w:t xml:space="preserve">the</w:t>
      </w:r>
      <w:r>
        <w:t xml:space="preserve">terms</w:t>
      </w:r>
      <w:r>
        <w:t xml:space="preserve">in</w:t>
      </w:r>
      <w:r>
        <w:t xml:space="preserve">which</w:t>
      </w:r>
      <w:r>
        <w:t xml:space="preserve">it</w:t>
      </w:r>
      <w:r>
        <w:t xml:space="preserve">is</w:t>
      </w:r>
      <w:r>
        <w:t xml:space="preserve">prepared</w:t>
      </w:r>
      <w:r>
        <w:t xml:space="preserve">to</w:t>
      </w:r>
      <w:r>
        <w:t xml:space="preserve">admit</w:t>
      </w:r>
      <w:r>
        <w:t xml:space="preserve">that</w:t>
      </w:r>
      <w:r>
        <w:t xml:space="preserve">person</w:t>
      </w:r>
      <w:r>
        <w:t xml:space="preserve">to</w:t>
      </w:r>
      <w:r>
        <w:t xml:space="preserve">membership;</w:t>
      </w:r>
      <w:r>
        <w:t xml:space="preserve">or</w:t>
      </w:r>
      <w:r/>
    </w:p>
    <w:p>
      <w:pPr>
        <w:pStyle w:val="754"/>
        <w:numPr>
          <w:ilvl w:val="0"/>
          <w:numId w:val="51"/>
        </w:numPr>
        <w:ind w:left="966" w:right="11" w:hanging="354"/>
        <w:jc w:val="both"/>
        <w:spacing w:lineRule="auto" w:line="240" w:after="0" w:before="113"/>
        <w:tabs>
          <w:tab w:val="left" w:pos="967" w:leader="none"/>
        </w:tabs>
      </w:pPr>
      <w:r>
        <w:t xml:space="preserve">by</w:t>
      </w:r>
      <w:r>
        <w:t xml:space="preserve">refusing</w:t>
      </w:r>
      <w:r>
        <w:t xml:space="preserve">or</w:t>
      </w:r>
      <w:r>
        <w:t xml:space="preserve">deliberately omitting</w:t>
      </w:r>
      <w:r>
        <w:t xml:space="preserve">to</w:t>
      </w:r>
      <w:r>
        <w:t xml:space="preserve">accept</w:t>
      </w:r>
      <w:r>
        <w:t xml:space="preserve">that</w:t>
      </w:r>
      <w:r>
        <w:t xml:space="preserve">person's</w:t>
      </w:r>
      <w:r>
        <w:t xml:space="preserve">application</w:t>
      </w:r>
      <w:r>
        <w:t xml:space="preserve">for</w:t>
      </w:r>
      <w:r>
        <w:t xml:space="preserve">membership.</w:t>
      </w:r>
      <w:r/>
    </w:p>
    <w:p>
      <w:pPr>
        <w:pStyle w:val="754"/>
        <w:ind w:left="129" w:right="7" w:firstLine="483"/>
        <w:jc w:val="both"/>
        <w:spacing w:lineRule="auto" w:line="240" w:before="113"/>
      </w:pPr>
      <w:r>
        <w:t xml:space="preserve">(2)</w:t>
      </w:r>
      <w:r>
        <w:t xml:space="preserve">Subsection</w:t>
      </w:r>
      <w:r>
        <w:t xml:space="preserve">(1)</w:t>
      </w:r>
      <w:r>
        <w:t xml:space="preserve">shall not</w:t>
      </w:r>
      <w:r>
        <w:t xml:space="preserve">apply</w:t>
      </w:r>
      <w:r>
        <w:t xml:space="preserve">to</w:t>
      </w:r>
      <w:r>
        <w:t xml:space="preserve">an  organization</w:t>
      </w:r>
      <w:r>
        <w:t xml:space="preserve">whose</w:t>
      </w:r>
      <w:r>
        <w:t xml:space="preserve">membership</w:t>
      </w:r>
      <w:r>
        <w:t xml:space="preserve">is</w:t>
      </w:r>
      <w:r>
        <w:t xml:space="preserve">limited</w:t>
      </w:r>
      <w:r>
        <w:t xml:space="preserve">to</w:t>
      </w:r>
      <w:r>
        <w:t xml:space="preserve">a</w:t>
      </w:r>
      <w:r>
        <w:t xml:space="preserve">given</w:t>
      </w:r>
      <w:r>
        <w:t xml:space="preserve">religious</w:t>
      </w:r>
      <w:r>
        <w:t xml:space="preserve">persuasion</w:t>
      </w:r>
      <w:r>
        <w:t xml:space="preserve">or</w:t>
      </w:r>
      <w:r>
        <w:t xml:space="preserve">profession.</w:t>
      </w:r>
      <w:r/>
    </w:p>
    <w:p>
      <w:pPr>
        <w:pStyle w:val="754"/>
        <w:numPr>
          <w:ilvl w:val="0"/>
          <w:numId w:val="56"/>
        </w:numPr>
        <w:ind w:left="129" w:right="0" w:firstLine="487"/>
        <w:jc w:val="both"/>
        <w:spacing w:lineRule="auto" w:line="236" w:after="0" w:before="110"/>
        <w:tabs>
          <w:tab w:val="left" w:pos="1000" w:leader="none"/>
        </w:tabs>
      </w:pPr>
      <w:r>
        <w:t xml:space="preserve">(1)</w:t>
      </w:r>
      <w:r>
        <w:t xml:space="preserve">A</w:t>
      </w:r>
      <w:r>
        <w:t xml:space="preserve">public</w:t>
      </w:r>
      <w:r>
        <w:t xml:space="preserve">or</w:t>
      </w:r>
      <w:r>
        <w:t xml:space="preserve">private</w:t>
      </w:r>
      <w:r>
        <w:t xml:space="preserve">body,</w:t>
      </w:r>
      <w:r>
        <w:t xml:space="preserve">licensing</w:t>
      </w:r>
      <w:r>
        <w:t xml:space="preserve">authority,</w:t>
      </w:r>
      <w:r>
        <w:t xml:space="preserve">planning</w:t>
      </w:r>
      <w:r>
        <w:t xml:space="preserve">authority,</w:t>
      </w:r>
      <w:r>
        <w:t xml:space="preserve">public</w:t>
      </w:r>
      <w:r>
        <w:t xml:space="preserve">authority,</w:t>
      </w:r>
      <w:r>
        <w:t xml:space="preserve">employment</w:t>
      </w:r>
      <w:r>
        <w:t xml:space="preserve">agency,</w:t>
      </w:r>
      <w:r>
        <w:t xml:space="preserve">educational</w:t>
      </w:r>
      <w:r>
        <w:t xml:space="preserve">establishment</w:t>
      </w:r>
      <w:r>
        <w:t xml:space="preserve">or</w:t>
      </w:r>
      <w:r>
        <w:t xml:space="preserve">body</w:t>
      </w:r>
      <w:r>
        <w:t xml:space="preserve">offering</w:t>
      </w:r>
      <w:r>
        <w:t xml:space="preserve">training,</w:t>
      </w:r>
      <w:r>
        <w:t xml:space="preserve">shall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6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110" w:right="172" w:firstLine="9"/>
        <w:jc w:val="left"/>
        <w:spacing w:lineRule="auto" w:line="249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Discrimination</w:t>
      </w:r>
      <w:r>
        <w:rPr>
          <w:rFonts w:ascii="Times New Roman"/>
          <w:sz w:val="15"/>
        </w:rPr>
        <w:t xml:space="preserve">in</w:t>
      </w:r>
      <w:r>
        <w:rPr>
          <w:rFonts w:ascii="Times New Roman"/>
          <w:sz w:val="15"/>
        </w:rPr>
        <w:t xml:space="preserve">membership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organizations.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33" w:right="111" w:firstLine="4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Discrimination</w:t>
      </w:r>
      <w:r>
        <w:rPr>
          <w:rFonts w:ascii="Times New Roman"/>
          <w:sz w:val="15"/>
        </w:rPr>
        <w:t xml:space="preserve">by</w:t>
      </w:r>
      <w:r>
        <w:rPr>
          <w:rFonts w:ascii="Times New Roman"/>
          <w:sz w:val="15"/>
        </w:rPr>
        <w:t xml:space="preserve">other</w:t>
      </w:r>
      <w:r>
        <w:rPr>
          <w:rFonts w:ascii="Times New Roman"/>
          <w:sz w:val="15"/>
        </w:rPr>
        <w:t xml:space="preserve">agencies.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6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20" w:h="13920" w:orient="portrait"/>
          <w:pgMar w:top="1320" w:right="540" w:bottom="280" w:left="1100" w:header="709" w:footer="709" w:gutter="0"/>
          <w:cols w:num="2" w:sep="0" w:space="1701" w:equalWidth="0">
            <w:col w:w="5866" w:space="112"/>
            <w:col w:w="1402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pStyle w:val="754"/>
        <w:ind w:left="123" w:right="2597" w:hanging="15"/>
        <w:jc w:val="left"/>
        <w:spacing w:lineRule="auto" w:line="240" w:before="70"/>
      </w:pPr>
      <w:r>
        <w:t xml:space="preserve">not</w:t>
      </w:r>
      <w:r>
        <w:t xml:space="preserve">discriminate</w:t>
      </w:r>
      <w:r>
        <w:t xml:space="preserve">against</w:t>
      </w:r>
      <w:r>
        <w:t xml:space="preserve">any</w:t>
      </w:r>
      <w:r>
        <w:t xml:space="preserve">person</w:t>
      </w:r>
      <w:r>
        <w:t xml:space="preserve">in</w:t>
      </w:r>
      <w:r>
        <w:t xml:space="preserve">the</w:t>
      </w:r>
      <w:r>
        <w:t xml:space="preserve">provision</w:t>
      </w:r>
      <w:r>
        <w:t xml:space="preserve">of</w:t>
      </w:r>
      <w:r>
        <w:t xml:space="preserve">services.</w:t>
      </w:r>
      <w:r/>
    </w:p>
    <w:p>
      <w:pPr>
        <w:pStyle w:val="754"/>
        <w:numPr>
          <w:ilvl w:val="0"/>
          <w:numId w:val="50"/>
        </w:numPr>
        <w:ind w:left="973" w:right="0" w:hanging="370"/>
        <w:jc w:val="left"/>
        <w:spacing w:lineRule="auto" w:line="240" w:after="0" w:before="114"/>
        <w:tabs>
          <w:tab w:val="left" w:pos="974" w:leader="none"/>
        </w:tabs>
      </w:pPr>
      <w:r>
        <w:t xml:space="preserve">Subsection</w:t>
      </w:r>
      <w:r>
        <w:t xml:space="preserve">(I</w:t>
      </w:r>
      <w:r>
        <w:t xml:space="preserve">)</w:t>
      </w:r>
      <w:r>
        <w:t xml:space="preserve">shall</w:t>
      </w:r>
      <w:r>
        <w:t xml:space="preserve">not</w:t>
      </w:r>
      <w:r>
        <w:t xml:space="preserve">apply-</w:t>
      </w:r>
      <w:r/>
    </w:p>
    <w:p>
      <w:pPr>
        <w:pStyle w:val="754"/>
        <w:numPr>
          <w:ilvl w:val="1"/>
          <w:numId w:val="50"/>
        </w:numPr>
        <w:ind w:left="958" w:right="2589" w:hanging="355"/>
        <w:jc w:val="both"/>
        <w:spacing w:lineRule="exact" w:line="260" w:after="0" w:before="126"/>
        <w:tabs>
          <w:tab w:val="left" w:pos="959" w:leader="none"/>
        </w:tabs>
      </w:pPr>
      <w:r>
        <w:t xml:space="preserve">where</w:t>
      </w:r>
      <w:r>
        <w:t xml:space="preserve">it</w:t>
      </w:r>
      <w:r>
        <w:t xml:space="preserve">is</w:t>
      </w:r>
      <w:r>
        <w:t xml:space="preserve">proven</w:t>
      </w:r>
      <w:r>
        <w:t xml:space="preserve">that</w:t>
      </w:r>
      <w:r>
        <w:t xml:space="preserve">the</w:t>
      </w:r>
      <w:r>
        <w:t xml:space="preserve">alleged</w:t>
      </w:r>
      <w:r>
        <w:t xml:space="preserve">discriminatory</w:t>
      </w:r>
      <w:r>
        <w:t xml:space="preserve">act</w:t>
      </w:r>
      <w:r>
        <w:t xml:space="preserve">is</w:t>
      </w:r>
      <w:r>
        <w:t xml:space="preserve">a</w:t>
      </w:r>
      <w:r>
        <w:t xml:space="preserve">necessary</w:t>
      </w:r>
      <w:r>
        <w:t xml:space="preserve">requirement</w:t>
      </w:r>
      <w:r>
        <w:t xml:space="preserve">in</w:t>
      </w:r>
      <w:r>
        <w:t xml:space="preserve">the</w:t>
      </w:r>
      <w:r>
        <w:t xml:space="preserve">nature</w:t>
      </w:r>
      <w:r>
        <w:t xml:space="preserve">of</w:t>
      </w:r>
      <w:r>
        <w:t xml:space="preserve">business</w:t>
      </w:r>
      <w:r>
        <w:t xml:space="preserve">transaction</w:t>
      </w:r>
      <w:r>
        <w:t xml:space="preserve">and</w:t>
      </w:r>
      <w:r>
        <w:t xml:space="preserve">there</w:t>
      </w:r>
      <w:r>
        <w:t xml:space="preserve">is</w:t>
      </w:r>
      <w:r>
        <w:t xml:space="preserve">no</w:t>
      </w:r>
      <w:r>
        <w:t xml:space="preserve">alternative</w:t>
      </w:r>
      <w:r>
        <w:t xml:space="preserve">way</w:t>
      </w:r>
      <w:r>
        <w:t xml:space="preserve">of</w:t>
      </w:r>
      <w:r>
        <w:t xml:space="preserve">realizing</w:t>
      </w:r>
      <w:r>
        <w:t xml:space="preserve">the</w:t>
      </w:r>
      <w:r>
        <w:t xml:space="preserve">desired</w:t>
      </w:r>
      <w:r>
        <w:t xml:space="preserve">goal;</w:t>
      </w:r>
      <w:r/>
    </w:p>
    <w:p>
      <w:pPr>
        <w:pStyle w:val="754"/>
        <w:numPr>
          <w:ilvl w:val="1"/>
          <w:numId w:val="50"/>
        </w:numPr>
        <w:ind w:left="958" w:right="0" w:hanging="355"/>
        <w:jc w:val="left"/>
        <w:spacing w:lineRule="auto" w:line="240" w:after="0" w:before="117"/>
        <w:tabs>
          <w:tab w:val="left" w:pos="959" w:leader="none"/>
        </w:tabs>
      </w:pPr>
      <w:r>
        <w:t xml:space="preserve">to</w:t>
      </w:r>
      <w:r>
        <w:t xml:space="preserve">public</w:t>
      </w:r>
      <w:r>
        <w:t xml:space="preserve">authorities-</w:t>
      </w:r>
      <w:r/>
    </w:p>
    <w:p>
      <w:pPr>
        <w:pStyle w:val="754"/>
        <w:numPr>
          <w:ilvl w:val="2"/>
          <w:numId w:val="50"/>
        </w:numPr>
        <w:ind w:left="1318" w:right="2578" w:hanging="355"/>
        <w:jc w:val="both"/>
        <w:spacing w:lineRule="auto" w:line="236" w:after="0" w:before="113"/>
        <w:tabs>
          <w:tab w:val="left" w:pos="1329" w:leader="none"/>
        </w:tabs>
      </w:pPr>
      <w:r>
        <w:t xml:space="preserve">in</w:t>
      </w:r>
      <w:r>
        <w:t xml:space="preserve">relation</w:t>
      </w:r>
      <w:r>
        <w:t xml:space="preserve">to</w:t>
      </w:r>
      <w:r>
        <w:t xml:space="preserve">any judicial</w:t>
      </w:r>
      <w:r>
        <w:t xml:space="preserve">act</w:t>
      </w:r>
      <w:r>
        <w:t xml:space="preserve">whether</w:t>
      </w:r>
      <w:r>
        <w:t xml:space="preserve">done</w:t>
      </w:r>
      <w:r>
        <w:t xml:space="preserve">by</w:t>
      </w:r>
      <w:r>
        <w:t xml:space="preserve">a</w:t>
      </w:r>
      <w:r>
        <w:t xml:space="preserve">court</w:t>
      </w:r>
      <w:r>
        <w:t xml:space="preserve">of</w:t>
      </w:r>
      <w:r>
        <w:t xml:space="preserve">Jaw,</w:t>
      </w:r>
      <w:r>
        <w:rPr>
          <w:spacing w:val="2"/>
        </w:rPr>
        <w:t xml:space="preserve">tribunal</w:t>
      </w:r>
      <w:r>
        <w:t xml:space="preserve">or</w:t>
      </w:r>
      <w:r>
        <w:t xml:space="preserve">other</w:t>
      </w:r>
      <w:r>
        <w:t xml:space="preserve">person</w:t>
      </w:r>
      <w:r>
        <w:t xml:space="preserve">or</w:t>
      </w:r>
      <w:r>
        <w:t xml:space="preserve">any</w:t>
      </w:r>
      <w:r>
        <w:t xml:space="preserve">act</w:t>
      </w:r>
      <w:r>
        <w:t xml:space="preserve">done</w:t>
      </w:r>
      <w:r>
        <w:t xml:space="preserve">on</w:t>
      </w:r>
      <w:r>
        <w:t xml:space="preserve">the</w:t>
      </w:r>
      <w:r>
        <w:t xml:space="preserve">instructions,</w:t>
      </w:r>
      <w:r>
        <w:t xml:space="preserve">or</w:t>
      </w:r>
      <w:r>
        <w:t xml:space="preserve">on</w:t>
      </w:r>
      <w:r>
        <w:t xml:space="preserve">behalf,</w:t>
      </w:r>
      <w:r>
        <w:t xml:space="preserve">of</w:t>
      </w:r>
      <w:r>
        <w:t xml:space="preserve">a</w:t>
      </w:r>
      <w:r>
        <w:t xml:space="preserve">person</w:t>
      </w:r>
      <w:r>
        <w:t xml:space="preserve">acting</w:t>
      </w:r>
      <w:r>
        <w:t xml:space="preserve">in</w:t>
      </w:r>
      <w:r>
        <w:t xml:space="preserve">a</w:t>
      </w:r>
      <w:r>
        <w:t xml:space="preserve">judicial</w:t>
      </w:r>
      <w:r>
        <w:t xml:space="preserve">capacity;</w:t>
      </w:r>
      <w:r>
        <w:t xml:space="preserve">or</w:t>
      </w:r>
      <w:r/>
    </w:p>
    <w:p>
      <w:pPr>
        <w:pStyle w:val="754"/>
        <w:numPr>
          <w:ilvl w:val="2"/>
          <w:numId w:val="50"/>
        </w:numPr>
        <w:ind w:left="1318" w:right="2577" w:hanging="355"/>
        <w:jc w:val="both"/>
        <w:spacing w:lineRule="exact" w:line="260" w:after="0" w:before="122"/>
        <w:tabs>
          <w:tab w:val="left" w:pos="1324" w:leader="none"/>
        </w:tabs>
      </w:pPr>
      <w:r>
        <w:t xml:space="preserve">for</w:t>
      </w:r>
      <w:r>
        <w:t xml:space="preserve">any</w:t>
      </w:r>
      <w:r>
        <w:t xml:space="preserve">action</w:t>
      </w:r>
      <w:r>
        <w:t xml:space="preserve">undertaken</w:t>
      </w:r>
      <w:r>
        <w:t xml:space="preserve">by</w:t>
      </w:r>
      <w:r>
        <w:t xml:space="preserve">the</w:t>
      </w:r>
      <w:r>
        <w:t xml:space="preserve">Cabinet</w:t>
      </w:r>
      <w:r>
        <w:t xml:space="preserve">Secretary</w:t>
      </w:r>
      <w:r>
        <w:t xml:space="preserve">responsi</w:t>
      </w:r>
      <w:r>
        <w:t xml:space="preserve">ble</w:t>
      </w:r>
      <w:r>
        <w:t xml:space="preserve">for</w:t>
      </w:r>
      <w:r>
        <w:t xml:space="preserve">matters</w:t>
      </w:r>
      <w:r>
        <w:t xml:space="preserve">relating</w:t>
      </w:r>
      <w:r>
        <w:t xml:space="preserve">to</w:t>
      </w:r>
      <w:r>
        <w:t xml:space="preserve">immigration,</w:t>
      </w:r>
      <w:r>
        <w:t xml:space="preserve">under</w:t>
      </w:r>
      <w:r>
        <w:t xml:space="preserve">any</w:t>
      </w:r>
      <w:r>
        <w:t xml:space="preserve">law</w:t>
      </w:r>
      <w:r>
        <w:t xml:space="preserve">on</w:t>
      </w:r>
      <w:r>
        <w:t xml:space="preserve">immigration,</w:t>
      </w:r>
      <w:r/>
    </w:p>
    <w:p>
      <w:pPr>
        <w:pStyle w:val="754"/>
        <w:ind w:left="1318" w:right="2577" w:firstLine="4"/>
        <w:jc w:val="left"/>
        <w:spacing w:lineRule="exact" w:line="260" w:before="4"/>
      </w:pPr>
      <w:r>
        <w:t xml:space="preserve">with</w:t>
      </w:r>
      <w:r>
        <w:t xml:space="preserve">respect</w:t>
      </w:r>
      <w:r>
        <w:t xml:space="preserve">to</w:t>
      </w:r>
      <w:r>
        <w:t xml:space="preserve">citizenship  or</w:t>
      </w:r>
      <w:r>
        <w:t xml:space="preserve">nationality</w:t>
      </w:r>
      <w:r>
        <w:t xml:space="preserve">of</w:t>
      </w:r>
      <w:r>
        <w:t xml:space="preserve">a</w:t>
      </w:r>
      <w:r>
        <w:t xml:space="preserve">person.</w:t>
      </w:r>
      <w:r/>
    </w:p>
    <w:p>
      <w:pPr>
        <w:ind w:left="0" w:right="-37" w:firstLine="0"/>
        <w:jc w:val="right"/>
        <w:spacing w:lineRule="exact" w:line="134" w:before="0"/>
        <w:tabs>
          <w:tab w:val="left" w:pos="2125" w:leader="none"/>
        </w:tabs>
        <w:rPr>
          <w:rFonts w:ascii="Arial" w:hAnsi="Arial" w:cs="Arial" w:eastAsia="Arial"/>
          <w:sz w:val="75"/>
          <w:szCs w:val="75"/>
        </w:rPr>
      </w:pPr>
      <w:r>
        <w:rPr>
          <w:rFonts w:ascii="Times New Roman"/>
          <w:sz w:val="15"/>
        </w:rPr>
        <w:t xml:space="preserve">access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and</w:t>
        <w:tab/>
      </w:r>
      <w:r>
        <w:rPr>
          <w:rFonts w:ascii="Arial"/>
          <w:position w:val="-3"/>
          <w:sz w:val="75"/>
        </w:rPr>
        <w:t xml:space="preserve">-</w:t>
      </w:r>
      <w:r>
        <w:rPr>
          <w:rFonts w:ascii="Arial"/>
          <w:sz w:val="75"/>
        </w:rPr>
      </w:r>
      <w:r/>
    </w:p>
    <w:p>
      <w:pPr>
        <w:jc w:val="right"/>
        <w:spacing w:lineRule="exact" w:line="134" w:after="0"/>
        <w:rPr>
          <w:rFonts w:ascii="Arial" w:hAnsi="Arial" w:cs="Arial" w:eastAsia="Arial"/>
          <w:sz w:val="75"/>
          <w:szCs w:val="75"/>
        </w:rPr>
        <w:sectPr>
          <w:footnotePr/>
          <w:type w:val="nextPage"/>
          <w:pgSz w:w="9040" w:h="13900" w:orient="portrait"/>
          <w:pgMar w:top="1120" w:right="0" w:bottom="280" w:left="620" w:header="876" w:footer="0" w:gutter="0"/>
          <w:cols w:num="1" w:sep="0" w:space="1701" w:equalWidth="1"/>
          <w:docGrid w:linePitch="360"/>
        </w:sectPr>
      </w:pPr>
      <w:r>
        <w:rPr>
          <w:rFonts w:ascii="Arial" w:hAnsi="Arial" w:cs="Arial" w:eastAsia="Arial"/>
          <w:sz w:val="75"/>
          <w:szCs w:val="75"/>
        </w:rPr>
      </w:r>
      <w:r/>
    </w:p>
    <w:p>
      <w:pPr>
        <w:pStyle w:val="754"/>
        <w:numPr>
          <w:ilvl w:val="0"/>
          <w:numId w:val="56"/>
        </w:numPr>
        <w:ind w:left="118" w:right="4" w:firstLine="475"/>
        <w:jc w:val="both"/>
        <w:spacing w:lineRule="auto" w:line="230" w:after="0" w:before="0"/>
        <w:tabs>
          <w:tab w:val="left" w:pos="964" w:leader="none"/>
        </w:tabs>
      </w:pPr>
      <w:r>
        <w:rPr>
          <w:sz w:val="22"/>
        </w:rPr>
        <w:t xml:space="preserve">(I</w:t>
      </w:r>
      <w:r>
        <w:rPr>
          <w:sz w:val="22"/>
        </w:rPr>
        <w:t xml:space="preserve">)</w:t>
      </w:r>
      <w:r>
        <w:t xml:space="preserve">Public</w:t>
      </w:r>
      <w:r>
        <w:t xml:space="preserve">resources</w:t>
      </w:r>
      <w:r>
        <w:t xml:space="preserve">shall,</w:t>
      </w:r>
      <w:r>
        <w:t xml:space="preserve">as</w:t>
      </w:r>
      <w:r>
        <w:t xml:space="preserve">far</w:t>
      </w:r>
      <w:r>
        <w:t xml:space="preserve">as</w:t>
      </w:r>
      <w:r>
        <w:t xml:space="preserve">is</w:t>
      </w:r>
      <w:r>
        <w:t xml:space="preserve">practicable,</w:t>
      </w:r>
      <w:r>
        <w:t xml:space="preserve">be</w:t>
      </w:r>
      <w:r>
        <w:t xml:space="preserve">distr</w:t>
      </w:r>
      <w:r>
        <w:rPr>
          <w:spacing w:val="22"/>
        </w:rPr>
        <w:t xml:space="preserve">i</w:t>
      </w:r>
      <w:r>
        <w:t xml:space="preserve">buted</w:t>
      </w:r>
      <w:r>
        <w:t xml:space="preserve">equitably</w:t>
      </w:r>
      <w:r>
        <w:t xml:space="preserve">geographically</w:t>
      </w:r>
      <w:r>
        <w:t xml:space="preserve">taking</w:t>
      </w:r>
      <w:r>
        <w:t xml:space="preserve">into</w:t>
      </w:r>
      <w:r>
        <w:t xml:space="preserve">account</w:t>
      </w:r>
      <w:r>
        <w:t xml:space="preserve">Kenya's</w:t>
      </w:r>
      <w:r>
        <w:t xml:space="preserve">diversity,</w:t>
      </w:r>
      <w:r>
        <w:t xml:space="preserve">population</w:t>
      </w:r>
      <w:r>
        <w:t xml:space="preserve">and</w:t>
      </w:r>
      <w:r>
        <w:t xml:space="preserve">poverty</w:t>
      </w:r>
      <w:r>
        <w:t xml:space="preserve">index.</w:t>
      </w:r>
      <w:r/>
    </w:p>
    <w:p>
      <w:pPr>
        <w:pStyle w:val="754"/>
        <w:numPr>
          <w:ilvl w:val="0"/>
          <w:numId w:val="49"/>
        </w:numPr>
        <w:ind w:left="104" w:right="6" w:firstLine="494"/>
        <w:jc w:val="both"/>
        <w:spacing w:lineRule="auto" w:line="235" w:after="0" w:before="86"/>
        <w:tabs>
          <w:tab w:val="left" w:pos="964" w:leader="none"/>
        </w:tabs>
      </w:pPr>
      <w:r>
        <w:rPr>
          <w:rFonts w:ascii="Arial"/>
        </w:rPr>
        <w:t xml:space="preserve">It</w:t>
      </w:r>
      <w:r>
        <w:t xml:space="preserve">shall</w:t>
      </w:r>
      <w:r>
        <w:t xml:space="preserve">be</w:t>
      </w:r>
      <w:r>
        <w:t xml:space="preserve">unlawful</w:t>
      </w:r>
      <w:r>
        <w:t xml:space="preserve">for</w:t>
      </w:r>
      <w:r>
        <w:t xml:space="preserve">any</w:t>
      </w:r>
      <w:r>
        <w:t xml:space="preserve">State</w:t>
      </w:r>
      <w:r>
        <w:t xml:space="preserve">or</w:t>
      </w:r>
      <w:r>
        <w:t xml:space="preserve">public</w:t>
      </w:r>
      <w:r>
        <w:t xml:space="preserve">officer,</w:t>
      </w:r>
      <w:r>
        <w:t xml:space="preserve">while</w:t>
      </w:r>
      <w:r>
        <w:t xml:space="preserve">in</w:t>
      </w:r>
      <w:r>
        <w:t xml:space="preserve">charge</w:t>
      </w:r>
      <w:r>
        <w:t xml:space="preserve">of</w:t>
      </w:r>
      <w:r>
        <w:t xml:space="preserve">public</w:t>
      </w:r>
      <w:r>
        <w:t xml:space="preserve">resources</w:t>
      </w:r>
      <w:r>
        <w:t xml:space="preserve">and</w:t>
      </w:r>
      <w:r>
        <w:t xml:space="preserve">without</w:t>
      </w:r>
      <w:r>
        <w:t xml:space="preserve">justification,</w:t>
      </w:r>
      <w:r>
        <w:t xml:space="preserve">to</w:t>
      </w:r>
      <w:r>
        <w:rPr>
          <w:spacing w:val="2"/>
        </w:rPr>
        <w:t xml:space="preserve">distribute</w:t>
      </w:r>
      <w:r>
        <w:t xml:space="preserve">resources</w:t>
      </w:r>
      <w:r>
        <w:t xml:space="preserve">in</w:t>
      </w:r>
      <w:r>
        <w:t xml:space="preserve">an</w:t>
      </w:r>
      <w:r>
        <w:t xml:space="preserve">ethnically</w:t>
      </w:r>
      <w:r>
        <w:t xml:space="preserve">inequitable</w:t>
      </w:r>
      <w:r>
        <w:t xml:space="preserve">manner.</w:t>
      </w:r>
      <w:r/>
    </w:p>
    <w:p>
      <w:pPr>
        <w:pStyle w:val="754"/>
        <w:numPr>
          <w:ilvl w:val="0"/>
          <w:numId w:val="49"/>
        </w:numPr>
        <w:ind w:left="114" w:right="13" w:firstLine="489"/>
        <w:jc w:val="both"/>
        <w:spacing w:lineRule="exact" w:line="254" w:after="0" w:before="89"/>
        <w:tabs>
          <w:tab w:val="left" w:pos="964" w:leader="none"/>
        </w:tabs>
      </w:pPr>
      <w:r>
        <w:t xml:space="preserve">Public</w:t>
      </w:r>
      <w:r>
        <w:t xml:space="preserve">resources</w:t>
      </w:r>
      <w:r>
        <w:t xml:space="preserve">shall</w:t>
      </w:r>
      <w:r>
        <w:t xml:space="preserve">be</w:t>
      </w:r>
      <w:r>
        <w:t xml:space="preserve">deemed</w:t>
      </w:r>
      <w:r>
        <w:t xml:space="preserve">to</w:t>
      </w:r>
      <w:r>
        <w:t xml:space="preserve">have</w:t>
      </w:r>
      <w:r>
        <w:t xml:space="preserve">been</w:t>
      </w:r>
      <w:r>
        <w:t xml:space="preserve">distributed</w:t>
      </w:r>
      <w:r>
        <w:t xml:space="preserve">in</w:t>
      </w:r>
      <w:r>
        <w:t xml:space="preserve">an</w:t>
      </w:r>
      <w:r>
        <w:t xml:space="preserve">ethnically</w:t>
      </w:r>
      <w:r>
        <w:t xml:space="preserve">inequitable</w:t>
      </w:r>
      <w:r>
        <w:t xml:space="preserve">manner</w:t>
      </w:r>
      <w:r>
        <w:t xml:space="preserve">where-</w:t>
      </w:r>
      <w:r/>
    </w:p>
    <w:p>
      <w:pPr>
        <w:pStyle w:val="754"/>
        <w:numPr>
          <w:ilvl w:val="0"/>
          <w:numId w:val="48"/>
        </w:numPr>
        <w:ind w:left="958" w:right="6" w:hanging="360"/>
        <w:jc w:val="both"/>
        <w:spacing w:lineRule="auto" w:line="235" w:after="0" w:before="79"/>
        <w:tabs>
          <w:tab w:val="left" w:pos="954" w:leader="none"/>
        </w:tabs>
      </w:pPr>
      <w:r>
        <w:t xml:space="preserve">an</w:t>
      </w:r>
      <w:r>
        <w:t xml:space="preserve">officer</w:t>
      </w:r>
      <w:r>
        <w:t xml:space="preserve">fails</w:t>
      </w:r>
      <w:r>
        <w:t xml:space="preserve">to</w:t>
      </w:r>
      <w:r>
        <w:t xml:space="preserve">use</w:t>
      </w:r>
      <w:r>
        <w:t xml:space="preserve">the</w:t>
      </w:r>
      <w:r>
        <w:t xml:space="preserve">criteria</w:t>
      </w:r>
      <w:r>
        <w:t xml:space="preserve">established</w:t>
      </w:r>
      <w:r>
        <w:t xml:space="preserve">under</w:t>
      </w:r>
      <w:r>
        <w:t xml:space="preserve">this</w:t>
      </w:r>
      <w:r>
        <w:t xml:space="preserve">Act</w:t>
      </w:r>
      <w:r>
        <w:t xml:space="preserve">or any</w:t>
      </w:r>
      <w:r>
        <w:t xml:space="preserve">other</w:t>
      </w:r>
      <w:r>
        <w:t xml:space="preserve">law</w:t>
      </w:r>
      <w:r>
        <w:t xml:space="preserve">in</w:t>
      </w:r>
      <w:r>
        <w:t xml:space="preserve">allocating</w:t>
      </w:r>
      <w:r>
        <w:t xml:space="preserve">resources</w:t>
      </w:r>
      <w:r>
        <w:t xml:space="preserve">by</w:t>
      </w:r>
      <w:r>
        <w:t xml:space="preserve">reg10ns;</w:t>
      </w:r>
      <w:r/>
    </w:p>
    <w:p>
      <w:pPr>
        <w:pStyle w:val="754"/>
        <w:numPr>
          <w:ilvl w:val="0"/>
          <w:numId w:val="48"/>
        </w:numPr>
        <w:ind w:left="929" w:right="0" w:hanging="331"/>
        <w:jc w:val="both"/>
        <w:spacing w:lineRule="auto" w:line="228" w:after="0" w:before="87"/>
        <w:tabs>
          <w:tab w:val="left" w:pos="959" w:leader="none"/>
        </w:tabs>
      </w:pPr>
      <w:r>
        <w:t xml:space="preserve">a</w:t>
      </w:r>
      <w:r>
        <w:t xml:space="preserve">specific</w:t>
      </w:r>
      <w:r>
        <w:t xml:space="preserve">region</w:t>
      </w:r>
      <w:r>
        <w:t xml:space="preserve">consistently</w:t>
      </w:r>
      <w:r>
        <w:t xml:space="preserve">receives</w:t>
      </w:r>
      <w:r>
        <w:t xml:space="preserve">more</w:t>
      </w:r>
      <w:r>
        <w:t xml:space="preserve">resources</w:t>
      </w:r>
      <w:r>
        <w:t xml:space="preserve">than</w:t>
      </w:r>
      <w:r>
        <w:t xml:space="preserve">another</w:t>
      </w:r>
      <w:r>
        <w:t xml:space="preserve">region</w:t>
      </w:r>
      <w:r>
        <w:t xml:space="preserve">and</w:t>
      </w:r>
      <w:r>
        <w:t xml:space="preserve">there</w:t>
      </w:r>
      <w:r>
        <w:t xml:space="preserve">is</w:t>
      </w:r>
      <w:r>
        <w:t xml:space="preserve">no</w:t>
      </w:r>
      <w:r>
        <w:t xml:space="preserve">clear</w:t>
      </w:r>
      <w:r>
        <w:t xml:space="preserve">justification</w:t>
      </w:r>
      <w:r>
        <w:t xml:space="preserve">for</w:t>
      </w:r>
      <w:r>
        <w:t xml:space="preserve">it;</w:t>
      </w:r>
      <w:r>
        <w:t xml:space="preserve">or</w:t>
      </w:r>
      <w:r/>
    </w:p>
    <w:p>
      <w:pPr>
        <w:pStyle w:val="754"/>
        <w:numPr>
          <w:ilvl w:val="0"/>
          <w:numId w:val="48"/>
        </w:numPr>
        <w:ind w:left="953" w:right="0" w:hanging="355"/>
        <w:jc w:val="both"/>
        <w:spacing w:lineRule="auto" w:line="228" w:after="0" w:before="88"/>
        <w:tabs>
          <w:tab w:val="left" w:pos="959" w:leader="none"/>
        </w:tabs>
      </w:pPr>
      <w:r>
        <w:t xml:space="preserve">more</w:t>
      </w:r>
      <w:r>
        <w:t xml:space="preserve">resources</w:t>
      </w:r>
      <w:r>
        <w:t xml:space="preserve">are</w:t>
      </w:r>
      <w:r>
        <w:t xml:space="preserve">allocated</w:t>
      </w:r>
      <w:r>
        <w:t xml:space="preserve">to</w:t>
      </w:r>
      <w:r>
        <w:t xml:space="preserve">a</w:t>
      </w:r>
      <w:r>
        <w:t xml:space="preserve">region</w:t>
      </w:r>
      <w:r>
        <w:t xml:space="preserve">that</w:t>
      </w:r>
      <w:r>
        <w:t xml:space="preserve">requires</w:t>
      </w:r>
      <w:r>
        <w:t xml:space="preserve">remed</w:t>
      </w:r>
      <w:r>
        <w:t xml:space="preserve">ial</w:t>
      </w:r>
      <w:r>
        <w:t xml:space="preserve">resources</w:t>
      </w:r>
      <w:r>
        <w:t xml:space="preserve">than</w:t>
      </w:r>
      <w:r>
        <w:t xml:space="preserve">to</w:t>
      </w:r>
      <w:r>
        <w:t xml:space="preserve">an</w:t>
      </w:r>
      <w:r>
        <w:t xml:space="preserve">area</w:t>
      </w:r>
      <w:r>
        <w:t xml:space="preserve">that</w:t>
      </w:r>
      <w:r>
        <w:t xml:space="preserve">requires</w:t>
      </w:r>
      <w:r>
        <w:t xml:space="preserve">start</w:t>
      </w:r>
      <w:r>
        <w:t xml:space="preserve">up</w:t>
      </w:r>
      <w:r>
        <w:t xml:space="preserve">resources.</w:t>
      </w:r>
      <w:r/>
    </w:p>
    <w:p>
      <w:pPr>
        <w:pStyle w:val="754"/>
        <w:numPr>
          <w:ilvl w:val="0"/>
          <w:numId w:val="56"/>
        </w:numPr>
        <w:ind w:left="114" w:right="1" w:firstLine="475"/>
        <w:jc w:val="both"/>
        <w:spacing w:lineRule="auto" w:line="233" w:after="0" w:before="74"/>
        <w:tabs>
          <w:tab w:val="left" w:pos="954" w:leader="none"/>
        </w:tabs>
      </w:pPr>
      <w:r>
        <w:rPr>
          <w:sz w:val="22"/>
        </w:rPr>
        <w:t xml:space="preserve">(I</w:t>
      </w:r>
      <w:r>
        <w:rPr>
          <w:sz w:val="22"/>
        </w:rPr>
        <w:t xml:space="preserve">)</w:t>
      </w:r>
      <w:r>
        <w:t xml:space="preserve">A</w:t>
      </w:r>
      <w:r>
        <w:t xml:space="preserve">manager</w:t>
      </w:r>
      <w:r>
        <w:t xml:space="preserve">under</w:t>
      </w:r>
      <w:r>
        <w:t xml:space="preserve">this</w:t>
      </w:r>
      <w:r>
        <w:t xml:space="preserve">section</w:t>
      </w:r>
      <w:r>
        <w:t xml:space="preserve">shall  mean</w:t>
      </w:r>
      <w:r>
        <w:t xml:space="preserve">a</w:t>
      </w:r>
      <w:r>
        <w:t xml:space="preserve">person</w:t>
      </w:r>
      <w:r>
        <w:t xml:space="preserve">who</w:t>
      </w:r>
      <w:r>
        <w:t xml:space="preserve">has</w:t>
      </w:r>
      <w:r>
        <w:t xml:space="preserve">the</w:t>
      </w:r>
      <w:r>
        <w:t xml:space="preserve">power</w:t>
      </w:r>
      <w:r>
        <w:t xml:space="preserve">to</w:t>
      </w:r>
      <w:r>
        <w:t xml:space="preserve">lease,</w:t>
      </w:r>
      <w:r>
        <w:t xml:space="preserve">let</w:t>
      </w:r>
      <w:r>
        <w:t xml:space="preserve">or</w:t>
      </w:r>
      <w:r>
        <w:rPr>
          <w:spacing w:val="26"/>
        </w:rPr>
        <w:t xml:space="preserve">d</w:t>
      </w:r>
      <w:r>
        <w:t xml:space="preserve">ispose</w:t>
      </w:r>
      <w:r>
        <w:t xml:space="preserve">of</w:t>
      </w:r>
      <w:r>
        <w:t xml:space="preserve">public</w:t>
      </w:r>
      <w:r>
        <w:t xml:space="preserve">property</w:t>
      </w:r>
      <w:r>
        <w:t xml:space="preserve">or</w:t>
      </w:r>
      <w:r>
        <w:t xml:space="preserve">property</w:t>
      </w:r>
      <w:r>
        <w:t xml:space="preserve">that</w:t>
      </w:r>
      <w:r>
        <w:t xml:space="preserve">is</w:t>
      </w:r>
      <w:r>
        <w:t xml:space="preserve">wholly</w:t>
      </w:r>
      <w:r>
        <w:t xml:space="preserve">meant</w:t>
      </w:r>
      <w:r>
        <w:t xml:space="preserve">for</w:t>
      </w:r>
      <w:r>
        <w:t xml:space="preserve">use</w:t>
      </w:r>
      <w:r>
        <w:t xml:space="preserve">by</w:t>
      </w:r>
      <w:r>
        <w:t xml:space="preserve">the</w:t>
      </w:r>
      <w:r>
        <w:t xml:space="preserve">public</w:t>
      </w:r>
      <w:r/>
    </w:p>
    <w:p>
      <w:pPr>
        <w:ind w:left="114" w:right="0" w:firstLine="4"/>
        <w:jc w:val="left"/>
        <w:spacing w:lineRule="exact" w:line="153" w:before="0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Discrimination</w:t>
      </w:r>
      <w:r>
        <w:rPr>
          <w:rFonts w:ascii="Times New Roman"/>
          <w:sz w:val="15"/>
        </w:rPr>
        <w:t xml:space="preserve">in</w:t>
      </w:r>
      <w:r>
        <w:rPr>
          <w:rFonts w:ascii="Times New Roman"/>
          <w:sz w:val="15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09" w:right="1194" w:firstLine="4"/>
        <w:jc w:val="left"/>
        <w:spacing w:lineRule="auto" w:line="247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distribution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public</w:t>
      </w:r>
      <w:r>
        <w:rPr>
          <w:rFonts w:ascii="Times New Roman"/>
          <w:sz w:val="15"/>
        </w:rPr>
        <w:t xml:space="preserve">resources.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104" w:right="1194" w:firstLine="9"/>
        <w:jc w:val="left"/>
        <w:spacing w:lineRule="auto" w:line="252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Discrimination  in</w:t>
      </w:r>
      <w:r>
        <w:rPr>
          <w:rFonts w:ascii="Arial"/>
          <w:sz w:val="14"/>
        </w:rPr>
        <w:t xml:space="preserve">property</w:t>
      </w:r>
      <w:r>
        <w:rPr>
          <w:rFonts w:ascii="Times New Roman"/>
          <w:sz w:val="15"/>
        </w:rPr>
        <w:t xml:space="preserve">ownership,</w:t>
      </w:r>
      <w:r>
        <w:rPr>
          <w:rFonts w:ascii="Times New Roman"/>
          <w:sz w:val="15"/>
        </w:rPr>
        <w:t xml:space="preserve">management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disposal.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2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40" w:h="13900" w:orient="portrait"/>
          <w:pgMar w:top="1320" w:right="0" w:bottom="280" w:left="620" w:header="709" w:footer="709" w:gutter="0"/>
          <w:cols w:num="2" w:sep="0" w:space="1701" w:equalWidth="0">
            <w:col w:w="5833" w:space="131"/>
            <w:col w:w="2456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6"/>
          <w:szCs w:val="16"/>
        </w:rPr>
        <w:sectPr>
          <w:headerReference w:type="default" r:id="rId26"/>
          <w:headerReference w:type="even" r:id="rId27"/>
          <w:footnotePr/>
          <w:type w:val="nextPage"/>
          <w:pgSz w:w="9040" w:h="13940" w:orient="portrait"/>
          <w:pgMar w:top="1080" w:right="660" w:bottom="0" w:left="0" w:header="89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754"/>
        <w:numPr>
          <w:ilvl w:val="1"/>
          <w:numId w:val="49"/>
        </w:numPr>
        <w:ind w:left="1033" w:right="32" w:firstLine="492"/>
        <w:jc w:val="both"/>
        <w:spacing w:lineRule="exact" w:line="258" w:after="0" w:before="78"/>
        <w:tabs>
          <w:tab w:val="left" w:pos="1875" w:leader="none"/>
        </w:tabs>
      </w:pPr>
      <w:r>
        <w:rPr>
          <w:rFonts w:ascii="Arial"/>
          <w:sz w:val="22"/>
        </w:rPr>
        <w:t xml:space="preserve">It</w:t>
      </w:r>
      <w:r>
        <w:t xml:space="preserve">is</w:t>
      </w:r>
      <w:r>
        <w:t xml:space="preserve">unlawful</w:t>
      </w:r>
      <w:r>
        <w:t xml:space="preserve">for</w:t>
      </w:r>
      <w:r>
        <w:t xml:space="preserve">a</w:t>
      </w:r>
      <w:r>
        <w:t xml:space="preserve">manager</w:t>
      </w:r>
      <w:r>
        <w:t xml:space="preserve">to</w:t>
      </w:r>
      <w:r>
        <w:t xml:space="preserve">discriminate</w:t>
      </w:r>
      <w:r>
        <w:t xml:space="preserve">against</w:t>
      </w:r>
      <w:r>
        <w:t xml:space="preserve">another</w:t>
      </w:r>
      <w:r>
        <w:t xml:space="preserve">person-</w:t>
      </w:r>
      <w:r/>
    </w:p>
    <w:p>
      <w:pPr>
        <w:pStyle w:val="754"/>
        <w:numPr>
          <w:ilvl w:val="0"/>
          <w:numId w:val="47"/>
        </w:numPr>
        <w:ind w:left="1879" w:right="12" w:hanging="358"/>
        <w:jc w:val="both"/>
        <w:spacing w:lineRule="auto" w:line="247" w:after="0" w:before="111"/>
        <w:tabs>
          <w:tab w:val="left" w:pos="1885" w:leader="none"/>
        </w:tabs>
      </w:pPr>
      <w:r>
        <w:t xml:space="preserve">in</w:t>
      </w:r>
      <w:r>
        <w:t xml:space="preserve">the</w:t>
      </w:r>
      <w:r>
        <w:t xml:space="preserve">terms</w:t>
      </w:r>
      <w:r>
        <w:t xml:space="preserve">such</w:t>
      </w:r>
      <w:r>
        <w:t xml:space="preserve">manager</w:t>
      </w:r>
      <w:r>
        <w:t xml:space="preserve">offers,</w:t>
      </w:r>
      <w:r>
        <w:t xml:space="preserve">lets,</w:t>
      </w:r>
      <w:r>
        <w:t xml:space="preserve">manages</w:t>
      </w:r>
      <w:r>
        <w:t xml:space="preserve">or</w:t>
      </w:r>
      <w:r>
        <w:t xml:space="preserve">disposes</w:t>
      </w:r>
      <w:r>
        <w:t xml:space="preserve">the</w:t>
      </w:r>
      <w:r>
        <w:t xml:space="preserve">property</w:t>
      </w:r>
      <w:r>
        <w:t xml:space="preserve">to</w:t>
      </w:r>
      <w:r>
        <w:t xml:space="preserve">another</w:t>
      </w:r>
      <w:r>
        <w:t xml:space="preserve">person;</w:t>
      </w:r>
      <w:r/>
    </w:p>
    <w:p>
      <w:pPr>
        <w:pStyle w:val="754"/>
        <w:numPr>
          <w:ilvl w:val="0"/>
          <w:numId w:val="47"/>
        </w:numPr>
        <w:ind w:left="1874" w:right="2" w:hanging="358"/>
        <w:jc w:val="both"/>
        <w:spacing w:lineRule="auto" w:line="235" w:after="0" w:before="109"/>
        <w:tabs>
          <w:tab w:val="left" w:pos="1938" w:leader="none"/>
        </w:tabs>
      </w:pPr>
      <w:r>
        <w:t xml:space="preserve">by unjustifiably</w:t>
      </w:r>
      <w:r>
        <w:t xml:space="preserve">refusing</w:t>
      </w:r>
      <w:r>
        <w:t xml:space="preserve">the</w:t>
      </w:r>
      <w:r>
        <w:t xml:space="preserve">other</w:t>
      </w:r>
      <w:r>
        <w:t xml:space="preserve">person's</w:t>
      </w:r>
      <w:r>
        <w:t xml:space="preserve">proposal</w:t>
      </w:r>
      <w:r>
        <w:t xml:space="preserve">for</w:t>
      </w:r>
      <w:r>
        <w:t xml:space="preserve">sale</w:t>
      </w:r>
      <w:r>
        <w:t xml:space="preserve">or</w:t>
      </w:r>
      <w:r>
        <w:t xml:space="preserve">engagement</w:t>
      </w:r>
      <w:r>
        <w:t xml:space="preserve">in</w:t>
      </w:r>
      <w:r>
        <w:t xml:space="preserve">the</w:t>
      </w:r>
      <w:r>
        <w:t xml:space="preserve">manager's</w:t>
      </w:r>
      <w:r>
        <w:t xml:space="preserve">business,</w:t>
      </w:r>
      <w:r>
        <w:t xml:space="preserve">where</w:t>
      </w:r>
      <w:r>
        <w:t xml:space="preserve">the</w:t>
      </w:r>
      <w:r>
        <w:t xml:space="preserve">same</w:t>
      </w:r>
      <w:r>
        <w:t xml:space="preserve">conditions</w:t>
      </w:r>
      <w:r>
        <w:t xml:space="preserve">do</w:t>
      </w:r>
      <w:r>
        <w:t xml:space="preserve">not</w:t>
      </w:r>
      <w:r>
        <w:t xml:space="preserve">apply</w:t>
      </w:r>
      <w:r>
        <w:t xml:space="preserve">to</w:t>
      </w:r>
      <w:r>
        <w:t xml:space="preserve">persons</w:t>
      </w:r>
      <w:r>
        <w:t xml:space="preserve">who</w:t>
      </w:r>
      <w:r>
        <w:t xml:space="preserve">are</w:t>
      </w:r>
      <w:r>
        <w:t xml:space="preserve">of</w:t>
      </w:r>
      <w:r>
        <w:t xml:space="preserve">the</w:t>
      </w:r>
      <w:r>
        <w:t xml:space="preserve">same</w:t>
      </w:r>
      <w:r>
        <w:t xml:space="preserve">ethnic</w:t>
      </w:r>
      <w:r>
        <w:t xml:space="preserve">group</w:t>
      </w:r>
      <w:r>
        <w:t xml:space="preserve">as</w:t>
      </w:r>
      <w:r>
        <w:t xml:space="preserve">such</w:t>
      </w:r>
      <w:r>
        <w:t xml:space="preserve">manager;</w:t>
      </w:r>
      <w:r/>
    </w:p>
    <w:p>
      <w:pPr>
        <w:pStyle w:val="754"/>
        <w:numPr>
          <w:ilvl w:val="0"/>
          <w:numId w:val="47"/>
        </w:numPr>
        <w:ind w:left="1874" w:right="13" w:hanging="353"/>
        <w:jc w:val="both"/>
        <w:spacing w:lineRule="exact" w:line="258" w:after="0" w:before="127"/>
        <w:tabs>
          <w:tab w:val="left" w:pos="1880" w:leader="none"/>
        </w:tabs>
      </w:pPr>
      <w:r>
        <w:t xml:space="preserve">in</w:t>
      </w:r>
      <w:r>
        <w:t xml:space="preserve">a</w:t>
      </w:r>
      <w:r>
        <w:t xml:space="preserve">manager's</w:t>
      </w:r>
      <w:r>
        <w:t xml:space="preserve">treatment</w:t>
      </w:r>
      <w:r>
        <w:t xml:space="preserve">of</w:t>
      </w:r>
      <w:r>
        <w:t xml:space="preserve">a</w:t>
      </w:r>
      <w:r>
        <w:t xml:space="preserve">person</w:t>
      </w:r>
      <w:r>
        <w:t xml:space="preserve">with</w:t>
      </w:r>
      <w:r>
        <w:t xml:space="preserve">regard</w:t>
      </w:r>
      <w:r>
        <w:t xml:space="preserve">to</w:t>
      </w:r>
      <w:r>
        <w:t xml:space="preserve">any</w:t>
      </w:r>
      <w:r>
        <w:t xml:space="preserve">list</w:t>
      </w:r>
      <w:r>
        <w:t xml:space="preserve">of</w:t>
      </w:r>
      <w:r>
        <w:t xml:space="preserve">persons</w:t>
      </w:r>
      <w:r>
        <w:t xml:space="preserve">in</w:t>
      </w:r>
      <w:r>
        <w:t xml:space="preserve">need</w:t>
      </w:r>
      <w:r>
        <w:t xml:space="preserve">of</w:t>
      </w:r>
      <w:r>
        <w:t xml:space="preserve">property</w:t>
      </w:r>
      <w:r>
        <w:t xml:space="preserve">of</w:t>
      </w:r>
      <w:r>
        <w:t xml:space="preserve">that</w:t>
      </w:r>
      <w:r>
        <w:t xml:space="preserve">description.</w:t>
      </w:r>
      <w:r/>
    </w:p>
    <w:p>
      <w:pPr>
        <w:pStyle w:val="754"/>
        <w:numPr>
          <w:ilvl w:val="1"/>
          <w:numId w:val="49"/>
        </w:numPr>
        <w:ind w:left="1037" w:right="30" w:firstLine="484"/>
        <w:jc w:val="both"/>
        <w:spacing w:lineRule="auto" w:line="243" w:after="0" w:before="111"/>
        <w:tabs>
          <w:tab w:val="left" w:pos="1885" w:leader="none"/>
        </w:tabs>
      </w:pPr>
      <w:r>
        <w:t xml:space="preserve">It</w:t>
      </w:r>
      <w:r>
        <w:t xml:space="preserve">is</w:t>
      </w:r>
      <w:r>
        <w:t xml:space="preserve">unlawful</w:t>
      </w:r>
      <w:r>
        <w:t xml:space="preserve">for</w:t>
      </w:r>
      <w:r>
        <w:t xml:space="preserve">a</w:t>
      </w:r>
      <w:r>
        <w:t xml:space="preserve">manager</w:t>
      </w:r>
      <w:r>
        <w:t xml:space="preserve">to</w:t>
      </w:r>
      <w:r>
        <w:t xml:space="preserve">discriminate</w:t>
      </w:r>
      <w:r>
        <w:t xml:space="preserve">against</w:t>
      </w:r>
      <w:r>
        <w:t xml:space="preserve">a</w:t>
      </w:r>
      <w:r>
        <w:t xml:space="preserve">person</w:t>
      </w:r>
      <w:r>
        <w:t xml:space="preserve">occupying</w:t>
      </w:r>
      <w:r>
        <w:t xml:space="preserve">premises-</w:t>
      </w:r>
      <w:r/>
    </w:p>
    <w:p>
      <w:pPr>
        <w:pStyle w:val="754"/>
        <w:numPr>
          <w:ilvl w:val="0"/>
          <w:numId w:val="46"/>
        </w:numPr>
        <w:ind w:left="1879" w:right="3" w:hanging="358"/>
        <w:jc w:val="both"/>
        <w:spacing w:lineRule="auto" w:line="235" w:after="0" w:before="113"/>
        <w:tabs>
          <w:tab w:val="left" w:pos="1880" w:leader="none"/>
        </w:tabs>
      </w:pPr>
      <w:r>
        <w:t xml:space="preserve">in</w:t>
      </w:r>
      <w:r>
        <w:t xml:space="preserve">the</w:t>
      </w:r>
      <w:r>
        <w:t xml:space="preserve">way</w:t>
      </w:r>
      <w:r>
        <w:t xml:space="preserve">such</w:t>
      </w:r>
      <w:r>
        <w:t xml:space="preserve">manager</w:t>
      </w:r>
      <w:r>
        <w:t xml:space="preserve">affords</w:t>
      </w:r>
      <w:r>
        <w:t xml:space="preserve">a</w:t>
      </w:r>
      <w:r>
        <w:t xml:space="preserve">person</w:t>
      </w:r>
      <w:r>
        <w:t xml:space="preserve">access</w:t>
      </w:r>
      <w:r>
        <w:t xml:space="preserve">to</w:t>
      </w:r>
      <w:r>
        <w:t xml:space="preserve">any</w:t>
      </w:r>
      <w:r>
        <w:t xml:space="preserve">benefits</w:t>
      </w:r>
      <w:r>
        <w:t xml:space="preserve">or</w:t>
      </w:r>
      <w:r>
        <w:t xml:space="preserve">facilities,</w:t>
      </w:r>
      <w:r>
        <w:t xml:space="preserve">or</w:t>
      </w:r>
      <w:r>
        <w:t xml:space="preserve">by</w:t>
      </w:r>
      <w:r>
        <w:t xml:space="preserve">refusing</w:t>
      </w:r>
      <w:r>
        <w:t xml:space="preserve">or</w:t>
      </w:r>
      <w:r>
        <w:t xml:space="preserve">deliberately</w:t>
      </w:r>
      <w:r>
        <w:t xml:space="preserve">omitting</w:t>
      </w:r>
      <w:r>
        <w:t xml:space="preserve">to</w:t>
      </w:r>
      <w:r>
        <w:t xml:space="preserve">afford</w:t>
      </w:r>
      <w:r>
        <w:t xml:space="preserve">a</w:t>
      </w:r>
      <w:r>
        <w:t xml:space="preserve">person</w:t>
      </w:r>
      <w:r>
        <w:t xml:space="preserve">such</w:t>
      </w:r>
      <w:r>
        <w:t xml:space="preserve">access;</w:t>
      </w:r>
      <w:r>
        <w:t xml:space="preserve">or</w:t>
      </w:r>
      <w:r/>
    </w:p>
    <w:p>
      <w:pPr>
        <w:pStyle w:val="754"/>
        <w:numPr>
          <w:ilvl w:val="0"/>
          <w:numId w:val="46"/>
        </w:numPr>
        <w:ind w:left="1884" w:right="8" w:hanging="363"/>
        <w:jc w:val="both"/>
        <w:spacing w:lineRule="exact" w:line="258" w:after="0" w:before="127"/>
        <w:tabs>
          <w:tab w:val="left" w:pos="1938" w:leader="none"/>
        </w:tabs>
      </w:pPr>
      <w:r>
        <w:t xml:space="preserve">by</w:t>
      </w:r>
      <w:r>
        <w:t xml:space="preserve">evicting</w:t>
      </w:r>
      <w:r>
        <w:t xml:space="preserve">a</w:t>
      </w:r>
      <w:r>
        <w:t xml:space="preserve">person</w:t>
      </w:r>
      <w:r>
        <w:t xml:space="preserve">or</w:t>
      </w:r>
      <w:r>
        <w:t xml:space="preserve">subjecting</w:t>
      </w:r>
      <w:r>
        <w:t xml:space="preserve">that</w:t>
      </w:r>
      <w:r>
        <w:t xml:space="preserve">person</w:t>
      </w:r>
      <w:r>
        <w:t xml:space="preserve">to</w:t>
      </w:r>
      <w:r>
        <w:t xml:space="preserve">any</w:t>
      </w:r>
      <w:r>
        <w:t xml:space="preserve">other</w:t>
      </w:r>
      <w:r>
        <w:t xml:space="preserve">detriment.</w:t>
      </w:r>
      <w:r/>
    </w:p>
    <w:p>
      <w:pPr>
        <w:pStyle w:val="754"/>
        <w:numPr>
          <w:ilvl w:val="0"/>
          <w:numId w:val="45"/>
        </w:numPr>
        <w:ind w:left="1047" w:right="9" w:firstLine="474"/>
        <w:jc w:val="both"/>
        <w:spacing w:lineRule="exact" w:line="254" w:after="0" w:before="123"/>
        <w:tabs>
          <w:tab w:val="left" w:pos="1904" w:leader="none"/>
        </w:tabs>
      </w:pPr>
      <w:r>
        <w:t xml:space="preserve">(</w:t>
      </w:r>
      <w:r>
        <w:rPr>
          <w:spacing w:val="8"/>
        </w:rPr>
        <w:t xml:space="preserve">1</w:t>
      </w:r>
      <w:r>
        <w:t xml:space="preserve">)</w:t>
      </w:r>
      <w:r>
        <w:t xml:space="preserve">Nothing</w:t>
      </w:r>
      <w:r>
        <w:t xml:space="preserve">contained</w:t>
      </w:r>
      <w:r>
        <w:t xml:space="preserve">in</w:t>
      </w:r>
      <w:r>
        <w:t xml:space="preserve">this</w:t>
      </w:r>
      <w:r>
        <w:t xml:space="preserve">Part</w:t>
      </w:r>
      <w:r>
        <w:t xml:space="preserve">shall</w:t>
      </w:r>
      <w:r>
        <w:t xml:space="preserve">render</w:t>
      </w:r>
      <w:r>
        <w:t xml:space="preserve">unlawful</w:t>
      </w:r>
      <w:r>
        <w:t xml:space="preserve">any</w:t>
      </w:r>
      <w:r>
        <w:t xml:space="preserve">act</w:t>
      </w:r>
      <w:r>
        <w:t xml:space="preserve">done-</w:t>
      </w:r>
      <w:r/>
    </w:p>
    <w:p>
      <w:pPr>
        <w:pStyle w:val="754"/>
        <w:numPr>
          <w:ilvl w:val="0"/>
          <w:numId w:val="44"/>
        </w:numPr>
        <w:ind w:left="1884" w:right="8" w:hanging="359"/>
        <w:jc w:val="both"/>
        <w:spacing w:lineRule="auto" w:line="233" w:after="0" w:before="75"/>
        <w:tabs>
          <w:tab w:val="left" w:pos="1880" w:leader="none"/>
        </w:tabs>
      </w:pPr>
      <w:r>
        <w:t xml:space="preserve">to</w:t>
      </w:r>
      <w:r>
        <w:t xml:space="preserve">afford</w:t>
      </w:r>
      <w:r>
        <w:t xml:space="preserve">persons</w:t>
      </w:r>
      <w:r>
        <w:t xml:space="preserve">of</w:t>
      </w:r>
      <w:r>
        <w:t xml:space="preserve">a</w:t>
      </w:r>
      <w:r>
        <w:t xml:space="preserve">particular</w:t>
      </w:r>
      <w:r>
        <w:t xml:space="preserve">ethnic</w:t>
      </w:r>
      <w:r>
        <w:t xml:space="preserve">group</w:t>
      </w:r>
      <w:r>
        <w:t xml:space="preserve">access</w:t>
      </w:r>
      <w:r>
        <w:t xml:space="preserve">to</w:t>
      </w:r>
      <w:r>
        <w:t xml:space="preserve">facilities</w:t>
      </w:r>
      <w:r>
        <w:t xml:space="preserve">or</w:t>
      </w:r>
      <w:r>
        <w:t xml:space="preserve">services</w:t>
      </w:r>
      <w:r>
        <w:t xml:space="preserve">to</w:t>
      </w:r>
      <w:r>
        <w:t xml:space="preserve">meet</w:t>
      </w:r>
      <w:r>
        <w:t xml:space="preserve">the</w:t>
      </w:r>
      <w:r>
        <w:t xml:space="preserve">special</w:t>
      </w:r>
      <w:r>
        <w:t xml:space="preserve">needs</w:t>
      </w:r>
      <w:r>
        <w:t xml:space="preserve">of</w:t>
      </w:r>
      <w:r>
        <w:t xml:space="preserve">such</w:t>
      </w:r>
      <w:r>
        <w:t xml:space="preserve">persons</w:t>
      </w:r>
      <w:r>
        <w:t xml:space="preserve">in</w:t>
      </w:r>
      <w:r>
        <w:t xml:space="preserve">regard</w:t>
      </w:r>
      <w:r>
        <w:t xml:space="preserve">to</w:t>
      </w:r>
      <w:r>
        <w:t xml:space="preserve">their</w:t>
      </w:r>
      <w:r>
        <w:t xml:space="preserve">education,</w:t>
      </w:r>
      <w:r>
        <w:t xml:space="preserve">training</w:t>
      </w:r>
      <w:r>
        <w:t xml:space="preserve">or</w:t>
      </w:r>
      <w:r>
        <w:t xml:space="preserve">welfare,</w:t>
      </w:r>
      <w:r>
        <w:t xml:space="preserve">or</w:t>
      </w:r>
      <w:r>
        <w:t xml:space="preserve">other</w:t>
      </w:r>
      <w:r>
        <w:t xml:space="preserve">ancillary</w:t>
      </w:r>
      <w:r>
        <w:t xml:space="preserve">benefits;</w:t>
      </w:r>
      <w:r>
        <w:t xml:space="preserve">or</w:t>
      </w:r>
      <w:r/>
    </w:p>
    <w:p>
      <w:pPr>
        <w:pStyle w:val="754"/>
        <w:numPr>
          <w:ilvl w:val="0"/>
          <w:numId w:val="44"/>
        </w:numPr>
        <w:ind w:left="1889" w:right="1" w:hanging="364"/>
        <w:jc w:val="both"/>
        <w:spacing w:lineRule="auto" w:line="236" w:after="0" w:before="79"/>
        <w:tabs>
          <w:tab w:val="left" w:pos="1885" w:leader="none"/>
        </w:tabs>
      </w:pPr>
      <w:r>
        <w:t xml:space="preserve">on</w:t>
      </w:r>
      <w:r>
        <w:t xml:space="preserve">grounds</w:t>
      </w:r>
      <w:r>
        <w:t xml:space="preserve">other</w:t>
      </w:r>
      <w:r>
        <w:t xml:space="preserve">than</w:t>
      </w:r>
      <w:r>
        <w:t xml:space="preserve">race,</w:t>
      </w:r>
      <w:r>
        <w:t xml:space="preserve">ethnic</w:t>
      </w:r>
      <w:r>
        <w:t xml:space="preserve">or</w:t>
      </w:r>
      <w:r>
        <w:t xml:space="preserve">national</w:t>
      </w:r>
      <w:r>
        <w:t xml:space="preserve">origin</w:t>
      </w:r>
      <w:r>
        <w:t xml:space="preserve">for</w:t>
      </w:r>
      <w:r>
        <w:t xml:space="preserve">the</w:t>
      </w:r>
      <w:r>
        <w:t xml:space="preserve">benefit</w:t>
      </w:r>
      <w:r>
        <w:t xml:space="preserve">of</w:t>
      </w:r>
      <w:r>
        <w:t xml:space="preserve">a</w:t>
      </w:r>
      <w:r>
        <w:t xml:space="preserve">person</w:t>
      </w:r>
      <w:r>
        <w:t xml:space="preserve">who</w:t>
      </w:r>
      <w:r>
        <w:t xml:space="preserve">is</w:t>
      </w:r>
      <w:r>
        <w:t xml:space="preserve">not</w:t>
      </w:r>
      <w:r>
        <w:t xml:space="preserve">a</w:t>
      </w:r>
      <w:r>
        <w:t xml:space="preserve">Kenyan</w:t>
      </w:r>
      <w:r>
        <w:t xml:space="preserve">citizen</w:t>
      </w:r>
      <w:r>
        <w:t xml:space="preserve">to</w:t>
      </w:r>
      <w:r>
        <w:t xml:space="preserve">afford</w:t>
      </w:r>
      <w:r>
        <w:t xml:space="preserve">the</w:t>
      </w:r>
      <w:r>
        <w:t xml:space="preserve">person</w:t>
      </w:r>
      <w:r>
        <w:t xml:space="preserve">access</w:t>
      </w:r>
      <w:r>
        <w:t xml:space="preserve">to</w:t>
      </w:r>
      <w:r>
        <w:t xml:space="preserve">facilities</w:t>
      </w:r>
      <w:r>
        <w:t xml:space="preserve">for</w:t>
      </w:r>
      <w:r>
        <w:t xml:space="preserve">education</w:t>
      </w:r>
      <w:r>
        <w:t xml:space="preserve">or</w:t>
      </w:r>
      <w:r>
        <w:t xml:space="preserve">training</w:t>
      </w:r>
      <w:r>
        <w:t xml:space="preserve">or</w:t>
      </w:r>
      <w:r>
        <w:t xml:space="preserve">other</w:t>
      </w:r>
      <w:r>
        <w:t xml:space="preserve">ancillary</w:t>
      </w:r>
      <w:r>
        <w:t xml:space="preserve">benefits,</w:t>
      </w:r>
      <w:r>
        <w:t xml:space="preserve">where</w:t>
      </w:r>
      <w:r>
        <w:t xml:space="preserve">it</w:t>
      </w:r>
      <w:r>
        <w:t xml:space="preserve">appears</w:t>
      </w:r>
      <w:r>
        <w:t xml:space="preserve">that</w:t>
      </w:r>
      <w:r>
        <w:t xml:space="preserve">the</w:t>
      </w:r>
      <w:r>
        <w:t xml:space="preserve">person</w:t>
      </w:r>
      <w:r>
        <w:t xml:space="preserve">in question</w:t>
      </w:r>
      <w:r>
        <w:t xml:space="preserve">does</w:t>
      </w:r>
      <w:r>
        <w:t xml:space="preserve">not</w:t>
      </w:r>
      <w:r>
        <w:t xml:space="preserve">intend</w:t>
      </w:r>
      <w:r>
        <w:t xml:space="preserve">to</w:t>
      </w:r>
      <w:r>
        <w:t xml:space="preserve">remain</w:t>
      </w:r>
      <w:r>
        <w:t xml:space="preserve">in</w:t>
      </w:r>
      <w:r>
        <w:t xml:space="preserve">Kenya</w:t>
      </w:r>
      <w:r>
        <w:t xml:space="preserve">after</w:t>
      </w:r>
      <w:r>
        <w:t xml:space="preserve">the</w:t>
      </w:r>
      <w:r>
        <w:t xml:space="preserve">period</w:t>
      </w:r>
      <w:r>
        <w:t xml:space="preserve">of</w:t>
      </w:r>
      <w:r>
        <w:t xml:space="preserve">education</w:t>
      </w:r>
      <w:r>
        <w:t xml:space="preserve">or</w:t>
      </w:r>
      <w:r>
        <w:t xml:space="preserve">training.</w:t>
      </w:r>
      <w:r/>
    </w:p>
    <w:p>
      <w:pPr>
        <w:pStyle w:val="754"/>
        <w:ind w:left="1052" w:right="0" w:firstLine="478"/>
        <w:jc w:val="both"/>
        <w:spacing w:lineRule="exact" w:line="258" w:before="89"/>
      </w:pPr>
      <w:r>
        <w:t xml:space="preserve">(2)</w:t>
      </w:r>
      <w:r>
        <w:t xml:space="preserve">Nothing</w:t>
      </w:r>
      <w:r>
        <w:t xml:space="preserve">in</w:t>
      </w:r>
      <w:r>
        <w:t xml:space="preserve">this</w:t>
      </w:r>
      <w:r>
        <w:t xml:space="preserve">Part</w:t>
      </w:r>
      <w:r>
        <w:t xml:space="preserve">shall</w:t>
      </w:r>
      <w:r>
        <w:t xml:space="preserve">render</w:t>
      </w:r>
      <w:r>
        <w:t xml:space="preserve">unlawful</w:t>
      </w:r>
      <w:r>
        <w:t xml:space="preserve">any</w:t>
      </w:r>
      <w:r>
        <w:t xml:space="preserve">act</w:t>
      </w:r>
      <w:r>
        <w:t xml:space="preserve">done</w:t>
      </w:r>
      <w:r>
        <w:t xml:space="preserve">in</w:t>
      </w:r>
      <w:r>
        <w:t xml:space="preserve">relation</w:t>
      </w:r>
      <w:r>
        <w:t xml:space="preserve">to</w:t>
      </w:r>
      <w:r>
        <w:t xml:space="preserve">particular</w:t>
      </w:r>
      <w:r>
        <w:t xml:space="preserve">work</w:t>
      </w:r>
      <w:r>
        <w:t xml:space="preserve">by</w:t>
      </w:r>
      <w:r>
        <w:t xml:space="preserve">a</w:t>
      </w:r>
      <w:r>
        <w:t xml:space="preserve">person</w:t>
      </w:r>
      <w:r>
        <w:t xml:space="preserve">in</w:t>
      </w:r>
      <w:r>
        <w:t xml:space="preserve">or</w:t>
      </w:r>
      <w:r>
        <w:t xml:space="preserve">in</w:t>
      </w:r>
      <w:r>
        <w:t xml:space="preserve">connection</w:t>
      </w:r>
      <w:r>
        <w:t xml:space="preserve">with</w:t>
      </w:r>
      <w:r>
        <w:t xml:space="preserve">-</w:t>
      </w:r>
      <w:r/>
    </w:p>
    <w:p>
      <w:pPr>
        <w:pStyle w:val="754"/>
        <w:numPr>
          <w:ilvl w:val="0"/>
          <w:numId w:val="43"/>
        </w:numPr>
        <w:ind w:left="1898" w:right="3" w:hanging="358"/>
        <w:jc w:val="both"/>
        <w:spacing w:lineRule="exact" w:line="258" w:after="0" w:before="86"/>
        <w:tabs>
          <w:tab w:val="left" w:pos="1899" w:leader="none"/>
        </w:tabs>
      </w:pPr>
      <w:r>
        <w:t xml:space="preserve">affording</w:t>
      </w:r>
      <w:r>
        <w:t xml:space="preserve">a</w:t>
      </w:r>
      <w:r>
        <w:t xml:space="preserve">person</w:t>
      </w:r>
      <w:r>
        <w:t xml:space="preserve">of</w:t>
      </w:r>
      <w:r>
        <w:t xml:space="preserve">a</w:t>
      </w:r>
      <w:r>
        <w:t xml:space="preserve">particular</w:t>
      </w:r>
      <w:r>
        <w:t xml:space="preserve">racial</w:t>
      </w:r>
      <w:r>
        <w:t xml:space="preserve">group</w:t>
      </w:r>
      <w:r>
        <w:t xml:space="preserve">access</w:t>
      </w:r>
      <w:r>
        <w:t xml:space="preserve">to</w:t>
      </w:r>
      <w:r>
        <w:t xml:space="preserve">facilities</w:t>
      </w:r>
      <w:r>
        <w:t xml:space="preserve">for</w:t>
      </w:r>
      <w:r>
        <w:t xml:space="preserve">training</w:t>
      </w:r>
      <w:r>
        <w:t xml:space="preserve">which</w:t>
      </w:r>
      <w:r>
        <w:t xml:space="preserve">would</w:t>
      </w:r>
      <w:r>
        <w:t xml:space="preserve">help</w:t>
      </w:r>
      <w:r>
        <w:t xml:space="preserve">to</w:t>
      </w:r>
      <w:r>
        <w:t xml:space="preserve">equip</w:t>
      </w:r>
      <w:r>
        <w:t xml:space="preserve">them</w:t>
      </w:r>
      <w:r>
        <w:t xml:space="preserve">for</w:t>
      </w:r>
      <w:r>
        <w:t xml:space="preserve">that</w:t>
      </w:r>
      <w:r>
        <w:t xml:space="preserve">work;</w:t>
      </w:r>
      <w:r>
        <w:t xml:space="preserve">or</w:t>
      </w:r>
      <w:r/>
    </w:p>
    <w:p>
      <w:pPr>
        <w:ind w:left="0" w:right="0" w:firstLine="0"/>
        <w:jc w:val="left"/>
        <w:spacing w:lineRule="exact" w:line="1123" w:before="175"/>
        <w:rPr>
          <w:rFonts w:ascii="Times New Roman" w:hAnsi="Times New Roman" w:cs="Times New Roman" w:eastAsia="Times New Roman"/>
          <w:sz w:val="110"/>
          <w:szCs w:val="110"/>
        </w:rPr>
      </w:pPr>
      <w:r>
        <w:rPr>
          <w:rFonts w:ascii="Times New Roman"/>
          <w:spacing w:val="-32"/>
          <w:sz w:val="110"/>
        </w:rPr>
        <w:t xml:space="preserve">I</w:t>
      </w:r>
      <w:r>
        <w:rPr>
          <w:rFonts w:ascii="Times New Roman"/>
          <w:sz w:val="110"/>
        </w:rPr>
        <w:t xml:space="preserve">.</w:t>
      </w:r>
      <w:r>
        <w:rPr>
          <w:rFonts w:ascii="Times New Roman"/>
          <w:sz w:val="11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0" w:right="171" w:firstLine="4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Exceptions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discrimination/</w:t>
      </w:r>
      <w:r>
        <w:rPr>
          <w:rFonts w:ascii="Times New Roman"/>
          <w:sz w:val="15"/>
        </w:rPr>
        <w:t xml:space="preserve">affirmative</w:t>
      </w:r>
      <w:r>
        <w:rPr>
          <w:rFonts w:ascii="Times New Roman"/>
          <w:sz w:val="15"/>
        </w:rPr>
        <w:t xml:space="preserve">action.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6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40" w:h="13940" w:orient="portrait"/>
          <w:pgMar w:top="1320" w:right="660" w:bottom="280" w:left="0" w:header="709" w:footer="709" w:gutter="0"/>
          <w:cols w:num="2" w:sep="0" w:space="1701" w:equalWidth="0">
            <w:col w:w="6791" w:space="236"/>
            <w:col w:w="1353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1"/>
          <w:szCs w:val="11"/>
        </w:rPr>
        <w:sectPr>
          <w:footnotePr/>
          <w:type w:val="nextPage"/>
          <w:pgSz w:w="9020" w:h="13920" w:orient="portrait"/>
          <w:pgMar w:top="1140" w:right="1060" w:bottom="280" w:left="760" w:header="887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numPr>
          <w:ilvl w:val="0"/>
          <w:numId w:val="43"/>
        </w:numPr>
        <w:ind w:left="1000" w:right="7" w:hanging="369"/>
        <w:jc w:val="both"/>
        <w:spacing w:lineRule="auto" w:line="247" w:before="71"/>
        <w:tabs>
          <w:tab w:val="left" w:pos="996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encouraging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particular</w:t>
      </w:r>
      <w:r>
        <w:rPr>
          <w:rFonts w:ascii="Times New Roman"/>
          <w:sz w:val="22"/>
        </w:rPr>
        <w:t xml:space="preserve">ethnic</w:t>
      </w:r>
      <w:r>
        <w:rPr>
          <w:rFonts w:ascii="Times New Roman"/>
          <w:sz w:val="22"/>
        </w:rPr>
        <w:t xml:space="preserve">group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take advantage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opportunities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doing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particular</w:t>
      </w:r>
      <w:r>
        <w:rPr>
          <w:rFonts w:ascii="Times New Roman"/>
          <w:sz w:val="22"/>
        </w:rPr>
        <w:t xml:space="preserve">work,</w:t>
      </w:r>
      <w:r>
        <w:rPr>
          <w:rFonts w:ascii="Times New Roman"/>
          <w:sz w:val="22"/>
        </w:rPr>
        <w:t xml:space="preserve">where</w:t>
      </w:r>
      <w:r>
        <w:rPr>
          <w:rFonts w:ascii="Times New Roman"/>
          <w:sz w:val="22"/>
        </w:rPr>
        <w:t xml:space="preserve">it</w:t>
      </w:r>
      <w:r>
        <w:rPr>
          <w:rFonts w:ascii="Times New Roman"/>
          <w:sz w:val="22"/>
        </w:rPr>
        <w:t xml:space="preserve">reasonably</w:t>
      </w:r>
      <w:r>
        <w:rPr>
          <w:rFonts w:ascii="Times New Roman"/>
          <w:sz w:val="22"/>
        </w:rPr>
        <w:t xml:space="preserve">appears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person,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any  time within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twelve</w:t>
      </w:r>
      <w:r>
        <w:rPr>
          <w:rFonts w:ascii="Times New Roman"/>
          <w:sz w:val="22"/>
        </w:rPr>
        <w:t xml:space="preserve">months</w:t>
      </w:r>
      <w:r>
        <w:rPr>
          <w:rFonts w:ascii="Times New Roman"/>
          <w:sz w:val="22"/>
        </w:rPr>
        <w:t xml:space="preserve">immediately</w:t>
      </w:r>
      <w:r>
        <w:rPr>
          <w:rFonts w:ascii="Times New Roman"/>
          <w:sz w:val="22"/>
        </w:rPr>
        <w:t xml:space="preserve">preceding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doing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act</w:t>
      </w:r>
      <w:r>
        <w:rPr>
          <w:rFonts w:ascii="Times New Roman"/>
          <w:sz w:val="22"/>
        </w:rPr>
        <w:t xml:space="preserve">-</w:t>
      </w:r>
      <w:r>
        <w:rPr>
          <w:rFonts w:ascii="Times New Roman"/>
          <w:sz w:val="22"/>
        </w:rPr>
      </w:r>
      <w:r/>
    </w:p>
    <w:p>
      <w:pPr>
        <w:numPr>
          <w:ilvl w:val="1"/>
          <w:numId w:val="43"/>
        </w:numPr>
        <w:ind w:left="1368" w:right="17" w:hanging="359"/>
        <w:jc w:val="both"/>
        <w:spacing w:lineRule="auto" w:line="245" w:before="117"/>
        <w:tabs>
          <w:tab w:val="left" w:pos="1364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there</w:t>
      </w:r>
      <w:r>
        <w:rPr>
          <w:rFonts w:ascii="Times New Roman"/>
          <w:sz w:val="22"/>
        </w:rPr>
        <w:t xml:space="preserve">were</w:t>
      </w:r>
      <w:r>
        <w:rPr>
          <w:rFonts w:ascii="Times New Roman"/>
          <w:sz w:val="22"/>
        </w:rPr>
        <w:t xml:space="preserve">no</w:t>
      </w:r>
      <w:r>
        <w:rPr>
          <w:rFonts w:ascii="Times New Roman"/>
          <w:sz w:val="22"/>
        </w:rPr>
        <w:t xml:space="preserve">persons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group</w:t>
      </w:r>
      <w:r>
        <w:rPr>
          <w:rFonts w:ascii="Times New Roman"/>
          <w:sz w:val="22"/>
        </w:rPr>
        <w:t xml:space="preserve">among</w:t>
      </w:r>
      <w:r>
        <w:rPr>
          <w:rFonts w:ascii="Times New Roman"/>
          <w:sz w:val="22"/>
        </w:rPr>
        <w:t xml:space="preserve">those</w:t>
      </w:r>
      <w:r>
        <w:rPr>
          <w:rFonts w:ascii="Times New Roman"/>
          <w:sz w:val="22"/>
        </w:rPr>
        <w:t xml:space="preserve">doing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work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Kenya;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</w:r>
      <w:r/>
    </w:p>
    <w:p>
      <w:pPr>
        <w:numPr>
          <w:ilvl w:val="1"/>
          <w:numId w:val="43"/>
        </w:numPr>
        <w:ind w:left="1368" w:right="12" w:hanging="354"/>
        <w:jc w:val="both"/>
        <w:spacing w:lineRule="auto" w:line="249" w:before="120"/>
        <w:tabs>
          <w:tab w:val="left" w:pos="1374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proportion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persons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group</w:t>
      </w:r>
      <w:r>
        <w:rPr>
          <w:rFonts w:ascii="Times New Roman"/>
          <w:sz w:val="22"/>
        </w:rPr>
        <w:t xml:space="preserve">among</w:t>
      </w:r>
      <w:r>
        <w:rPr>
          <w:rFonts w:ascii="Times New Roman"/>
          <w:sz w:val="22"/>
        </w:rPr>
        <w:t xml:space="preserve">those</w:t>
      </w:r>
      <w:r>
        <w:rPr>
          <w:rFonts w:ascii="Times New Roman"/>
          <w:sz w:val="22"/>
        </w:rPr>
        <w:t xml:space="preserve">doing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work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Kenya</w:t>
      </w:r>
      <w:r>
        <w:rPr>
          <w:rFonts w:ascii="Times New Roman"/>
          <w:sz w:val="22"/>
        </w:rPr>
        <w:t xml:space="preserve">was</w:t>
      </w:r>
      <w:r>
        <w:rPr>
          <w:rFonts w:ascii="Times New Roman"/>
          <w:sz w:val="22"/>
        </w:rPr>
        <w:t xml:space="preserve">small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comparison</w:t>
      </w:r>
      <w:r>
        <w:rPr>
          <w:rFonts w:ascii="Times New Roman"/>
          <w:sz w:val="22"/>
        </w:rPr>
        <w:t xml:space="preserve">with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proportion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persons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group</w:t>
      </w:r>
      <w:r>
        <w:rPr>
          <w:rFonts w:ascii="Times New Roman"/>
          <w:sz w:val="22"/>
        </w:rPr>
        <w:t xml:space="preserve">among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population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Kenya.</w:t>
      </w:r>
      <w:r>
        <w:rPr>
          <w:rFonts w:ascii="Times New Roman"/>
          <w:sz w:val="22"/>
        </w:rPr>
      </w:r>
      <w:r/>
    </w:p>
    <w:p>
      <w:pPr>
        <w:ind w:left="167" w:right="2" w:firstLine="483"/>
        <w:jc w:val="both"/>
        <w:spacing w:lineRule="auto" w:line="246" w:before="11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(3)</w:t>
      </w:r>
      <w:r>
        <w:rPr>
          <w:rFonts w:ascii="Times New Roman"/>
          <w:sz w:val="22"/>
        </w:rPr>
        <w:t xml:space="preserve">Where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relation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particular</w:t>
      </w:r>
      <w:r>
        <w:rPr>
          <w:rFonts w:ascii="Times New Roman"/>
          <w:sz w:val="22"/>
        </w:rPr>
        <w:t xml:space="preserve">work</w:t>
      </w:r>
      <w:r>
        <w:rPr>
          <w:rFonts w:ascii="Times New Roman"/>
          <w:sz w:val="22"/>
        </w:rPr>
        <w:t xml:space="preserve">it</w:t>
      </w:r>
      <w:r>
        <w:rPr>
          <w:rFonts w:ascii="Times New Roman"/>
          <w:sz w:val="22"/>
        </w:rPr>
        <w:t xml:space="preserve">reasonably</w:t>
      </w:r>
      <w:r>
        <w:rPr>
          <w:rFonts w:ascii="Times New Roman"/>
          <w:sz w:val="22"/>
        </w:rPr>
        <w:t xml:space="preserve">appears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pacing w:val="2"/>
          <w:sz w:val="22"/>
        </w:rPr>
        <w:t xml:space="preserve">although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condition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operation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subsection</w:t>
      </w:r>
      <w:r>
        <w:rPr>
          <w:rFonts w:ascii="Times New Roman"/>
          <w:sz w:val="22"/>
        </w:rPr>
        <w:t xml:space="preserve">(2)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met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whole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Kenya</w:t>
      </w:r>
      <w:r>
        <w:rPr>
          <w:rFonts w:ascii="Times New Roman"/>
          <w:sz w:val="22"/>
        </w:rPr>
        <w:t xml:space="preserve">it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met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an</w:t>
      </w:r>
      <w:r>
        <w:rPr>
          <w:rFonts w:ascii="Times New Roman"/>
          <w:sz w:val="22"/>
        </w:rPr>
        <w:t xml:space="preserve">area</w:t>
      </w:r>
      <w:r>
        <w:rPr>
          <w:rFonts w:ascii="Times New Roman"/>
          <w:sz w:val="22"/>
        </w:rPr>
        <w:t xml:space="preserve">within</w:t>
      </w:r>
      <w:r>
        <w:rPr>
          <w:rFonts w:ascii="Times New Roman"/>
          <w:sz w:val="22"/>
        </w:rPr>
        <w:t xml:space="preserve">Kenya,</w:t>
      </w:r>
      <w:r>
        <w:rPr>
          <w:rFonts w:ascii="Times New Roman"/>
          <w:sz w:val="22"/>
        </w:rPr>
        <w:t xml:space="preserve">nothing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this</w:t>
      </w:r>
      <w:r>
        <w:rPr>
          <w:rFonts w:ascii="Times New Roman"/>
          <w:sz w:val="22"/>
        </w:rPr>
        <w:t xml:space="preserve">Part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render</w:t>
      </w:r>
      <w:r>
        <w:rPr>
          <w:rFonts w:ascii="Times New Roman"/>
          <w:sz w:val="22"/>
        </w:rPr>
        <w:t xml:space="preserve">unlawful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act</w:t>
      </w:r>
      <w:r>
        <w:rPr>
          <w:rFonts w:ascii="Times New Roman"/>
          <w:sz w:val="22"/>
        </w:rPr>
        <w:t xml:space="preserve">done</w:t>
      </w:r>
      <w:r>
        <w:rPr>
          <w:rFonts w:ascii="Times New Roman"/>
          <w:sz w:val="22"/>
        </w:rPr>
        <w:t xml:space="preserve">by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i</w:t>
      </w:r>
      <w:r>
        <w:rPr>
          <w:rFonts w:ascii="Times New Roman"/>
          <w:sz w:val="22"/>
        </w:rPr>
        <w:t xml:space="preserve">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connection</w:t>
      </w:r>
      <w:r>
        <w:rPr>
          <w:rFonts w:ascii="Times New Roman"/>
          <w:sz w:val="22"/>
        </w:rPr>
        <w:t xml:space="preserve">with-</w:t>
      </w:r>
      <w:r>
        <w:rPr>
          <w:rFonts w:ascii="Times New Roman"/>
          <w:sz w:val="22"/>
        </w:rPr>
      </w:r>
      <w:r/>
    </w:p>
    <w:p>
      <w:pPr>
        <w:numPr>
          <w:ilvl w:val="0"/>
          <w:numId w:val="42"/>
        </w:numPr>
        <w:ind w:left="1009" w:right="9" w:hanging="359"/>
        <w:jc w:val="both"/>
        <w:spacing w:lineRule="auto" w:line="246" w:before="113"/>
        <w:tabs>
          <w:tab w:val="left" w:pos="1015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affording</w:t>
      </w:r>
      <w:r>
        <w:rPr>
          <w:rFonts w:ascii="Times New Roman"/>
          <w:sz w:val="22"/>
        </w:rPr>
        <w:t xml:space="preserve">persons</w:t>
      </w:r>
      <w:r>
        <w:rPr>
          <w:rFonts w:ascii="Times New Roman"/>
          <w:sz w:val="22"/>
        </w:rPr>
        <w:t xml:space="preserve">who</w:t>
      </w:r>
      <w:r>
        <w:rPr>
          <w:rFonts w:ascii="Times New Roman"/>
          <w:sz w:val="22"/>
        </w:rPr>
        <w:t xml:space="preserve">arc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ethnic</w:t>
      </w:r>
      <w:r>
        <w:rPr>
          <w:rFonts w:ascii="Times New Roman"/>
          <w:sz w:val="22"/>
        </w:rPr>
        <w:t xml:space="preserve">group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question,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who</w:t>
      </w:r>
      <w:r>
        <w:rPr>
          <w:rFonts w:ascii="Times New Roman"/>
          <w:sz w:val="22"/>
        </w:rPr>
        <w:t xml:space="preserve">appear</w:t>
      </w:r>
      <w:r>
        <w:rPr>
          <w:rFonts w:ascii="Times New Roman"/>
          <w:sz w:val="22"/>
        </w:rPr>
        <w:t xml:space="preserve">likely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take</w:t>
      </w:r>
      <w:r>
        <w:rPr>
          <w:rFonts w:ascii="Times New Roman"/>
          <w:sz w:val="22"/>
        </w:rPr>
        <w:t xml:space="preserve">up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work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area,</w:t>
      </w:r>
      <w:r>
        <w:rPr>
          <w:rFonts w:ascii="Times New Roman"/>
          <w:sz w:val="22"/>
        </w:rPr>
        <w:t xml:space="preserve">access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training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preparation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work;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</w:r>
      <w:r/>
    </w:p>
    <w:p>
      <w:pPr>
        <w:numPr>
          <w:ilvl w:val="0"/>
          <w:numId w:val="42"/>
        </w:numPr>
        <w:ind w:left="1009" w:right="8" w:hanging="359"/>
        <w:jc w:val="both"/>
        <w:spacing w:lineRule="auto" w:line="242" w:before="123"/>
        <w:tabs>
          <w:tab w:val="left" w:pos="1015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encouraging</w:t>
      </w:r>
      <w:r>
        <w:rPr>
          <w:rFonts w:ascii="Times New Roman"/>
          <w:sz w:val="22"/>
        </w:rPr>
        <w:t xml:space="preserve">persons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group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take</w:t>
      </w:r>
      <w:r>
        <w:rPr>
          <w:rFonts w:ascii="Times New Roman"/>
          <w:sz w:val="22"/>
        </w:rPr>
        <w:t xml:space="preserve">advantage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opportunities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area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doing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work.</w:t>
      </w:r>
      <w:r>
        <w:rPr>
          <w:rFonts w:ascii="Times New Roman"/>
          <w:sz w:val="22"/>
        </w:rPr>
      </w:r>
      <w:r/>
    </w:p>
    <w:p>
      <w:pPr>
        <w:numPr>
          <w:ilvl w:val="0"/>
          <w:numId w:val="45"/>
        </w:numPr>
        <w:ind w:left="349" w:right="7" w:firstLine="364"/>
        <w:jc w:val="both"/>
        <w:spacing w:lineRule="auto" w:line="245" w:before="122"/>
        <w:tabs>
          <w:tab w:val="left" w:pos="1096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(1)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utter,</w:t>
      </w:r>
      <w:r>
        <w:rPr>
          <w:rFonts w:ascii="Times New Roman"/>
          <w:sz w:val="22"/>
        </w:rPr>
        <w:t xml:space="preserve">publish,</w:t>
      </w:r>
      <w:r>
        <w:rPr>
          <w:rFonts w:ascii="Times New Roman"/>
          <w:sz w:val="22"/>
        </w:rPr>
        <w:t xml:space="preserve">write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post</w:t>
      </w:r>
      <w:r>
        <w:rPr>
          <w:rFonts w:ascii="Times New Roman"/>
          <w:sz w:val="22"/>
        </w:rPr>
        <w:t xml:space="preserve">words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images</w:t>
      </w:r>
      <w:r>
        <w:rPr>
          <w:rFonts w:ascii="Times New Roman"/>
          <w:sz w:val="22"/>
        </w:rPr>
        <w:t xml:space="preserve">intended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incite</w:t>
      </w:r>
      <w:r>
        <w:rPr>
          <w:rFonts w:ascii="Times New Roman"/>
          <w:sz w:val="22"/>
        </w:rPr>
        <w:t xml:space="preserve">feelings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contempt,</w:t>
      </w:r>
      <w:r>
        <w:rPr>
          <w:rFonts w:ascii="Times New Roman"/>
          <w:sz w:val="22"/>
        </w:rPr>
        <w:t xml:space="preserve">hatred,</w:t>
      </w:r>
      <w:r>
        <w:rPr>
          <w:rFonts w:ascii="Times New Roman"/>
          <w:sz w:val="22"/>
        </w:rPr>
        <w:t xml:space="preserve">hostility,</w:t>
      </w:r>
      <w:r>
        <w:rPr>
          <w:rFonts w:ascii="Times New Roman"/>
          <w:sz w:val="22"/>
        </w:rPr>
        <w:t xml:space="preserve">violence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discrimination</w:t>
      </w:r>
      <w:r>
        <w:rPr>
          <w:rFonts w:ascii="Times New Roman"/>
          <w:sz w:val="22"/>
        </w:rPr>
        <w:t xml:space="preserve">against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person;</w:t>
      </w:r>
      <w:r>
        <w:rPr>
          <w:rFonts w:ascii="Times New Roman"/>
          <w:sz w:val="22"/>
        </w:rPr>
      </w:r>
      <w:r/>
    </w:p>
    <w:p>
      <w:pPr>
        <w:numPr>
          <w:ilvl w:val="0"/>
          <w:numId w:val="41"/>
        </w:numPr>
        <w:ind w:left="163" w:right="3" w:firstLine="487"/>
        <w:jc w:val="both"/>
        <w:spacing w:lineRule="auto" w:line="239" w:before="115"/>
        <w:tabs>
          <w:tab w:val="left" w:pos="1010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who</w:t>
      </w:r>
      <w:r>
        <w:rPr>
          <w:rFonts w:ascii="Times New Roman"/>
          <w:sz w:val="22"/>
        </w:rPr>
        <w:t xml:space="preserve">contravenes</w:t>
      </w:r>
      <w:r>
        <w:rPr>
          <w:rFonts w:ascii="Times New Roman"/>
          <w:sz w:val="22"/>
        </w:rPr>
        <w:t xml:space="preserve">subsection</w:t>
      </w:r>
      <w:r>
        <w:rPr>
          <w:rFonts w:ascii="Times New Roman"/>
          <w:sz w:val="23"/>
        </w:rPr>
        <w:t xml:space="preserve">(I</w:t>
      </w:r>
      <w:r>
        <w:rPr>
          <w:rFonts w:ascii="Times New Roman"/>
          <w:sz w:val="23"/>
        </w:rPr>
        <w:t xml:space="preserve">)</w:t>
      </w:r>
      <w:r>
        <w:rPr>
          <w:rFonts w:ascii="Times New Roman"/>
          <w:sz w:val="22"/>
        </w:rPr>
        <w:t xml:space="preserve">commits</w:t>
      </w:r>
      <w:r>
        <w:rPr>
          <w:rFonts w:ascii="Times New Roman"/>
          <w:sz w:val="22"/>
        </w:rPr>
        <w:t xml:space="preserve">an</w:t>
      </w:r>
      <w:r>
        <w:rPr>
          <w:rFonts w:ascii="Times New Roman"/>
          <w:sz w:val="22"/>
        </w:rPr>
        <w:t xml:space="preserve">offence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liable,</w:t>
      </w:r>
      <w:r>
        <w:rPr>
          <w:rFonts w:ascii="Times New Roman"/>
          <w:sz w:val="22"/>
        </w:rPr>
        <w:t xml:space="preserve">upon</w:t>
      </w:r>
      <w:r>
        <w:rPr>
          <w:rFonts w:ascii="Times New Roman"/>
          <w:sz w:val="22"/>
        </w:rPr>
        <w:t xml:space="preserve">conviction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fine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exceeding</w:t>
      </w:r>
      <w:r>
        <w:rPr>
          <w:rFonts w:ascii="Times New Roman"/>
          <w:sz w:val="22"/>
        </w:rPr>
        <w:t xml:space="preserve">one</w:t>
      </w:r>
      <w:r>
        <w:rPr>
          <w:rFonts w:ascii="Times New Roman"/>
          <w:sz w:val="22"/>
        </w:rPr>
        <w:t xml:space="preserve">million</w:t>
      </w:r>
      <w:r>
        <w:rPr>
          <w:rFonts w:ascii="Times New Roman"/>
          <w:sz w:val="22"/>
        </w:rPr>
        <w:t xml:space="preserve">shillings,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imprisonment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term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exceeding</w:t>
      </w:r>
      <w:r>
        <w:rPr>
          <w:rFonts w:ascii="Times New Roman"/>
          <w:sz w:val="22"/>
        </w:rPr>
        <w:t xml:space="preserve">five</w:t>
      </w:r>
      <w:r>
        <w:rPr>
          <w:rFonts w:ascii="Times New Roman"/>
          <w:sz w:val="22"/>
        </w:rPr>
        <w:t xml:space="preserve">years,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both.</w:t>
      </w:r>
      <w:r>
        <w:rPr>
          <w:rFonts w:ascii="Times New Roman"/>
          <w:sz w:val="22"/>
        </w:rPr>
      </w:r>
      <w:r/>
    </w:p>
    <w:p>
      <w:pPr>
        <w:numPr>
          <w:ilvl w:val="0"/>
          <w:numId w:val="41"/>
        </w:numPr>
        <w:ind w:left="139" w:right="0" w:firstLine="497"/>
        <w:jc w:val="both"/>
        <w:spacing w:lineRule="auto" w:line="241" w:before="120"/>
        <w:tabs>
          <w:tab w:val="left" w:pos="1005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website</w:t>
      </w:r>
      <w:r>
        <w:rPr>
          <w:rFonts w:ascii="Times New Roman"/>
          <w:sz w:val="22"/>
        </w:rPr>
        <w:t xml:space="preserve">administrator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media</w:t>
      </w:r>
      <w:r>
        <w:rPr>
          <w:rFonts w:ascii="Times New Roman"/>
          <w:sz w:val="22"/>
        </w:rPr>
        <w:t xml:space="preserve">enterprise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publish</w:t>
      </w:r>
      <w:r>
        <w:rPr>
          <w:rFonts w:ascii="Times New Roman"/>
          <w:sz w:val="22"/>
        </w:rPr>
        <w:t xml:space="preserve">posts</w:t>
      </w:r>
      <w:r>
        <w:rPr>
          <w:rFonts w:ascii="Times New Roman"/>
          <w:sz w:val="22"/>
        </w:rPr>
        <w:t xml:space="preserve">words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images</w:t>
      </w:r>
      <w:r>
        <w:rPr>
          <w:rFonts w:ascii="Times New Roman"/>
          <w:sz w:val="22"/>
        </w:rPr>
        <w:t xml:space="preserve">intended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incite</w:t>
      </w:r>
      <w:r>
        <w:rPr>
          <w:rFonts w:ascii="Times New Roman"/>
          <w:sz w:val="22"/>
        </w:rPr>
        <w:t xml:space="preserve">feelings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contempt,</w:t>
      </w:r>
      <w:r>
        <w:rPr>
          <w:rFonts w:ascii="Times New Roman"/>
          <w:sz w:val="22"/>
        </w:rPr>
        <w:t xml:space="preserve">hatred,</w:t>
      </w:r>
      <w:r>
        <w:rPr>
          <w:rFonts w:ascii="Times New Roman"/>
          <w:sz w:val="22"/>
        </w:rPr>
        <w:t xml:space="preserve">hostility,</w:t>
      </w:r>
      <w:r>
        <w:rPr>
          <w:rFonts w:ascii="Times New Roman"/>
          <w:sz w:val="22"/>
        </w:rPr>
        <w:t xml:space="preserve">violence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discrimination</w:t>
      </w:r>
      <w:r>
        <w:rPr>
          <w:rFonts w:ascii="Times New Roman"/>
          <w:sz w:val="22"/>
        </w:rPr>
        <w:t xml:space="preserve">against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,group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community</w:t>
      </w:r>
      <w:r>
        <w:rPr>
          <w:rFonts w:ascii="Times New Roman"/>
          <w:sz w:val="22"/>
        </w:rPr>
        <w:t xml:space="preserve">on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basis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ethnicity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race;</w:t>
      </w:r>
      <w:r>
        <w:rPr>
          <w:rFonts w:ascii="Times New Roman"/>
          <w:sz w:val="22"/>
        </w:rPr>
      </w:r>
      <w:r/>
    </w:p>
    <w:p>
      <w:pPr>
        <w:numPr>
          <w:ilvl w:val="0"/>
          <w:numId w:val="41"/>
        </w:numPr>
        <w:ind w:left="148" w:right="4" w:firstLine="474"/>
        <w:jc w:val="both"/>
        <w:spacing w:lineRule="auto" w:line="249" w:before="123"/>
        <w:tabs>
          <w:tab w:val="left" w:pos="991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website</w:t>
      </w:r>
      <w:r>
        <w:rPr>
          <w:rFonts w:ascii="Times New Roman"/>
          <w:sz w:val="22"/>
        </w:rPr>
        <w:t xml:space="preserve">administrator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media</w:t>
      </w:r>
      <w:r>
        <w:rPr>
          <w:rFonts w:ascii="Times New Roman"/>
          <w:sz w:val="22"/>
        </w:rPr>
        <w:t xml:space="preserve">enterprise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contravenes</w:t>
      </w:r>
      <w:r>
        <w:rPr>
          <w:rFonts w:ascii="Times New Roman"/>
          <w:sz w:val="22"/>
        </w:rPr>
        <w:t xml:space="preserve">subsection</w:t>
      </w:r>
      <w:r>
        <w:rPr>
          <w:rFonts w:ascii="Times New Roman"/>
          <w:sz w:val="22"/>
        </w:rPr>
        <w:t xml:space="preserve">(3)</w:t>
      </w:r>
      <w:r>
        <w:rPr>
          <w:rFonts w:ascii="Times New Roman"/>
          <w:sz w:val="22"/>
        </w:rPr>
        <w:t xml:space="preserve">commits</w:t>
      </w:r>
      <w:r>
        <w:rPr>
          <w:rFonts w:ascii="Times New Roman"/>
          <w:sz w:val="22"/>
        </w:rPr>
        <w:t xml:space="preserve">an</w:t>
      </w:r>
      <w:r>
        <w:rPr>
          <w:rFonts w:ascii="Times New Roman"/>
          <w:sz w:val="22"/>
        </w:rPr>
        <w:t xml:space="preserve">offence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39" w:right="101" w:firstLine="9"/>
        <w:jc w:val="left"/>
        <w:spacing w:lineRule="auto" w:line="27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Ethnic</w:t>
      </w:r>
      <w:r>
        <w:rPr>
          <w:rFonts w:ascii="Times New Roman"/>
          <w:sz w:val="14"/>
        </w:rPr>
        <w:t xml:space="preserve">or</w:t>
      </w:r>
      <w:r>
        <w:rPr>
          <w:rFonts w:ascii="Times New Roman"/>
          <w:sz w:val="14"/>
        </w:rPr>
        <w:t xml:space="preserve">racial</w:t>
      </w:r>
      <w:r>
        <w:rPr>
          <w:rFonts w:ascii="Times New Roman"/>
          <w:sz w:val="14"/>
        </w:rPr>
        <w:t xml:space="preserve">contempt.</w:t>
      </w:r>
      <w:r>
        <w:rPr>
          <w:rFonts w:ascii="Times New Roman"/>
          <w:sz w:val="14"/>
        </w:rPr>
      </w:r>
      <w:r/>
    </w:p>
    <w:p>
      <w:pPr>
        <w:jc w:val="left"/>
        <w:spacing w:lineRule="auto" w:line="270" w:after="0"/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continuous"/>
          <w:pgSz w:w="9020" w:h="13920" w:orient="portrait"/>
          <w:pgMar w:top="1320" w:right="1060" w:bottom="280" w:left="760" w:header="709" w:footer="709" w:gutter="0"/>
          <w:cols w:num="2" w:sep="0" w:space="1701" w:equalWidth="0">
            <w:col w:w="5896" w:space="92"/>
            <w:col w:w="1212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28"/>
          <w:headerReference w:type="even" r:id="rId29"/>
          <w:footerReference w:type="even" r:id="rId60"/>
          <w:footnotePr/>
          <w:type w:val="nextPage"/>
          <w:pgSz w:w="9060" w:h="13920" w:orient="portrait"/>
          <w:pgMar w:top="1060" w:right="680" w:bottom="1080" w:left="0" w:header="861" w:footer="88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754"/>
        <w:ind w:left="1170" w:right="26" w:firstLine="14"/>
        <w:jc w:val="both"/>
        <w:spacing w:lineRule="exact" w:line="260" w:before="77"/>
      </w:pPr>
      <w:r>
        <w:t xml:space="preserve">liable,</w:t>
      </w:r>
      <w:r>
        <w:t xml:space="preserve">on  conviction</w:t>
      </w:r>
      <w:r>
        <w:t xml:space="preserve">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exceeding  one</w:t>
      </w:r>
      <w:r>
        <w:t xml:space="preserve">million</w:t>
      </w:r>
      <w:r>
        <w:t xml:space="preserve">shillings,</w:t>
      </w:r>
      <w:r>
        <w:t xml:space="preserve">or</w:t>
      </w:r>
      <w:r>
        <w:t xml:space="preserve">to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exceeding</w:t>
      </w:r>
      <w:r>
        <w:t xml:space="preserve">five</w:t>
      </w:r>
      <w:r>
        <w:t xml:space="preserve">years,</w:t>
      </w:r>
      <w:r>
        <w:t xml:space="preserve">or</w:t>
      </w:r>
      <w:r>
        <w:t xml:space="preserve">to</w:t>
      </w:r>
      <w:r>
        <w:t xml:space="preserve">both.</w:t>
      </w:r>
      <w:r/>
    </w:p>
    <w:p>
      <w:pPr>
        <w:pStyle w:val="754"/>
        <w:numPr>
          <w:ilvl w:val="0"/>
          <w:numId w:val="41"/>
        </w:numPr>
        <w:ind w:left="1175" w:right="11" w:firstLine="485"/>
        <w:jc w:val="both"/>
        <w:spacing w:lineRule="exact" w:line="260" w:after="0" w:before="129"/>
        <w:tabs>
          <w:tab w:val="left" w:pos="2021" w:leader="none"/>
        </w:tabs>
      </w:pPr>
      <w:r>
        <w:t xml:space="preserve">Where</w:t>
      </w:r>
      <w:r>
        <w:t xml:space="preserve">a</w:t>
      </w:r>
      <w:r>
        <w:t xml:space="preserve">website</w:t>
      </w:r>
      <w:r>
        <w:t xml:space="preserve">administrator</w:t>
      </w:r>
      <w:r>
        <w:t xml:space="preserve">or</w:t>
      </w:r>
      <w:r>
        <w:t xml:space="preserve">media</w:t>
      </w:r>
      <w:r>
        <w:t xml:space="preserve">enterprise</w:t>
      </w:r>
      <w:r>
        <w:t xml:space="preserve">is</w:t>
      </w:r>
      <w:r>
        <w:t xml:space="preserve">a</w:t>
      </w:r>
      <w:r>
        <w:t xml:space="preserve">corporation</w:t>
      </w:r>
      <w:r>
        <w:t xml:space="preserve">the</w:t>
      </w:r>
      <w:r>
        <w:t xml:space="preserve">principal</w:t>
      </w:r>
      <w:r>
        <w:t xml:space="preserve">officers</w:t>
      </w:r>
      <w:r>
        <w:t xml:space="preserve">shall</w:t>
      </w:r>
      <w:r>
        <w:t xml:space="preserve">be</w:t>
      </w:r>
      <w:r>
        <w:t xml:space="preserve">held</w:t>
      </w:r>
      <w:r>
        <w:t xml:space="preserve">personally</w:t>
      </w:r>
      <w:r>
        <w:t xml:space="preserve">liable</w:t>
      </w:r>
      <w:r>
        <w:t xml:space="preserve">on</w:t>
      </w:r>
      <w:r>
        <w:t xml:space="preserve">conviction</w:t>
      </w:r>
      <w:r>
        <w:t xml:space="preserve">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exceeding</w:t>
      </w:r>
      <w:r>
        <w:t xml:space="preserve">five</w:t>
      </w:r>
      <w:r>
        <w:t xml:space="preserve">million</w:t>
      </w:r>
      <w:r>
        <w:t xml:space="preserve">shillings</w:t>
      </w:r>
      <w:r>
        <w:t xml:space="preserve">or</w:t>
      </w:r>
      <w:r>
        <w:t xml:space="preserve">to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exceeding</w:t>
      </w:r>
      <w:r>
        <w:t xml:space="preserve">five</w:t>
      </w:r>
      <w:r>
        <w:t xml:space="preserve">years,</w:t>
      </w:r>
      <w:r>
        <w:t xml:space="preserve">or</w:t>
      </w:r>
      <w:r>
        <w:t xml:space="preserve">to</w:t>
      </w:r>
      <w:r>
        <w:t xml:space="preserve">both.</w:t>
      </w:r>
      <w:r/>
    </w:p>
    <w:p>
      <w:pPr>
        <w:pStyle w:val="754"/>
        <w:numPr>
          <w:ilvl w:val="0"/>
          <w:numId w:val="45"/>
        </w:numPr>
        <w:ind w:left="2020" w:right="0" w:hanging="360"/>
        <w:jc w:val="left"/>
        <w:spacing w:lineRule="auto" w:line="240" w:after="0" w:before="112"/>
        <w:tabs>
          <w:tab w:val="left" w:pos="2021" w:leader="none"/>
        </w:tabs>
      </w:pPr>
      <w:r>
        <w:t xml:space="preserve">A</w:t>
      </w:r>
      <w:r>
        <w:t xml:space="preserve">person</w:t>
      </w:r>
      <w:r>
        <w:t xml:space="preserve">who--</w:t>
      </w:r>
      <w:r/>
    </w:p>
    <w:p>
      <w:pPr>
        <w:pStyle w:val="754"/>
        <w:numPr>
          <w:ilvl w:val="0"/>
          <w:numId w:val="40"/>
        </w:numPr>
        <w:ind w:left="2020" w:right="18" w:hanging="360"/>
        <w:jc w:val="both"/>
        <w:spacing w:lineRule="auto" w:line="237" w:after="0" w:before="122"/>
        <w:tabs>
          <w:tab w:val="left" w:pos="2026" w:leader="none"/>
        </w:tabs>
      </w:pPr>
      <w:r>
        <w:t xml:space="preserve">subjects</w:t>
      </w:r>
      <w:r>
        <w:t xml:space="preserve">or</w:t>
      </w:r>
      <w:r>
        <w:t xml:space="preserve">threatens</w:t>
      </w:r>
      <w:r>
        <w:t xml:space="preserve">to</w:t>
      </w:r>
      <w:r>
        <w:t xml:space="preserve">subject</w:t>
      </w:r>
      <w:r>
        <w:t xml:space="preserve">another</w:t>
      </w:r>
      <w:r>
        <w:t xml:space="preserve">person</w:t>
      </w:r>
      <w:r>
        <w:t xml:space="preserve">to</w:t>
      </w:r>
      <w:r>
        <w:t xml:space="preserve">any</w:t>
      </w:r>
      <w:r>
        <w:t xml:space="preserve">detriment</w:t>
      </w:r>
      <w:r>
        <w:t xml:space="preserve">because</w:t>
      </w:r>
      <w:r>
        <w:t xml:space="preserve">that</w:t>
      </w:r>
      <w:r>
        <w:t xml:space="preserve">other</w:t>
      </w:r>
      <w:r>
        <w:t xml:space="preserve">person,</w:t>
      </w:r>
      <w:r>
        <w:t xml:space="preserve">or</w:t>
      </w:r>
      <w:r>
        <w:t xml:space="preserve">a</w:t>
      </w:r>
      <w:r>
        <w:t xml:space="preserve">person</w:t>
      </w:r>
      <w:r>
        <w:t xml:space="preserve">associated</w:t>
      </w:r>
      <w:r>
        <w:t xml:space="preserve">with</w:t>
      </w:r>
      <w:r>
        <w:t xml:space="preserve">that</w:t>
      </w:r>
      <w:r>
        <w:t xml:space="preserve">other</w:t>
      </w:r>
      <w:r>
        <w:t xml:space="preserve">person-</w:t>
      </w:r>
      <w:r/>
    </w:p>
    <w:p>
      <w:pPr>
        <w:pStyle w:val="754"/>
        <w:numPr>
          <w:ilvl w:val="1"/>
          <w:numId w:val="40"/>
        </w:numPr>
        <w:ind w:left="2504" w:right="0" w:hanging="484"/>
        <w:jc w:val="left"/>
        <w:spacing w:lineRule="auto" w:line="240" w:after="0" w:before="115"/>
        <w:tabs>
          <w:tab w:val="left" w:pos="2501" w:leader="none"/>
        </w:tabs>
      </w:pPr>
      <w:r>
        <w:t xml:space="preserve">has</w:t>
      </w:r>
      <w:r>
        <w:t xml:space="preserve">made</w:t>
      </w:r>
      <w:r>
        <w:t xml:space="preserve">a</w:t>
      </w:r>
      <w:r>
        <w:t xml:space="preserve">complaint</w:t>
      </w:r>
      <w:r>
        <w:t xml:space="preserve">against</w:t>
      </w:r>
      <w:r>
        <w:t xml:space="preserve">any</w:t>
      </w:r>
      <w:r>
        <w:t xml:space="preserve">person;</w:t>
      </w:r>
      <w:r/>
    </w:p>
    <w:p>
      <w:pPr>
        <w:pStyle w:val="754"/>
        <w:numPr>
          <w:ilvl w:val="1"/>
          <w:numId w:val="40"/>
        </w:numPr>
        <w:ind w:left="2504" w:right="15" w:hanging="484"/>
        <w:jc w:val="both"/>
        <w:spacing w:lineRule="exact" w:line="260" w:after="0" w:before="121"/>
        <w:tabs>
          <w:tab w:val="left" w:pos="2501" w:leader="none"/>
        </w:tabs>
      </w:pPr>
      <w:r>
        <w:t xml:space="preserve">has</w:t>
      </w:r>
      <w:r>
        <w:t xml:space="preserve">brought</w:t>
      </w:r>
      <w:r>
        <w:t xml:space="preserve">any</w:t>
      </w:r>
      <w:r>
        <w:t xml:space="preserve">other</w:t>
      </w:r>
      <w:r>
        <w:t xml:space="preserve">proceedings</w:t>
      </w:r>
      <w:r>
        <w:t xml:space="preserve">under</w:t>
      </w:r>
      <w:r>
        <w:t xml:space="preserve">this</w:t>
      </w:r>
      <w:r>
        <w:t xml:space="preserve">Act</w:t>
      </w:r>
      <w:r>
        <w:t xml:space="preserve">against</w:t>
      </w:r>
      <w:r>
        <w:t xml:space="preserve">any</w:t>
      </w:r>
      <w:r>
        <w:t xml:space="preserve">person;</w:t>
      </w:r>
      <w:r>
        <w:t xml:space="preserve">or</w:t>
      </w:r>
      <w:r/>
    </w:p>
    <w:p>
      <w:pPr>
        <w:pStyle w:val="754"/>
        <w:numPr>
          <w:ilvl w:val="1"/>
          <w:numId w:val="40"/>
        </w:numPr>
        <w:ind w:left="2500" w:right="7" w:hanging="475"/>
        <w:jc w:val="both"/>
        <w:spacing w:lineRule="exact" w:line="260" w:after="0" w:before="124"/>
        <w:tabs>
          <w:tab w:val="left" w:pos="2505" w:leader="none"/>
        </w:tabs>
      </w:pPr>
      <w:r>
        <w:t xml:space="preserve">has</w:t>
      </w:r>
      <w:r>
        <w:t xml:space="preserve">given</w:t>
      </w:r>
      <w:r>
        <w:t xml:space="preserve">evidence</w:t>
      </w:r>
      <w:r>
        <w:t xml:space="preserve">or</w:t>
      </w:r>
      <w:r>
        <w:t xml:space="preserve">information,</w:t>
      </w:r>
      <w:r>
        <w:t xml:space="preserve">or</w:t>
      </w:r>
      <w:r>
        <w:t xml:space="preserve">produced</w:t>
      </w:r>
      <w:r>
        <w:t xml:space="preserve">a</w:t>
      </w:r>
      <w:r>
        <w:t xml:space="preserve">document,</w:t>
      </w:r>
      <w:r>
        <w:t xml:space="preserve">in</w:t>
      </w:r>
      <w:r>
        <w:t xml:space="preserve">connection</w:t>
      </w:r>
      <w:r>
        <w:t xml:space="preserve">with</w:t>
      </w:r>
      <w:r>
        <w:t xml:space="preserve">any</w:t>
      </w:r>
      <w:r>
        <w:t xml:space="preserve">proceedings</w:t>
      </w:r>
      <w:r>
        <w:t xml:space="preserve">under</w:t>
      </w:r>
      <w:r>
        <w:t xml:space="preserve">this</w:t>
      </w:r>
      <w:r>
        <w:t xml:space="preserve">Act;</w:t>
      </w:r>
      <w:r/>
    </w:p>
    <w:p>
      <w:pPr>
        <w:pStyle w:val="754"/>
        <w:ind w:left="1185" w:right="5" w:firstLine="839"/>
        <w:jc w:val="both"/>
        <w:spacing w:lineRule="exact" w:line="260" w:before="114"/>
      </w:pPr>
      <w:r>
        <w:t xml:space="preserve">commits</w:t>
      </w:r>
      <w:r>
        <w:t xml:space="preserve">an</w:t>
      </w:r>
      <w:r>
        <w:t xml:space="preserve">offence</w:t>
      </w:r>
      <w:r>
        <w:t xml:space="preserve">and</w:t>
      </w:r>
      <w:r>
        <w:t xml:space="preserve">shall,</w:t>
      </w:r>
      <w:r>
        <w:t xml:space="preserve">on</w:t>
      </w:r>
      <w:r>
        <w:t xml:space="preserve">conviction,</w:t>
      </w:r>
      <w:r>
        <w:t xml:space="preserve">be</w:t>
      </w:r>
      <w:r>
        <w:t xml:space="preserve">liable 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exceeding</w:t>
      </w:r>
      <w:r>
        <w:t xml:space="preserve">two</w:t>
      </w:r>
      <w:r>
        <w:t xml:space="preserve">hundred</w:t>
      </w:r>
      <w:r>
        <w:t xml:space="preserve">thousand</w:t>
      </w:r>
      <w:r>
        <w:t xml:space="preserve">shillings</w:t>
      </w:r>
      <w:r>
        <w:t xml:space="preserve">or</w:t>
      </w:r>
      <w:r>
        <w:t xml:space="preserve">to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exceeding</w:t>
      </w:r>
      <w:r>
        <w:t xml:space="preserve">one</w:t>
      </w:r>
      <w:r>
        <w:t xml:space="preserve">year</w:t>
      </w:r>
      <w:r>
        <w:t xml:space="preserve">or</w:t>
      </w:r>
      <w:r>
        <w:t xml:space="preserve">to</w:t>
      </w:r>
      <w:r>
        <w:t xml:space="preserve">both.</w:t>
      </w:r>
      <w:r/>
    </w:p>
    <w:p>
      <w:pPr>
        <w:pStyle w:val="754"/>
        <w:numPr>
          <w:ilvl w:val="0"/>
          <w:numId w:val="45"/>
        </w:numPr>
        <w:ind w:left="2029" w:right="0" w:hanging="364"/>
        <w:jc w:val="left"/>
        <w:spacing w:lineRule="auto" w:line="240" w:after="0" w:before="107"/>
        <w:tabs>
          <w:tab w:val="left" w:pos="2030" w:leader="none"/>
        </w:tabs>
      </w:pPr>
      <w:r>
        <w:t xml:space="preserve">A</w:t>
      </w:r>
      <w:r>
        <w:t xml:space="preserve">person</w:t>
      </w:r>
      <w:r>
        <w:t xml:space="preserve">who--</w:t>
      </w:r>
      <w:r/>
    </w:p>
    <w:p>
      <w:pPr>
        <w:pStyle w:val="754"/>
        <w:numPr>
          <w:ilvl w:val="0"/>
          <w:numId w:val="39"/>
        </w:numPr>
        <w:ind w:left="2029" w:right="17" w:hanging="384"/>
        <w:jc w:val="both"/>
        <w:spacing w:lineRule="auto" w:line="233" w:after="0" w:before="111"/>
        <w:tabs>
          <w:tab w:val="left" w:pos="2030" w:leader="none"/>
        </w:tabs>
      </w:pPr>
      <w:r>
        <w:t xml:space="preserve">without</w:t>
      </w:r>
      <w:r>
        <w:t xml:space="preserve">justification</w:t>
      </w:r>
      <w:r>
        <w:t xml:space="preserve">or</w:t>
      </w:r>
      <w:r>
        <w:t xml:space="preserve">lawful</w:t>
      </w:r>
      <w:r>
        <w:t xml:space="preserve">excuse</w:t>
      </w:r>
      <w:r>
        <w:t xml:space="preserve">obstructs,</w:t>
      </w:r>
      <w:r>
        <w:t xml:space="preserve">hinders</w:t>
      </w:r>
      <w:r>
        <w:t xml:space="preserve">or</w:t>
      </w:r>
      <w:r>
        <w:t xml:space="preserve">threatens</w:t>
      </w:r>
      <w:r>
        <w:t xml:space="preserve">an  officer</w:t>
      </w:r>
      <w:r>
        <w:t xml:space="preserve">acting</w:t>
      </w:r>
      <w:r>
        <w:t xml:space="preserve">under</w:t>
      </w:r>
      <w:r>
        <w:t xml:space="preserve">this</w:t>
      </w:r>
      <w:r>
        <w:t xml:space="preserve">Act;</w:t>
      </w:r>
      <w:r/>
    </w:p>
    <w:p>
      <w:pPr>
        <w:pStyle w:val="754"/>
        <w:numPr>
          <w:ilvl w:val="0"/>
          <w:numId w:val="39"/>
        </w:numPr>
        <w:ind w:left="2034" w:right="0" w:hanging="403"/>
        <w:jc w:val="left"/>
        <w:spacing w:lineRule="auto" w:line="240" w:after="0" w:before="116"/>
        <w:tabs>
          <w:tab w:val="left" w:pos="2035" w:leader="none"/>
        </w:tabs>
      </w:pPr>
      <w:r>
        <w:t xml:space="preserve">submits</w:t>
      </w:r>
      <w:r>
        <w:t xml:space="preserve">false</w:t>
      </w:r>
      <w:r>
        <w:t xml:space="preserve">or</w:t>
      </w:r>
      <w:r>
        <w:t xml:space="preserve">misleading</w:t>
      </w:r>
      <w:r>
        <w:t xml:space="preserve">information;</w:t>
      </w:r>
      <w:r/>
    </w:p>
    <w:p>
      <w:pPr>
        <w:pStyle w:val="754"/>
        <w:numPr>
          <w:ilvl w:val="0"/>
          <w:numId w:val="39"/>
        </w:numPr>
        <w:ind w:left="2034" w:right="0" w:hanging="389"/>
        <w:jc w:val="left"/>
        <w:spacing w:lineRule="auto" w:line="240" w:after="0" w:before="124"/>
        <w:tabs>
          <w:tab w:val="left" w:pos="2035" w:leader="none"/>
        </w:tabs>
      </w:pPr>
      <w:r>
        <w:t xml:space="preserve">fails</w:t>
      </w:r>
      <w:r>
        <w:t xml:space="preserve">to</w:t>
      </w:r>
      <w:r>
        <w:t xml:space="preserve">honour</w:t>
      </w:r>
      <w:r>
        <w:t xml:space="preserve">summons;</w:t>
      </w:r>
      <w:r>
        <w:t xml:space="preserve">or</w:t>
      </w:r>
      <w:r/>
    </w:p>
    <w:p>
      <w:pPr>
        <w:pStyle w:val="754"/>
        <w:numPr>
          <w:ilvl w:val="0"/>
          <w:numId w:val="39"/>
        </w:numPr>
        <w:ind w:left="2029" w:right="0" w:hanging="398"/>
        <w:jc w:val="both"/>
        <w:spacing w:lineRule="exact" w:line="260" w:after="0" w:before="121"/>
        <w:tabs>
          <w:tab w:val="left" w:pos="2093" w:leader="none"/>
        </w:tabs>
      </w:pPr>
      <w:r>
        <w:t xml:space="preserve">knowingly</w:t>
      </w:r>
      <w:r>
        <w:t xml:space="preserve">misleads</w:t>
      </w:r>
      <w:r>
        <w:t xml:space="preserve">the</w:t>
      </w:r>
      <w:r>
        <w:t xml:space="preserve">Commission</w:t>
      </w:r>
      <w:r>
        <w:t xml:space="preserve">or</w:t>
      </w:r>
      <w:r>
        <w:t xml:space="preserve">a</w:t>
      </w:r>
      <w:r>
        <w:t xml:space="preserve">member</w:t>
      </w:r>
      <w:r>
        <w:t xml:space="preserve">of</w:t>
      </w:r>
      <w:r>
        <w:t xml:space="preserve">staff</w:t>
      </w:r>
      <w:r>
        <w:t xml:space="preserve">of</w:t>
      </w:r>
      <w:r>
        <w:t xml:space="preserve">the  Commission</w:t>
      </w:r>
      <w:r>
        <w:t xml:space="preserve">acting</w:t>
      </w:r>
      <w:r>
        <w:t xml:space="preserve">under</w:t>
      </w:r>
      <w:r>
        <w:t xml:space="preserve">this</w:t>
      </w:r>
      <w:r>
        <w:t xml:space="preserve">Act,</w:t>
      </w:r>
      <w:r/>
    </w:p>
    <w:p>
      <w:pPr>
        <w:pStyle w:val="754"/>
        <w:ind w:left="1194" w:right="4" w:firstLine="940"/>
        <w:jc w:val="left"/>
        <w:spacing w:lineRule="auto" w:line="237" w:before="115"/>
      </w:pPr>
      <w:r>
        <w:t xml:space="preserve">commits</w:t>
      </w:r>
      <w:r>
        <w:t xml:space="preserve">and</w:t>
      </w:r>
      <w:r>
        <w:t xml:space="preserve">offence</w:t>
      </w:r>
      <w:r>
        <w:t xml:space="preserve">and</w:t>
      </w:r>
      <w:r>
        <w:t xml:space="preserve">is</w:t>
      </w:r>
      <w:r>
        <w:t xml:space="preserve">liable,</w:t>
      </w:r>
      <w:r>
        <w:t xml:space="preserve">on</w:t>
      </w:r>
      <w:r>
        <w:t xml:space="preserve">conviction,</w:t>
      </w:r>
      <w:r>
        <w:t xml:space="preserve">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exceeding</w:t>
      </w:r>
      <w:r>
        <w:t xml:space="preserve">two</w:t>
      </w:r>
      <w:r>
        <w:t xml:space="preserve">hundred</w:t>
      </w:r>
      <w:r>
        <w:t xml:space="preserve">thousand</w:t>
      </w:r>
      <w:r>
        <w:t xml:space="preserve">shillings</w:t>
      </w:r>
      <w:r>
        <w:t xml:space="preserve">or</w:t>
      </w:r>
      <w:r>
        <w:t xml:space="preserve">to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exceeding</w:t>
      </w:r>
      <w:r>
        <w:t xml:space="preserve">one</w:t>
      </w:r>
      <w:r>
        <w:t xml:space="preserve">year</w:t>
      </w:r>
      <w:r>
        <w:t xml:space="preserve">or</w:t>
      </w:r>
      <w:r>
        <w:t xml:space="preserve">to</w:t>
      </w:r>
      <w:r>
        <w:t xml:space="preserve">both.</w:t>
      </w:r>
      <w:r/>
    </w:p>
    <w:p>
      <w:pPr>
        <w:pStyle w:val="757"/>
        <w:ind w:left="3138" w:right="110" w:hanging="1829"/>
        <w:jc w:val="left"/>
        <w:spacing w:lineRule="exact" w:line="264" w:before="118"/>
      </w:pPr>
      <w:r>
        <w:t xml:space="preserve">PART</w:t>
      </w:r>
      <w:r>
        <w:t xml:space="preserve">V-COMPLAI</w:t>
      </w:r>
      <w:r>
        <w:t xml:space="preserve">NTS,</w:t>
      </w:r>
      <w:r>
        <w:t xml:space="preserve">INVESTIGATIONS</w:t>
      </w:r>
      <w:r>
        <w:t xml:space="preserve">AND</w:t>
      </w:r>
      <w:r>
        <w:t xml:space="preserve">ENFORCEMENT</w:t>
      </w:r>
      <w:r/>
    </w:p>
    <w:p>
      <w:pPr>
        <w:ind w:left="134" w:right="0" w:firstLine="0"/>
        <w:jc w:val="left"/>
        <w:spacing w:lineRule="exact" w:line="78" w:before="65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 xml:space="preserve">(</w:t>
      </w:r>
      <w:r>
        <w:rPr>
          <w:rFonts w:ascii="Times New Roman"/>
          <w:sz w:val="10"/>
        </w:rPr>
      </w:r>
      <w:r/>
    </w:p>
    <w:p>
      <w:pPr>
        <w:pStyle w:val="754"/>
        <w:numPr>
          <w:ilvl w:val="0"/>
          <w:numId w:val="45"/>
        </w:numPr>
        <w:ind w:left="2039" w:right="0" w:hanging="365"/>
        <w:jc w:val="left"/>
        <w:spacing w:lineRule="exact" w:line="228" w:after="0" w:before="0"/>
        <w:tabs>
          <w:tab w:val="left" w:pos="2040" w:leader="none"/>
        </w:tabs>
      </w:pPr>
      <w:r>
        <w:t xml:space="preserve">(</w:t>
      </w:r>
      <w:r>
        <w:t xml:space="preserve">l</w:t>
      </w:r>
      <w:r>
        <w:t xml:space="preserve">)</w:t>
      </w:r>
      <w:r>
        <w:t xml:space="preserve">A</w:t>
      </w:r>
      <w:r>
        <w:t xml:space="preserve">matter</w:t>
      </w:r>
      <w:r>
        <w:t xml:space="preserve">may</w:t>
      </w:r>
      <w:r>
        <w:t xml:space="preserve">be</w:t>
      </w:r>
      <w:r>
        <w:t xml:space="preserve">investigated</w:t>
      </w:r>
      <w:r>
        <w:t xml:space="preserve">if</w:t>
      </w:r>
      <w:r>
        <w:t xml:space="preserve">-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143" w:right="0" w:hanging="1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Threats.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43" w:right="0" w:firstLine="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Offences.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58" w:right="103" w:firstLine="4"/>
        <w:jc w:val="left"/>
        <w:spacing w:lineRule="atLeast" w:line="180" w:before="9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Matters</w:t>
      </w:r>
      <w:r>
        <w:rPr>
          <w:rFonts w:ascii="Times New Roman"/>
          <w:sz w:val="15"/>
        </w:rPr>
        <w:t xml:space="preserve">that</w:t>
      </w:r>
      <w:r>
        <w:rPr>
          <w:rFonts w:ascii="Times New Roman"/>
          <w:sz w:val="15"/>
        </w:rPr>
        <w:t xml:space="preserve">may</w:t>
      </w:r>
      <w:r>
        <w:rPr>
          <w:rFonts w:ascii="Times New Roman"/>
          <w:sz w:val="15"/>
        </w:rPr>
        <w:t xml:space="preserve">be</w:t>
      </w:r>
      <w:r>
        <w:rPr>
          <w:rFonts w:ascii="Times New Roman"/>
          <w:sz w:val="15"/>
        </w:rPr>
        <w:t xml:space="preserve">investigated.</w:t>
      </w:r>
      <w:r>
        <w:rPr>
          <w:rFonts w:ascii="Times New Roman"/>
          <w:sz w:val="15"/>
        </w:rPr>
      </w:r>
      <w:r/>
    </w:p>
    <w:p>
      <w:pPr>
        <w:jc w:val="left"/>
        <w:spacing w:lineRule="atLeast" w:line="18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60" w:h="13920" w:orient="portrait"/>
          <w:pgMar w:top="1320" w:right="680" w:bottom="280" w:left="0" w:header="709" w:footer="709" w:gutter="0"/>
          <w:cols w:num="2" w:sep="0" w:space="1701" w:equalWidth="0">
            <w:col w:w="6951" w:space="88"/>
            <w:col w:w="134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754"/>
        <w:numPr>
          <w:ilvl w:val="0"/>
          <w:numId w:val="38"/>
        </w:numPr>
        <w:ind w:left="954" w:right="1264" w:hanging="397"/>
        <w:jc w:val="both"/>
        <w:spacing w:lineRule="auto" w:line="240" w:after="0" w:before="70"/>
        <w:tabs>
          <w:tab w:val="left" w:pos="955" w:leader="none"/>
        </w:tabs>
      </w:pPr>
      <w:r>
        <w:t xml:space="preserve">it</w:t>
      </w:r>
      <w:r>
        <w:t xml:space="preserve">is</w:t>
      </w:r>
      <w:r>
        <w:t xml:space="preserve">of</w:t>
      </w:r>
      <w:r>
        <w:t xml:space="preserve">such</w:t>
      </w:r>
      <w:r>
        <w:t xml:space="preserve">serious</w:t>
      </w:r>
      <w:r>
        <w:t xml:space="preserve">nature</w:t>
      </w:r>
      <w:r>
        <w:t xml:space="preserve">that</w:t>
      </w:r>
      <w:r>
        <w:t xml:space="preserve">it</w:t>
      </w:r>
      <w:r>
        <w:t xml:space="preserve">warrants</w:t>
      </w:r>
      <w:r>
        <w:t xml:space="preserve">an</w:t>
      </w:r>
      <w:r>
        <w:t xml:space="preserve">investigation;</w:t>
      </w:r>
      <w:r/>
    </w:p>
    <w:p>
      <w:pPr>
        <w:pStyle w:val="754"/>
        <w:numPr>
          <w:ilvl w:val="0"/>
          <w:numId w:val="38"/>
        </w:numPr>
        <w:ind w:left="959" w:right="1262" w:hanging="402"/>
        <w:jc w:val="both"/>
        <w:spacing w:lineRule="auto" w:line="240" w:after="0" w:before="113"/>
        <w:tabs>
          <w:tab w:val="left" w:pos="965" w:leader="none"/>
        </w:tabs>
      </w:pPr>
      <w:r>
        <w:t xml:space="preserve">it</w:t>
      </w:r>
      <w:r>
        <w:t xml:space="preserve">concerns</w:t>
      </w:r>
      <w:r>
        <w:t xml:space="preserve">a</w:t>
      </w:r>
      <w:r>
        <w:t xml:space="preserve">possible</w:t>
      </w:r>
      <w:r>
        <w:t xml:space="preserve">contravention</w:t>
      </w:r>
      <w:r>
        <w:t xml:space="preserve">in</w:t>
      </w:r>
      <w:r>
        <w:t xml:space="preserve">relation</w:t>
      </w:r>
      <w:r>
        <w:t xml:space="preserve">to</w:t>
      </w:r>
      <w:r>
        <w:t xml:space="preserve">class</w:t>
      </w:r>
      <w:r>
        <w:t xml:space="preserve">or</w:t>
      </w:r>
      <w:r>
        <w:t xml:space="preserve">group</w:t>
      </w:r>
      <w:r>
        <w:t xml:space="preserve">of</w:t>
      </w:r>
      <w:r>
        <w:t xml:space="preserve">persons;</w:t>
      </w:r>
      <w:r>
        <w:t xml:space="preserve">and</w:t>
      </w:r>
      <w:r/>
    </w:p>
    <w:p>
      <w:pPr>
        <w:pStyle w:val="754"/>
        <w:numPr>
          <w:ilvl w:val="0"/>
          <w:numId w:val="38"/>
        </w:numPr>
        <w:ind w:left="954" w:right="1263" w:hanging="387"/>
        <w:jc w:val="both"/>
        <w:spacing w:lineRule="auto" w:line="236" w:after="0" w:before="116"/>
        <w:tabs>
          <w:tab w:val="left" w:pos="960" w:leader="none"/>
        </w:tabs>
      </w:pPr>
      <w:r>
        <w:t xml:space="preserve">the circumstances</w:t>
      </w:r>
      <w:r>
        <w:t xml:space="preserve">are</w:t>
      </w:r>
      <w:r>
        <w:t xml:space="preserve">such</w:t>
      </w:r>
      <w:r>
        <w:t xml:space="preserve">that the</w:t>
      </w:r>
      <w:r>
        <w:t xml:space="preserve">lodging</w:t>
      </w:r>
      <w:r>
        <w:t xml:space="preserve">of</w:t>
      </w:r>
      <w:r>
        <w:t xml:space="preserve">a</w:t>
      </w:r>
      <w:r>
        <w:t xml:space="preserve">complaint</w:t>
      </w:r>
      <w:r>
        <w:t xml:space="preserve">by</w:t>
      </w:r>
      <w:r>
        <w:t xml:space="preserve">one</w:t>
      </w:r>
      <w:r>
        <w:t xml:space="preserve">person</w:t>
      </w:r>
      <w:r>
        <w:t xml:space="preserve">only</w:t>
      </w:r>
      <w:r>
        <w:t xml:space="preserve">would</w:t>
      </w:r>
      <w:r>
        <w:t xml:space="preserve">not</w:t>
      </w:r>
      <w:r>
        <w:t xml:space="preserve">be</w:t>
      </w:r>
      <w:r>
        <w:t xml:space="preserve">appropriate</w:t>
      </w:r>
      <w:r/>
    </w:p>
    <w:p>
      <w:pPr>
        <w:pStyle w:val="754"/>
        <w:ind w:left="113" w:right="1263" w:firstLine="478"/>
        <w:jc w:val="both"/>
        <w:spacing w:lineRule="auto" w:line="237" w:before="116"/>
      </w:pPr>
      <w:r>
        <w:t xml:space="preserve">(2)</w:t>
      </w:r>
      <w:r>
        <w:rPr>
          <w:rFonts w:ascii="Arial"/>
          <w:sz w:val="22"/>
        </w:rPr>
        <w:t xml:space="preserve">If</w:t>
      </w:r>
      <w:r>
        <w:t xml:space="preserve">the</w:t>
      </w:r>
      <w:r>
        <w:t xml:space="preserve">Commission</w:t>
      </w:r>
      <w:r>
        <w:t xml:space="preserve">after</w:t>
      </w:r>
      <w:r>
        <w:t xml:space="preserve">investigation</w:t>
      </w:r>
      <w:r>
        <w:t xml:space="preserve">is satisfied</w:t>
      </w:r>
      <w:r>
        <w:t xml:space="preserve">that</w:t>
      </w:r>
      <w:r>
        <w:t xml:space="preserve">a</w:t>
      </w:r>
      <w:r>
        <w:t xml:space="preserve">person</w:t>
      </w:r>
      <w:r>
        <w:t xml:space="preserve">has</w:t>
      </w:r>
      <w:r>
        <w:t xml:space="preserve">contravened</w:t>
      </w:r>
      <w:r>
        <w:t xml:space="preserve">a</w:t>
      </w:r>
      <w:r>
        <w:t xml:space="preserve">provision</w:t>
      </w:r>
      <w:r>
        <w:t xml:space="preserve">of</w:t>
      </w:r>
      <w:r>
        <w:t xml:space="preserve">part</w:t>
      </w:r>
      <w:r>
        <w:t xml:space="preserve">IV</w:t>
      </w:r>
      <w:r>
        <w:t xml:space="preserve">of</w:t>
      </w:r>
      <w:r>
        <w:t xml:space="preserve">this</w:t>
      </w:r>
      <w:r>
        <w:t xml:space="preserve">Act,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make</w:t>
      </w:r>
      <w:r>
        <w:t xml:space="preserve">all</w:t>
      </w:r>
      <w:r>
        <w:t xml:space="preserve">reasonable</w:t>
      </w:r>
      <w:r>
        <w:t xml:space="preserve">endeavors</w:t>
      </w:r>
      <w:r>
        <w:t xml:space="preserve">to</w:t>
      </w:r>
      <w:r>
        <w:t xml:space="preserve">conciliate</w:t>
      </w:r>
      <w:r>
        <w:t xml:space="preserve">the</w:t>
      </w:r>
      <w:r>
        <w:t xml:space="preserve">matter.</w:t>
      </w:r>
      <w:r/>
    </w:p>
    <w:p>
      <w:pPr>
        <w:pStyle w:val="754"/>
        <w:numPr>
          <w:ilvl w:val="0"/>
          <w:numId w:val="45"/>
        </w:numPr>
        <w:ind w:left="1041" w:right="0" w:hanging="450"/>
        <w:jc w:val="left"/>
        <w:spacing w:lineRule="auto" w:line="240" w:after="0" w:before="99"/>
        <w:tabs>
          <w:tab w:val="left" w:pos="1042" w:leader="none"/>
          <w:tab w:val="left" w:pos="6115" w:leader="none"/>
        </w:tabs>
        <w:rPr>
          <w:sz w:val="15"/>
          <w:szCs w:val="15"/>
        </w:rPr>
      </w:pPr>
      <w:r>
        <w:t xml:space="preserve">A</w:t>
      </w:r>
      <w:r>
        <w:t xml:space="preserve">complaint</w:t>
      </w:r>
      <w:r>
        <w:t xml:space="preserve">to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be</w:t>
      </w:r>
      <w:r>
        <w:t xml:space="preserve">made</w:t>
      </w:r>
      <w:r>
        <w:t xml:space="preserve">on</w:t>
        <w:tab/>
      </w:r>
      <w:r>
        <w:rPr>
          <w:sz w:val="15"/>
        </w:rPr>
        <w:t xml:space="preserve">Complaints.</w:t>
      </w:r>
      <w:r>
        <w:rPr>
          <w:sz w:val="15"/>
        </w:rPr>
      </w:r>
      <w:r/>
    </w:p>
    <w:p>
      <w:pPr>
        <w:pStyle w:val="754"/>
        <w:ind w:left="117" w:right="0"/>
        <w:jc w:val="left"/>
        <w:spacing w:lineRule="auto" w:line="240" w:before="8"/>
      </w:pPr>
      <w:r>
        <w:t xml:space="preserve">behalf</w:t>
      </w:r>
      <w:r>
        <w:t xml:space="preserve">of</w:t>
      </w:r>
      <w:r>
        <w:t xml:space="preserve">an</w:t>
      </w:r>
      <w:r>
        <w:t xml:space="preserve">aggrieved</w:t>
      </w:r>
      <w:r>
        <w:t xml:space="preserve">person-</w:t>
      </w:r>
      <w:r/>
    </w:p>
    <w:p>
      <w:pPr>
        <w:pStyle w:val="754"/>
        <w:numPr>
          <w:ilvl w:val="0"/>
          <w:numId w:val="37"/>
        </w:numPr>
        <w:ind w:left="959" w:right="1262" w:hanging="358"/>
        <w:jc w:val="both"/>
        <w:spacing w:lineRule="auto" w:line="235" w:after="0" w:before="117"/>
        <w:tabs>
          <w:tab w:val="left" w:pos="970" w:leader="none"/>
        </w:tabs>
      </w:pPr>
      <w:r>
        <w:t xml:space="preserve">if</w:t>
      </w:r>
      <w:r>
        <w:t xml:space="preserve">the</w:t>
      </w:r>
      <w:r>
        <w:t xml:space="preserve">aggrieved</w:t>
      </w:r>
      <w:r>
        <w:t xml:space="preserve">person</w:t>
      </w:r>
      <w:r>
        <w:t xml:space="preserve">is</w:t>
      </w:r>
      <w:r>
        <w:t xml:space="preserve">dead</w:t>
      </w:r>
      <w:r>
        <w:t xml:space="preserve">or</w:t>
      </w:r>
      <w:r>
        <w:t xml:space="preserve">otherwise</w:t>
      </w:r>
      <w:r>
        <w:t xml:space="preserve">not</w:t>
      </w:r>
      <w:r>
        <w:t xml:space="preserve">able</w:t>
      </w:r>
      <w:r>
        <w:t xml:space="preserve">to</w:t>
      </w:r>
      <w:r>
        <w:t xml:space="preserve">act</w:t>
      </w:r>
      <w:r>
        <w:t xml:space="preserve">for</w:t>
      </w:r>
      <w:r>
        <w:t xml:space="preserve">himself</w:t>
      </w:r>
      <w:r>
        <w:t xml:space="preserve">or</w:t>
      </w:r>
      <w:r>
        <w:t xml:space="preserve">herself,</w:t>
      </w:r>
      <w:r>
        <w:t xml:space="preserve">by</w:t>
      </w:r>
      <w:r>
        <w:t xml:space="preserve">a</w:t>
      </w:r>
      <w:r>
        <w:t xml:space="preserve">member</w:t>
      </w:r>
      <w:r>
        <w:t xml:space="preserve">of</w:t>
      </w:r>
      <w:r>
        <w:t xml:space="preserve">his</w:t>
      </w:r>
      <w:r>
        <w:t xml:space="preserve">or</w:t>
      </w:r>
      <w:r>
        <w:t xml:space="preserve">her</w:t>
      </w:r>
      <w:r>
        <w:t xml:space="preserve">family</w:t>
      </w:r>
      <w:r>
        <w:t xml:space="preserve">or</w:t>
      </w:r>
      <w:r>
        <w:t xml:space="preserve">other</w:t>
      </w:r>
      <w:r>
        <w:t xml:space="preserve">person</w:t>
      </w:r>
      <w:r>
        <w:t xml:space="preserve">suitable</w:t>
      </w:r>
      <w:r>
        <w:t xml:space="preserve">to</w:t>
      </w:r>
      <w:r>
        <w:t xml:space="preserve">represent</w:t>
      </w:r>
      <w:r>
        <w:t xml:space="preserve">the</w:t>
      </w:r>
      <w:r>
        <w:t xml:space="preserve">aggrieved</w:t>
      </w:r>
      <w:r>
        <w:t xml:space="preserve">person;</w:t>
      </w:r>
      <w:r>
        <w:t xml:space="preserve">or</w:t>
      </w:r>
      <w:r/>
    </w:p>
    <w:p>
      <w:pPr>
        <w:pStyle w:val="754"/>
        <w:numPr>
          <w:ilvl w:val="0"/>
          <w:numId w:val="37"/>
        </w:numPr>
        <w:ind w:left="954" w:right="1265" w:hanging="358"/>
        <w:jc w:val="both"/>
        <w:spacing w:lineRule="auto" w:line="233" w:after="0" w:before="120"/>
        <w:tabs>
          <w:tab w:val="left" w:pos="960" w:leader="none"/>
        </w:tabs>
      </w:pPr>
      <w:r>
        <w:t xml:space="preserve">by</w:t>
      </w:r>
      <w:r>
        <w:t xml:space="preserve">a</w:t>
      </w:r>
      <w:r>
        <w:t xml:space="preserve">member</w:t>
      </w:r>
      <w:r>
        <w:t xml:space="preserve">of</w:t>
      </w:r>
      <w:r>
        <w:t xml:space="preserve">Parliament</w:t>
      </w:r>
      <w:r>
        <w:t xml:space="preserve">with</w:t>
      </w:r>
      <w:r>
        <w:t xml:space="preserve">the</w:t>
      </w:r>
      <w:r>
        <w:t xml:space="preserve">consent</w:t>
      </w:r>
      <w:r>
        <w:t xml:space="preserve">of</w:t>
      </w:r>
      <w:r>
        <w:t xml:space="preserve">the</w:t>
      </w:r>
      <w:r>
        <w:t xml:space="preserve">aggrieved</w:t>
      </w:r>
      <w:r>
        <w:t xml:space="preserve">person</w:t>
      </w:r>
      <w:r>
        <w:t xml:space="preserve">or</w:t>
      </w:r>
      <w:r>
        <w:t xml:space="preserve">other</w:t>
      </w:r>
      <w:r>
        <w:t xml:space="preserve">person</w:t>
      </w:r>
      <w:r>
        <w:t xml:space="preserve">who,</w:t>
      </w:r>
      <w:r>
        <w:t xml:space="preserve">under</w:t>
      </w:r>
      <w:r>
        <w:t xml:space="preserve">paragraph</w:t>
      </w:r>
      <w:r>
        <w:t xml:space="preserve">(a),</w:t>
      </w:r>
      <w:r>
        <w:t xml:space="preserve">is</w:t>
      </w:r>
      <w:r>
        <w:t xml:space="preserve">entitled</w:t>
      </w:r>
      <w:r>
        <w:t xml:space="preserve">to</w:t>
      </w:r>
      <w:r>
        <w:t xml:space="preserve">make</w:t>
      </w:r>
      <w:r>
        <w:t xml:space="preserve">the</w:t>
      </w:r>
      <w:r>
        <w:t xml:space="preserve">complaint</w:t>
      </w:r>
      <w:r>
        <w:t xml:space="preserve">on</w:t>
      </w:r>
      <w:r>
        <w:t xml:space="preserve">behalf</w:t>
      </w:r>
      <w:r>
        <w:t xml:space="preserve">of</w:t>
      </w:r>
      <w:r>
        <w:t xml:space="preserve">the</w:t>
      </w:r>
      <w:r>
        <w:t xml:space="preserve">aggrieved</w:t>
      </w:r>
      <w:r>
        <w:t xml:space="preserve">person.</w:t>
      </w:r>
      <w:r/>
    </w:p>
    <w:p>
      <w:pPr>
        <w:jc w:val="both"/>
        <w:spacing w:lineRule="auto" w:line="233" w:after="0"/>
        <w:sectPr>
          <w:footerReference w:type="default" r:id="rId61"/>
          <w:footnotePr/>
          <w:type w:val="nextPage"/>
          <w:pgSz w:w="9040" w:h="13900" w:orient="portrait"/>
          <w:pgMar w:top="1100" w:right="1240" w:bottom="280" w:left="700" w:header="867" w:footer="0" w:gutter="0"/>
          <w:cols w:num="1" w:sep="0" w:space="1701" w:equalWidth="1"/>
          <w:docGrid w:linePitch="360"/>
        </w:sectPr>
      </w:pPr>
      <w:r/>
      <w:r/>
    </w:p>
    <w:p>
      <w:pPr>
        <w:pStyle w:val="754"/>
        <w:numPr>
          <w:ilvl w:val="0"/>
          <w:numId w:val="45"/>
        </w:numPr>
        <w:ind w:left="113" w:right="6" w:firstLine="483"/>
        <w:jc w:val="both"/>
        <w:spacing w:lineRule="exact" w:line="258" w:after="0" w:before="132"/>
        <w:tabs>
          <w:tab w:val="left" w:pos="960" w:leader="none"/>
        </w:tabs>
      </w:pPr>
      <w:r>
        <w:t xml:space="preserve">(</w:t>
      </w:r>
      <w:r>
        <w:t xml:space="preserve">I</w:t>
      </w:r>
      <w:r>
        <w:t xml:space="preserve">)</w:t>
      </w:r>
      <w:r>
        <w:t xml:space="preserve">A</w:t>
      </w:r>
      <w:r>
        <w:t xml:space="preserve">person</w:t>
      </w:r>
      <w:r>
        <w:t xml:space="preserve">wishi</w:t>
      </w:r>
      <w:r>
        <w:t xml:space="preserve">ng</w:t>
      </w:r>
      <w:r>
        <w:t xml:space="preserve">to</w:t>
      </w:r>
      <w:r>
        <w:t xml:space="preserve">lodge</w:t>
      </w:r>
      <w:r>
        <w:t xml:space="preserve">a</w:t>
      </w:r>
      <w:r>
        <w:t xml:space="preserve">complaint</w:t>
      </w:r>
      <w:r>
        <w:t xml:space="preserve">under</w:t>
      </w:r>
      <w:r>
        <w:t xml:space="preserve">this</w:t>
      </w:r>
      <w:r>
        <w:t xml:space="preserve">Act</w:t>
      </w:r>
      <w:r>
        <w:t xml:space="preserve">may</w:t>
      </w:r>
      <w:r>
        <w:t xml:space="preserve">do</w:t>
      </w:r>
      <w:r>
        <w:t xml:space="preserve">so</w:t>
      </w:r>
      <w:r>
        <w:t xml:space="preserve">orally</w:t>
      </w:r>
      <w:r>
        <w:t xml:space="preserve">or</w:t>
      </w:r>
      <w:r>
        <w:t xml:space="preserve">in</w:t>
      </w:r>
      <w:r>
        <w:t xml:space="preserve">writing</w:t>
      </w:r>
      <w:r>
        <w:t xml:space="preserve">addressed</w:t>
      </w:r>
      <w:r>
        <w:t xml:space="preserve">to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0"/>
          <w:numId w:val="36"/>
        </w:numPr>
        <w:ind w:left="113" w:right="4" w:firstLine="478"/>
        <w:jc w:val="both"/>
        <w:spacing w:lineRule="exact" w:line="258" w:after="0" w:before="115"/>
        <w:tabs>
          <w:tab w:val="left" w:pos="965" w:leader="none"/>
        </w:tabs>
      </w:pPr>
      <w:r>
        <w:t xml:space="preserve">Where</w:t>
      </w:r>
      <w:r>
        <w:t xml:space="preserve">a</w:t>
      </w:r>
      <w:r>
        <w:t xml:space="preserve">complaint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I</w:t>
      </w:r>
      <w:r>
        <w:t xml:space="preserve">)</w:t>
      </w:r>
      <w:r>
        <w:t xml:space="preserve">is</w:t>
      </w:r>
      <w:r>
        <w:t xml:space="preserve">made</w:t>
      </w:r>
      <w:r>
        <w:t xml:space="preserve">orally,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cause</w:t>
      </w:r>
      <w:r>
        <w:t xml:space="preserve">the</w:t>
      </w:r>
      <w:r>
        <w:t xml:space="preserve">complaint</w:t>
      </w:r>
      <w:r>
        <w:t xml:space="preserve">to</w:t>
      </w:r>
      <w:r>
        <w:t xml:space="preserve">be</w:t>
      </w:r>
      <w:r>
        <w:t xml:space="preserve">recorded</w:t>
      </w:r>
      <w:r>
        <w:t xml:space="preserve">in</w:t>
      </w:r>
      <w:r>
        <w:t xml:space="preserve">writing.</w:t>
      </w:r>
      <w:r/>
    </w:p>
    <w:p>
      <w:pPr>
        <w:pStyle w:val="754"/>
        <w:numPr>
          <w:ilvl w:val="0"/>
          <w:numId w:val="36"/>
        </w:numPr>
        <w:ind w:left="113" w:right="8" w:firstLine="478"/>
        <w:jc w:val="both"/>
        <w:spacing w:lineRule="auto" w:line="232" w:after="0" w:before="123"/>
        <w:tabs>
          <w:tab w:val="left" w:pos="960" w:leader="none"/>
        </w:tabs>
      </w:pPr>
      <w:r>
        <w:t xml:space="preserve">A</w:t>
      </w:r>
      <w:r>
        <w:t xml:space="preserve">complaint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I</w:t>
      </w:r>
      <w:r>
        <w:t xml:space="preserve">)</w:t>
      </w:r>
      <w:r>
        <w:t xml:space="preserve">shall</w:t>
      </w:r>
      <w:r>
        <w:t xml:space="preserve">be</w:t>
      </w:r>
      <w:r>
        <w:t xml:space="preserve">in</w:t>
      </w:r>
      <w:r>
        <w:t xml:space="preserve">such</w:t>
      </w:r>
      <w:r>
        <w:t xml:space="preserve">form</w:t>
      </w:r>
      <w:r>
        <w:t xml:space="preserve">and</w:t>
      </w:r>
      <w:r>
        <w:t xml:space="preserve">contain</w:t>
      </w:r>
      <w:r>
        <w:t xml:space="preserve">such</w:t>
      </w:r>
      <w:r>
        <w:t xml:space="preserve">particulars</w:t>
      </w:r>
      <w:r>
        <w:t xml:space="preserve">as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prescri</w:t>
      </w:r>
      <w:r>
        <w:t xml:space="preserve">be.</w:t>
      </w:r>
      <w:r/>
    </w:p>
    <w:p>
      <w:pPr>
        <w:pStyle w:val="754"/>
        <w:numPr>
          <w:ilvl w:val="0"/>
          <w:numId w:val="36"/>
        </w:numPr>
        <w:ind w:left="113" w:right="0" w:firstLine="478"/>
        <w:jc w:val="both"/>
        <w:spacing w:lineRule="exact" w:line="248" w:after="0" w:before="131"/>
        <w:tabs>
          <w:tab w:val="left" w:pos="965" w:leader="none"/>
        </w:tabs>
      </w:pPr>
      <w:r>
        <w:t xml:space="preserve">Upon</w:t>
      </w:r>
      <w:r>
        <w:t xml:space="preserve">rece</w:t>
      </w:r>
      <w:r>
        <w:rPr>
          <w:spacing w:val="28"/>
        </w:rPr>
        <w:t xml:space="preserve">i</w:t>
      </w:r>
      <w:r>
        <w:t xml:space="preserve">pt</w:t>
      </w:r>
      <w:r>
        <w:t xml:space="preserve">of</w:t>
      </w:r>
      <w:r>
        <w:t xml:space="preserve">a</w:t>
      </w:r>
      <w:r>
        <w:t xml:space="preserve">complaint</w:t>
      </w:r>
      <w:r>
        <w:t xml:space="preserve">under</w:t>
      </w:r>
      <w:r>
        <w:t xml:space="preserve">subsection</w:t>
      </w:r>
      <w:r>
        <w:rPr>
          <w:spacing w:val="4"/>
        </w:rPr>
        <w:t xml:space="preserve">(1),</w:t>
      </w:r>
      <w:r>
        <w:t xml:space="preserve">the</w:t>
      </w:r>
      <w:r>
        <w:t xml:space="preserve">Commission</w:t>
      </w:r>
      <w:r>
        <w:t xml:space="preserve">may-</w:t>
      </w:r>
      <w:r/>
    </w:p>
    <w:p>
      <w:pPr>
        <w:pStyle w:val="754"/>
        <w:numPr>
          <w:ilvl w:val="0"/>
          <w:numId w:val="35"/>
        </w:numPr>
        <w:ind w:left="945" w:right="8" w:hanging="359"/>
        <w:jc w:val="both"/>
        <w:spacing w:lineRule="auto" w:line="232" w:after="0" w:before="111"/>
        <w:tabs>
          <w:tab w:val="left" w:pos="951" w:leader="none"/>
        </w:tabs>
      </w:pPr>
      <w:r>
        <w:t xml:space="preserve">call</w:t>
      </w:r>
      <w:r>
        <w:t xml:space="preserve">for</w:t>
      </w:r>
      <w:r>
        <w:t xml:space="preserve">information</w:t>
      </w:r>
      <w:r>
        <w:t xml:space="preserve">or</w:t>
      </w:r>
      <w:r>
        <w:t xml:space="preserve">a</w:t>
      </w:r>
      <w:r>
        <w:t xml:space="preserve">report</w:t>
      </w:r>
      <w:r>
        <w:t xml:space="preserve">regard</w:t>
      </w:r>
      <w:r>
        <w:t xml:space="preserve">ing</w:t>
      </w:r>
      <w:r>
        <w:t xml:space="preserve">such</w:t>
      </w:r>
      <w:r>
        <w:t xml:space="preserve">complaint</w:t>
      </w:r>
      <w:r>
        <w:t xml:space="preserve">from</w:t>
      </w:r>
      <w:r>
        <w:t xml:space="preserve">any</w:t>
      </w:r>
      <w:r>
        <w:t xml:space="preserve">person</w:t>
      </w:r>
      <w:r>
        <w:t xml:space="preserve">within</w:t>
      </w:r>
      <w:r>
        <w:t xml:space="preserve">such</w:t>
      </w:r>
      <w:r>
        <w:t xml:space="preserve">reasonable</w:t>
      </w:r>
      <w:r>
        <w:t xml:space="preserve">time</w:t>
      </w:r>
      <w:r>
        <w:t xml:space="preserve">as</w:t>
      </w:r>
      <w:r>
        <w:t xml:space="preserve">may</w:t>
      </w:r>
      <w:r>
        <w:t xml:space="preserve">be</w:t>
      </w:r>
      <w:r>
        <w:t xml:space="preserve">specified</w:t>
      </w:r>
      <w:r>
        <w:t xml:space="preserve">by</w:t>
      </w:r>
      <w:r>
        <w:t xml:space="preserve">the</w:t>
      </w:r>
      <w:r>
        <w:t xml:space="preserve">Commission;</w:t>
      </w:r>
      <w:r>
        <w:t xml:space="preserve">and</w:t>
      </w:r>
      <w:r/>
    </w:p>
    <w:p>
      <w:pPr>
        <w:pStyle w:val="754"/>
        <w:numPr>
          <w:ilvl w:val="0"/>
          <w:numId w:val="35"/>
        </w:numPr>
        <w:ind w:left="935" w:right="0" w:hanging="358"/>
        <w:jc w:val="both"/>
        <w:spacing w:lineRule="auto" w:line="232" w:after="0" w:before="122"/>
        <w:tabs>
          <w:tab w:val="left" w:pos="936" w:leader="none"/>
        </w:tabs>
      </w:pPr>
      <w:r>
        <w:t xml:space="preserve">without</w:t>
      </w:r>
      <w:r>
        <w:t xml:space="preserve">prejudice</w:t>
      </w:r>
      <w:r>
        <w:t xml:space="preserve">to</w:t>
      </w:r>
      <w:r>
        <w:t xml:space="preserve">paragraph</w:t>
      </w:r>
      <w:r>
        <w:t xml:space="preserve">(a),</w:t>
      </w:r>
      <w:r>
        <w:t xml:space="preserve">initiate</w:t>
      </w:r>
      <w:r>
        <w:t xml:space="preserve">such</w:t>
      </w:r>
      <w:r>
        <w:t xml:space="preserve">inquiry</w:t>
      </w:r>
      <w:r>
        <w:t xml:space="preserve">as</w:t>
      </w:r>
      <w:r>
        <w:t xml:space="preserve">it</w:t>
      </w:r>
      <w:r>
        <w:t xml:space="preserve">considers</w:t>
      </w:r>
      <w:r>
        <w:t xml:space="preserve">necessary,</w:t>
      </w:r>
      <w:r>
        <w:t xml:space="preserve">having</w:t>
      </w:r>
      <w:r>
        <w:t xml:space="preserve">regard</w:t>
      </w:r>
      <w:r>
        <w:t xml:space="preserve">to</w:t>
      </w:r>
      <w:r>
        <w:t xml:space="preserve">the</w:t>
      </w:r>
      <w:r>
        <w:t xml:space="preserve">nature</w:t>
      </w:r>
      <w:r>
        <w:t xml:space="preserve">of</w:t>
      </w:r>
      <w:r>
        <w:t xml:space="preserve">the</w:t>
      </w:r>
      <w:r>
        <w:t xml:space="preserve">complaint.</w:t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1"/>
          <w:szCs w:val="11"/>
        </w:rPr>
      </w:pPr>
      <w:r>
        <w:br w:type="column"/>
      </w:r>
      <w:r>
        <w:rPr>
          <w:rFonts w:ascii="Times New Roman"/>
          <w:sz w:val="11"/>
        </w:rPr>
      </w:r>
      <w:r/>
    </w:p>
    <w:p>
      <w:pPr>
        <w:ind w:left="113" w:right="353" w:firstLine="4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Form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complaint.</w:t>
      </w:r>
      <w:r>
        <w:rPr>
          <w:rFonts w:ascii="Times New Roman"/>
          <w:sz w:val="15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40" w:h="13900" w:orient="portrait"/>
          <w:pgMar w:top="1320" w:right="1240" w:bottom="280" w:left="700" w:header="709" w:footer="709" w:gutter="0"/>
          <w:cols w:num="2" w:sep="0" w:space="1701" w:equalWidth="0">
            <w:col w:w="5841" w:space="129"/>
            <w:col w:w="113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30"/>
          <w:headerReference w:type="even" r:id="rId31"/>
          <w:footerReference w:type="default" r:id="rId62"/>
          <w:footnotePr/>
          <w:type w:val="nextPage"/>
          <w:pgSz w:w="9100" w:h="13920" w:orient="portrait"/>
          <w:pgMar w:top="1020" w:right="640" w:bottom="1080" w:left="0" w:header="860" w:footer="888" w:gutter="0"/>
          <w:pgNumType w:start="691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pStyle w:val="754"/>
        <w:numPr>
          <w:ilvl w:val="0"/>
          <w:numId w:val="36"/>
        </w:numPr>
        <w:ind w:left="1180" w:right="10" w:firstLine="485"/>
        <w:jc w:val="both"/>
        <w:spacing w:lineRule="auto" w:line="234" w:after="0" w:before="76"/>
        <w:tabs>
          <w:tab w:val="left" w:pos="2031" w:leader="none"/>
        </w:tabs>
      </w:pPr>
      <w:r>
        <w:rPr>
          <w:rFonts w:ascii="Arial"/>
        </w:rPr>
        <w:t xml:space="preserve">If</w:t>
      </w:r>
      <w:r>
        <w:t xml:space="preserve">the</w:t>
      </w:r>
      <w:r>
        <w:t xml:space="preserve">information</w:t>
      </w:r>
      <w:r>
        <w:t xml:space="preserve">or</w:t>
      </w:r>
      <w:r>
        <w:t xml:space="preserve">report</w:t>
      </w:r>
      <w:r>
        <w:t xml:space="preserve">called</w:t>
      </w:r>
      <w:r>
        <w:t xml:space="preserve">for</w:t>
      </w:r>
      <w:r>
        <w:t xml:space="preserve">under</w:t>
      </w:r>
      <w:r>
        <w:t xml:space="preserve">subsection</w:t>
      </w:r>
      <w:r>
        <w:t xml:space="preserve">4</w:t>
      </w:r>
      <w:r>
        <w:t xml:space="preserve">(a)</w:t>
      </w:r>
      <w:r>
        <w:t xml:space="preserve">is</w:t>
      </w:r>
      <w:r>
        <w:t xml:space="preserve">not</w:t>
      </w:r>
      <w:r>
        <w:t xml:space="preserve">received</w:t>
      </w:r>
      <w:r>
        <w:t xml:space="preserve">within</w:t>
      </w:r>
      <w:r>
        <w:t xml:space="preserve">the</w:t>
      </w:r>
      <w:r>
        <w:t xml:space="preserve">time</w:t>
      </w:r>
      <w:r>
        <w:t xml:space="preserve">stipulated</w:t>
      </w:r>
      <w:r>
        <w:t xml:space="preserve">by</w:t>
      </w:r>
      <w:r>
        <w:t xml:space="preserve">the</w:t>
      </w:r>
      <w:r>
        <w:t xml:space="preserve">Commission,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proceed</w:t>
      </w:r>
      <w:r>
        <w:t xml:space="preserve">to</w:t>
      </w:r>
      <w:r>
        <w:t xml:space="preserve">inquire</w:t>
      </w:r>
      <w:r>
        <w:t xml:space="preserve">into</w:t>
      </w:r>
      <w:r>
        <w:t xml:space="preserve">the</w:t>
      </w:r>
      <w:r>
        <w:t xml:space="preserve">complaint</w:t>
      </w:r>
      <w:r>
        <w:t xml:space="preserve">without</w:t>
      </w:r>
      <w:r>
        <w:t xml:space="preserve">such</w:t>
      </w:r>
      <w:r>
        <w:t xml:space="preserve">information</w:t>
      </w:r>
      <w:r>
        <w:t xml:space="preserve">or</w:t>
      </w:r>
      <w:r>
        <w:t xml:space="preserve">report.</w:t>
      </w:r>
      <w:r/>
    </w:p>
    <w:p>
      <w:pPr>
        <w:pStyle w:val="754"/>
        <w:numPr>
          <w:ilvl w:val="0"/>
          <w:numId w:val="36"/>
        </w:numPr>
        <w:ind w:left="1180" w:right="16" w:firstLine="485"/>
        <w:jc w:val="both"/>
        <w:spacing w:lineRule="auto" w:line="236" w:after="0" w:before="122"/>
        <w:tabs>
          <w:tab w:val="left" w:pos="2031" w:leader="none"/>
        </w:tabs>
      </w:pPr>
      <w:r>
        <w:rPr>
          <w:rFonts w:ascii="Arial"/>
        </w:rPr>
        <w:t xml:space="preserve">If</w:t>
      </w:r>
      <w:r>
        <w:t xml:space="preserve">on</w:t>
      </w:r>
      <w:r>
        <w:t xml:space="preserve">receipt</w:t>
      </w:r>
      <w:r>
        <w:t xml:space="preserve">of</w:t>
      </w:r>
      <w:r>
        <w:t xml:space="preserve">the</w:t>
      </w:r>
      <w:r>
        <w:t xml:space="preserve">information</w:t>
      </w:r>
      <w:r>
        <w:t xml:space="preserve">or</w:t>
      </w:r>
      <w:r>
        <w:t xml:space="preserve">report</w:t>
      </w:r>
      <w:r>
        <w:t xml:space="preserve">the</w:t>
      </w:r>
      <w:r>
        <w:t xml:space="preserve">Commission</w:t>
      </w:r>
      <w:r>
        <w:t xml:space="preserve">is</w:t>
      </w:r>
      <w:r>
        <w:t xml:space="preserve">satisfied</w:t>
      </w:r>
      <w:r>
        <w:t xml:space="preserve">either</w:t>
      </w:r>
      <w:r>
        <w:t xml:space="preserve">that</w:t>
      </w:r>
      <w:r>
        <w:t xml:space="preserve">no</w:t>
      </w:r>
      <w:r>
        <w:t xml:space="preserve">further</w:t>
      </w:r>
      <w:r>
        <w:t xml:space="preserve">action</w:t>
      </w:r>
      <w:r>
        <w:t xml:space="preserve">is</w:t>
      </w:r>
      <w:r>
        <w:t xml:space="preserve">required</w:t>
      </w:r>
      <w:r>
        <w:t xml:space="preserve">or</w:t>
      </w:r>
      <w:r>
        <w:t xml:space="preserve">that</w:t>
      </w:r>
      <w:r>
        <w:t xml:space="preserve">the</w:t>
      </w:r>
      <w:r>
        <w:t xml:space="preserve">required</w:t>
      </w:r>
      <w:r>
        <w:t xml:space="preserve">action</w:t>
      </w:r>
      <w:r>
        <w:t xml:space="preserve">has</w:t>
      </w:r>
      <w:r>
        <w:t xml:space="preserve">been</w:t>
      </w:r>
      <w:r>
        <w:t xml:space="preserve">initiated</w:t>
      </w:r>
      <w:r>
        <w:t xml:space="preserve">by</w:t>
      </w:r>
      <w:r>
        <w:t xml:space="preserve">a</w:t>
      </w:r>
      <w:r>
        <w:t xml:space="preserve">State</w:t>
      </w:r>
      <w:r>
        <w:t xml:space="preserve">organ</w:t>
      </w:r>
      <w:r>
        <w:t xml:space="preserve">or</w:t>
      </w:r>
      <w:r>
        <w:t xml:space="preserve">other</w:t>
      </w:r>
      <w:r>
        <w:t xml:space="preserve">body</w:t>
      </w:r>
      <w:r>
        <w:t xml:space="preserve">responsible</w:t>
      </w:r>
      <w:r>
        <w:t xml:space="preserve">for</w:t>
      </w:r>
      <w:r>
        <w:t xml:space="preserve">the</w:t>
      </w:r>
      <w:r>
        <w:t xml:space="preserve">matters</w:t>
      </w:r>
      <w:r>
        <w:t xml:space="preserve">complained</w:t>
      </w:r>
      <w:r>
        <w:t xml:space="preserve">of,</w:t>
      </w:r>
      <w:r>
        <w:t xml:space="preserve">the</w:t>
      </w:r>
      <w:r>
        <w:t xml:space="preserve">Commission</w:t>
      </w:r>
      <w:r>
        <w:t xml:space="preserve">shall,</w:t>
      </w:r>
      <w:r>
        <w:t xml:space="preserve">in</w:t>
      </w:r>
      <w:r>
        <w:t xml:space="preserve">writing,</w:t>
      </w:r>
      <w:r>
        <w:t xml:space="preserve">inform</w:t>
      </w:r>
      <w:r>
        <w:t xml:space="preserve">the</w:t>
      </w:r>
      <w:r>
        <w:t xml:space="preserve">complainant</w:t>
      </w:r>
      <w:r>
        <w:t xml:space="preserve">accordingly</w:t>
      </w:r>
      <w:r>
        <w:t xml:space="preserve">and</w:t>
      </w:r>
      <w:r>
        <w:t xml:space="preserve">take</w:t>
      </w:r>
      <w:r>
        <w:t xml:space="preserve">no</w:t>
      </w:r>
      <w:r>
        <w:t xml:space="preserve">further</w:t>
      </w:r>
      <w:r>
        <w:t xml:space="preserve">action.</w:t>
      </w:r>
      <w:r/>
    </w:p>
    <w:p>
      <w:pPr>
        <w:pStyle w:val="754"/>
        <w:numPr>
          <w:ilvl w:val="0"/>
          <w:numId w:val="45"/>
        </w:numPr>
        <w:ind w:left="1190" w:right="16" w:firstLine="475"/>
        <w:jc w:val="both"/>
        <w:spacing w:lineRule="auto" w:line="236" w:after="0" w:before="118"/>
        <w:tabs>
          <w:tab w:val="left" w:pos="2026" w:leader="none"/>
        </w:tabs>
      </w:pPr>
      <w:r>
        <w:t xml:space="preserve">(1)</w:t>
      </w:r>
      <w:r>
        <w:t xml:space="preserve">The</w:t>
      </w:r>
      <w:r>
        <w:t xml:space="preserve">Commission</w:t>
      </w:r>
      <w:r>
        <w:t xml:space="preserve">may,</w:t>
      </w:r>
      <w:r>
        <w:t xml:space="preserve">for</w:t>
      </w:r>
      <w:r>
        <w:t xml:space="preserve">the</w:t>
      </w:r>
      <w:r>
        <w:t xml:space="preserve">purpose</w:t>
      </w:r>
      <w:r>
        <w:t xml:space="preserve">of</w:t>
      </w:r>
      <w:r>
        <w:t xml:space="preserve">conducting</w:t>
      </w:r>
      <w:r>
        <w:t xml:space="preserve">any</w:t>
      </w:r>
      <w:r>
        <w:t xml:space="preserve">investigation</w:t>
      </w:r>
      <w:r>
        <w:t xml:space="preserve">pertaining</w:t>
      </w:r>
      <w:r>
        <w:t xml:space="preserve">to</w:t>
      </w:r>
      <w:r>
        <w:t xml:space="preserve">an</w:t>
      </w:r>
      <w:r>
        <w:t xml:space="preserve">inquiry,</w:t>
      </w:r>
      <w:r>
        <w:t xml:space="preserve">employ</w:t>
      </w:r>
      <w:r>
        <w:t xml:space="preserve">the</w:t>
      </w:r>
      <w:r>
        <w:t xml:space="preserve">services</w:t>
      </w:r>
      <w:r>
        <w:t xml:space="preserve">of</w:t>
      </w:r>
      <w:r>
        <w:t xml:space="preserve">any</w:t>
      </w:r>
      <w:r>
        <w:t xml:space="preserve">public</w:t>
      </w:r>
      <w:r>
        <w:t xml:space="preserve">officer</w:t>
      </w:r>
      <w:r>
        <w:t xml:space="preserve">or</w:t>
      </w:r>
      <w:r>
        <w:t xml:space="preserve">investigation</w:t>
      </w:r>
      <w:r>
        <w:t xml:space="preserve">agency</w:t>
      </w:r>
      <w:r>
        <w:t xml:space="preserve">of</w:t>
      </w:r>
      <w:r>
        <w:t xml:space="preserve">the</w:t>
      </w:r>
      <w:r>
        <w:t xml:space="preserve">Government</w:t>
      </w:r>
      <w:r>
        <w:t xml:space="preserve">at</w:t>
      </w:r>
      <w:r>
        <w:t xml:space="preserve">the</w:t>
      </w:r>
      <w:r>
        <w:t xml:space="preserve">expense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0"/>
          <w:numId w:val="34"/>
        </w:numPr>
        <w:ind w:left="1185" w:right="12" w:firstLine="485"/>
        <w:jc w:val="both"/>
        <w:spacing w:lineRule="exact" w:line="260" w:after="0" w:before="122"/>
        <w:tabs>
          <w:tab w:val="left" w:pos="2031" w:leader="none"/>
        </w:tabs>
      </w:pPr>
      <w:r>
        <w:t xml:space="preserve">For</w:t>
      </w:r>
      <w:r>
        <w:t xml:space="preserve">the</w:t>
      </w:r>
      <w:r>
        <w:t xml:space="preserve">purpose</w:t>
      </w:r>
      <w:r>
        <w:t xml:space="preserve">of</w:t>
      </w:r>
      <w:r>
        <w:t xml:space="preserve">investigating</w:t>
      </w:r>
      <w:r>
        <w:t xml:space="preserve">any</w:t>
      </w:r>
      <w:r>
        <w:t xml:space="preserve">matter</w:t>
      </w:r>
      <w:r>
        <w:t xml:space="preserve">pertaining</w:t>
      </w:r>
      <w:r>
        <w:t xml:space="preserve">to</w:t>
      </w:r>
      <w:r>
        <w:t xml:space="preserve">an</w:t>
      </w:r>
      <w:r>
        <w:t xml:space="preserve">inquiry,</w:t>
      </w:r>
      <w:r>
        <w:t xml:space="preserve">a</w:t>
      </w:r>
      <w:r>
        <w:t xml:space="preserve">public</w:t>
      </w:r>
      <w:r>
        <w:t xml:space="preserve">officer</w:t>
      </w:r>
      <w:r>
        <w:t xml:space="preserve">or</w:t>
      </w:r>
      <w:r>
        <w:t xml:space="preserve">agency</w:t>
      </w:r>
      <w:r>
        <w:t xml:space="preserve">whose</w:t>
      </w:r>
      <w:r>
        <w:t xml:space="preserve">services</w:t>
      </w:r>
      <w:r>
        <w:t xml:space="preserve">are</w:t>
      </w:r>
      <w:r>
        <w:t xml:space="preserve">employed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l</w:t>
      </w:r>
      <w:r>
        <w:t xml:space="preserve">)</w:t>
      </w:r>
      <w:r>
        <w:t xml:space="preserve">may,</w:t>
      </w:r>
      <w:r>
        <w:t xml:space="preserve">subject</w:t>
      </w:r>
      <w:r>
        <w:t xml:space="preserve">to</w:t>
      </w:r>
      <w:r>
        <w:t xml:space="preserve">the</w:t>
      </w:r>
      <w:r>
        <w:t xml:space="preserve">direction</w:t>
      </w:r>
      <w:r>
        <w:t xml:space="preserve">and</w:t>
      </w:r>
      <w:r>
        <w:t xml:space="preserve">control</w:t>
      </w:r>
      <w:r>
        <w:t xml:space="preserve">of</w:t>
      </w:r>
      <w:r>
        <w:t xml:space="preserve">the</w:t>
      </w:r>
      <w:r>
        <w:t xml:space="preserve">Commission--</w:t>
      </w:r>
      <w:r/>
    </w:p>
    <w:p>
      <w:pPr>
        <w:pStyle w:val="754"/>
        <w:numPr>
          <w:ilvl w:val="0"/>
          <w:numId w:val="33"/>
        </w:numPr>
        <w:ind w:left="2035" w:right="28" w:hanging="394"/>
        <w:jc w:val="both"/>
        <w:spacing w:lineRule="auto" w:line="240" w:after="0" w:before="112"/>
        <w:tabs>
          <w:tab w:val="left" w:pos="2031" w:leader="none"/>
        </w:tabs>
      </w:pPr>
      <w:r>
        <w:t xml:space="preserve">summon</w:t>
      </w:r>
      <w:r>
        <w:t xml:space="preserve">and</w:t>
      </w:r>
      <w:r>
        <w:t xml:space="preserve">enforce</w:t>
      </w:r>
      <w:r>
        <w:t xml:space="preserve">the</w:t>
      </w:r>
      <w:r>
        <w:t xml:space="preserve">attendance</w:t>
      </w:r>
      <w:r>
        <w:t xml:space="preserve">of</w:t>
      </w:r>
      <w:r>
        <w:t xml:space="preserve">any</w:t>
      </w:r>
      <w:r>
        <w:t xml:space="preserve">person</w:t>
      </w:r>
      <w:r>
        <w:t xml:space="preserve">for</w:t>
      </w:r>
      <w:r>
        <w:t xml:space="preserve">examination;</w:t>
      </w:r>
      <w:r/>
    </w:p>
    <w:p>
      <w:pPr>
        <w:pStyle w:val="754"/>
        <w:numPr>
          <w:ilvl w:val="0"/>
          <w:numId w:val="33"/>
        </w:numPr>
        <w:ind w:left="2035" w:right="10" w:hanging="404"/>
        <w:jc w:val="both"/>
        <w:spacing w:lineRule="exact" w:line="254" w:after="0" w:before="121"/>
        <w:tabs>
          <w:tab w:val="left" w:pos="2036" w:leader="none"/>
        </w:tabs>
      </w:pPr>
      <w:r>
        <w:t xml:space="preserve">require</w:t>
      </w:r>
      <w:r>
        <w:t xml:space="preserve">the</w:t>
      </w:r>
      <w:r>
        <w:t xml:space="preserve">discovery</w:t>
      </w:r>
      <w:r>
        <w:t xml:space="preserve">and</w:t>
      </w:r>
      <w:r>
        <w:t xml:space="preserve">production</w:t>
      </w:r>
      <w:r>
        <w:t xml:space="preserve">of</w:t>
      </w:r>
      <w:r>
        <w:t xml:space="preserve">any</w:t>
      </w:r>
      <w:r>
        <w:t xml:space="preserve">document</w:t>
      </w:r>
      <w:r>
        <w:t xml:space="preserve">and;</w:t>
      </w:r>
      <w:r/>
    </w:p>
    <w:p>
      <w:pPr>
        <w:pStyle w:val="754"/>
        <w:numPr>
          <w:ilvl w:val="0"/>
          <w:numId w:val="33"/>
        </w:numPr>
        <w:ind w:left="2035" w:right="20" w:hanging="389"/>
        <w:jc w:val="both"/>
        <w:spacing w:lineRule="exact" w:line="254" w:after="0" w:before="120"/>
        <w:tabs>
          <w:tab w:val="left" w:pos="2036" w:leader="none"/>
        </w:tabs>
      </w:pPr>
      <w:r>
        <w:t xml:space="preserve">subject</w:t>
      </w:r>
      <w:r>
        <w:t xml:space="preserve">to</w:t>
      </w:r>
      <w:r>
        <w:t xml:space="preserve">the</w:t>
      </w:r>
      <w:r>
        <w:t xml:space="preserve">Constitution</w:t>
      </w:r>
      <w:r>
        <w:t xml:space="preserve">and</w:t>
      </w:r>
      <w:r>
        <w:t xml:space="preserve">any</w:t>
      </w:r>
      <w:r>
        <w:t xml:space="preserve">written</w:t>
      </w:r>
      <w:r>
        <w:t xml:space="preserve">law</w:t>
      </w:r>
      <w:r>
        <w:t xml:space="preserve">requisition</w:t>
      </w:r>
      <w:r>
        <w:t xml:space="preserve">any</w:t>
      </w:r>
      <w:r>
        <w:t xml:space="preserve">public</w:t>
      </w:r>
      <w:r>
        <w:t xml:space="preserve">records</w:t>
      </w:r>
      <w:r>
        <w:t xml:space="preserve">and</w:t>
      </w:r>
      <w:r>
        <w:t xml:space="preserve">copy</w:t>
      </w:r>
      <w:r>
        <w:t xml:space="preserve">thereof</w:t>
      </w:r>
      <w:r>
        <w:t xml:space="preserve">from</w:t>
      </w:r>
      <w:r>
        <w:t xml:space="preserve">any</w:t>
      </w:r>
      <w:r>
        <w:t xml:space="preserve">public</w:t>
      </w:r>
      <w:r>
        <w:t xml:space="preserve">officer.</w:t>
      </w:r>
      <w:r/>
    </w:p>
    <w:p>
      <w:pPr>
        <w:pStyle w:val="754"/>
        <w:numPr>
          <w:ilvl w:val="0"/>
          <w:numId w:val="34"/>
        </w:numPr>
        <w:ind w:left="1195" w:right="15" w:firstLine="484"/>
        <w:jc w:val="both"/>
        <w:spacing w:lineRule="auto" w:line="236" w:after="0" w:before="121"/>
        <w:tabs>
          <w:tab w:val="left" w:pos="2098" w:leader="none"/>
        </w:tabs>
      </w:pPr>
      <w:r>
        <w:t xml:space="preserve">The</w:t>
      </w:r>
      <w:r>
        <w:t xml:space="preserve">public</w:t>
      </w:r>
      <w:r>
        <w:t xml:space="preserve">officer</w:t>
      </w:r>
      <w:r>
        <w:t xml:space="preserve">or</w:t>
      </w:r>
      <w:r>
        <w:t xml:space="preserve">any</w:t>
      </w:r>
      <w:r>
        <w:t xml:space="preserve">agency</w:t>
      </w:r>
      <w:r>
        <w:t xml:space="preserve">whose</w:t>
      </w:r>
      <w:r>
        <w:t xml:space="preserve">services</w:t>
      </w:r>
      <w:r>
        <w:t xml:space="preserve">are</w:t>
      </w:r>
      <w:r>
        <w:t xml:space="preserve">employed</w:t>
      </w:r>
      <w:r>
        <w:t xml:space="preserve">under</w:t>
      </w:r>
      <w:r>
        <w:t xml:space="preserve">subsection</w:t>
      </w:r>
      <w:r>
        <w:t xml:space="preserve">(l</w:t>
      </w:r>
      <w:r>
        <w:t xml:space="preserve">)</w:t>
      </w:r>
      <w:r>
        <w:t xml:space="preserve">shall</w:t>
      </w:r>
      <w:r>
        <w:t xml:space="preserve">investigate</w:t>
      </w:r>
      <w:r>
        <w:t xml:space="preserve">any</w:t>
      </w:r>
      <w:r>
        <w:t xml:space="preserve">matter</w:t>
      </w:r>
      <w:r>
        <w:t xml:space="preserve">pertaining</w:t>
      </w:r>
      <w:r>
        <w:t xml:space="preserve">to</w:t>
      </w:r>
      <w:r>
        <w:t xml:space="preserve">the</w:t>
      </w:r>
      <w:r>
        <w:t xml:space="preserve">inquiry</w:t>
      </w:r>
      <w:r>
        <w:t xml:space="preserve">and</w:t>
      </w:r>
      <w:r>
        <w:t xml:space="preserve">submit</w:t>
      </w:r>
      <w:r>
        <w:t xml:space="preserve">a</w:t>
      </w:r>
      <w:r>
        <w:t xml:space="preserve">report</w:t>
      </w:r>
      <w:r>
        <w:t xml:space="preserve">thereon</w:t>
      </w:r>
      <w:r>
        <w:t xml:space="preserve">to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0"/>
          <w:numId w:val="34"/>
        </w:numPr>
        <w:ind w:left="2035" w:right="0" w:hanging="360"/>
        <w:jc w:val="left"/>
        <w:spacing w:lineRule="exact" w:line="262" w:after="0" w:before="120"/>
        <w:tabs>
          <w:tab w:val="left" w:pos="2036" w:leader="none"/>
          <w:tab w:val="left" w:pos="2620" w:leader="none"/>
          <w:tab w:val="left" w:pos="4036" w:leader="none"/>
          <w:tab w:val="left" w:pos="4693" w:leader="none"/>
          <w:tab w:val="left" w:pos="5524" w:leader="none"/>
          <w:tab w:val="left" w:pos="6205" w:leader="none"/>
          <w:tab w:val="left" w:pos="6647" w:leader="none"/>
        </w:tabs>
      </w:pPr>
      <w:r>
        <w:t xml:space="preserve">The</w:t>
        <w:tab/>
        <w:t xml:space="preserve">Commission</w:t>
        <w:tab/>
        <w:t xml:space="preserve">shall</w:t>
        <w:tab/>
        <w:t xml:space="preserve">satisfy</w:t>
        <w:tab/>
        <w:t xml:space="preserve">itself</w:t>
        <w:tab/>
        <w:t xml:space="preserve">on</w:t>
        <w:tab/>
        <w:t xml:space="preserve">the</w:t>
      </w:r>
      <w:r/>
    </w:p>
    <w:p>
      <w:pPr>
        <w:pStyle w:val="754"/>
        <w:numPr>
          <w:ilvl w:val="1"/>
          <w:numId w:val="67"/>
        </w:numPr>
        <w:ind w:left="1199" w:right="1" w:hanging="1031"/>
        <w:jc w:val="both"/>
        <w:spacing w:lineRule="auto" w:line="212" w:after="0" w:before="22"/>
        <w:tabs>
          <w:tab w:val="left" w:pos="1199" w:leader="none"/>
          <w:tab w:val="left" w:pos="1200" w:leader="none"/>
        </w:tabs>
      </w:pPr>
      <w:r>
        <w:t xml:space="preserve">correctness</w:t>
      </w:r>
      <w:r>
        <w:t xml:space="preserve">of</w:t>
      </w:r>
      <w:r>
        <w:t xml:space="preserve">the</w:t>
      </w:r>
      <w:r>
        <w:t xml:space="preserve">facts stated</w:t>
      </w:r>
      <w:r>
        <w:t xml:space="preserve">and</w:t>
      </w:r>
      <w:r>
        <w:t xml:space="preserve">the</w:t>
      </w:r>
      <w:r>
        <w:t xml:space="preserve">conclusion,</w:t>
      </w:r>
      <w:r>
        <w:t xml:space="preserve">if</w:t>
      </w:r>
      <w:r>
        <w:t xml:space="preserve">any</w:t>
      </w:r>
      <w:r>
        <w:t xml:space="preserve">arrived</w:t>
      </w:r>
      <w:r>
        <w:t xml:space="preserve">at</w:t>
      </w:r>
      <w:r>
        <w:t xml:space="preserve">in</w:t>
      </w:r>
      <w:r>
        <w:t xml:space="preserve">the</w:t>
      </w:r>
      <w:r>
        <w:t xml:space="preserve">report</w:t>
      </w:r>
      <w:r>
        <w:t xml:space="preserve">submitted</w:t>
      </w:r>
      <w:r>
        <w:t xml:space="preserve">to</w:t>
      </w:r>
      <w:r>
        <w:t xml:space="preserve">it</w:t>
      </w:r>
      <w:r>
        <w:t xml:space="preserve">under</w:t>
      </w:r>
      <w:r>
        <w:t xml:space="preserve">subsection</w:t>
      </w:r>
      <w:r>
        <w:t xml:space="preserve">(3)</w:t>
      </w:r>
      <w:r>
        <w:t xml:space="preserve">and</w:t>
      </w:r>
      <w:r>
        <w:t xml:space="preserve">for</w:t>
      </w:r>
      <w:r>
        <w:t xml:space="preserve">that</w:t>
      </w:r>
      <w:r>
        <w:t xml:space="preserve">purpose,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make</w:t>
      </w:r>
      <w:r>
        <w:t xml:space="preserve">such</w:t>
      </w:r>
      <w:r/>
    </w:p>
    <w:p>
      <w:pPr>
        <w:pStyle w:val="754"/>
        <w:ind w:left="1199" w:right="0" w:firstLine="4"/>
        <w:jc w:val="both"/>
        <w:spacing w:lineRule="auto" w:line="237" w:before="7"/>
      </w:pPr>
      <w:r>
        <w:t xml:space="preserve">inquiry,</w:t>
      </w:r>
      <w:r>
        <w:t xml:space="preserve">including</w:t>
      </w:r>
      <w:r>
        <w:t xml:space="preserve">the</w:t>
      </w:r>
      <w:r>
        <w:t xml:space="preserve">examination</w:t>
      </w:r>
      <w:r>
        <w:t xml:space="preserve">of</w:t>
      </w:r>
      <w:r>
        <w:t xml:space="preserve">any</w:t>
      </w:r>
      <w:r>
        <w:t xml:space="preserve">person</w:t>
      </w:r>
      <w:r>
        <w:t xml:space="preserve">or</w:t>
      </w:r>
      <w:r>
        <w:t xml:space="preserve">person's</w:t>
      </w:r>
      <w:r>
        <w:t xml:space="preserve">shoes</w:t>
      </w:r>
      <w:r>
        <w:t xml:space="preserve">conduct</w:t>
      </w:r>
      <w:r>
        <w:t xml:space="preserve">can</w:t>
      </w:r>
      <w:r>
        <w:t xml:space="preserve">assist</w:t>
      </w:r>
      <w:r>
        <w:t xml:space="preserve">in</w:t>
      </w:r>
      <w:r>
        <w:t xml:space="preserve">the</w:t>
      </w:r>
      <w:r>
        <w:t xml:space="preserve">investigation</w:t>
      </w:r>
      <w:r>
        <w:t xml:space="preserve">as</w:t>
      </w:r>
      <w:r>
        <w:t xml:space="preserve">it</w:t>
      </w:r>
      <w:r>
        <w:t xml:space="preserve">considers</w:t>
      </w:r>
      <w:r>
        <w:t xml:space="preserve">necessary.</w:t>
      </w:r>
      <w:r/>
    </w:p>
    <w:p>
      <w:pPr>
        <w:pStyle w:val="754"/>
        <w:numPr>
          <w:ilvl w:val="0"/>
          <w:numId w:val="45"/>
        </w:numPr>
        <w:ind w:left="1204" w:right="0" w:firstLine="475"/>
        <w:jc w:val="both"/>
        <w:spacing w:lineRule="auto" w:line="240" w:after="0" w:before="105"/>
        <w:tabs>
          <w:tab w:val="left" w:pos="2050" w:leader="none"/>
        </w:tabs>
      </w:pPr>
      <w:r>
        <w:t xml:space="preserve">If</w:t>
      </w:r>
      <w:r>
        <w:t xml:space="preserve">the</w:t>
      </w:r>
      <w:r>
        <w:t xml:space="preserve">Commission</w:t>
      </w:r>
      <w:r>
        <w:t xml:space="preserve">decides</w:t>
      </w:r>
      <w:r>
        <w:t xml:space="preserve">not</w:t>
      </w:r>
      <w:r>
        <w:t xml:space="preserve">to</w:t>
      </w:r>
      <w:r>
        <w:t xml:space="preserve">investigate</w:t>
      </w:r>
      <w:r>
        <w:t xml:space="preserve">or</w:t>
      </w:r>
      <w:r>
        <w:t xml:space="preserve">to</w:t>
      </w:r>
      <w:r>
        <w:t xml:space="preserve">discontinue</w:t>
      </w:r>
      <w:r>
        <w:t xml:space="preserve">the</w:t>
      </w:r>
      <w:r>
        <w:t xml:space="preserve">investigation</w:t>
      </w:r>
      <w:r>
        <w:t xml:space="preserve">of</w:t>
      </w:r>
      <w:r>
        <w:t xml:space="preserve">a</w:t>
      </w:r>
      <w:r>
        <w:t xml:space="preserve">complaint,</w:t>
      </w:r>
      <w:r>
        <w:t xml:space="preserve">the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br w:type="column"/>
      </w:r>
      <w:r>
        <w:rPr>
          <w:rFonts w:ascii="Times New Roman"/>
          <w:sz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72" w:right="0" w:firstLine="0"/>
        <w:jc w:val="left"/>
        <w:spacing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5"/>
        </w:rPr>
        <w:t xml:space="preserve">Investigations</w:t>
      </w:r>
      <w:r>
        <w:rPr>
          <w:rFonts w:ascii="Times New Roman"/>
          <w:sz w:val="16"/>
        </w:rPr>
        <w:t xml:space="preserve">by</w:t>
      </w:r>
      <w:r>
        <w:rPr>
          <w:rFonts w:ascii="Times New Roman"/>
          <w:sz w:val="16"/>
        </w:rPr>
      </w:r>
      <w:r/>
    </w:p>
    <w:p>
      <w:pPr>
        <w:ind w:left="182" w:right="0" w:hanging="15"/>
        <w:jc w:val="left"/>
        <w:spacing w:before="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82" w:right="0" w:firstLine="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Notice</w:t>
      </w:r>
      <w:r>
        <w:rPr>
          <w:rFonts w:ascii="Times New Roman"/>
          <w:sz w:val="15"/>
        </w:rPr>
        <w:t xml:space="preserve">if</w:t>
      </w:r>
      <w:r>
        <w:rPr>
          <w:rFonts w:ascii="Times New Roman"/>
          <w:sz w:val="15"/>
        </w:rPr>
      </w:r>
      <w:r/>
    </w:p>
    <w:p>
      <w:pPr>
        <w:ind w:left="187" w:right="101" w:hanging="5"/>
        <w:jc w:val="left"/>
        <w:spacing w:lineRule="atLeast" w:line="170" w:before="1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complaint</w:t>
      </w:r>
      <w:r>
        <w:rPr>
          <w:rFonts w:ascii="Times New Roman"/>
          <w:sz w:val="15"/>
        </w:rPr>
        <w:t xml:space="preserve">was</w:t>
      </w:r>
      <w:r>
        <w:rPr>
          <w:rFonts w:ascii="Times New Roman"/>
          <w:sz w:val="15"/>
        </w:rPr>
        <w:t xml:space="preserve">not</w:t>
      </w:r>
      <w:r>
        <w:rPr>
          <w:rFonts w:ascii="Times New Roman"/>
          <w:sz w:val="15"/>
        </w:rPr>
        <w:t xml:space="preserve">investigated.</w:t>
      </w:r>
      <w:r>
        <w:rPr>
          <w:rFonts w:ascii="Times New Roman"/>
          <w:sz w:val="15"/>
        </w:rPr>
      </w:r>
      <w:r/>
    </w:p>
    <w:p>
      <w:pPr>
        <w:jc w:val="left"/>
        <w:spacing w:lineRule="atLeast" w:line="17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00" w:h="13920" w:orient="portrait"/>
          <w:pgMar w:top="1320" w:right="640" w:bottom="280" w:left="0" w:header="709" w:footer="709" w:gutter="0"/>
          <w:cols w:num="2" w:sep="0" w:space="1701" w:equalWidth="0">
            <w:col w:w="6952" w:space="60"/>
            <w:col w:w="144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3"/>
          <w:szCs w:val="13"/>
        </w:rPr>
        <w:sectPr>
          <w:footerReference w:type="default" r:id="rId63"/>
          <w:footnotePr/>
          <w:type w:val="nextPage"/>
          <w:pgSz w:w="9060" w:h="13900" w:orient="portrait"/>
          <w:pgMar w:top="1100" w:right="1240" w:bottom="280" w:left="540" w:header="86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pStyle w:val="754"/>
        <w:ind w:left="105" w:right="0" w:hanging="5"/>
        <w:jc w:val="both"/>
        <w:spacing w:lineRule="auto" w:line="236" w:before="73"/>
      </w:pPr>
      <w:r>
        <w:t xml:space="preserve">Commission</w:t>
      </w:r>
      <w:r>
        <w:t xml:space="preserve">shall</w:t>
      </w:r>
      <w:r>
        <w:t xml:space="preserve">inform</w:t>
      </w:r>
      <w:r>
        <w:t xml:space="preserve">the</w:t>
      </w:r>
      <w:r>
        <w:t xml:space="preserve">complainant</w:t>
      </w:r>
      <w:r>
        <w:t xml:space="preserve">in</w:t>
      </w:r>
      <w:r>
        <w:t xml:space="preserve">writi</w:t>
      </w:r>
      <w:r>
        <w:t xml:space="preserve">ng</w:t>
      </w:r>
      <w:r>
        <w:t xml:space="preserve">of</w:t>
      </w:r>
      <w:r>
        <w:t xml:space="preserve">that</w:t>
      </w:r>
      <w:r>
        <w:t xml:space="preserve">decision</w:t>
      </w:r>
      <w:r>
        <w:t xml:space="preserve">and</w:t>
      </w:r>
      <w:r>
        <w:t xml:space="preserve">the</w:t>
      </w:r>
      <w:r>
        <w:t xml:space="preserve">reasons</w:t>
      </w:r>
      <w:r>
        <w:t xml:space="preserve">for</w:t>
      </w:r>
      <w:r>
        <w:t xml:space="preserve">that</w:t>
      </w:r>
      <w:r>
        <w:t xml:space="preserve">decision</w:t>
      </w:r>
      <w:r>
        <w:t xml:space="preserve">as</w:t>
      </w:r>
      <w:r>
        <w:t xml:space="preserve">soon</w:t>
      </w:r>
      <w:r>
        <w:t xml:space="preserve">as</w:t>
      </w:r>
      <w:r>
        <w:t xml:space="preserve">reasonably</w:t>
      </w:r>
      <w:r>
        <w:t xml:space="preserve">possible.</w:t>
      </w:r>
      <w:r/>
    </w:p>
    <w:p>
      <w:pPr>
        <w:pStyle w:val="754"/>
        <w:numPr>
          <w:ilvl w:val="0"/>
          <w:numId w:val="45"/>
        </w:numPr>
        <w:ind w:left="105" w:right="2" w:firstLine="483"/>
        <w:jc w:val="both"/>
        <w:spacing w:lineRule="auto" w:line="235" w:after="0" w:before="117"/>
        <w:tabs>
          <w:tab w:val="left" w:pos="958" w:leader="none"/>
        </w:tabs>
      </w:pPr>
      <w:r>
        <w:t xml:space="preserve">Before</w:t>
      </w:r>
      <w:r>
        <w:t xml:space="preserve">commencing</w:t>
      </w:r>
      <w:r>
        <w:t xml:space="preserve">an</w:t>
      </w:r>
      <w:r>
        <w:t xml:space="preserve">investigation</w:t>
      </w:r>
      <w:r>
        <w:t xml:space="preserve">under</w:t>
      </w:r>
      <w:r>
        <w:t xml:space="preserve">this</w:t>
      </w:r>
      <w:r>
        <w:t xml:space="preserve">Act,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give</w:t>
      </w:r>
      <w:r>
        <w:t xml:space="preserve">notice</w:t>
      </w:r>
      <w:r>
        <w:t xml:space="preserve">of</w:t>
      </w:r>
      <w:r>
        <w:t xml:space="preserve">the</w:t>
      </w:r>
      <w:r>
        <w:t xml:space="preserve">intended</w:t>
      </w:r>
      <w:r>
        <w:t xml:space="preserve">investigation</w:t>
      </w:r>
      <w:r>
        <w:t xml:space="preserve">to</w:t>
      </w:r>
      <w:r>
        <w:t xml:space="preserve">the</w:t>
      </w:r>
      <w:r>
        <w:t xml:space="preserve">administrative</w:t>
      </w:r>
      <w:r>
        <w:t xml:space="preserve">head</w:t>
      </w:r>
      <w:r>
        <w:t xml:space="preserve">of</w:t>
      </w:r>
      <w:r>
        <w:t xml:space="preserve">the</w:t>
      </w:r>
      <w:r>
        <w:t xml:space="preserve">State</w:t>
      </w:r>
      <w:r>
        <w:t xml:space="preserve">organ,</w:t>
      </w:r>
      <w:r>
        <w:t xml:space="preserve">public</w:t>
      </w:r>
      <w:r>
        <w:t xml:space="preserve">office</w:t>
      </w:r>
      <w:r>
        <w:t xml:space="preserve">or</w:t>
      </w:r>
      <w:r>
        <w:t xml:space="preserve">organization.</w:t>
      </w:r>
      <w:r/>
    </w:p>
    <w:p>
      <w:pPr>
        <w:pStyle w:val="754"/>
        <w:ind w:left="120" w:right="7" w:firstLine="473"/>
        <w:jc w:val="both"/>
        <w:spacing w:lineRule="exact" w:line="258" w:before="127"/>
      </w:pPr>
      <w:r>
        <w:t xml:space="preserve">SO.</w:t>
      </w:r>
      <w:r>
        <w:t xml:space="preserve">(1)</w:t>
      </w:r>
      <w:r>
        <w:t xml:space="preserve">subject</w:t>
      </w:r>
      <w:r>
        <w:t xml:space="preserve">to</w:t>
      </w:r>
      <w:r>
        <w:t xml:space="preserve">subsection</w:t>
      </w:r>
      <w:r>
        <w:t xml:space="preserve">(2),</w:t>
      </w:r>
      <w:r>
        <w:t xml:space="preserve">if</w:t>
      </w:r>
      <w:r>
        <w:t xml:space="preserve">at</w:t>
      </w:r>
      <w:r>
        <w:t xml:space="preserve">any</w:t>
      </w:r>
      <w:r>
        <w:t xml:space="preserve">stage</w:t>
      </w:r>
      <w:r>
        <w:t xml:space="preserve">of</w:t>
      </w:r>
      <w:r>
        <w:t xml:space="preserve">an</w:t>
      </w:r>
      <w:r>
        <w:t xml:space="preserve">inquiry</w:t>
      </w:r>
      <w:r>
        <w:t xml:space="preserve">the</w:t>
      </w:r>
      <w:r>
        <w:t xml:space="preserve">Commission-</w:t>
      </w:r>
      <w:r/>
    </w:p>
    <w:p>
      <w:pPr>
        <w:pStyle w:val="754"/>
        <w:numPr>
          <w:ilvl w:val="0"/>
          <w:numId w:val="32"/>
        </w:numPr>
        <w:ind w:left="110" w:right="10" w:firstLine="483"/>
        <w:jc w:val="both"/>
        <w:spacing w:lineRule="exact" w:line="258" w:after="0" w:before="129"/>
        <w:tabs>
          <w:tab w:val="left" w:pos="953" w:leader="none"/>
        </w:tabs>
      </w:pPr>
      <w:r>
        <w:t xml:space="preserve">considers it</w:t>
      </w:r>
      <w:r>
        <w:t xml:space="preserve">necessary</w:t>
      </w:r>
      <w:r>
        <w:t xml:space="preserve">to</w:t>
      </w:r>
      <w:r>
        <w:t xml:space="preserve">inquiry</w:t>
      </w:r>
      <w:r>
        <w:t xml:space="preserve">into</w:t>
      </w:r>
      <w:r>
        <w:t xml:space="preserve">the</w:t>
      </w:r>
      <w:r>
        <w:t xml:space="preserve">conduct</w:t>
      </w:r>
      <w:r>
        <w:t xml:space="preserve">of</w:t>
      </w:r>
      <w:r>
        <w:t xml:space="preserve">any</w:t>
      </w:r>
      <w:r>
        <w:t xml:space="preserve">person;</w:t>
      </w:r>
      <w:r>
        <w:t xml:space="preserve">or</w:t>
      </w:r>
      <w:r/>
    </w:p>
    <w:p>
      <w:pPr>
        <w:pStyle w:val="754"/>
        <w:numPr>
          <w:ilvl w:val="0"/>
          <w:numId w:val="32"/>
        </w:numPr>
        <w:ind w:left="105" w:right="15" w:firstLine="488"/>
        <w:jc w:val="both"/>
        <w:spacing w:lineRule="auto" w:line="236" w:after="0" w:before="114"/>
        <w:tabs>
          <w:tab w:val="left" w:pos="958" w:leader="none"/>
        </w:tabs>
      </w:pPr>
      <w:r>
        <w:t xml:space="preserve">is</w:t>
      </w:r>
      <w:r>
        <w:t xml:space="preserve">of</w:t>
      </w:r>
      <w:r>
        <w:t xml:space="preserve">the</w:t>
      </w:r>
      <w:r>
        <w:t xml:space="preserve">opinion</w:t>
      </w:r>
      <w:r>
        <w:t xml:space="preserve">that</w:t>
      </w:r>
      <w:r>
        <w:t xml:space="preserve">the</w:t>
      </w:r>
      <w:r>
        <w:t xml:space="preserve">reputation</w:t>
      </w:r>
      <w:r>
        <w:t xml:space="preserve">of</w:t>
      </w:r>
      <w:r>
        <w:t xml:space="preserve">any</w:t>
      </w:r>
      <w:r>
        <w:t xml:space="preserve">person</w:t>
      </w:r>
      <w:r>
        <w:t xml:space="preserve">is</w:t>
      </w:r>
      <w:r>
        <w:t xml:space="preserve">likely</w:t>
      </w:r>
      <w:r>
        <w:t xml:space="preserve">to</w:t>
      </w:r>
      <w:r>
        <w:t xml:space="preserve">be</w:t>
      </w:r>
      <w:r>
        <w:t xml:space="preserve">prejudiced</w:t>
      </w:r>
      <w:r>
        <w:t xml:space="preserve">by</w:t>
      </w:r>
      <w:r>
        <w:t xml:space="preserve">the</w:t>
      </w:r>
      <w:r>
        <w:t xml:space="preserve">inquiry,</w:t>
      </w:r>
      <w:r>
        <w:t xml:space="preserve">it</w:t>
      </w:r>
      <w:r>
        <w:t xml:space="preserve">shall</w:t>
      </w:r>
      <w:r>
        <w:t xml:space="preserve">give</w:t>
      </w:r>
      <w:r>
        <w:t xml:space="preserve">that</w:t>
      </w:r>
      <w:r>
        <w:t xml:space="preserve">person</w:t>
      </w:r>
      <w:r>
        <w:t xml:space="preserve">an</w:t>
      </w:r>
      <w:r>
        <w:t xml:space="preserve">opportunity</w:t>
      </w:r>
      <w:r>
        <w:t xml:space="preserve">to</w:t>
      </w:r>
      <w:r>
        <w:t xml:space="preserve">appear</w:t>
      </w:r>
      <w:r>
        <w:t xml:space="preserve">before</w:t>
      </w:r>
      <w:r>
        <w:t xml:space="preserve">the</w:t>
      </w:r>
      <w:r>
        <w:t xml:space="preserve">Commission</w:t>
      </w:r>
      <w:r>
        <w:t xml:space="preserve">by</w:t>
      </w:r>
      <w:r>
        <w:t xml:space="preserve">himself</w:t>
      </w:r>
      <w:r>
        <w:t xml:space="preserve">or</w:t>
      </w:r>
      <w:r>
        <w:t xml:space="preserve">by</w:t>
      </w:r>
      <w:r>
        <w:t xml:space="preserve">an</w:t>
      </w:r>
      <w:r>
        <w:t xml:space="preserve">advocate</w:t>
      </w:r>
      <w:r>
        <w:t xml:space="preserve">to</w:t>
      </w:r>
      <w:r>
        <w:t xml:space="preserve">give</w:t>
      </w:r>
      <w:r>
        <w:t xml:space="preserve">evidence</w:t>
      </w:r>
      <w:r>
        <w:t xml:space="preserve">in</w:t>
      </w:r>
      <w:r>
        <w:t xml:space="preserve">his</w:t>
      </w:r>
      <w:r>
        <w:t xml:space="preserve">own</w:t>
      </w:r>
      <w:r>
        <w:t xml:space="preserve">defence.</w:t>
      </w:r>
      <w:r/>
    </w:p>
    <w:p>
      <w:pPr>
        <w:pStyle w:val="754"/>
        <w:numPr>
          <w:ilvl w:val="0"/>
          <w:numId w:val="31"/>
        </w:numPr>
        <w:ind w:left="110" w:right="24" w:firstLine="483"/>
        <w:jc w:val="both"/>
        <w:spacing w:lineRule="exact" w:line="258" w:after="0" w:before="117"/>
        <w:tabs>
          <w:tab w:val="left" w:pos="948" w:leader="none"/>
        </w:tabs>
      </w:pPr>
      <w:r>
        <w:t xml:space="preserve">This</w:t>
      </w:r>
      <w:r>
        <w:t xml:space="preserve">section</w:t>
      </w:r>
      <w:r>
        <w:t xml:space="preserve">shall</w:t>
      </w:r>
      <w:r>
        <w:t xml:space="preserve">not</w:t>
      </w:r>
      <w:r>
        <w:t xml:space="preserve">apply</w:t>
      </w:r>
      <w:r>
        <w:t xml:space="preserve">where</w:t>
      </w:r>
      <w:r>
        <w:t xml:space="preserve">the</w:t>
      </w:r>
      <w:r>
        <w:t xml:space="preserve">credibility</w:t>
      </w:r>
      <w:r>
        <w:t xml:space="preserve">of</w:t>
      </w:r>
      <w:r>
        <w:t xml:space="preserve">a</w:t>
      </w:r>
      <w:r>
        <w:t xml:space="preserve">witness</w:t>
      </w:r>
      <w:r>
        <w:t xml:space="preserve">is</w:t>
      </w:r>
      <w:r>
        <w:t xml:space="preserve">being</w:t>
      </w:r>
      <w:r>
        <w:t xml:space="preserve">impeached.</w:t>
      </w:r>
      <w:r/>
    </w:p>
    <w:p>
      <w:pPr>
        <w:pStyle w:val="754"/>
        <w:numPr>
          <w:ilvl w:val="0"/>
          <w:numId w:val="30"/>
        </w:numPr>
        <w:ind w:left="105" w:right="3" w:firstLine="483"/>
        <w:jc w:val="both"/>
        <w:spacing w:lineRule="auto" w:line="235" w:after="0" w:before="120"/>
        <w:tabs>
          <w:tab w:val="left" w:pos="943" w:leader="none"/>
        </w:tabs>
      </w:pPr>
      <w:r>
        <w:t xml:space="preserve">No</w:t>
      </w:r>
      <w:r>
        <w:t xml:space="preserve">statement</w:t>
      </w:r>
      <w:r>
        <w:t xml:space="preserve">made</w:t>
      </w:r>
      <w:r>
        <w:t xml:space="preserve">by</w:t>
      </w:r>
      <w:r>
        <w:t xml:space="preserve">a</w:t>
      </w:r>
      <w:r>
        <w:t xml:space="preserve">person</w:t>
      </w:r>
      <w:r>
        <w:t xml:space="preserve">in</w:t>
      </w:r>
      <w:r>
        <w:t xml:space="preserve">the</w:t>
      </w:r>
      <w:r>
        <w:t xml:space="preserve">course</w:t>
      </w:r>
      <w:r>
        <w:t xml:space="preserve">of</w:t>
      </w:r>
      <w:r>
        <w:t xml:space="preserve">giving</w:t>
      </w:r>
      <w:r>
        <w:t xml:space="preserve">evidence</w:t>
      </w:r>
      <w:r>
        <w:t xml:space="preserve">before</w:t>
      </w:r>
      <w:r>
        <w:t xml:space="preserve">the</w:t>
      </w:r>
      <w:r>
        <w:t xml:space="preserve">Commission shall</w:t>
      </w:r>
      <w:r>
        <w:t xml:space="preserve">subject</w:t>
      </w:r>
      <w:r>
        <w:t xml:space="preserve">such</w:t>
      </w:r>
      <w:r>
        <w:t xml:space="preserve">person</w:t>
      </w:r>
      <w:r>
        <w:t xml:space="preserve">to</w:t>
      </w:r>
      <w:r>
        <w:t xml:space="preserve">any</w:t>
      </w:r>
      <w:r>
        <w:t xml:space="preserve">civil</w:t>
      </w:r>
      <w:r>
        <w:t xml:space="preserve">or</w:t>
      </w:r>
      <w:r>
        <w:t xml:space="preserve">criminal</w:t>
      </w:r>
      <w:r>
        <w:t xml:space="preserve">proceedings</w:t>
      </w:r>
      <w:r>
        <w:t xml:space="preserve">except</w:t>
      </w:r>
      <w:r>
        <w:t xml:space="preserve">for</w:t>
      </w:r>
      <w:r>
        <w:t xml:space="preserve">giving</w:t>
      </w:r>
      <w:r>
        <w:t xml:space="preserve">false</w:t>
      </w:r>
      <w:r>
        <w:t xml:space="preserve">evidence</w:t>
      </w:r>
      <w:r>
        <w:t xml:space="preserve">by</w:t>
      </w:r>
      <w:r>
        <w:t xml:space="preserve">such</w:t>
      </w:r>
      <w:r>
        <w:t xml:space="preserve">statement.</w:t>
      </w:r>
      <w:r/>
    </w:p>
    <w:p>
      <w:pPr>
        <w:pStyle w:val="754"/>
        <w:numPr>
          <w:ilvl w:val="0"/>
          <w:numId w:val="30"/>
        </w:numPr>
        <w:ind w:left="110" w:right="0" w:firstLine="478"/>
        <w:jc w:val="both"/>
        <w:spacing w:lineRule="exact" w:line="248" w:after="0" w:before="130"/>
        <w:tabs>
          <w:tab w:val="left" w:pos="948" w:leader="none"/>
        </w:tabs>
      </w:pPr>
      <w:r>
        <w:t xml:space="preserve">The</w:t>
      </w:r>
      <w:r>
        <w:t xml:space="preserve">Commission</w:t>
      </w:r>
      <w:r>
        <w:t xml:space="preserve">may,</w:t>
      </w:r>
      <w:r>
        <w:t xml:space="preserve">upon</w:t>
      </w:r>
      <w:r>
        <w:t xml:space="preserve">inquiry</w:t>
      </w:r>
      <w:r>
        <w:t xml:space="preserve">into</w:t>
      </w:r>
      <w:r>
        <w:t xml:space="preserve">a</w:t>
      </w:r>
      <w:r>
        <w:t xml:space="preserve">complaint</w:t>
      </w:r>
      <w:r>
        <w:t xml:space="preserve">under</w:t>
      </w:r>
      <w:r>
        <w:t xml:space="preserve">this</w:t>
      </w:r>
      <w:r>
        <w:t xml:space="preserve">Act</w:t>
      </w:r>
      <w:r>
        <w:t xml:space="preserve">take</w:t>
      </w:r>
      <w:r>
        <w:t xml:space="preserve">any</w:t>
      </w:r>
      <w:r>
        <w:t xml:space="preserve">of</w:t>
      </w:r>
      <w:r>
        <w:t xml:space="preserve">the</w:t>
      </w:r>
      <w:r>
        <w:t xml:space="preserve">following</w:t>
      </w:r>
      <w:r>
        <w:t xml:space="preserve">steps-</w:t>
      </w:r>
      <w:r/>
    </w:p>
    <w:p>
      <w:pPr>
        <w:pStyle w:val="754"/>
        <w:numPr>
          <w:ilvl w:val="0"/>
          <w:numId w:val="29"/>
        </w:numPr>
        <w:ind w:left="938" w:right="4" w:hanging="350"/>
        <w:jc w:val="both"/>
        <w:spacing w:lineRule="auto" w:line="233" w:after="0" w:before="90"/>
        <w:tabs>
          <w:tab w:val="left" w:pos="948" w:leader="none"/>
        </w:tabs>
      </w:pPr>
      <w:r>
        <w:t xml:space="preserve">where</w:t>
      </w:r>
      <w:r>
        <w:t xml:space="preserve">the</w:t>
      </w:r>
      <w:r>
        <w:t xml:space="preserve">inquiry</w:t>
      </w:r>
      <w:r>
        <w:t xml:space="preserve">discloses</w:t>
      </w:r>
      <w:r>
        <w:t xml:space="preserve">a</w:t>
      </w:r>
      <w:r>
        <w:t xml:space="preserve">criminal</w:t>
      </w:r>
      <w:r>
        <w:t xml:space="preserve">offence,</w:t>
      </w:r>
      <w:r>
        <w:t xml:space="preserve">refer</w:t>
      </w:r>
      <w:r>
        <w:t xml:space="preserve">the</w:t>
      </w:r>
      <w:r>
        <w:t xml:space="preserve">matter</w:t>
      </w:r>
      <w:r>
        <w:t xml:space="preserve">to</w:t>
      </w:r>
      <w:r>
        <w:t xml:space="preserve">the</w:t>
      </w:r>
      <w:r>
        <w:t xml:space="preserve">Director  of</w:t>
      </w:r>
      <w:r>
        <w:t xml:space="preserve">Public</w:t>
      </w:r>
      <w:r>
        <w:t xml:space="preserve">Prosecution</w:t>
      </w:r>
      <w:r>
        <w:t xml:space="preserve">or</w:t>
      </w:r>
      <w:r>
        <w:t xml:space="preserve">any</w:t>
      </w:r>
      <w:r>
        <w:t xml:space="preserve">other</w:t>
      </w:r>
      <w:r>
        <w:t xml:space="preserve">relevant  authority  or</w:t>
      </w:r>
      <w:r>
        <w:t xml:space="preserve">undertake</w:t>
      </w:r>
      <w:r>
        <w:t xml:space="preserve">such</w:t>
      </w:r>
      <w:r>
        <w:t xml:space="preserve">other</w:t>
      </w:r>
      <w:r>
        <w:t xml:space="preserve">action</w:t>
      </w:r>
      <w:r>
        <w:t xml:space="preserve">as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deem</w:t>
      </w:r>
      <w:r>
        <w:t xml:space="preserve">fit</w:t>
      </w:r>
      <w:r>
        <w:t xml:space="preserve">against</w:t>
      </w:r>
      <w:r>
        <w:t xml:space="preserve">the</w:t>
      </w:r>
      <w:r>
        <w:t xml:space="preserve">concerned</w:t>
      </w:r>
      <w:r>
        <w:t xml:space="preserve">person</w:t>
      </w:r>
      <w:r>
        <w:t xml:space="preserve">or</w:t>
      </w:r>
      <w:r>
        <w:t xml:space="preserve">persons;</w:t>
      </w:r>
      <w:r/>
    </w:p>
    <w:p>
      <w:pPr>
        <w:pStyle w:val="754"/>
        <w:numPr>
          <w:ilvl w:val="0"/>
          <w:numId w:val="29"/>
        </w:numPr>
        <w:ind w:left="918" w:right="8" w:hanging="330"/>
        <w:jc w:val="both"/>
        <w:spacing w:lineRule="auto" w:line="227" w:after="0" w:before="92"/>
        <w:tabs>
          <w:tab w:val="left" w:pos="948" w:leader="none"/>
        </w:tabs>
      </w:pPr>
      <w:r>
        <w:t xml:space="preserve">recommend</w:t>
      </w:r>
      <w:r>
        <w:t xml:space="preserve">to</w:t>
      </w:r>
      <w:r>
        <w:t xml:space="preserve">the</w:t>
      </w:r>
      <w:r>
        <w:t xml:space="preserve">complainant</w:t>
      </w:r>
      <w:r>
        <w:t xml:space="preserve">a</w:t>
      </w:r>
      <w:r>
        <w:t xml:space="preserve">course</w:t>
      </w:r>
      <w:r>
        <w:t xml:space="preserve">of</w:t>
      </w:r>
      <w:r>
        <w:t xml:space="preserve">other</w:t>
      </w:r>
      <w:r>
        <w:t xml:space="preserve">judicial</w:t>
      </w:r>
      <w:r>
        <w:t xml:space="preserve">redress</w:t>
      </w:r>
      <w:r>
        <w:t xml:space="preserve">which</w:t>
      </w:r>
      <w:r>
        <w:t xml:space="preserve">does</w:t>
      </w:r>
      <w:r>
        <w:t xml:space="preserve">not</w:t>
      </w:r>
      <w:r>
        <w:t xml:space="preserve">warrant</w:t>
      </w:r>
      <w:r>
        <w:t xml:space="preserve">an</w:t>
      </w:r>
      <w:r>
        <w:t xml:space="preserve">application</w:t>
      </w:r>
      <w:r>
        <w:t xml:space="preserve">under</w:t>
      </w:r>
      <w:r>
        <w:t xml:space="preserve">Article</w:t>
      </w:r>
      <w:r>
        <w:t xml:space="preserve">22</w:t>
      </w:r>
      <w:r>
        <w:t xml:space="preserve">of</w:t>
      </w:r>
      <w:r>
        <w:t xml:space="preserve">the</w:t>
      </w:r>
      <w:r>
        <w:t xml:space="preserve">Constitution;</w:t>
      </w:r>
      <w:r/>
    </w:p>
    <w:p>
      <w:pPr>
        <w:pStyle w:val="754"/>
        <w:numPr>
          <w:ilvl w:val="0"/>
          <w:numId w:val="29"/>
        </w:numPr>
        <w:ind w:left="938" w:right="12" w:hanging="354"/>
        <w:jc w:val="both"/>
        <w:spacing w:lineRule="auto" w:line="228" w:after="0" w:before="92"/>
        <w:tabs>
          <w:tab w:val="left" w:pos="943" w:leader="none"/>
        </w:tabs>
      </w:pPr>
      <w:r>
        <w:t xml:space="preserve">recommend</w:t>
      </w:r>
      <w:r>
        <w:t xml:space="preserve">to</w:t>
      </w:r>
      <w:r>
        <w:t xml:space="preserve">the</w:t>
      </w:r>
      <w:r>
        <w:t xml:space="preserve">complainant</w:t>
      </w:r>
      <w:r>
        <w:t xml:space="preserve">and</w:t>
      </w:r>
      <w:r>
        <w:t xml:space="preserve">to</w:t>
      </w:r>
      <w:r>
        <w:t xml:space="preserve">the</w:t>
      </w:r>
      <w:r>
        <w:t xml:space="preserve">relevant</w:t>
      </w:r>
      <w:r>
        <w:t xml:space="preserve">governmental</w:t>
      </w:r>
      <w:r>
        <w:t xml:space="preserve">agency</w:t>
      </w:r>
      <w:r>
        <w:t xml:space="preserve">or</w:t>
      </w:r>
      <w:r>
        <w:t xml:space="preserve">other</w:t>
      </w:r>
      <w:r>
        <w:t xml:space="preserve">body</w:t>
      </w:r>
      <w:r>
        <w:t xml:space="preserve">concerned</w:t>
      </w:r>
      <w:r>
        <w:t xml:space="preserve">in</w:t>
      </w:r>
      <w:r>
        <w:t xml:space="preserve">the</w:t>
      </w:r>
      <w:r>
        <w:t xml:space="preserve">alleged</w:t>
      </w:r>
      <w:r>
        <w:t xml:space="preserve">violation,</w:t>
      </w:r>
      <w:r>
        <w:t xml:space="preserve">other</w:t>
      </w:r>
      <w:r>
        <w:t xml:space="preserve">appropriate</w:t>
      </w:r>
      <w:r>
        <w:t xml:space="preserve">methods</w:t>
      </w:r>
      <w:r>
        <w:t xml:space="preserve">of</w:t>
      </w:r>
      <w:r>
        <w:t xml:space="preserve">settling</w:t>
      </w:r>
      <w:r>
        <w:t xml:space="preserve">the</w:t>
      </w:r>
      <w:r>
        <w:t xml:space="preserve">complaint</w:t>
      </w:r>
      <w:r>
        <w:t xml:space="preserve">or</w:t>
      </w:r>
      <w:r>
        <w:t xml:space="preserve">to</w:t>
      </w:r>
      <w:r>
        <w:t xml:space="preserve">obtain</w:t>
      </w:r>
      <w:r>
        <w:t xml:space="preserve">relief;</w:t>
      </w:r>
      <w:r/>
    </w:p>
    <w:p>
      <w:pPr>
        <w:pStyle w:val="754"/>
        <w:numPr>
          <w:ilvl w:val="0"/>
          <w:numId w:val="29"/>
        </w:numPr>
        <w:ind w:left="942" w:right="18" w:hanging="358"/>
        <w:jc w:val="both"/>
        <w:spacing w:lineRule="exact" w:line="258" w:after="0" w:before="90"/>
        <w:tabs>
          <w:tab w:val="left" w:pos="939" w:leader="none"/>
        </w:tabs>
      </w:pPr>
      <w:r>
        <w:t xml:space="preserve">provide</w:t>
      </w:r>
      <w:r>
        <w:t xml:space="preserve">a</w:t>
      </w:r>
      <w:r>
        <w:t xml:space="preserve">copy</w:t>
      </w:r>
      <w:r>
        <w:t xml:space="preserve">of the</w:t>
      </w:r>
      <w:r>
        <w:t xml:space="preserve">inquiry</w:t>
      </w:r>
      <w:r>
        <w:t xml:space="preserve">report</w:t>
      </w:r>
      <w:r>
        <w:t xml:space="preserve">to</w:t>
      </w:r>
      <w:r>
        <w:t xml:space="preserve">all</w:t>
      </w:r>
      <w:r>
        <w:t xml:space="preserve">interested</w:t>
      </w:r>
      <w:r>
        <w:t xml:space="preserve">parties;</w:t>
      </w:r>
      <w:r>
        <w:t xml:space="preserve">and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05" w:right="38" w:hanging="5"/>
        <w:jc w:val="left"/>
        <w:spacing w:lineRule="auto" w:line="249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Notice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investigation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organization.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00" w:right="38" w:firstLine="9"/>
        <w:jc w:val="left"/>
        <w:spacing w:lineRule="auto" w:line="252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Persons</w:t>
      </w:r>
      <w:r>
        <w:rPr>
          <w:rFonts w:ascii="Times New Roman"/>
          <w:sz w:val="15"/>
        </w:rPr>
        <w:t xml:space="preserve">likely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be</w:t>
      </w:r>
      <w:r>
        <w:rPr>
          <w:rFonts w:ascii="Times New Roman"/>
          <w:sz w:val="15"/>
        </w:rPr>
        <w:t xml:space="preserve">prejudiced</w:t>
      </w:r>
      <w:r>
        <w:rPr>
          <w:rFonts w:ascii="Times New Roman"/>
          <w:sz w:val="15"/>
        </w:rPr>
        <w:t xml:space="preserve">or</w:t>
      </w:r>
      <w:r>
        <w:rPr>
          <w:rFonts w:ascii="Times New Roman"/>
          <w:sz w:val="15"/>
        </w:rPr>
        <w:t xml:space="preserve">affected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be</w:t>
      </w:r>
      <w:r>
        <w:rPr>
          <w:rFonts w:ascii="Times New Roman"/>
          <w:sz w:val="15"/>
        </w:rPr>
        <w:t xml:space="preserve">heard.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00" w:right="133" w:firstLine="0"/>
        <w:jc w:val="both"/>
        <w:spacing w:lineRule="auto" w:line="252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Statements</w:t>
      </w:r>
      <w:r>
        <w:rPr>
          <w:rFonts w:ascii="Times New Roman"/>
          <w:sz w:val="15"/>
        </w:rPr>
        <w:t xml:space="preserve">made</w:t>
      </w:r>
      <w:r>
        <w:rPr>
          <w:rFonts w:ascii="Times New Roman"/>
          <w:sz w:val="15"/>
        </w:rPr>
        <w:t xml:space="preserve">by</w:t>
      </w:r>
      <w:r>
        <w:rPr>
          <w:rFonts w:ascii="Times New Roman"/>
          <w:sz w:val="15"/>
        </w:rPr>
        <w:t xml:space="preserve">persons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05" w:right="38" w:hanging="5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Action</w:t>
      </w:r>
      <w:r>
        <w:rPr>
          <w:rFonts w:ascii="Times New Roman"/>
          <w:sz w:val="15"/>
        </w:rPr>
        <w:t xml:space="preserve">after</w:t>
      </w:r>
      <w:r>
        <w:rPr>
          <w:rFonts w:ascii="Times New Roman"/>
          <w:sz w:val="15"/>
        </w:rPr>
        <w:t xml:space="preserve">inquiry.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6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60" w:h="13900" w:orient="portrait"/>
          <w:pgMar w:top="1320" w:right="1240" w:bottom="280" w:left="540" w:header="709" w:footer="709" w:gutter="0"/>
          <w:cols w:num="2" w:sep="0" w:space="1701" w:equalWidth="0">
            <w:col w:w="5836" w:space="129"/>
            <w:col w:w="131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186" w:right="0" w:firstLine="0"/>
        <w:jc w:val="left"/>
        <w:spacing w:lineRule="exact" w:line="184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1089"/>
          <w:sz w:val="18"/>
        </w:rPr>
        <w:t xml:space="preserve">-</w:t>
      </w:r>
      <w:r>
        <w:rPr>
          <w:rFonts w:ascii="Times New Roman"/>
          <w:spacing w:val="-129"/>
          <w:sz w:val="18"/>
        </w:rPr>
        <w:t xml:space="preserve">-</w:t>
      </w:r>
      <w:r>
        <w:rPr>
          <w:rFonts w:ascii="Times New Roman"/>
          <w:spacing w:val="-13"/>
          <w:sz w:val="18"/>
        </w:rPr>
        <w:t xml:space="preserve">-</w:t>
      </w:r>
      <w:r>
        <w:rPr>
          <w:rFonts w:ascii="Times New Roman"/>
          <w:sz w:val="18"/>
        </w:rPr>
        <w:t xml:space="preserve">--</w:t>
      </w:r>
      <w:r>
        <w:rPr>
          <w:rFonts w:ascii="Times New Roman"/>
          <w:spacing w:val="-23"/>
          <w:sz w:val="18"/>
        </w:rPr>
        <w:t xml:space="preserve">-</w:t>
      </w:r>
      <w:r>
        <w:rPr>
          <w:rFonts w:ascii="Times New Roman"/>
          <w:sz w:val="18"/>
        </w:rPr>
        <w:t xml:space="preserve">-</w:t>
      </w:r>
      <w:r>
        <w:rPr>
          <w:rFonts w:ascii="Times New Roman"/>
          <w:spacing w:val="-34"/>
          <w:sz w:val="18"/>
        </w:rPr>
        <w:t xml:space="preserve">-</w:t>
      </w:r>
      <w:r>
        <w:rPr>
          <w:rFonts w:ascii="Times New Roman"/>
          <w:spacing w:val="4"/>
          <w:sz w:val="18"/>
        </w:rPr>
        <w:t xml:space="preserve">-</w:t>
      </w:r>
      <w:r>
        <w:rPr>
          <w:rFonts w:ascii="Times New Roman"/>
          <w:sz w:val="18"/>
        </w:rPr>
        <w:t xml:space="preserve">-</w:t>
      </w:r>
      <w:r>
        <w:rPr>
          <w:rFonts w:ascii="Times New Roman"/>
          <w:spacing w:val="-34"/>
          <w:sz w:val="18"/>
        </w:rPr>
        <w:t xml:space="preserve">-</w:t>
      </w:r>
      <w:r>
        <w:rPr>
          <w:rFonts w:ascii="Times New Roman"/>
          <w:sz w:val="18"/>
        </w:rPr>
        <w:t xml:space="preserve">-</w:t>
      </w:r>
      <w:r>
        <w:rPr>
          <w:rFonts w:ascii="Times New Roman"/>
          <w:spacing w:val="-61"/>
          <w:sz w:val="18"/>
        </w:rPr>
        <w:t xml:space="preserve">-</w:t>
      </w:r>
      <w:r>
        <w:rPr>
          <w:rFonts w:ascii="Times New Roman"/>
          <w:spacing w:val="-47"/>
          <w:sz w:val="18"/>
        </w:rPr>
        <w:t xml:space="preserve">-</w:t>
      </w:r>
      <w:r>
        <w:rPr>
          <w:rFonts w:ascii="Times New Roman"/>
          <w:sz w:val="18"/>
        </w:rPr>
        <w:t xml:space="preserve">-</w:t>
      </w:r>
      <w:r>
        <w:rPr>
          <w:rFonts w:ascii="Times New Roman"/>
          <w:sz w:val="18"/>
        </w:rPr>
        <w:t xml:space="preserve">--</w:t>
      </w:r>
      <w:r>
        <w:rPr>
          <w:rFonts w:ascii="Times New Roman"/>
          <w:spacing w:val="-33"/>
          <w:sz w:val="18"/>
        </w:rPr>
        <w:t xml:space="preserve">-</w:t>
      </w:r>
      <w:r>
        <w:rPr>
          <w:rFonts w:ascii="Times New Roman"/>
          <w:sz w:val="18"/>
        </w:rPr>
        <w:t xml:space="preserve">-</w:t>
      </w:r>
      <w:r>
        <w:rPr>
          <w:rFonts w:ascii="Times New Roman"/>
          <w:spacing w:val="-4"/>
          <w:sz w:val="18"/>
        </w:rPr>
        <w:t xml:space="preserve">-</w:t>
      </w:r>
      <w:r>
        <w:rPr>
          <w:rFonts w:ascii="Times New Roman"/>
          <w:sz w:val="18"/>
        </w:rPr>
        <w:t xml:space="preserve">-</w:t>
      </w:r>
      <w:r>
        <w:rPr>
          <w:rFonts w:ascii="Times New Roman"/>
          <w:spacing w:val="-3"/>
          <w:sz w:val="18"/>
        </w:rPr>
        <w:t xml:space="preserve">-</w:t>
      </w:r>
      <w:r>
        <w:rPr>
          <w:rFonts w:ascii="Times New Roman"/>
          <w:sz w:val="18"/>
        </w:rPr>
        <w:t xml:space="preserve">-</w:t>
      </w:r>
      <w:r>
        <w:rPr>
          <w:rFonts w:ascii="Times New Roman"/>
          <w:spacing w:val="-43"/>
          <w:sz w:val="18"/>
        </w:rPr>
        <w:t xml:space="preserve">-</w:t>
      </w:r>
      <w:r>
        <w:rPr>
          <w:rFonts w:ascii="Times New Roman"/>
          <w:spacing w:val="-34"/>
          <w:sz w:val="18"/>
        </w:rPr>
        <w:t xml:space="preserve">-</w:t>
      </w:r>
      <w:r>
        <w:rPr>
          <w:rFonts w:ascii="Times New Roman"/>
          <w:spacing w:val="-50"/>
          <w:sz w:val="18"/>
        </w:rPr>
        <w:t xml:space="preserve">-</w:t>
      </w:r>
      <w:r>
        <w:rPr>
          <w:rFonts w:ascii="Times New Roman"/>
          <w:spacing w:val="-52"/>
          <w:sz w:val="18"/>
        </w:rPr>
        <w:t xml:space="preserve">-</w:t>
      </w:r>
      <w:r>
        <w:rPr>
          <w:rFonts w:ascii="Times New Roman"/>
          <w:sz w:val="18"/>
        </w:rPr>
        <w:t xml:space="preserve">-</w:t>
      </w:r>
      <w:r>
        <w:rPr>
          <w:rFonts w:ascii="Times New Roman"/>
          <w:spacing w:val="-38"/>
          <w:sz w:val="18"/>
        </w:rPr>
        <w:t xml:space="preserve">-</w:t>
      </w:r>
      <w:r>
        <w:rPr>
          <w:rFonts w:ascii="Times New Roman"/>
          <w:spacing w:val="-389"/>
          <w:sz w:val="18"/>
        </w:rPr>
        <w:t xml:space="preserve">-</w:t>
      </w:r>
      <w:r>
        <w:rPr>
          <w:rFonts w:ascii="Times New Roman"/>
          <w:spacing w:val="-76"/>
          <w:sz w:val="18"/>
        </w:rPr>
        <w:t xml:space="preserve">-</w:t>
      </w:r>
      <w:r>
        <w:rPr>
          <w:rFonts w:ascii="Times New Roman"/>
          <w:sz w:val="18"/>
        </w:rPr>
        <w:t xml:space="preserve">--</w:t>
      </w:r>
      <w:r>
        <w:rPr>
          <w:rFonts w:ascii="Times New Roman"/>
          <w:sz w:val="18"/>
        </w:rPr>
      </w:r>
      <w:r/>
    </w:p>
    <w:p>
      <w:pPr>
        <w:pStyle w:val="754"/>
        <w:numPr>
          <w:ilvl w:val="0"/>
          <w:numId w:val="29"/>
        </w:numPr>
        <w:ind w:left="1855" w:right="1620" w:hanging="359"/>
        <w:jc w:val="left"/>
        <w:spacing w:lineRule="exact" w:line="254" w:after="0" w:before="121"/>
        <w:tabs>
          <w:tab w:val="left" w:pos="1861" w:leader="none"/>
          <w:tab w:val="left" w:pos="6565" w:leader="none"/>
        </w:tabs>
      </w:pPr>
      <w:r>
        <w:t xml:space="preserve">submit</w:t>
      </w:r>
      <w:r>
        <w:t xml:space="preserve">summonses</w:t>
      </w:r>
      <w:r>
        <w:t xml:space="preserve">as</w:t>
      </w:r>
      <w:r>
        <w:t xml:space="preserve">it</w:t>
      </w:r>
      <w:r>
        <w:t xml:space="preserve">deems</w:t>
      </w:r>
      <w:r>
        <w:t xml:space="preserve">necessary</w:t>
        <w:tab/>
      </w:r>
      <w:r>
        <w:t xml:space="preserve">in</w:t>
      </w:r>
      <w:r>
        <w:t xml:space="preserve">fulfillment</w:t>
      </w:r>
      <w:r>
        <w:t xml:space="preserve">of</w:t>
      </w:r>
      <w:r>
        <w:t xml:space="preserve">its</w:t>
      </w:r>
      <w:r>
        <w:t xml:space="preserve">mandate.</w:t>
      </w:r>
      <w:r/>
    </w:p>
    <w:p>
      <w:pPr>
        <w:jc w:val="left"/>
        <w:spacing w:lineRule="exact" w:line="254" w:after="0"/>
        <w:sectPr>
          <w:headerReference w:type="default" r:id="rId32"/>
          <w:headerReference w:type="even" r:id="rId33"/>
          <w:footerReference w:type="default" r:id="rId64"/>
          <w:footnotePr/>
          <w:type w:val="nextPage"/>
          <w:pgSz w:w="9100" w:h="13920" w:orient="portrait"/>
          <w:pgMar w:top="1020" w:right="740" w:bottom="0" w:left="0" w:header="827" w:footer="0" w:gutter="0"/>
          <w:pgNumType w:start="693"/>
          <w:cols w:num="1" w:sep="0" w:space="1701" w:equalWidth="1"/>
          <w:docGrid w:linePitch="360"/>
        </w:sectPr>
      </w:pPr>
      <w:r/>
      <w:r/>
    </w:p>
    <w:p>
      <w:pPr>
        <w:pStyle w:val="754"/>
        <w:numPr>
          <w:ilvl w:val="0"/>
          <w:numId w:val="30"/>
        </w:numPr>
        <w:ind w:left="1013" w:right="24" w:firstLine="483"/>
        <w:jc w:val="both"/>
        <w:spacing w:lineRule="auto" w:line="237" w:after="0" w:before="114"/>
        <w:tabs>
          <w:tab w:val="left" w:pos="1880" w:leader="none"/>
        </w:tabs>
      </w:pPr>
      <w:r>
        <w:t xml:space="preserve">(1)</w:t>
      </w:r>
      <w:r>
        <w:t xml:space="preserve">After</w:t>
      </w:r>
      <w:r>
        <w:t xml:space="preserve">concluding</w:t>
      </w:r>
      <w:r>
        <w:t xml:space="preserve">an</w:t>
      </w:r>
      <w:r>
        <w:t xml:space="preserve">investigation</w:t>
      </w:r>
      <w:r>
        <w:t xml:space="preserve">or</w:t>
      </w:r>
      <w:r>
        <w:t xml:space="preserve">an</w:t>
      </w:r>
      <w:r>
        <w:t xml:space="preserve">inquiry</w:t>
      </w:r>
      <w:r>
        <w:t xml:space="preserve">under</w:t>
      </w:r>
      <w:r>
        <w:t xml:space="preserve">this</w:t>
      </w:r>
      <w:r>
        <w:t xml:space="preserve">Act,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make</w:t>
      </w:r>
      <w:r>
        <w:t xml:space="preserve">a</w:t>
      </w:r>
      <w:r>
        <w:t xml:space="preserve">report</w:t>
      </w:r>
      <w:r>
        <w:t xml:space="preserve">to</w:t>
      </w:r>
      <w:r>
        <w:t xml:space="preserve">the</w:t>
      </w:r>
      <w:r>
        <w:t xml:space="preserve">State</w:t>
      </w:r>
      <w:r>
        <w:t xml:space="preserve">organ,</w:t>
      </w:r>
      <w:r>
        <w:t xml:space="preserve">public</w:t>
      </w:r>
      <w:r>
        <w:t xml:space="preserve">office</w:t>
      </w:r>
      <w:r>
        <w:t xml:space="preserve">or</w:t>
      </w:r>
      <w:r>
        <w:t xml:space="preserve">organization</w:t>
      </w:r>
      <w:r>
        <w:t xml:space="preserve">to</w:t>
      </w:r>
      <w:r>
        <w:t xml:space="preserve">which</w:t>
      </w:r>
      <w:r>
        <w:t xml:space="preserve">the</w:t>
      </w:r>
      <w:r>
        <w:t xml:space="preserve">investigation</w:t>
      </w:r>
      <w:r>
        <w:t xml:space="preserve">relates.</w:t>
      </w:r>
      <w:r/>
    </w:p>
    <w:p>
      <w:pPr>
        <w:pStyle w:val="754"/>
        <w:numPr>
          <w:ilvl w:val="1"/>
          <w:numId w:val="31"/>
        </w:numPr>
        <w:ind w:left="1018" w:right="0" w:firstLine="478"/>
        <w:jc w:val="left"/>
        <w:spacing w:lineRule="auto" w:line="240" w:after="0" w:before="118"/>
        <w:tabs>
          <w:tab w:val="left" w:pos="1880" w:leader="none"/>
        </w:tabs>
      </w:pPr>
      <w:r>
        <w:t xml:space="preserve">The report</w:t>
      </w:r>
      <w:r>
        <w:t xml:space="preserve">shall</w:t>
      </w:r>
      <w:r>
        <w:t xml:space="preserve">include-</w:t>
      </w:r>
      <w:r/>
    </w:p>
    <w:p>
      <w:pPr>
        <w:pStyle w:val="754"/>
        <w:numPr>
          <w:ilvl w:val="2"/>
          <w:numId w:val="31"/>
        </w:numPr>
        <w:ind w:left="1860" w:right="681" w:hanging="364"/>
        <w:jc w:val="left"/>
        <w:spacing w:lineRule="auto" w:line="240" w:after="0" w:before="113"/>
        <w:tabs>
          <w:tab w:val="left" w:pos="1856" w:leader="none"/>
        </w:tabs>
      </w:pPr>
      <w:r>
        <w:t xml:space="preserve">the</w:t>
      </w:r>
      <w:r>
        <w:t xml:space="preserve">findings</w:t>
      </w:r>
      <w:r>
        <w:t xml:space="preserve">of</w:t>
      </w:r>
      <w:r>
        <w:t xml:space="preserve">the</w:t>
      </w:r>
      <w:r>
        <w:t xml:space="preserve">investigation</w:t>
      </w:r>
      <w:r>
        <w:t xml:space="preserve">and</w:t>
      </w:r>
      <w:r>
        <w:t xml:space="preserve">any</w:t>
      </w:r>
      <w:r>
        <w:t xml:space="preserve">recommendations</w:t>
      </w:r>
      <w:r>
        <w:t xml:space="preserve">made</w:t>
      </w:r>
      <w:r>
        <w:t xml:space="preserve">by</w:t>
      </w:r>
      <w:r>
        <w:t xml:space="preserve">the</w:t>
      </w:r>
      <w:r>
        <w:t xml:space="preserve">Commission;</w:t>
      </w:r>
      <w:r/>
    </w:p>
    <w:p>
      <w:pPr>
        <w:pStyle w:val="754"/>
        <w:numPr>
          <w:ilvl w:val="2"/>
          <w:numId w:val="31"/>
        </w:numPr>
        <w:ind w:left="1860" w:right="428" w:hanging="359"/>
        <w:jc w:val="left"/>
        <w:spacing w:lineRule="exact" w:line="258" w:after="0" w:before="131"/>
        <w:tabs>
          <w:tab w:val="left" w:pos="1861" w:leader="none"/>
        </w:tabs>
      </w:pPr>
      <w:r>
        <w:t xml:space="preserve">the</w:t>
      </w:r>
      <w:r>
        <w:t xml:space="preserve">action</w:t>
      </w:r>
      <w:r>
        <w:t xml:space="preserve">the</w:t>
      </w:r>
      <w:r>
        <w:t xml:space="preserve">Commission</w:t>
      </w:r>
      <w:r>
        <w:t xml:space="preserve">considers</w:t>
      </w:r>
      <w:r>
        <w:t xml:space="preserve">should</w:t>
      </w:r>
      <w:r>
        <w:t xml:space="preserve">be</w:t>
      </w:r>
      <w:r>
        <w:t xml:space="preserve">taken</w:t>
      </w:r>
      <w:r>
        <w:t xml:space="preserve">and</w:t>
      </w:r>
      <w:r>
        <w:t xml:space="preserve">the</w:t>
      </w:r>
      <w:r>
        <w:t xml:space="preserve">reasons</w:t>
      </w:r>
      <w:r>
        <w:t xml:space="preserve">for</w:t>
      </w:r>
      <w:r>
        <w:t xml:space="preserve">the</w:t>
      </w:r>
      <w:r>
        <w:t xml:space="preserve">action;</w:t>
      </w:r>
      <w:r>
        <w:t xml:space="preserve">and</w:t>
      </w:r>
      <w:r/>
    </w:p>
    <w:p>
      <w:pPr>
        <w:pStyle w:val="754"/>
        <w:numPr>
          <w:ilvl w:val="2"/>
          <w:numId w:val="31"/>
        </w:numPr>
        <w:ind w:left="1864" w:right="330" w:hanging="363"/>
        <w:jc w:val="left"/>
        <w:spacing w:lineRule="exact" w:line="254" w:after="0" w:before="89"/>
        <w:tabs>
          <w:tab w:val="left" w:pos="1865" w:leader="none"/>
        </w:tabs>
      </w:pPr>
      <w:r>
        <w:t xml:space="preserve">any</w:t>
      </w:r>
      <w:r>
        <w:t xml:space="preserve">recommendation</w:t>
      </w:r>
      <w:r>
        <w:t xml:space="preserve">the</w:t>
      </w:r>
      <w:r>
        <w:t xml:space="preserve">Commission</w:t>
      </w:r>
      <w:r>
        <w:t xml:space="preserve">considers</w:t>
      </w:r>
      <w:r>
        <w:t xml:space="preserve">appropriate.</w:t>
      </w:r>
      <w:r/>
    </w:p>
    <w:p>
      <w:pPr>
        <w:pStyle w:val="754"/>
        <w:numPr>
          <w:ilvl w:val="1"/>
          <w:numId w:val="31"/>
        </w:numPr>
        <w:ind w:left="1018" w:right="13" w:firstLine="488"/>
        <w:jc w:val="both"/>
        <w:spacing w:lineRule="auto" w:line="234" w:after="0" w:before="84"/>
        <w:tabs>
          <w:tab w:val="left" w:pos="1923" w:leader="none"/>
        </w:tabs>
      </w:pPr>
      <w:r>
        <w:t xml:space="preserve">The</w:t>
      </w:r>
      <w:r>
        <w:t xml:space="preserve">Commission</w:t>
      </w:r>
      <w:r>
        <w:t xml:space="preserve">may</w:t>
      </w:r>
      <w:r>
        <w:t xml:space="preserve">require</w:t>
      </w:r>
      <w:r>
        <w:t xml:space="preserve">the</w:t>
      </w:r>
      <w:r>
        <w:t xml:space="preserve">State</w:t>
      </w:r>
      <w:r>
        <w:t xml:space="preserve">organ,</w:t>
      </w:r>
      <w:r>
        <w:t xml:space="preserve">public</w:t>
      </w:r>
      <w:r>
        <w:t xml:space="preserve">office</w:t>
      </w:r>
      <w:r>
        <w:t xml:space="preserve">or</w:t>
      </w:r>
      <w:r>
        <w:t xml:space="preserve">organization</w:t>
      </w:r>
      <w:r>
        <w:t xml:space="preserve">that</w:t>
      </w:r>
      <w:r>
        <w:t xml:space="preserve">was</w:t>
      </w:r>
      <w:r>
        <w:t xml:space="preserve">the</w:t>
      </w:r>
      <w:r>
        <w:t xml:space="preserve">subject</w:t>
      </w:r>
      <w:r>
        <w:t xml:space="preserve">of</w:t>
      </w:r>
      <w:r>
        <w:t xml:space="preserve">the</w:t>
      </w:r>
      <w:r>
        <w:t xml:space="preserve">investigation</w:t>
      </w:r>
      <w:r>
        <w:t xml:space="preserve">to</w:t>
      </w:r>
      <w:r>
        <w:t xml:space="preserve">submit</w:t>
      </w:r>
      <w:r>
        <w:t xml:space="preserve">a</w:t>
      </w:r>
      <w:r>
        <w:t xml:space="preserve">report</w:t>
      </w:r>
      <w:r>
        <w:t xml:space="preserve">to</w:t>
      </w:r>
      <w:r>
        <w:t xml:space="preserve">the</w:t>
      </w:r>
      <w:r>
        <w:t xml:space="preserve">Commission</w:t>
      </w:r>
      <w:r>
        <w:t xml:space="preserve">within</w:t>
      </w:r>
      <w:r>
        <w:t xml:space="preserve">a</w:t>
      </w:r>
      <w:r>
        <w:t xml:space="preserve">specified</w:t>
      </w:r>
      <w:r>
        <w:t xml:space="preserve">period</w:t>
      </w:r>
      <w:r>
        <w:t xml:space="preserve">on</w:t>
      </w:r>
      <w:r>
        <w:t xml:space="preserve">the</w:t>
      </w:r>
      <w:r>
        <w:t xml:space="preserve">steps,</w:t>
      </w:r>
      <w:r>
        <w:t xml:space="preserve">if</w:t>
      </w:r>
      <w:r>
        <w:t xml:space="preserve">any,</w:t>
      </w:r>
      <w:r>
        <w:t xml:space="preserve">taken</w:t>
      </w:r>
      <w:r>
        <w:t xml:space="preserve">to</w:t>
      </w:r>
      <w:r>
        <w:t xml:space="preserve">implement</w:t>
      </w:r>
      <w:r>
        <w:t xml:space="preserve">the</w:t>
      </w:r>
      <w:r>
        <w:t xml:space="preserve">recommendations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1"/>
          <w:numId w:val="31"/>
        </w:numPr>
        <w:ind w:left="1023" w:right="12" w:firstLine="483"/>
        <w:jc w:val="both"/>
        <w:spacing w:lineRule="auto" w:line="234" w:after="0" w:before="86"/>
        <w:tabs>
          <w:tab w:val="left" w:pos="1870" w:leader="none"/>
        </w:tabs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07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line">
                  <wp:posOffset>860516</wp:posOffset>
                </wp:positionV>
                <wp:extent cx="167005" cy="590550"/>
                <wp:effectExtent l="0" t="0" r="0" b="0"/>
                <wp:wrapNone/>
                <wp:docPr id="107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7005" cy="590549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lineRule="exact" w:line="930" w:before="0"/>
                              <w:rPr>
                                <w:rFonts w:ascii="Arial" w:hAnsi="Arial" w:cs="Arial" w:eastAsia="Arial"/>
                                <w:sz w:val="93"/>
                                <w:szCs w:val="93"/>
                              </w:rPr>
                            </w:pPr>
                            <w:r>
                              <w:rPr>
                                <w:rFonts w:ascii="Arial"/>
                                <w:sz w:val="93"/>
                              </w:rPr>
                              <w:t xml:space="preserve">..</w:t>
                            </w:r>
                            <w:r>
                              <w:rPr>
                                <w:rFonts w:ascii="Arial"/>
                                <w:sz w:val="93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06" o:spid="_x0000_s106" style="position:absolute;mso-wrap-distance-left:9.0pt;mso-wrap-distance-top:0.0pt;mso-wrap-distance-right:9.0pt;mso-wrap-distance-bottom:0.0pt;z-index:1072;o:allowoverlap:true;o:allowincell:true;mso-position-horizontal-relative:page;margin-left:0.0pt;mso-position-horizontal:absolute;mso-position-vertical-relative:line;margin-top:67.8pt;mso-position-vertical:absolute;width:13.1pt;height:46.5pt;" coordsize="100000,100000" path="m0,0l0,100000l99993,100000l99993,0xee" filled="f">
                <v:path textboxrect="0,0,99993,100000"/>
                <v:textbox>
                  <w:txbxContent>
                    <w:p>
                      <w:pPr>
                        <w:ind w:left="0" w:right="0" w:firstLine="0"/>
                        <w:jc w:val="left"/>
                        <w:spacing w:lineRule="exact" w:line="930" w:before="0"/>
                        <w:rPr>
                          <w:rFonts w:ascii="Arial" w:hAnsi="Arial" w:cs="Arial" w:eastAsia="Arial"/>
                          <w:sz w:val="93"/>
                          <w:szCs w:val="93"/>
                        </w:rPr>
                      </w:pPr>
                      <w:r>
                        <w:rPr>
                          <w:rFonts w:ascii="Arial"/>
                          <w:sz w:val="93"/>
                        </w:rPr>
                        <w:t xml:space="preserve">..</w:t>
                      </w:r>
                      <w:r>
                        <w:rPr>
                          <w:rFonts w:ascii="Arial"/>
                          <w:sz w:val="93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If</w:t>
      </w:r>
      <w:r>
        <w:t xml:space="preserve">there</w:t>
      </w:r>
      <w:r>
        <w:t xml:space="preserve">is</w:t>
      </w:r>
      <w:r>
        <w:t xml:space="preserve">failure</w:t>
      </w:r>
      <w:r>
        <w:t xml:space="preserve">or</w:t>
      </w:r>
      <w:r>
        <w:t xml:space="preserve">refusal</w:t>
      </w:r>
      <w:r>
        <w:t xml:space="preserve">to</w:t>
      </w:r>
      <w:r>
        <w:t xml:space="preserve">implement</w:t>
      </w:r>
      <w:r>
        <w:t xml:space="preserve">the</w:t>
      </w:r>
      <w:r>
        <w:t xml:space="preserve">recommendations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within</w:t>
      </w:r>
      <w:r>
        <w:t xml:space="preserve">the</w:t>
      </w:r>
      <w:r>
        <w:t xml:space="preserve">specified</w:t>
      </w:r>
      <w:r>
        <w:t xml:space="preserve">time,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prepare</w:t>
      </w:r>
      <w:r>
        <w:t xml:space="preserve">and</w:t>
      </w:r>
      <w:r>
        <w:t xml:space="preserve">submit</w:t>
      </w:r>
      <w:r>
        <w:t xml:space="preserve">to</w:t>
      </w:r>
      <w:r>
        <w:t xml:space="preserve">Parliament</w:t>
      </w:r>
      <w:r>
        <w:t xml:space="preserve">a</w:t>
      </w:r>
      <w:r>
        <w:t xml:space="preserve">report</w:t>
      </w:r>
      <w:r>
        <w:t xml:space="preserve">detailing</w:t>
      </w:r>
      <w:r>
        <w:t xml:space="preserve">the</w:t>
      </w:r>
      <w:r>
        <w:t xml:space="preserve">failure</w:t>
      </w:r>
      <w:r>
        <w:t xml:space="preserve">or</w:t>
      </w:r>
      <w:r>
        <w:t xml:space="preserve">refusal</w:t>
      </w:r>
      <w:r>
        <w:t xml:space="preserve">to</w:t>
      </w:r>
      <w:r>
        <w:t xml:space="preserve">implement</w:t>
      </w:r>
      <w:r>
        <w:t xml:space="preserve">its</w:t>
      </w:r>
      <w:r>
        <w:t xml:space="preserve">recommendations</w:t>
      </w:r>
      <w:r>
        <w:t xml:space="preserve">and</w:t>
      </w:r>
      <w:r>
        <w:t xml:space="preserve">Parliament</w:t>
      </w:r>
      <w:r>
        <w:t xml:space="preserve">shall</w:t>
      </w:r>
      <w:r>
        <w:t xml:space="preserve">take</w:t>
      </w:r>
      <w:r>
        <w:t xml:space="preserve">appropriate</w:t>
      </w:r>
      <w:r>
        <w:t xml:space="preserve">action.</w:t>
      </w:r>
      <w:r/>
    </w:p>
    <w:p>
      <w:pPr>
        <w:pStyle w:val="754"/>
        <w:numPr>
          <w:ilvl w:val="0"/>
          <w:numId w:val="30"/>
        </w:numPr>
        <w:ind w:left="1032" w:right="7" w:firstLine="479"/>
        <w:jc w:val="both"/>
        <w:spacing w:lineRule="auto" w:line="235" w:after="0" w:before="80"/>
        <w:tabs>
          <w:tab w:val="left" w:pos="1870" w:leader="none"/>
        </w:tabs>
      </w:pPr>
      <w:r>
        <w:t xml:space="preserve">If,</w:t>
      </w:r>
      <w:r>
        <w:t xml:space="preserve">after</w:t>
      </w:r>
      <w:r>
        <w:t xml:space="preserve">an</w:t>
      </w:r>
      <w:r>
        <w:t xml:space="preserve">investigation,</w:t>
      </w:r>
      <w:r>
        <w:t xml:space="preserve">the</w:t>
      </w:r>
      <w:r>
        <w:t xml:space="preserve">Commission</w:t>
      </w:r>
      <w:r>
        <w:t xml:space="preserve">is</w:t>
      </w:r>
      <w:r>
        <w:t xml:space="preserve">of</w:t>
      </w:r>
      <w:r>
        <w:t xml:space="preserve">the</w:t>
      </w:r>
      <w:r>
        <w:t xml:space="preserve">opinion</w:t>
      </w:r>
      <w:r>
        <w:t xml:space="preserve">that</w:t>
      </w:r>
      <w:r>
        <w:t xml:space="preserve">there</w:t>
      </w:r>
      <w:r>
        <w:t xml:space="preserve">is</w:t>
      </w:r>
      <w:r>
        <w:t xml:space="preserve">evidence</w:t>
      </w:r>
      <w:r>
        <w:t xml:space="preserve">that</w:t>
      </w:r>
      <w:r>
        <w:t xml:space="preserve">a</w:t>
      </w:r>
      <w:r>
        <w:t xml:space="preserve">person,</w:t>
      </w:r>
      <w:r>
        <w:t xml:space="preserve">an</w:t>
      </w:r>
      <w:r>
        <w:t xml:space="preserve">officer</w:t>
      </w:r>
      <w:r>
        <w:t xml:space="preserve">or</w:t>
      </w:r>
      <w:r>
        <w:t xml:space="preserve">employee</w:t>
      </w:r>
      <w:r>
        <w:t xml:space="preserve">of</w:t>
      </w:r>
      <w:r>
        <w:t xml:space="preserve">the</w:t>
      </w:r>
      <w:r>
        <w:t xml:space="preserve">State</w:t>
      </w:r>
      <w:r>
        <w:t xml:space="preserve">organ,</w:t>
      </w:r>
      <w:r>
        <w:t xml:space="preserve">public</w:t>
      </w:r>
      <w:r>
        <w:t xml:space="preserve">office</w:t>
      </w:r>
      <w:r>
        <w:t xml:space="preserve">or</w:t>
      </w:r>
      <w:r>
        <w:t xml:space="preserve">organization</w:t>
      </w:r>
      <w:r>
        <w:t xml:space="preserve">which</w:t>
      </w:r>
      <w:r>
        <w:t xml:space="preserve">was</w:t>
      </w:r>
      <w:r>
        <w:t xml:space="preserve">investigated</w:t>
      </w:r>
      <w:r>
        <w:t xml:space="preserve">under</w:t>
      </w:r>
      <w:r>
        <w:t xml:space="preserve">this</w:t>
      </w:r>
      <w:r>
        <w:t xml:space="preserve">Act</w:t>
      </w:r>
      <w:r>
        <w:t xml:space="preserve">is</w:t>
      </w:r>
      <w:r>
        <w:t xml:space="preserve">guilty</w:t>
      </w:r>
      <w:r>
        <w:t xml:space="preserve">of</w:t>
      </w:r>
      <w:r>
        <w:t xml:space="preserve">misconduct,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report</w:t>
      </w:r>
      <w:r>
        <w:t xml:space="preserve">the</w:t>
      </w:r>
      <w:r>
        <w:t xml:space="preserve">matter</w:t>
      </w:r>
      <w:r>
        <w:t xml:space="preserve">to</w:t>
      </w:r>
      <w:r>
        <w:t xml:space="preserve">the</w:t>
      </w:r>
      <w:r>
        <w:t xml:space="preserve">appropriate</w:t>
      </w:r>
      <w:r>
        <w:t xml:space="preserve">authority.</w:t>
      </w:r>
      <w:r/>
    </w:p>
    <w:p>
      <w:pPr>
        <w:pStyle w:val="754"/>
        <w:numPr>
          <w:ilvl w:val="0"/>
          <w:numId w:val="30"/>
        </w:numPr>
        <w:ind w:left="1037" w:right="13" w:firstLine="483"/>
        <w:jc w:val="both"/>
        <w:spacing w:lineRule="auto" w:line="240" w:after="0" w:before="57"/>
        <w:tabs>
          <w:tab w:val="left" w:pos="1875" w:leader="none"/>
        </w:tabs>
      </w:pPr>
      <w:r>
        <w:t xml:space="preserve">The</w:t>
      </w:r>
      <w:r>
        <w:t xml:space="preserve">hearings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during</w:t>
      </w:r>
      <w:r>
        <w:t xml:space="preserve">an</w:t>
      </w:r>
      <w:r>
        <w:t xml:space="preserve">inquiry</w:t>
      </w:r>
      <w:r>
        <w:t xml:space="preserve">shall</w:t>
      </w:r>
      <w:r>
        <w:t xml:space="preserve">be</w:t>
      </w:r>
      <w:r>
        <w:t xml:space="preserve">open</w:t>
      </w:r>
      <w:r>
        <w:t xml:space="preserve">to</w:t>
      </w:r>
      <w:r>
        <w:t xml:space="preserve">the</w:t>
      </w:r>
      <w:r>
        <w:t xml:space="preserve">public,</w:t>
      </w:r>
      <w:r>
        <w:t xml:space="preserve">except</w:t>
      </w:r>
      <w:r>
        <w:t xml:space="preserve">where</w:t>
      </w:r>
      <w:r>
        <w:t xml:space="preserve">the</w:t>
      </w:r>
      <w:r>
        <w:t xml:space="preserve">Commission</w:t>
      </w:r>
      <w:r>
        <w:t xml:space="preserve">decides</w:t>
      </w:r>
      <w:r>
        <w:t xml:space="preserve">otherwise.</w:t>
      </w:r>
      <w:r/>
    </w:p>
    <w:p>
      <w:pPr>
        <w:pStyle w:val="754"/>
        <w:numPr>
          <w:ilvl w:val="0"/>
          <w:numId w:val="30"/>
        </w:numPr>
        <w:ind w:left="1042" w:right="0" w:firstLine="483"/>
        <w:jc w:val="both"/>
        <w:spacing w:lineRule="auto" w:line="238" w:after="0" w:before="52"/>
        <w:tabs>
          <w:tab w:val="left" w:pos="1942" w:leader="none"/>
        </w:tabs>
      </w:pPr>
      <w:r>
        <w:t xml:space="preserve">A</w:t>
      </w:r>
      <w:r>
        <w:t xml:space="preserve">person</w:t>
      </w:r>
      <w:r>
        <w:t xml:space="preserve">shall</w:t>
      </w:r>
      <w:r>
        <w:t xml:space="preserve">not</w:t>
      </w:r>
      <w:r>
        <w:t xml:space="preserve">be</w:t>
      </w:r>
      <w:r>
        <w:t xml:space="preserve">liable</w:t>
      </w:r>
      <w:r>
        <w:t xml:space="preserve">for</w:t>
      </w:r>
      <w:r>
        <w:t xml:space="preserve">any</w:t>
      </w:r>
      <w:r>
        <w:t xml:space="preserve">loss,</w:t>
      </w:r>
      <w:r>
        <w:t xml:space="preserve">damage</w:t>
      </w:r>
      <w:r>
        <w:t xml:space="preserve">or</w:t>
      </w:r>
      <w:r>
        <w:t xml:space="preserve">injury</w:t>
      </w:r>
      <w:r>
        <w:t xml:space="preserve">suffered</w:t>
      </w:r>
      <w:r>
        <w:t xml:space="preserve">by</w:t>
      </w:r>
      <w:r>
        <w:t xml:space="preserve">another</w:t>
      </w:r>
      <w:r>
        <w:t xml:space="preserve">person</w:t>
      </w:r>
      <w:r>
        <w:t xml:space="preserve">by</w:t>
      </w:r>
      <w:r>
        <w:t xml:space="preserve">reason</w:t>
      </w:r>
      <w:r>
        <w:t xml:space="preserve">of</w:t>
      </w:r>
      <w:r>
        <w:t xml:space="preserve">lodging</w:t>
      </w:r>
      <w:r>
        <w:t xml:space="preserve">of</w:t>
      </w:r>
      <w:r>
        <w:t xml:space="preserve">a</w:t>
      </w:r>
      <w:r>
        <w:t xml:space="preserve">complaint</w:t>
      </w:r>
      <w:r>
        <w:t xml:space="preserve">or</w:t>
      </w:r>
      <w:r>
        <w:t xml:space="preserve">the</w:t>
      </w:r>
      <w:r>
        <w:t xml:space="preserve">production</w:t>
      </w:r>
      <w:r>
        <w:t xml:space="preserve">of</w:t>
      </w:r>
      <w:r>
        <w:t xml:space="preserve">documents,</w:t>
      </w:r>
      <w:r>
        <w:t xml:space="preserve">information</w:t>
      </w:r>
      <w:r>
        <w:t xml:space="preserve">or</w:t>
      </w:r>
      <w:r>
        <w:t xml:space="preserve">evidence.</w:t>
      </w:r>
      <w:r/>
    </w:p>
    <w:p>
      <w:pPr>
        <w:pStyle w:val="754"/>
        <w:numPr>
          <w:ilvl w:val="0"/>
          <w:numId w:val="30"/>
        </w:numPr>
        <w:ind w:left="1042" w:right="2" w:firstLine="483"/>
        <w:jc w:val="both"/>
        <w:spacing w:lineRule="auto" w:line="238" w:after="0" w:before="51"/>
        <w:tabs>
          <w:tab w:val="left" w:pos="1885" w:leader="none"/>
        </w:tabs>
      </w:pPr>
      <w:r>
        <w:t xml:space="preserve">(1)</w:t>
      </w:r>
      <w:r>
        <w:rPr>
          <w:rFonts w:ascii="Arial"/>
        </w:rPr>
        <w:t xml:space="preserve">If</w:t>
      </w:r>
      <w:r>
        <w:t xml:space="preserve">the</w:t>
      </w:r>
      <w:r>
        <w:t xml:space="preserve">Commission</w:t>
      </w:r>
      <w:r>
        <w:t xml:space="preserve">considers</w:t>
      </w:r>
      <w:r>
        <w:t xml:space="preserve">that</w:t>
      </w:r>
      <w:r>
        <w:t xml:space="preserve">a</w:t>
      </w:r>
      <w:r>
        <w:t xml:space="preserve">complaint</w:t>
      </w:r>
      <w:r>
        <w:t xml:space="preserve">may</w:t>
      </w:r>
      <w:r>
        <w:t xml:space="preserve">be</w:t>
      </w:r>
      <w:r>
        <w:t xml:space="preserve">conciliated</w:t>
      </w:r>
      <w:r>
        <w:t xml:space="preserve">successfully,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refer</w:t>
      </w:r>
      <w:r>
        <w:t xml:space="preserve">the</w:t>
      </w:r>
      <w:r>
        <w:t xml:space="preserve">complaint</w:t>
      </w:r>
      <w:r>
        <w:t xml:space="preserve">to</w:t>
      </w:r>
      <w:r>
        <w:t xml:space="preserve">the</w:t>
      </w:r>
      <w:r>
        <w:t xml:space="preserve">Secretary</w:t>
      </w:r>
      <w:r>
        <w:t xml:space="preserve">for</w:t>
      </w:r>
      <w:r>
        <w:t xml:space="preserve">conciliation.</w:t>
      </w:r>
      <w:r/>
    </w:p>
    <w:p>
      <w:pPr>
        <w:ind w:left="0" w:right="0" w:firstLine="0"/>
        <w:jc w:val="left"/>
        <w:spacing w:lineRule="exact" w:line="1209" w:before="0"/>
        <w:rPr>
          <w:rFonts w:ascii="Arial" w:hAnsi="Arial" w:cs="Arial" w:eastAsia="Arial"/>
          <w:sz w:val="131"/>
          <w:szCs w:val="131"/>
        </w:rPr>
      </w:pPr>
      <w:r>
        <w:rPr>
          <w:rFonts w:ascii="Arial"/>
          <w:sz w:val="131"/>
        </w:rPr>
        <w:t xml:space="preserve">I</w:t>
      </w:r>
      <w:r>
        <w:rPr>
          <w:rFonts w:ascii="Arial"/>
          <w:sz w:val="131"/>
        </w:rPr>
      </w:r>
      <w:r/>
    </w:p>
    <w:p>
      <w:pPr>
        <w:ind w:left="0" w:right="522" w:firstLine="4"/>
        <w:jc w:val="left"/>
        <w:spacing w:lineRule="auto" w:line="252" w:before="125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Report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organization.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4" w:right="50" w:firstLine="4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Report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complainant.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23" w:right="50" w:firstLine="0"/>
        <w:jc w:val="left"/>
        <w:spacing w:lineRule="auto" w:line="252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Hearings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28" w:right="50" w:firstLine="0"/>
        <w:jc w:val="left"/>
        <w:spacing w:lineRule="auto" w:line="252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Protection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persons</w:t>
      </w:r>
      <w:r>
        <w:rPr>
          <w:rFonts w:ascii="Times New Roman"/>
          <w:sz w:val="15"/>
        </w:rPr>
        <w:t xml:space="preserve">giving</w:t>
      </w:r>
      <w:r>
        <w:rPr>
          <w:rFonts w:ascii="Times New Roman"/>
          <w:sz w:val="15"/>
        </w:rPr>
        <w:t xml:space="preserve">evidence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information.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28" w:right="180" w:firstLine="0"/>
        <w:jc w:val="both"/>
        <w:spacing w:lineRule="auto" w:line="249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Commission</w:t>
      </w:r>
      <w:r>
        <w:rPr>
          <w:rFonts w:ascii="Times New Roman"/>
          <w:sz w:val="15"/>
        </w:rPr>
        <w:t xml:space="preserve">may</w:t>
      </w:r>
      <w:r>
        <w:rPr>
          <w:rFonts w:ascii="Times New Roman"/>
          <w:sz w:val="15"/>
        </w:rPr>
        <w:t xml:space="preserve">refer</w:t>
      </w:r>
      <w:r>
        <w:rPr>
          <w:rFonts w:ascii="Times New Roman"/>
          <w:sz w:val="15"/>
        </w:rPr>
        <w:t xml:space="preserve">complaint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conciliation.</w:t>
      </w:r>
      <w:r>
        <w:rPr>
          <w:rFonts w:ascii="Times New Roman"/>
          <w:sz w:val="15"/>
        </w:rPr>
      </w:r>
      <w:r/>
    </w:p>
    <w:p>
      <w:pPr>
        <w:jc w:val="both"/>
        <w:spacing w:lineRule="auto" w:line="249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00" w:h="13920" w:orient="portrait"/>
          <w:pgMar w:top="1320" w:right="740" w:bottom="280" w:left="0" w:header="709" w:footer="709" w:gutter="0"/>
          <w:cols w:num="2" w:sep="0" w:space="1701" w:equalWidth="0">
            <w:col w:w="6783" w:space="212"/>
            <w:col w:w="136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1"/>
          <w:szCs w:val="11"/>
        </w:rPr>
        <w:sectPr>
          <w:headerReference w:type="default" r:id="rId34"/>
          <w:headerReference w:type="even" r:id="rId35"/>
          <w:footerReference w:type="default" r:id="rId65"/>
          <w:footnotePr/>
          <w:type w:val="nextPage"/>
          <w:pgSz w:w="9080" w:h="13880" w:orient="portrait"/>
          <w:pgMar w:top="1080" w:right="0" w:bottom="0" w:left="680" w:header="847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pStyle w:val="754"/>
        <w:numPr>
          <w:ilvl w:val="0"/>
          <w:numId w:val="28"/>
        </w:numPr>
        <w:ind w:left="142" w:right="0" w:firstLine="479"/>
        <w:jc w:val="both"/>
        <w:spacing w:lineRule="exact" w:line="258" w:after="0" w:before="78"/>
        <w:tabs>
          <w:tab w:val="left" w:pos="1038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endeavor</w:t>
      </w:r>
      <w:r>
        <w:t xml:space="preserve">to</w:t>
      </w:r>
      <w:r>
        <w:t xml:space="preserve">resolve</w:t>
      </w:r>
      <w:r>
        <w:t xml:space="preserve">any</w:t>
      </w:r>
      <w:r>
        <w:t xml:space="preserve">matter</w:t>
      </w:r>
      <w:r>
        <w:t xml:space="preserve">before</w:t>
      </w:r>
      <w:r>
        <w:t xml:space="preserve">it</w:t>
      </w:r>
      <w:r>
        <w:t xml:space="preserve">through</w:t>
      </w:r>
      <w:r>
        <w:t xml:space="preserve">conciliation,</w:t>
      </w:r>
      <w:r>
        <w:t xml:space="preserve">mediation</w:t>
      </w:r>
      <w:r>
        <w:t xml:space="preserve">and</w:t>
      </w:r>
      <w:r>
        <w:t xml:space="preserve">negotiation.</w:t>
      </w:r>
      <w:r/>
    </w:p>
    <w:p>
      <w:pPr>
        <w:pStyle w:val="754"/>
        <w:numPr>
          <w:ilvl w:val="0"/>
          <w:numId w:val="28"/>
        </w:numPr>
        <w:ind w:left="142" w:right="19" w:firstLine="493"/>
        <w:jc w:val="both"/>
        <w:spacing w:lineRule="auto" w:line="243" w:after="0" w:before="111"/>
        <w:tabs>
          <w:tab w:val="left" w:pos="995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constitute</w:t>
      </w:r>
      <w:r>
        <w:t xml:space="preserve">a</w:t>
      </w:r>
      <w:r>
        <w:t xml:space="preserve">conciliation</w:t>
      </w:r>
      <w:r>
        <w:t xml:space="preserve">committee</w:t>
      </w:r>
      <w:r>
        <w:t xml:space="preserve">from</w:t>
      </w:r>
      <w:r>
        <w:t xml:space="preserve">amongst</w:t>
      </w:r>
      <w:r>
        <w:t xml:space="preserve">its</w:t>
      </w:r>
      <w:r>
        <w:t xml:space="preserve">members.</w:t>
      </w:r>
      <w:r/>
    </w:p>
    <w:p>
      <w:pPr>
        <w:pStyle w:val="754"/>
        <w:numPr>
          <w:ilvl w:val="0"/>
          <w:numId w:val="28"/>
        </w:numPr>
        <w:ind w:left="152" w:right="7" w:firstLine="478"/>
        <w:jc w:val="both"/>
        <w:spacing w:lineRule="exact" w:line="258" w:after="0" w:before="118"/>
        <w:tabs>
          <w:tab w:val="left" w:pos="995" w:leader="none"/>
        </w:tabs>
      </w:pPr>
      <w:r>
        <w:t xml:space="preserve">A</w:t>
      </w:r>
      <w:r>
        <w:t xml:space="preserve">concil</w:t>
      </w:r>
      <w:r>
        <w:t xml:space="preserve">iation</w:t>
      </w:r>
      <w:r>
        <w:t xml:space="preserve">committee</w:t>
      </w:r>
      <w:r>
        <w:t xml:space="preserve">shall,</w:t>
      </w:r>
      <w:r>
        <w:t xml:space="preserve">by</w:t>
      </w:r>
      <w:r>
        <w:t xml:space="preserve">written</w:t>
      </w:r>
      <w:r>
        <w:t xml:space="preserve">notice</w:t>
      </w:r>
      <w:r>
        <w:t xml:space="preserve">require</w:t>
      </w:r>
      <w:r>
        <w:t xml:space="preserve">any</w:t>
      </w:r>
      <w:r>
        <w:t xml:space="preserve">person</w:t>
      </w:r>
      <w:r>
        <w:t xml:space="preserve">to-</w:t>
      </w:r>
      <w:r/>
    </w:p>
    <w:p>
      <w:pPr>
        <w:pStyle w:val="754"/>
        <w:numPr>
          <w:ilvl w:val="0"/>
          <w:numId w:val="27"/>
        </w:numPr>
        <w:ind w:left="999" w:right="7" w:hanging="369"/>
        <w:jc w:val="both"/>
        <w:spacing w:lineRule="exact" w:line="258" w:after="0" w:before="120"/>
        <w:tabs>
          <w:tab w:val="left" w:pos="995" w:leader="none"/>
        </w:tabs>
      </w:pPr>
      <w:r>
        <w:t xml:space="preserve">attend</w:t>
      </w:r>
      <w:r>
        <w:t xml:space="preserve">the</w:t>
      </w:r>
      <w:r>
        <w:t xml:space="preserve">committee</w:t>
      </w:r>
      <w:r>
        <w:t xml:space="preserve">sittings</w:t>
      </w:r>
      <w:r>
        <w:t xml:space="preserve">to</w:t>
      </w:r>
      <w:r>
        <w:t xml:space="preserve">discuss</w:t>
      </w:r>
      <w:r>
        <w:t xml:space="preserve">the</w:t>
      </w:r>
      <w:r>
        <w:t xml:space="preserve">subject</w:t>
      </w:r>
      <w:r>
        <w:t xml:space="preserve">matter</w:t>
      </w:r>
      <w:r>
        <w:t xml:space="preserve">of</w:t>
      </w:r>
      <w:r>
        <w:t xml:space="preserve">the</w:t>
      </w:r>
      <w:r>
        <w:t xml:space="preserve">complaint;</w:t>
      </w:r>
      <w:r>
        <w:t xml:space="preserve">or</w:t>
      </w:r>
      <w:r/>
    </w:p>
    <w:p>
      <w:pPr>
        <w:pStyle w:val="754"/>
        <w:numPr>
          <w:ilvl w:val="0"/>
          <w:numId w:val="27"/>
        </w:numPr>
        <w:ind w:left="994" w:right="0" w:hanging="364"/>
        <w:jc w:val="left"/>
        <w:spacing w:lineRule="auto" w:line="240" w:after="0" w:before="121"/>
        <w:tabs>
          <w:tab w:val="left" w:pos="995" w:leader="none"/>
        </w:tabs>
      </w:pPr>
      <w:r>
        <w:t xml:space="preserve">produce</w:t>
      </w:r>
      <w:r>
        <w:t xml:space="preserve">any</w:t>
      </w:r>
      <w:r>
        <w:t xml:space="preserve">documents</w:t>
      </w:r>
      <w:r>
        <w:t xml:space="preserve">specified</w:t>
      </w:r>
      <w:r>
        <w:t xml:space="preserve">in</w:t>
      </w:r>
      <w:r>
        <w:t xml:space="preserve">the</w:t>
      </w:r>
      <w:r>
        <w:t xml:space="preserve">notice.</w:t>
      </w:r>
      <w:r/>
    </w:p>
    <w:p>
      <w:pPr>
        <w:pStyle w:val="754"/>
        <w:numPr>
          <w:ilvl w:val="0"/>
          <w:numId w:val="26"/>
        </w:numPr>
        <w:ind w:left="147" w:right="6" w:firstLine="483"/>
        <w:jc w:val="both"/>
        <w:spacing w:lineRule="exact" w:line="258" w:after="0" w:before="121"/>
        <w:tabs>
          <w:tab w:val="left" w:pos="995" w:leader="none"/>
        </w:tabs>
      </w:pPr>
      <w:r>
        <w:rPr>
          <w:sz w:val="22"/>
        </w:rPr>
        <w:t xml:space="preserve">(I</w:t>
      </w:r>
      <w:r>
        <w:rPr>
          <w:sz w:val="22"/>
        </w:rPr>
        <w:t xml:space="preserve">)</w:t>
      </w:r>
      <w:r>
        <w:rPr>
          <w:rFonts w:ascii="Arial"/>
        </w:rPr>
        <w:t xml:space="preserve">I</w:t>
      </w:r>
      <w:r>
        <w:rPr>
          <w:rFonts w:ascii="Arial"/>
          <w:spacing w:val="-25"/>
        </w:rPr>
        <w:t xml:space="preserve">f</w:t>
      </w:r>
      <w:r>
        <w:rPr>
          <w:rFonts w:ascii="Arial"/>
        </w:rPr>
        <w:t xml:space="preserve">,</w:t>
      </w:r>
      <w:r>
        <w:t xml:space="preserve">pursuant</w:t>
      </w:r>
      <w:r>
        <w:t xml:space="preserve">to</w:t>
      </w:r>
      <w:r>
        <w:t xml:space="preserve">section</w:t>
      </w:r>
      <w:r>
        <w:t xml:space="preserve">53,</w:t>
      </w:r>
      <w:r>
        <w:t xml:space="preserve">the</w:t>
      </w:r>
      <w:r>
        <w:t xml:space="preserve">parties</w:t>
      </w:r>
      <w:r>
        <w:t xml:space="preserve">to</w:t>
      </w:r>
      <w:r>
        <w:t xml:space="preserve">the</w:t>
      </w:r>
      <w:r>
        <w:t xml:space="preserve">complai</w:t>
      </w:r>
      <w:r>
        <w:t xml:space="preserve">nt</w:t>
      </w:r>
      <w:r>
        <w:t xml:space="preserve">reach</w:t>
      </w:r>
      <w:r>
        <w:t xml:space="preserve">an</w:t>
      </w:r>
      <w:r>
        <w:t xml:space="preserve">agreement,</w:t>
      </w:r>
      <w:r>
        <w:t xml:space="preserve">the</w:t>
      </w:r>
      <w:r>
        <w:t xml:space="preserve">conciliation</w:t>
      </w:r>
      <w:r>
        <w:t xml:space="preserve">committee</w:t>
      </w:r>
      <w:r>
        <w:t xml:space="preserve">shall</w:t>
      </w:r>
      <w:r>
        <w:t xml:space="preserve">record</w:t>
      </w:r>
      <w:r>
        <w:t xml:space="preserve">the</w:t>
      </w:r>
      <w:r>
        <w:t xml:space="preserve">conciliation</w:t>
      </w:r>
      <w:r>
        <w:t xml:space="preserve">agreement.</w:t>
      </w:r>
      <w:r/>
    </w:p>
    <w:p>
      <w:pPr>
        <w:pStyle w:val="754"/>
        <w:ind w:left="152" w:right="6" w:firstLine="478"/>
        <w:jc w:val="both"/>
        <w:spacing w:lineRule="exact" w:line="258" w:before="115"/>
        <w:rPr>
          <w:sz w:val="22"/>
          <w:szCs w:val="22"/>
        </w:rPr>
      </w:pPr>
      <w:r>
        <w:t xml:space="preserve">(2)</w:t>
      </w:r>
      <w:r>
        <w:t xml:space="preserve">The</w:t>
      </w:r>
      <w:r>
        <w:t xml:space="preserve">parties</w:t>
      </w:r>
      <w:r>
        <w:t xml:space="preserve">shall</w:t>
      </w:r>
      <w:r>
        <w:t xml:space="preserve">be</w:t>
      </w:r>
      <w:r>
        <w:t xml:space="preserve">bound</w:t>
      </w:r>
      <w:r>
        <w:t xml:space="preserve">to</w:t>
      </w:r>
      <w:r>
        <w:t xml:space="preserve">comply</w:t>
      </w:r>
      <w:r>
        <w:t xml:space="preserve">with</w:t>
      </w:r>
      <w:r>
        <w:t xml:space="preserve">the</w:t>
      </w:r>
      <w:r>
        <w:t xml:space="preserve">conci</w:t>
      </w:r>
      <w:r>
        <w:t xml:space="preserve">liation</w:t>
      </w:r>
      <w:r>
        <w:t xml:space="preserve">agreement</w:t>
      </w:r>
      <w:r>
        <w:t xml:space="preserve">under</w:t>
      </w:r>
      <w:r>
        <w:t xml:space="preserve">subsection</w:t>
      </w:r>
      <w:r>
        <w:rPr>
          <w:sz w:val="22"/>
        </w:rPr>
        <w:t xml:space="preserve">(I</w:t>
      </w:r>
      <w:r>
        <w:rPr>
          <w:sz w:val="22"/>
        </w:rPr>
        <w:t xml:space="preserve">).</w:t>
      </w:r>
      <w:r/>
    </w:p>
    <w:p>
      <w:pPr>
        <w:pStyle w:val="754"/>
        <w:numPr>
          <w:ilvl w:val="0"/>
          <w:numId w:val="26"/>
        </w:numPr>
        <w:ind w:left="147" w:right="3" w:firstLine="483"/>
        <w:jc w:val="both"/>
        <w:spacing w:lineRule="exact" w:line="258" w:after="0" w:before="129"/>
        <w:tabs>
          <w:tab w:val="left" w:pos="995" w:leader="none"/>
        </w:tabs>
      </w:pPr>
      <w:r>
        <w:t xml:space="preserve">(</w:t>
      </w:r>
      <w:r>
        <w:t xml:space="preserve">I</w:t>
      </w:r>
      <w:r>
        <w:t xml:space="preserve">)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decline</w:t>
      </w:r>
      <w:r>
        <w:t xml:space="preserve">to</w:t>
      </w:r>
      <w:r>
        <w:t xml:space="preserve">consider</w:t>
      </w:r>
      <w:r>
        <w:t xml:space="preserve">a</w:t>
      </w:r>
      <w:r>
        <w:t xml:space="preserve">complaint</w:t>
      </w:r>
      <w:r>
        <w:t xml:space="preserve">if</w:t>
      </w:r>
      <w:r>
        <w:t xml:space="preserve">it</w:t>
      </w:r>
      <w:r>
        <w:t xml:space="preserve">considers</w:t>
      </w:r>
      <w:r>
        <w:t xml:space="preserve">that</w:t>
      </w:r>
      <w:r>
        <w:t xml:space="preserve">a</w:t>
      </w:r>
      <w:r>
        <w:t xml:space="preserve">complai</w:t>
      </w:r>
      <w:r>
        <w:t xml:space="preserve">nt-</w:t>
      </w:r>
      <w:r/>
    </w:p>
    <w:p>
      <w:pPr>
        <w:pStyle w:val="754"/>
        <w:numPr>
          <w:ilvl w:val="0"/>
          <w:numId w:val="25"/>
        </w:numPr>
        <w:ind w:left="994" w:right="10" w:hanging="359"/>
        <w:jc w:val="both"/>
        <w:spacing w:lineRule="exact" w:line="258" w:after="0" w:before="120"/>
        <w:tabs>
          <w:tab w:val="left" w:pos="1000" w:leader="none"/>
        </w:tabs>
      </w:pPr>
      <w:r>
        <w:t xml:space="preserve">is</w:t>
      </w:r>
      <w:r>
        <w:t xml:space="preserve">frivolous,</w:t>
      </w:r>
      <w:r>
        <w:t xml:space="preserve">vexatious,</w:t>
      </w:r>
      <w:r>
        <w:t xml:space="preserve">misconceived</w:t>
      </w:r>
      <w:r>
        <w:t xml:space="preserve">or</w:t>
      </w:r>
      <w:r>
        <w:t xml:space="preserve">lacking</w:t>
      </w:r>
      <w:r>
        <w:t xml:space="preserve">in</w:t>
      </w:r>
      <w:r>
        <w:t xml:space="preserve">substance;</w:t>
      </w:r>
      <w:r/>
    </w:p>
    <w:p>
      <w:pPr>
        <w:pStyle w:val="754"/>
        <w:numPr>
          <w:ilvl w:val="0"/>
          <w:numId w:val="25"/>
        </w:numPr>
        <w:ind w:left="989" w:right="6" w:hanging="354"/>
        <w:jc w:val="both"/>
        <w:spacing w:lineRule="exact" w:line="258" w:after="0" w:before="120"/>
        <w:tabs>
          <w:tab w:val="left" w:pos="1004" w:leader="none"/>
        </w:tabs>
      </w:pPr>
      <w:r>
        <w:t xml:space="preserve">involves</w:t>
      </w:r>
      <w:r>
        <w:t xml:space="preserve">a</w:t>
      </w:r>
      <w:r>
        <w:t xml:space="preserve">subject</w:t>
      </w:r>
      <w:r>
        <w:t xml:space="preserve">matter</w:t>
      </w:r>
      <w:r>
        <w:t xml:space="preserve">that</w:t>
      </w:r>
      <w:r>
        <w:t xml:space="preserve">would</w:t>
      </w:r>
      <w:r>
        <w:t xml:space="preserve">be</w:t>
      </w:r>
      <w:r>
        <w:t xml:space="preserve">more</w:t>
      </w:r>
      <w:r>
        <w:t xml:space="preserve">appropriately</w:t>
      </w:r>
      <w:r>
        <w:t xml:space="preserve">dealt</w:t>
      </w:r>
      <w:r>
        <w:t xml:space="preserve">with</w:t>
      </w:r>
      <w:r>
        <w:t xml:space="preserve">by</w:t>
      </w:r>
      <w:r>
        <w:t xml:space="preserve">a</w:t>
      </w:r>
      <w:r>
        <w:t xml:space="preserve">court</w:t>
      </w:r>
      <w:r>
        <w:t xml:space="preserve">of</w:t>
      </w:r>
      <w:r>
        <w:t xml:space="preserve">law;</w:t>
      </w:r>
      <w:r>
        <w:t xml:space="preserve">or</w:t>
      </w:r>
      <w:r/>
    </w:p>
    <w:p>
      <w:pPr>
        <w:pStyle w:val="754"/>
        <w:numPr>
          <w:ilvl w:val="0"/>
          <w:numId w:val="25"/>
        </w:numPr>
        <w:ind w:left="989" w:right="5" w:hanging="359"/>
        <w:jc w:val="both"/>
        <w:spacing w:lineRule="exact" w:line="258" w:after="0" w:before="124"/>
        <w:tabs>
          <w:tab w:val="left" w:pos="995" w:leader="none"/>
        </w:tabs>
      </w:pPr>
      <w:r>
        <w:t xml:space="preserve">relates</w:t>
      </w:r>
      <w:r>
        <w:t xml:space="preserve">to</w:t>
      </w:r>
      <w:r>
        <w:t xml:space="preserve">an</w:t>
      </w:r>
      <w:r>
        <w:t xml:space="preserve">alleged</w:t>
      </w:r>
      <w:r>
        <w:t xml:space="preserve">contravention</w:t>
      </w:r>
      <w:r>
        <w:t xml:space="preserve">of</w:t>
      </w:r>
      <w:r>
        <w:t xml:space="preserve">the</w:t>
      </w:r>
      <w:r>
        <w:t xml:space="preserve">Act</w:t>
      </w:r>
      <w:r>
        <w:t xml:space="preserve">that</w:t>
      </w:r>
      <w:r>
        <w:t xml:space="preserve">took</w:t>
      </w:r>
      <w:r>
        <w:t xml:space="preserve">place</w:t>
      </w:r>
      <w:r>
        <w:t xml:space="preserve">more</w:t>
      </w:r>
      <w:r>
        <w:t xml:space="preserve">than</w:t>
      </w:r>
      <w:r>
        <w:t xml:space="preserve">twelve</w:t>
      </w:r>
      <w:r>
        <w:t xml:space="preserve">months</w:t>
      </w:r>
      <w:r>
        <w:t xml:space="preserve">before</w:t>
      </w:r>
      <w:r>
        <w:t xml:space="preserve">the</w:t>
      </w:r>
      <w:r>
        <w:t xml:space="preserve">complaint</w:t>
      </w:r>
      <w:r>
        <w:t xml:space="preserve">was</w:t>
      </w:r>
      <w:r>
        <w:t xml:space="preserve">lodged</w:t>
      </w:r>
      <w:r/>
    </w:p>
    <w:p>
      <w:pPr>
        <w:pStyle w:val="754"/>
        <w:ind w:left="142" w:right="1" w:firstLine="487"/>
        <w:jc w:val="both"/>
        <w:spacing w:lineRule="exact" w:line="258" w:before="115"/>
      </w:pPr>
      <w:r>
        <w:t xml:space="preserve">(2)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notify</w:t>
      </w:r>
      <w:r>
        <w:t xml:space="preserve">the</w:t>
      </w:r>
      <w:r>
        <w:t xml:space="preserve">complainant</w:t>
      </w:r>
      <w:r>
        <w:t xml:space="preserve">and</w:t>
      </w:r>
      <w:r>
        <w:t xml:space="preserve">the</w:t>
      </w:r>
      <w:r>
        <w:t xml:space="preserve">respondent of</w:t>
      </w:r>
      <w:r>
        <w:t xml:space="preserve">its</w:t>
      </w:r>
      <w:r>
        <w:t xml:space="preserve">decision</w:t>
      </w:r>
      <w:r>
        <w:t xml:space="preserve">in</w:t>
      </w:r>
      <w:r>
        <w:t xml:space="preserve">writing</w:t>
      </w:r>
      <w:r>
        <w:t xml:space="preserve">within</w:t>
      </w:r>
      <w:r>
        <w:t xml:space="preserve">thirty</w:t>
      </w:r>
      <w:r>
        <w:t xml:space="preserve">days</w:t>
      </w:r>
      <w:r>
        <w:t xml:space="preserve">after</w:t>
      </w:r>
      <w:r>
        <w:t xml:space="preserve">the</w:t>
      </w:r>
      <w:r>
        <w:t xml:space="preserve">complaint</w:t>
      </w:r>
      <w:r>
        <w:t xml:space="preserve">was</w:t>
      </w:r>
      <w:r>
        <w:t xml:space="preserve">lodged.</w:t>
      </w:r>
      <w:r/>
    </w:p>
    <w:p>
      <w:pPr>
        <w:pStyle w:val="754"/>
        <w:numPr>
          <w:ilvl w:val="0"/>
          <w:numId w:val="26"/>
        </w:numPr>
        <w:ind w:left="142" w:right="1" w:firstLine="484"/>
        <w:jc w:val="both"/>
        <w:spacing w:lineRule="auto" w:line="231" w:after="0" w:before="124"/>
        <w:tabs>
          <w:tab w:val="left" w:pos="995" w:leader="none"/>
        </w:tabs>
      </w:pPr>
      <w:r>
        <w:t xml:space="preserve">(1)</w:t>
      </w:r>
      <w:r>
        <w:t xml:space="preserve">A</w:t>
      </w:r>
      <w:r>
        <w:t xml:space="preserve">respondent</w:t>
      </w:r>
      <w:r>
        <w:t xml:space="preserve">may</w:t>
      </w:r>
      <w:r>
        <w:t xml:space="preserve">apply</w:t>
      </w:r>
      <w:r>
        <w:t xml:space="preserve">in</w:t>
      </w:r>
      <w:r>
        <w:t xml:space="preserve">writing</w:t>
      </w:r>
      <w:r>
        <w:t xml:space="preserve">to</w:t>
      </w:r>
      <w:r>
        <w:t xml:space="preserve">the</w:t>
      </w:r>
      <w:r>
        <w:t xml:space="preserve">Commission</w:t>
      </w:r>
      <w:r>
        <w:t xml:space="preserve">to</w:t>
      </w:r>
      <w:r>
        <w:t xml:space="preserve">have</w:t>
      </w:r>
      <w:r>
        <w:t xml:space="preserve">a</w:t>
      </w:r>
      <w:r>
        <w:t xml:space="preserve">complaint</w:t>
      </w:r>
      <w:r>
        <w:t xml:space="preserve">or</w:t>
      </w:r>
      <w:r>
        <w:t xml:space="preserve">any</w:t>
      </w:r>
      <w:r>
        <w:t xml:space="preserve">part</w:t>
      </w:r>
      <w:r>
        <w:t xml:space="preserve">of</w:t>
      </w:r>
      <w:r>
        <w:t xml:space="preserve">it</w:t>
      </w:r>
      <w:r>
        <w:t xml:space="preserve">struck</w:t>
      </w:r>
      <w:r>
        <w:t xml:space="preserve">out</w:t>
      </w:r>
      <w:r>
        <w:t xml:space="preserve">on</w:t>
      </w:r>
      <w:r>
        <w:t xml:space="preserve">grounds</w:t>
      </w:r>
      <w:r>
        <w:t xml:space="preserve">that</w:t>
      </w:r>
      <w:r>
        <w:t xml:space="preserve">it</w:t>
      </w:r>
      <w:r>
        <w:t xml:space="preserve">is</w:t>
      </w:r>
      <w:r>
        <w:t xml:space="preserve">frivolous,</w:t>
      </w:r>
      <w:r>
        <w:t xml:space="preserve">vexatious,</w:t>
      </w:r>
      <w:r>
        <w:t xml:space="preserve">misconceived</w:t>
      </w:r>
      <w:r>
        <w:t xml:space="preserve">or</w:t>
      </w:r>
      <w:r>
        <w:t xml:space="preserve">lacking</w:t>
      </w:r>
      <w:r>
        <w:t xml:space="preserve">in</w:t>
      </w:r>
      <w:r>
        <w:t xml:space="preserve">substance.</w:t>
      </w:r>
      <w:r/>
    </w:p>
    <w:p>
      <w:pPr>
        <w:pStyle w:val="754"/>
        <w:numPr>
          <w:ilvl w:val="0"/>
          <w:numId w:val="24"/>
        </w:numPr>
        <w:ind w:left="142" w:right="18" w:firstLine="484"/>
        <w:jc w:val="both"/>
        <w:spacing w:lineRule="exact" w:line="258" w:after="0" w:before="114"/>
        <w:tabs>
          <w:tab w:val="left" w:pos="1047" w:leader="none"/>
        </w:tabs>
      </w:pPr>
      <w:r>
        <w:t xml:space="preserve">An</w:t>
      </w:r>
      <w:r>
        <w:t xml:space="preserve">application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I</w:t>
      </w:r>
      <w:r>
        <w:t xml:space="preserve">)</w:t>
      </w:r>
      <w:r>
        <w:t xml:space="preserve">may</w:t>
      </w:r>
      <w:r>
        <w:t xml:space="preserve">be</w:t>
      </w:r>
      <w:r>
        <w:t xml:space="preserve">made</w:t>
      </w:r>
      <w:r>
        <w:t xml:space="preserve">at</w:t>
      </w:r>
      <w:r>
        <w:t xml:space="preserve">any</w:t>
      </w:r>
      <w:r>
        <w:t xml:space="preserve">time-</w:t>
      </w:r>
      <w:r/>
    </w:p>
    <w:p>
      <w:pPr>
        <w:pStyle w:val="754"/>
        <w:numPr>
          <w:ilvl w:val="0"/>
          <w:numId w:val="23"/>
        </w:numPr>
        <w:ind w:left="980" w:right="1" w:hanging="359"/>
        <w:jc w:val="both"/>
        <w:spacing w:lineRule="auto" w:line="233" w:after="0" w:before="117"/>
        <w:tabs>
          <w:tab w:val="left" w:pos="981" w:leader="none"/>
        </w:tabs>
      </w:pPr>
      <w:r>
        <w:t xml:space="preserve">before</w:t>
      </w:r>
      <w:r>
        <w:t xml:space="preserve">the</w:t>
      </w:r>
      <w:r>
        <w:t xml:space="preserve">respondent</w:t>
      </w:r>
      <w:r>
        <w:t xml:space="preserve">has</w:t>
      </w:r>
      <w:r>
        <w:t xml:space="preserve">been</w:t>
      </w:r>
      <w:r>
        <w:t xml:space="preserve">given</w:t>
      </w:r>
      <w:r>
        <w:t xml:space="preserve">notice</w:t>
      </w:r>
      <w:r>
        <w:t xml:space="preserve">to</w:t>
      </w:r>
      <w:r>
        <w:t xml:space="preserve">attend</w:t>
      </w:r>
      <w:r>
        <w:t xml:space="preserve">under</w:t>
      </w:r>
      <w:r>
        <w:t xml:space="preserve">section</w:t>
      </w:r>
      <w:r>
        <w:t xml:space="preserve">53</w:t>
      </w:r>
      <w:r>
        <w:t xml:space="preserve">or</w:t>
      </w:r>
      <w:r>
        <w:t xml:space="preserve">has</w:t>
      </w:r>
      <w:r>
        <w:t xml:space="preserve">otherwise</w:t>
      </w:r>
      <w:r>
        <w:t xml:space="preserve">been</w:t>
      </w:r>
      <w:r>
        <w:t xml:space="preserve">notified</w:t>
      </w:r>
      <w:r>
        <w:t xml:space="preserve">by</w:t>
      </w:r>
      <w:r>
        <w:t xml:space="preserve">the</w:t>
      </w:r>
      <w:r>
        <w:t xml:space="preserve">Commission</w:t>
      </w:r>
      <w:r>
        <w:t xml:space="preserve">of</w:t>
      </w:r>
      <w:r>
        <w:t xml:space="preserve">a</w:t>
      </w:r>
      <w:r>
        <w:t xml:space="preserve">date</w:t>
      </w:r>
      <w:r>
        <w:t xml:space="preserve">for</w:t>
      </w:r>
      <w:r>
        <w:t xml:space="preserve">conciliation;</w:t>
      </w:r>
      <w:r>
        <w:t xml:space="preserve">or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47" w:right="1178" w:firstLine="0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Conciliation</w:t>
      </w:r>
      <w:r>
        <w:rPr>
          <w:rFonts w:ascii="Times New Roman"/>
          <w:sz w:val="15"/>
        </w:rPr>
        <w:t xml:space="preserve">agreements.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142" w:right="1178" w:firstLine="4"/>
        <w:jc w:val="left"/>
        <w:spacing w:lineRule="auto" w:line="248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Commission</w:t>
      </w:r>
      <w:r>
        <w:rPr>
          <w:rFonts w:ascii="Times New Roman"/>
          <w:sz w:val="15"/>
        </w:rPr>
        <w:t xml:space="preserve">may</w:t>
      </w:r>
      <w:r>
        <w:rPr>
          <w:rFonts w:ascii="Times New Roman"/>
          <w:sz w:val="15"/>
        </w:rPr>
        <w:t xml:space="preserve">decline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entertain</w:t>
      </w:r>
      <w:r>
        <w:rPr>
          <w:rFonts w:ascii="Times New Roman"/>
          <w:sz w:val="15"/>
        </w:rPr>
        <w:t xml:space="preserve">Complaint.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42" w:right="1178" w:firstLine="0"/>
        <w:jc w:val="left"/>
        <w:spacing w:lineRule="auto" w:line="246" w:before="95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A</w:t>
      </w:r>
      <w:r>
        <w:rPr>
          <w:rFonts w:ascii="Times New Roman"/>
          <w:sz w:val="15"/>
        </w:rPr>
        <w:t xml:space="preserve">pplication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strike</w:t>
      </w:r>
      <w:r>
        <w:rPr>
          <w:rFonts w:ascii="Times New Roman"/>
          <w:sz w:val="15"/>
        </w:rPr>
        <w:t xml:space="preserve">out</w:t>
      </w:r>
      <w:r>
        <w:rPr>
          <w:rFonts w:ascii="Times New Roman"/>
          <w:sz w:val="15"/>
        </w:rPr>
        <w:t xml:space="preserve">complaint.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6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80" w:h="13880" w:orient="portrait"/>
          <w:pgMar w:top="1320" w:right="0" w:bottom="280" w:left="680" w:header="709" w:footer="709" w:gutter="0"/>
          <w:cols w:num="2" w:sep="0" w:space="1701" w:equalWidth="0">
            <w:col w:w="5872" w:space="89"/>
            <w:col w:w="243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0" w:right="-19" w:firstLine="0"/>
        <w:jc w:val="right"/>
        <w:spacing w:lineRule="exact" w:line="440" w:before="214"/>
        <w:rPr>
          <w:rFonts w:ascii="Times New Roman" w:hAnsi="Times New Roman" w:cs="Times New Roman" w:eastAsia="Times New Roman"/>
          <w:sz w:val="43"/>
          <w:szCs w:val="43"/>
        </w:rPr>
      </w:pPr>
      <w:r>
        <w:rPr>
          <w:rFonts w:ascii="Times New Roman"/>
          <w:b/>
          <w:spacing w:val="-49"/>
          <w:sz w:val="43"/>
        </w:rPr>
        <w:t xml:space="preserve">'</w:t>
      </w:r>
      <w:r>
        <w:rPr>
          <w:rFonts w:ascii="Times New Roman"/>
          <w:b/>
          <w:sz w:val="43"/>
        </w:rPr>
        <w:t xml:space="preserve">I</w:t>
      </w:r>
      <w:r>
        <w:rPr>
          <w:rFonts w:ascii="Times New Roman"/>
          <w:sz w:val="43"/>
        </w:rPr>
      </w:r>
      <w:r/>
    </w:p>
    <w:p>
      <w:pPr>
        <w:jc w:val="right"/>
        <w:spacing w:lineRule="exact" w:line="440" w:after="0"/>
        <w:rPr>
          <w:rFonts w:ascii="Times New Roman" w:hAnsi="Times New Roman" w:cs="Times New Roman" w:eastAsia="Times New Roman"/>
          <w:sz w:val="43"/>
          <w:szCs w:val="43"/>
        </w:rPr>
        <w:sectPr>
          <w:footnotePr/>
          <w:type w:val="continuous"/>
          <w:pgSz w:w="9080" w:h="13880" w:orient="portrait"/>
          <w:pgMar w:top="1320" w:right="0" w:bottom="280" w:left="68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43"/>
          <w:szCs w:val="43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36"/>
          <w:headerReference w:type="even" r:id="rId37"/>
          <w:footerReference w:type="even" r:id="rId66"/>
          <w:footnotePr/>
          <w:type w:val="nextPage"/>
          <w:pgSz w:w="9160" w:h="13900" w:orient="portrait"/>
          <w:pgMar w:top="1000" w:right="840" w:bottom="0" w:left="0" w:header="807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ind w:left="128" w:right="607" w:firstLine="0"/>
        <w:jc w:val="center"/>
        <w:spacing w:before="315"/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 xml:space="preserve">•</w:t>
      </w:r>
      <w:r>
        <w:rPr>
          <w:rFonts w:ascii="Arial" w:hAnsi="Arial" w:cs="Arial" w:eastAsia="Arial"/>
          <w:sz w:val="36"/>
          <w:szCs w:val="36"/>
        </w:rPr>
      </w:r>
      <w:r/>
    </w:p>
    <w:p>
      <w:pPr>
        <w:ind w:left="128" w:right="584" w:firstLine="0"/>
        <w:jc w:val="center"/>
        <w:spacing w:before="26"/>
        <w:rPr>
          <w:rFonts w:ascii="Arial" w:hAnsi="Arial" w:cs="Arial" w:eastAsia="Arial"/>
          <w:sz w:val="8"/>
          <w:szCs w:val="8"/>
        </w:rPr>
      </w:pPr>
      <w:r>
        <w:rPr>
          <w:rFonts w:ascii="Arial"/>
          <w:i/>
          <w:sz w:val="8"/>
        </w:rPr>
        <w:t xml:space="preserve">(</w:t>
      </w:r>
      <w:r>
        <w:rPr>
          <w:rFonts w:ascii="Arial"/>
          <w:sz w:val="8"/>
        </w:rPr>
      </w:r>
      <w:r/>
    </w:p>
    <w:p>
      <w:pPr>
        <w:ind w:left="0" w:right="484" w:firstLine="0"/>
        <w:jc w:val="center"/>
        <w:spacing w:lineRule="exact" w:line="77" w:before="43"/>
        <w:rPr>
          <w:rFonts w:ascii="Arial" w:hAnsi="Arial" w:cs="Arial" w:eastAsia="Arial"/>
          <w:sz w:val="11"/>
          <w:szCs w:val="11"/>
        </w:rPr>
      </w:pPr>
      <w:r>
        <w:rPr>
          <w:rFonts w:ascii="Arial"/>
          <w:sz w:val="11"/>
        </w:rPr>
        <w:t xml:space="preserve">(</w:t>
      </w:r>
      <w:r>
        <w:rPr>
          <w:rFonts w:ascii="Arial"/>
          <w:sz w:val="11"/>
        </w:rPr>
      </w:r>
      <w:r/>
    </w:p>
    <w:p>
      <w:pPr>
        <w:ind w:left="0" w:right="651" w:firstLine="0"/>
        <w:jc w:val="center"/>
        <w:spacing w:lineRule="exact" w:line="341" w:before="0"/>
        <w:rPr>
          <w:rFonts w:ascii="Times New Roman" w:hAnsi="Times New Roman" w:cs="Times New Roman" w:eastAsia="Times New Roman"/>
          <w:sz w:val="39"/>
          <w:szCs w:val="39"/>
        </w:rPr>
      </w:pPr>
      <w:r>
        <w:rPr>
          <w:rFonts w:ascii="Times New Roman"/>
          <w:sz w:val="39"/>
        </w:rPr>
        <w:t xml:space="preserve">....</w:t>
      </w:r>
      <w:r>
        <w:rPr>
          <w:rFonts w:ascii="Times New Roman"/>
          <w:sz w:val="39"/>
        </w:rPr>
      </w:r>
      <w:r/>
    </w:p>
    <w:p>
      <w:pPr>
        <w:ind w:left="0" w:right="0" w:firstLine="0"/>
        <w:jc w:val="left"/>
        <w:spacing w:lineRule="exact" w:line="827" w:before="0"/>
        <w:rPr>
          <w:rFonts w:ascii="Arial" w:hAnsi="Arial" w:cs="Arial" w:eastAsia="Arial"/>
          <w:sz w:val="77"/>
          <w:szCs w:val="77"/>
        </w:rPr>
      </w:pPr>
      <w:r>
        <w:rPr>
          <w:rFonts w:ascii="Arial"/>
          <w:sz w:val="77"/>
        </w:rPr>
        <w:t xml:space="preserve">I</w:t>
      </w:r>
      <w:r>
        <w:rPr>
          <w:rFonts w:ascii="Arial"/>
          <w:sz w:val="77"/>
        </w:rPr>
      </w:r>
      <w:r/>
    </w:p>
    <w:p>
      <w:pPr>
        <w:pStyle w:val="755"/>
        <w:ind w:right="0"/>
        <w:jc w:val="left"/>
        <w:spacing w:lineRule="exact" w:line="1412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67672" behindDoc="0" locked="0" layoutInCell="1" allowOverlap="1">
                <wp:simplePos x="0" y="0"/>
                <wp:positionH relativeFrom="page">
                  <wp:posOffset>131018</wp:posOffset>
                </wp:positionH>
                <wp:positionV relativeFrom="line">
                  <wp:posOffset>63220</wp:posOffset>
                </wp:positionV>
                <wp:extent cx="51435" cy="234950"/>
                <wp:effectExtent l="0" t="0" r="0" b="0"/>
                <wp:wrapNone/>
                <wp:docPr id="108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435" cy="23495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lineRule="exact" w:line="370" w:before="0"/>
                              <w:rPr>
                                <w:rFonts w:ascii="Arial" w:hAnsi="Arial" w:cs="Arial" w:eastAsia="Arial"/>
                                <w:sz w:val="37"/>
                                <w:szCs w:val="37"/>
                              </w:rPr>
                            </w:pPr>
                            <w:r>
                              <w:rPr>
                                <w:rFonts w:ascii="Arial"/>
                                <w:sz w:val="37"/>
                              </w:rPr>
                              <w:t xml:space="preserve">'</w:t>
                            </w:r>
                            <w:r>
                              <w:rPr>
                                <w:rFonts w:ascii="Arial"/>
                                <w:sz w:val="37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07" o:spid="_x0000_s107" style="position:absolute;mso-wrap-distance-left:9.0pt;mso-wrap-distance-top:0.0pt;mso-wrap-distance-right:9.0pt;mso-wrap-distance-bottom:0.0pt;z-index:67672;o:allowoverlap:true;o:allowincell:true;mso-position-horizontal-relative:page;margin-left:10.3pt;mso-position-horizontal:absolute;mso-position-vertical-relative:line;margin-top:5.0pt;mso-position-vertical:absolute;width:4.0pt;height:18.5pt;" coordsize="100000,100000" path="m0,0l0,100000l99997,100000l99997,0xee" filled="f">
                <v:path textboxrect="0,0,99996,100000"/>
                <v:textbox>
                  <w:txbxContent>
                    <w:p>
                      <w:pPr>
                        <w:ind w:left="0" w:right="0" w:firstLine="0"/>
                        <w:jc w:val="left"/>
                        <w:spacing w:lineRule="exact" w:line="370" w:before="0"/>
                        <w:rPr>
                          <w:rFonts w:ascii="Arial" w:hAnsi="Arial" w:cs="Arial" w:eastAsia="Arial"/>
                          <w:sz w:val="37"/>
                          <w:szCs w:val="37"/>
                        </w:rPr>
                      </w:pPr>
                      <w:r>
                        <w:rPr>
                          <w:rFonts w:ascii="Arial"/>
                          <w:sz w:val="37"/>
                        </w:rPr>
                        <w:t xml:space="preserve">'</w:t>
                      </w:r>
                      <w:r>
                        <w:rPr>
                          <w:rFonts w:ascii="Arial"/>
                          <w:sz w:val="37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l</w:t>
      </w:r>
      <w:r/>
    </w:p>
    <w:p>
      <w:pPr>
        <w:pStyle w:val="754"/>
        <w:numPr>
          <w:ilvl w:val="0"/>
          <w:numId w:val="23"/>
        </w:numPr>
        <w:ind w:left="839" w:right="49" w:hanging="355"/>
        <w:jc w:val="both"/>
        <w:spacing w:lineRule="exact" w:line="260" w:after="0" w:before="77"/>
        <w:tabs>
          <w:tab w:val="left" w:pos="845" w:leader="none"/>
        </w:tabs>
      </w:pPr>
      <w:r>
        <w:br w:type="column"/>
        <w:t xml:space="preserve">after</w:t>
      </w:r>
      <w:r>
        <w:t xml:space="preserve">the</w:t>
      </w:r>
      <w:r>
        <w:t xml:space="preserve">conciliation</w:t>
      </w:r>
      <w:r>
        <w:t xml:space="preserve">has</w:t>
      </w:r>
      <w:r>
        <w:t xml:space="preserve">been</w:t>
      </w:r>
      <w:r>
        <w:t xml:space="preserve">completed</w:t>
      </w:r>
      <w:r>
        <w:t xml:space="preserve">but</w:t>
      </w:r>
      <w:r>
        <w:t xml:space="preserve">before</w:t>
      </w:r>
      <w:r>
        <w:t xml:space="preserve">the</w:t>
      </w:r>
      <w:r>
        <w:t xml:space="preserve">complaint</w:t>
      </w:r>
      <w:r>
        <w:t xml:space="preserve">is</w:t>
      </w:r>
      <w:r>
        <w:t xml:space="preserve">set</w:t>
      </w:r>
      <w:r>
        <w:t xml:space="preserve">down</w:t>
      </w:r>
      <w:r>
        <w:t xml:space="preserve">for</w:t>
      </w:r>
      <w:r>
        <w:t xml:space="preserve">hearing.</w:t>
      </w:r>
      <w:r/>
    </w:p>
    <w:p>
      <w:pPr>
        <w:pStyle w:val="754"/>
        <w:numPr>
          <w:ilvl w:val="0"/>
          <w:numId w:val="24"/>
        </w:numPr>
        <w:ind w:left="0" w:right="30" w:firstLine="479"/>
        <w:jc w:val="both"/>
        <w:spacing w:lineRule="exact" w:line="260" w:after="0" w:before="119"/>
        <w:tabs>
          <w:tab w:val="left" w:pos="903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begin</w:t>
      </w:r>
      <w:r>
        <w:t xml:space="preserve">to</w:t>
      </w:r>
      <w:r>
        <w:t xml:space="preserve">hear</w:t>
      </w:r>
      <w:r>
        <w:t xml:space="preserve">the</w:t>
      </w:r>
      <w:r>
        <w:t xml:space="preserve">application</w:t>
      </w:r>
      <w:r>
        <w:t xml:space="preserve">within</w:t>
      </w:r>
      <w:r>
        <w:t xml:space="preserve">fourteen</w:t>
      </w:r>
      <w:r>
        <w:t xml:space="preserve">days</w:t>
      </w:r>
      <w:r>
        <w:t xml:space="preserve">after</w:t>
      </w:r>
      <w:r>
        <w:t xml:space="preserve">conciliation</w:t>
      </w:r>
      <w:r>
        <w:t xml:space="preserve">has</w:t>
      </w:r>
      <w:r>
        <w:t xml:space="preserve">failed</w:t>
      </w:r>
      <w:r>
        <w:t xml:space="preserve">and</w:t>
      </w:r>
      <w:r>
        <w:t xml:space="preserve">shall</w:t>
      </w:r>
      <w:r>
        <w:t xml:space="preserve">determine</w:t>
      </w:r>
      <w:r>
        <w:t xml:space="preserve">it</w:t>
      </w:r>
      <w:r>
        <w:t xml:space="preserve">as</w:t>
      </w:r>
      <w:r>
        <w:t xml:space="preserve">expeditiously</w:t>
      </w:r>
      <w:r>
        <w:t xml:space="preserve">as</w:t>
      </w:r>
      <w:r>
        <w:t xml:space="preserve">possible.</w:t>
      </w:r>
      <w:r/>
    </w:p>
    <w:p>
      <w:pPr>
        <w:pStyle w:val="754"/>
        <w:numPr>
          <w:ilvl w:val="0"/>
          <w:numId w:val="22"/>
        </w:numPr>
        <w:ind w:left="0" w:right="36" w:firstLine="484"/>
        <w:jc w:val="both"/>
        <w:spacing w:lineRule="auto" w:line="240" w:after="0" w:before="112"/>
        <w:tabs>
          <w:tab w:val="left" w:pos="903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after,</w:t>
      </w:r>
      <w:r>
        <w:t xml:space="preserve">hearing</w:t>
      </w:r>
      <w:r>
        <w:t xml:space="preserve">the</w:t>
      </w:r>
      <w:r>
        <w:t xml:space="preserve">evidence</w:t>
      </w:r>
      <w:r>
        <w:t xml:space="preserve">that</w:t>
      </w:r>
      <w:r>
        <w:t xml:space="preserve">the</w:t>
      </w:r>
      <w:r>
        <w:t xml:space="preserve">parties</w:t>
      </w:r>
      <w:r>
        <w:t xml:space="preserve">to</w:t>
      </w:r>
      <w:r>
        <w:t xml:space="preserve">a</w:t>
      </w:r>
      <w:r>
        <w:t xml:space="preserve">complaint,</w:t>
      </w:r>
      <w:r>
        <w:t xml:space="preserve">adduce-</w:t>
      </w:r>
      <w:r/>
    </w:p>
    <w:p>
      <w:pPr>
        <w:pStyle w:val="754"/>
        <w:numPr>
          <w:ilvl w:val="0"/>
          <w:numId w:val="21"/>
        </w:numPr>
        <w:ind w:left="844" w:right="29" w:hanging="360"/>
        <w:jc w:val="both"/>
        <w:spacing w:lineRule="auto" w:line="239" w:after="0" w:before="115"/>
        <w:tabs>
          <w:tab w:val="left" w:pos="845" w:leader="none"/>
        </w:tabs>
      </w:pPr>
      <w:r>
        <w:t xml:space="preserve">find</w:t>
      </w:r>
      <w:r>
        <w:t xml:space="preserve">the</w:t>
      </w:r>
      <w:r>
        <w:t xml:space="preserve">complaint</w:t>
      </w:r>
      <w:r>
        <w:t xml:space="preserve">or</w:t>
      </w:r>
      <w:r>
        <w:t xml:space="preserve">any</w:t>
      </w:r>
      <w:r>
        <w:t xml:space="preserve">part</w:t>
      </w:r>
      <w:r>
        <w:t xml:space="preserve">of</w:t>
      </w:r>
      <w:r>
        <w:t xml:space="preserve">it</w:t>
      </w:r>
      <w:r>
        <w:t xml:space="preserve">proven</w:t>
      </w:r>
      <w:r>
        <w:t xml:space="preserve">and</w:t>
      </w:r>
      <w:r>
        <w:t xml:space="preserve">issue</w:t>
      </w:r>
      <w:r>
        <w:t xml:space="preserve">a</w:t>
      </w:r>
      <w:r>
        <w:t xml:space="preserve">compliance</w:t>
      </w:r>
      <w:r>
        <w:t xml:space="preserve">notice</w:t>
      </w:r>
      <w:r>
        <w:t xml:space="preserve">in</w:t>
      </w:r>
      <w:r>
        <w:t xml:space="preserve">a</w:t>
      </w:r>
      <w:r>
        <w:t xml:space="preserve">manner</w:t>
      </w:r>
      <w:r>
        <w:t xml:space="preserve">provided</w:t>
      </w:r>
      <w:r>
        <w:t xml:space="preserve">for</w:t>
      </w:r>
      <w:r>
        <w:t xml:space="preserve">under</w:t>
      </w:r>
      <w:r>
        <w:t xml:space="preserve">section</w:t>
      </w:r>
      <w:r>
        <w:t xml:space="preserve">63;or</w:t>
      </w:r>
      <w:r/>
    </w:p>
    <w:p>
      <w:pPr>
        <w:pStyle w:val="754"/>
        <w:numPr>
          <w:ilvl w:val="0"/>
          <w:numId w:val="21"/>
        </w:numPr>
        <w:ind w:left="844" w:right="27" w:hanging="360"/>
        <w:jc w:val="both"/>
        <w:spacing w:lineRule="auto" w:line="237" w:after="0" w:before="117"/>
        <w:tabs>
          <w:tab w:val="left" w:pos="850" w:leader="none"/>
        </w:tabs>
      </w:pPr>
      <w:r>
        <w:t xml:space="preserve">find</w:t>
      </w:r>
      <w:r>
        <w:t xml:space="preserve">the</w:t>
      </w:r>
      <w:r>
        <w:t xml:space="preserve">complaint</w:t>
      </w:r>
      <w:r>
        <w:t xml:space="preserve">or</w:t>
      </w:r>
      <w:r>
        <w:t xml:space="preserve">any</w:t>
      </w:r>
      <w:r>
        <w:t xml:space="preserve">part</w:t>
      </w:r>
      <w:r>
        <w:t xml:space="preserve">of</w:t>
      </w:r>
      <w:r>
        <w:t xml:space="preserve">it</w:t>
      </w:r>
      <w:r>
        <w:t xml:space="preserve">not</w:t>
      </w:r>
      <w:r>
        <w:t xml:space="preserve">proven</w:t>
      </w:r>
      <w:r>
        <w:t xml:space="preserve">and</w:t>
      </w:r>
      <w:r>
        <w:t xml:space="preserve">make</w:t>
      </w:r>
      <w:r>
        <w:t xml:space="preserve">an</w:t>
      </w:r>
      <w:r>
        <w:t xml:space="preserve">order</w:t>
      </w:r>
      <w:r>
        <w:t xml:space="preserve">that</w:t>
      </w:r>
      <w:r>
        <w:t xml:space="preserve">the</w:t>
      </w:r>
      <w:r>
        <w:t xml:space="preserve">complaint</w:t>
      </w:r>
      <w:r>
        <w:t xml:space="preserve">or</w:t>
      </w:r>
      <w:r>
        <w:t xml:space="preserve">part</w:t>
      </w:r>
      <w:r>
        <w:t xml:space="preserve">of</w:t>
      </w:r>
      <w:r>
        <w:t xml:space="preserve">it</w:t>
      </w:r>
      <w:r>
        <w:t xml:space="preserve">be</w:t>
      </w:r>
      <w:r>
        <w:t xml:space="preserve">dismissed.</w:t>
      </w:r>
      <w:r/>
    </w:p>
    <w:p>
      <w:pPr>
        <w:pStyle w:val="754"/>
        <w:numPr>
          <w:ilvl w:val="0"/>
          <w:numId w:val="22"/>
        </w:numPr>
        <w:ind w:left="4" w:right="18" w:firstLine="480"/>
        <w:jc w:val="both"/>
        <w:spacing w:lineRule="auto" w:line="237" w:after="0" w:before="117"/>
        <w:tabs>
          <w:tab w:val="left" w:pos="845" w:leader="none"/>
        </w:tabs>
      </w:pPr>
      <w:r>
        <w:t xml:space="preserve">(</w:t>
      </w:r>
      <w:r>
        <w:t xml:space="preserve">1)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issue</w:t>
      </w:r>
      <w:r>
        <w:t xml:space="preserve">a</w:t>
      </w:r>
      <w:r>
        <w:t xml:space="preserve">compliance</w:t>
      </w:r>
      <w:r>
        <w:t xml:space="preserve">notice</w:t>
      </w:r>
      <w:r>
        <w:t xml:space="preserve">to</w:t>
      </w:r>
      <w:r>
        <w:t xml:space="preserve">any</w:t>
      </w:r>
      <w:r>
        <w:t xml:space="preserve">person</w:t>
      </w:r>
      <w:r>
        <w:t xml:space="preserve">requiring</w:t>
      </w:r>
      <w:r>
        <w:t xml:space="preserve">the</w:t>
      </w:r>
      <w:r>
        <w:t xml:space="preserve">person</w:t>
      </w:r>
      <w:r>
        <w:t xml:space="preserve">to</w:t>
      </w:r>
      <w:r>
        <w:t xml:space="preserve">whom</w:t>
      </w:r>
      <w:r>
        <w:t xml:space="preserve">it</w:t>
      </w:r>
      <w:r>
        <w:t xml:space="preserve">is</w:t>
      </w:r>
      <w:r>
        <w:t xml:space="preserve">issued</w:t>
      </w:r>
      <w:r>
        <w:t xml:space="preserve">to</w:t>
      </w:r>
      <w:r>
        <w:t xml:space="preserve">comply</w:t>
      </w:r>
      <w:r>
        <w:t xml:space="preserve">with</w:t>
      </w:r>
      <w:r>
        <w:t xml:space="preserve">the</w:t>
      </w:r>
      <w:r>
        <w:t xml:space="preserve">duty</w:t>
      </w:r>
      <w:r>
        <w:t xml:space="preserve">specified</w:t>
      </w:r>
      <w:r>
        <w:t xml:space="preserve">therein.</w:t>
      </w:r>
      <w:r/>
    </w:p>
    <w:p>
      <w:pPr>
        <w:pStyle w:val="754"/>
        <w:numPr>
          <w:ilvl w:val="0"/>
          <w:numId w:val="20"/>
        </w:numPr>
        <w:ind w:left="9" w:right="18" w:firstLine="480"/>
        <w:jc w:val="both"/>
        <w:spacing w:lineRule="auto" w:line="233" w:after="0" w:before="121"/>
        <w:tabs>
          <w:tab w:val="left" w:pos="855" w:leader="none"/>
        </w:tabs>
      </w:pPr>
      <w:r>
        <w:t xml:space="preserve">A</w:t>
      </w:r>
      <w:r>
        <w:t xml:space="preserve">person</w:t>
      </w:r>
      <w:r>
        <w:t xml:space="preserve">issued</w:t>
      </w:r>
      <w:r>
        <w:t xml:space="preserve">with</w:t>
      </w:r>
      <w:r>
        <w:t xml:space="preserve">a</w:t>
      </w:r>
      <w:r>
        <w:t xml:space="preserve">compliance</w:t>
      </w:r>
      <w:r>
        <w:t xml:space="preserve">notice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l</w:t>
      </w:r>
      <w:r>
        <w:t xml:space="preserve">)</w:t>
      </w:r>
      <w:r>
        <w:t xml:space="preserve">shall</w:t>
      </w:r>
      <w:r>
        <w:t xml:space="preserve">inform</w:t>
      </w:r>
      <w:r>
        <w:t xml:space="preserve">the Commission</w:t>
      </w:r>
      <w:r>
        <w:t xml:space="preserve">within</w:t>
      </w:r>
      <w:r>
        <w:t xml:space="preserve">thirty</w:t>
      </w:r>
      <w:r>
        <w:t xml:space="preserve">days</w:t>
      </w:r>
      <w:r>
        <w:t xml:space="preserve">of</w:t>
      </w:r>
      <w:r>
        <w:t xml:space="preserve">the</w:t>
      </w:r>
      <w:r>
        <w:t xml:space="preserve">date</w:t>
      </w:r>
      <w:r>
        <w:t xml:space="preserve">on</w:t>
      </w:r>
      <w:r>
        <w:t xml:space="preserve">which</w:t>
      </w:r>
      <w:r>
        <w:t xml:space="preserve">the</w:t>
      </w:r>
      <w:r>
        <w:t xml:space="preserve">notice</w:t>
      </w:r>
      <w:r>
        <w:t xml:space="preserve">is</w:t>
      </w:r>
      <w:r>
        <w:t xml:space="preserve">served,</w:t>
      </w:r>
      <w:r>
        <w:t xml:space="preserve">of</w:t>
      </w:r>
      <w:r>
        <w:t xml:space="preserve">the</w:t>
      </w:r>
      <w:r>
        <w:t xml:space="preserve">steps</w:t>
      </w:r>
      <w:r>
        <w:t xml:space="preserve">that</w:t>
      </w:r>
      <w:r>
        <w:t xml:space="preserve">the</w:t>
      </w:r>
      <w:r>
        <w:t xml:space="preserve">person</w:t>
      </w:r>
      <w:r>
        <w:t xml:space="preserve">has</w:t>
      </w:r>
      <w:r>
        <w:t xml:space="preserve">taken,</w:t>
      </w:r>
      <w:r>
        <w:t xml:space="preserve">or</w:t>
      </w:r>
      <w:r>
        <w:t xml:space="preserve">is</w:t>
      </w:r>
      <w:r>
        <w:t xml:space="preserve">taking,</w:t>
      </w:r>
      <w:r>
        <w:t xml:space="preserve">to</w:t>
      </w:r>
      <w:r>
        <w:t xml:space="preserve">comply</w:t>
      </w:r>
      <w:r>
        <w:t xml:space="preserve">with</w:t>
      </w:r>
      <w:r>
        <w:t xml:space="preserve">the</w:t>
      </w:r>
      <w:r>
        <w:t xml:space="preserve">duty</w:t>
      </w:r>
      <w:r>
        <w:t xml:space="preserve">specified</w:t>
      </w:r>
      <w:r>
        <w:t xml:space="preserve">in</w:t>
      </w:r>
      <w:r>
        <w:t xml:space="preserve">the</w:t>
      </w:r>
      <w:r>
        <w:t xml:space="preserve">notice.</w:t>
      </w:r>
      <w:r/>
    </w:p>
    <w:p>
      <w:pPr>
        <w:pStyle w:val="754"/>
        <w:numPr>
          <w:ilvl w:val="0"/>
          <w:numId w:val="20"/>
        </w:numPr>
        <w:ind w:left="14" w:right="12" w:firstLine="480"/>
        <w:jc w:val="both"/>
        <w:spacing w:lineRule="auto" w:line="232" w:after="0" w:before="123"/>
        <w:tabs>
          <w:tab w:val="left" w:pos="855" w:leader="none"/>
        </w:tabs>
      </w:pPr>
      <w:r>
        <w:t xml:space="preserve">A</w:t>
      </w:r>
      <w:r>
        <w:t xml:space="preserve">compliance</w:t>
      </w:r>
      <w:r>
        <w:t xml:space="preserve">notice</w:t>
      </w:r>
      <w:r>
        <w:t xml:space="preserve">issued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I</w:t>
      </w:r>
      <w:r>
        <w:t xml:space="preserve">)</w:t>
      </w:r>
      <w:r>
        <w:t xml:space="preserve">may</w:t>
      </w:r>
      <w:r>
        <w:t xml:space="preserve">require</w:t>
      </w:r>
      <w:r>
        <w:t xml:space="preserve">the</w:t>
      </w:r>
      <w:r>
        <w:t xml:space="preserve">person</w:t>
      </w:r>
      <w:r>
        <w:t xml:space="preserve">concerned</w:t>
      </w:r>
      <w:r>
        <w:t xml:space="preserve">to</w:t>
      </w:r>
      <w:r>
        <w:t xml:space="preserve">furnish</w:t>
      </w:r>
      <w:r>
        <w:t xml:space="preserve">the</w:t>
      </w:r>
      <w:r>
        <w:t xml:space="preserve">Commission</w:t>
      </w:r>
      <w:r>
        <w:t xml:space="preserve">with</w:t>
      </w:r>
      <w:r>
        <w:t xml:space="preserve">such</w:t>
      </w:r>
      <w:r>
        <w:t xml:space="preserve">documents</w:t>
      </w:r>
      <w:r>
        <w:t xml:space="preserve">required</w:t>
      </w:r>
      <w:r>
        <w:t xml:space="preserve">by</w:t>
      </w:r>
      <w:r>
        <w:t xml:space="preserve">the</w:t>
      </w:r>
      <w:r>
        <w:t xml:space="preserve">notice</w:t>
      </w:r>
      <w:r>
        <w:t xml:space="preserve">in</w:t>
      </w:r>
      <w:r>
        <w:t xml:space="preserve">order</w:t>
      </w:r>
      <w:r>
        <w:t xml:space="preserve">to</w:t>
      </w:r>
      <w:r>
        <w:t xml:space="preserve">verify</w:t>
      </w:r>
      <w:r>
        <w:t xml:space="preserve">that</w:t>
      </w:r>
      <w:r>
        <w:t xml:space="preserve">the</w:t>
      </w:r>
      <w:r>
        <w:t xml:space="preserve">notice</w:t>
      </w:r>
      <w:r>
        <w:t xml:space="preserve">has</w:t>
      </w:r>
      <w:r>
        <w:t xml:space="preserve">been</w:t>
      </w:r>
      <w:r>
        <w:t xml:space="preserve">complied</w:t>
      </w:r>
      <w:r>
        <w:t xml:space="preserve">with.</w:t>
      </w:r>
      <w:r/>
    </w:p>
    <w:p>
      <w:pPr>
        <w:pStyle w:val="754"/>
        <w:numPr>
          <w:ilvl w:val="0"/>
          <w:numId w:val="20"/>
        </w:numPr>
        <w:ind w:left="19" w:right="0" w:firstLine="480"/>
        <w:jc w:val="both"/>
        <w:spacing w:lineRule="auto" w:line="238" w:after="0" w:before="113"/>
        <w:tabs>
          <w:tab w:val="left" w:pos="859" w:leader="none"/>
        </w:tabs>
      </w:pPr>
      <w:r>
        <w:t xml:space="preserve">A</w:t>
      </w:r>
      <w:r>
        <w:t xml:space="preserve">compliance</w:t>
      </w:r>
      <w:r>
        <w:t xml:space="preserve">notice</w:t>
      </w:r>
      <w:r>
        <w:t xml:space="preserve">issued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1)</w:t>
      </w:r>
      <w:r>
        <w:t xml:space="preserve">may</w:t>
      </w:r>
      <w:r>
        <w:t xml:space="preserve">require</w:t>
      </w:r>
      <w:r>
        <w:t xml:space="preserve">the</w:t>
      </w:r>
      <w:r>
        <w:t xml:space="preserve">person</w:t>
      </w:r>
      <w:r>
        <w:t xml:space="preserve">concerned</w:t>
      </w:r>
      <w:r>
        <w:t xml:space="preserve">to</w:t>
      </w:r>
      <w:r>
        <w:t xml:space="preserve">furnish</w:t>
      </w:r>
      <w:r>
        <w:t xml:space="preserve">the</w:t>
      </w:r>
      <w:r>
        <w:t xml:space="preserve">Commission</w:t>
      </w:r>
      <w:r>
        <w:t xml:space="preserve">with</w:t>
      </w:r>
      <w:r>
        <w:t xml:space="preserve">such</w:t>
      </w:r>
      <w:r>
        <w:t xml:space="preserve">documents</w:t>
      </w:r>
      <w:r>
        <w:t xml:space="preserve">required</w:t>
      </w:r>
      <w:r>
        <w:t xml:space="preserve">by</w:t>
      </w:r>
      <w:r>
        <w:t xml:space="preserve">the</w:t>
      </w:r>
      <w:r>
        <w:t xml:space="preserve">notice</w:t>
      </w:r>
      <w:r>
        <w:t xml:space="preserve">in</w:t>
      </w:r>
      <w:r>
        <w:t xml:space="preserve">order</w:t>
      </w:r>
      <w:r>
        <w:t xml:space="preserve">to</w:t>
      </w:r>
      <w:r>
        <w:t xml:space="preserve">verify</w:t>
      </w:r>
      <w:r>
        <w:t xml:space="preserve">that</w:t>
      </w:r>
      <w:r>
        <w:t xml:space="preserve">the</w:t>
      </w:r>
      <w:r>
        <w:t xml:space="preserve">notice</w:t>
      </w:r>
      <w:r>
        <w:t xml:space="preserve">has</w:t>
      </w:r>
      <w:r>
        <w:t xml:space="preserve">been</w:t>
      </w:r>
      <w:r>
        <w:t xml:space="preserve">complied</w:t>
      </w:r>
      <w:r>
        <w:t xml:space="preserve">with.</w:t>
      </w:r>
      <w:r/>
    </w:p>
    <w:p>
      <w:pPr>
        <w:pStyle w:val="754"/>
        <w:numPr>
          <w:ilvl w:val="0"/>
          <w:numId w:val="20"/>
        </w:numPr>
        <w:ind w:left="863" w:right="0" w:hanging="364"/>
        <w:jc w:val="left"/>
        <w:spacing w:lineRule="auto" w:line="240" w:after="0" w:before="115"/>
        <w:tabs>
          <w:tab w:val="left" w:pos="864" w:leader="none"/>
        </w:tabs>
      </w:pPr>
      <w:r>
        <w:t xml:space="preserve">A</w:t>
      </w:r>
      <w:r>
        <w:t xml:space="preserve">compliance</w:t>
      </w:r>
      <w:r>
        <w:t xml:space="preserve">notice</w:t>
      </w:r>
      <w:r>
        <w:t xml:space="preserve">shall</w:t>
      </w:r>
      <w:r>
        <w:t xml:space="preserve">specify-</w:t>
      </w:r>
      <w:r/>
    </w:p>
    <w:p>
      <w:pPr>
        <w:pStyle w:val="754"/>
        <w:numPr>
          <w:ilvl w:val="1"/>
          <w:numId w:val="20"/>
        </w:numPr>
        <w:ind w:left="863" w:right="10" w:hanging="364"/>
        <w:jc w:val="both"/>
        <w:spacing w:lineRule="auto" w:line="238" w:after="0" w:before="121"/>
        <w:tabs>
          <w:tab w:val="left" w:pos="859" w:leader="none"/>
        </w:tabs>
      </w:pPr>
      <w:r>
        <w:t xml:space="preserve">the</w:t>
      </w:r>
      <w:r>
        <w:t xml:space="preserve">date,</w:t>
      </w:r>
      <w:r>
        <w:t xml:space="preserve">no</w:t>
      </w:r>
      <w:r>
        <w:t xml:space="preserve">later</w:t>
      </w:r>
      <w:r>
        <w:t xml:space="preserve">than</w:t>
      </w:r>
      <w:r>
        <w:t xml:space="preserve">three</w:t>
      </w:r>
      <w:r>
        <w:t xml:space="preserve">months</w:t>
      </w:r>
      <w:r>
        <w:t xml:space="preserve">from</w:t>
      </w:r>
      <w:r>
        <w:t xml:space="preserve">the</w:t>
      </w:r>
      <w:r>
        <w:t xml:space="preserve">date</w:t>
      </w:r>
      <w:r>
        <w:t xml:space="preserve">on</w:t>
      </w:r>
      <w:r>
        <w:t xml:space="preserve">which</w:t>
      </w:r>
      <w:r>
        <w:t xml:space="preserve">the</w:t>
      </w:r>
      <w:r>
        <w:t xml:space="preserve">notice</w:t>
      </w:r>
      <w:r>
        <w:t xml:space="preserve">is</w:t>
      </w:r>
      <w:r>
        <w:t xml:space="preserve">served,</w:t>
      </w:r>
      <w:r>
        <w:t xml:space="preserve">when</w:t>
      </w:r>
      <w:r>
        <w:t xml:space="preserve">any</w:t>
      </w:r>
      <w:r>
        <w:t xml:space="preserve">information</w:t>
      </w:r>
      <w:r>
        <w:t xml:space="preserve">specified</w:t>
      </w:r>
      <w:r>
        <w:t xml:space="preserve">in</w:t>
      </w:r>
      <w:r>
        <w:t xml:space="preserve">the</w:t>
      </w:r>
      <w:r>
        <w:t xml:space="preserve">notice</w:t>
      </w:r>
      <w:r>
        <w:t xml:space="preserve">is</w:t>
      </w:r>
      <w:r>
        <w:t xml:space="preserve">to</w:t>
      </w:r>
      <w:r>
        <w:t xml:space="preserve">be</w:t>
      </w:r>
      <w:r>
        <w:t xml:space="preserve">furnished</w:t>
      </w:r>
      <w:r>
        <w:t xml:space="preserve">to</w:t>
      </w:r>
      <w:r>
        <w:t xml:space="preserve">the</w:t>
      </w:r>
      <w:r>
        <w:t xml:space="preserve">Commission;</w:t>
      </w:r>
      <w:r>
        <w:t xml:space="preserve">and</w:t>
      </w:r>
      <w:r/>
    </w:p>
    <w:p>
      <w:pPr>
        <w:pStyle w:val="754"/>
        <w:numPr>
          <w:ilvl w:val="1"/>
          <w:numId w:val="20"/>
        </w:numPr>
        <w:ind w:left="868" w:right="4" w:hanging="365"/>
        <w:jc w:val="both"/>
        <w:spacing w:lineRule="auto" w:line="240" w:after="0" w:before="110"/>
        <w:tabs>
          <w:tab w:val="left" w:pos="869" w:leader="none"/>
        </w:tabs>
      </w:pPr>
      <w:r>
        <w:t xml:space="preserve">the</w:t>
      </w:r>
      <w:r>
        <w:t xml:space="preserve">manner</w:t>
      </w:r>
      <w:r>
        <w:t xml:space="preserve">and</w:t>
      </w:r>
      <w:r>
        <w:t xml:space="preserve">form</w:t>
      </w:r>
      <w:r>
        <w:t xml:space="preserve">in</w:t>
      </w:r>
      <w:r>
        <w:t xml:space="preserve">which</w:t>
      </w:r>
      <w:r>
        <w:t xml:space="preserve">any</w:t>
      </w:r>
      <w:r>
        <w:t xml:space="preserve">information</w:t>
      </w:r>
      <w:r>
        <w:t xml:space="preserve">is</w:t>
      </w:r>
      <w:r>
        <w:t xml:space="preserve">to</w:t>
      </w:r>
      <w:r>
        <w:t xml:space="preserve">be</w:t>
      </w:r>
      <w:r>
        <w:t xml:space="preserve">furnished.</w:t>
      </w:r>
      <w:r/>
    </w:p>
    <w:p>
      <w:pPr>
        <w:pStyle w:val="754"/>
        <w:numPr>
          <w:ilvl w:val="0"/>
          <w:numId w:val="20"/>
        </w:numPr>
        <w:ind w:left="28" w:right="5" w:firstLine="480"/>
        <w:jc w:val="both"/>
        <w:spacing w:lineRule="exact" w:line="260" w:after="0" w:before="116"/>
        <w:tabs>
          <w:tab w:val="left" w:pos="874" w:leader="none"/>
        </w:tabs>
      </w:pPr>
      <w:r>
        <w:t xml:space="preserve">A</w:t>
      </w:r>
      <w:r>
        <w:t xml:space="preserve">compliance</w:t>
      </w:r>
      <w:r>
        <w:t xml:space="preserve">notice</w:t>
      </w:r>
      <w:r>
        <w:t xml:space="preserve">issued</w:t>
      </w:r>
      <w:r>
        <w:t xml:space="preserve">under</w:t>
      </w:r>
      <w:r>
        <w:t xml:space="preserve">this</w:t>
      </w:r>
      <w:r>
        <w:t xml:space="preserve">section</w:t>
      </w:r>
      <w:r>
        <w:t xml:space="preserve">shall</w:t>
      </w:r>
      <w:r>
        <w:t xml:space="preserve">not</w:t>
      </w:r>
      <w:r>
        <w:t xml:space="preserve">require</w:t>
      </w:r>
      <w:r>
        <w:t xml:space="preserve">a</w:t>
      </w:r>
      <w:r>
        <w:t xml:space="preserve">person</w:t>
      </w:r>
      <w:r>
        <w:t xml:space="preserve">to</w:t>
      </w:r>
      <w:r>
        <w:t xml:space="preserve">furnish</w:t>
      </w:r>
      <w:r>
        <w:t xml:space="preserve">information</w:t>
      </w:r>
      <w:r>
        <w:t xml:space="preserve">which</w:t>
      </w:r>
      <w:r>
        <w:t xml:space="preserve">that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0" w:right="148" w:firstLine="0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Decisions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4" w:right="415" w:hanging="5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Compliance Notice.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3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60" w:h="13900" w:orient="portrait"/>
          <w:pgMar w:top="1320" w:right="840" w:bottom="280" w:left="0" w:header="709" w:footer="709" w:gutter="0"/>
          <w:cols w:num="3" w:sep="0" w:space="1701" w:equalWidth="0">
            <w:col w:w="867" w:space="270"/>
            <w:col w:w="5782" w:space="216"/>
            <w:col w:w="118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1"/>
          <w:szCs w:val="11"/>
        </w:rPr>
        <w:sectPr>
          <w:headerReference w:type="default" r:id="rId38"/>
          <w:headerReference w:type="even" r:id="rId39"/>
          <w:footerReference w:type="default" r:id="rId67"/>
          <w:footnotePr/>
          <w:type w:val="nextPage"/>
          <w:pgSz w:w="9120" w:h="13880" w:orient="portrait"/>
          <w:pgMar w:top="1060" w:right="1000" w:bottom="280" w:left="820" w:header="809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pStyle w:val="754"/>
        <w:ind w:left="115" w:right="2" w:hanging="5"/>
        <w:jc w:val="left"/>
        <w:spacing w:lineRule="exact" w:line="258" w:before="78"/>
      </w:pPr>
      <w:r>
        <w:t xml:space="preserve">person</w:t>
      </w:r>
      <w:r>
        <w:t xml:space="preserve">would  not</w:t>
      </w:r>
      <w:r>
        <w:t xml:space="preserve">be</w:t>
      </w:r>
      <w:r>
        <w:t xml:space="preserve">compelled</w:t>
      </w:r>
      <w:r>
        <w:t xml:space="preserve">to</w:t>
      </w:r>
      <w:r>
        <w:t xml:space="preserve">furnish</w:t>
      </w:r>
      <w:r>
        <w:t xml:space="preserve">in</w:t>
      </w:r>
      <w:r>
        <w:t xml:space="preserve">evidence</w:t>
      </w:r>
      <w:r>
        <w:t xml:space="preserve">in</w:t>
      </w:r>
      <w:r>
        <w:t xml:space="preserve">civil</w:t>
      </w:r>
      <w:r>
        <w:t xml:space="preserve">proceedings</w:t>
      </w:r>
      <w:r>
        <w:t xml:space="preserve">before</w:t>
      </w:r>
      <w:r>
        <w:t xml:space="preserve">a</w:t>
      </w:r>
      <w:r>
        <w:t xml:space="preserve">court</w:t>
      </w:r>
      <w:r>
        <w:t xml:space="preserve">of</w:t>
      </w:r>
      <w:r>
        <w:t xml:space="preserve">law.</w:t>
      </w:r>
      <w:r/>
    </w:p>
    <w:p>
      <w:pPr>
        <w:pStyle w:val="754"/>
        <w:numPr>
          <w:ilvl w:val="0"/>
          <w:numId w:val="19"/>
        </w:numPr>
        <w:ind w:left="120" w:right="1" w:firstLine="482"/>
        <w:jc w:val="both"/>
        <w:spacing w:lineRule="auto" w:line="236" w:after="0" w:before="114"/>
        <w:tabs>
          <w:tab w:val="left" w:pos="1013" w:leader="none"/>
        </w:tabs>
      </w:pPr>
      <w:r>
        <w:t xml:space="preserve">(1)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apply</w:t>
      </w:r>
      <w:r>
        <w:t xml:space="preserve">to</w:t>
      </w:r>
      <w:r>
        <w:t xml:space="preserve">the</w:t>
      </w:r>
      <w:r>
        <w:t xml:space="preserve">High</w:t>
      </w:r>
      <w:r>
        <w:t xml:space="preserve">Court</w:t>
      </w:r>
      <w:r>
        <w:t xml:space="preserve">for</w:t>
      </w:r>
      <w:r>
        <w:t xml:space="preserve">an</w:t>
      </w:r>
      <w:r>
        <w:t xml:space="preserve">order</w:t>
      </w:r>
      <w:r>
        <w:t xml:space="preserve">requiring</w:t>
      </w:r>
      <w:r>
        <w:t xml:space="preserve">a</w:t>
      </w:r>
      <w:r>
        <w:t xml:space="preserve">person</w:t>
      </w:r>
      <w:r>
        <w:t xml:space="preserve">to</w:t>
      </w:r>
      <w:r>
        <w:t xml:space="preserve">furnish</w:t>
      </w:r>
      <w:r>
        <w:t xml:space="preserve">any</w:t>
      </w:r>
      <w:r>
        <w:t xml:space="preserve">information</w:t>
      </w:r>
      <w:r>
        <w:t xml:space="preserve">required</w:t>
      </w:r>
      <w:r>
        <w:t xml:space="preserve">by</w:t>
      </w:r>
      <w:r>
        <w:t xml:space="preserve">a</w:t>
      </w:r>
      <w:r>
        <w:t xml:space="preserve">compliance</w:t>
      </w:r>
      <w:r>
        <w:t xml:space="preserve">notice</w:t>
      </w:r>
      <w:r>
        <w:t xml:space="preserve">if-</w:t>
      </w:r>
      <w:r/>
    </w:p>
    <w:p>
      <w:pPr>
        <w:pStyle w:val="754"/>
        <w:numPr>
          <w:ilvl w:val="0"/>
          <w:numId w:val="18"/>
        </w:numPr>
        <w:ind w:left="950" w:right="1" w:hanging="348"/>
        <w:jc w:val="both"/>
        <w:spacing w:lineRule="exact" w:line="258" w:after="0" w:before="127"/>
        <w:tabs>
          <w:tab w:val="left" w:pos="956" w:leader="none"/>
        </w:tabs>
      </w:pPr>
      <w:r>
        <w:t xml:space="preserve">that</w:t>
      </w:r>
      <w:r>
        <w:t xml:space="preserve">person</w:t>
      </w:r>
      <w:r>
        <w:t xml:space="preserve">fails</w:t>
      </w:r>
      <w:r>
        <w:t xml:space="preserve">to</w:t>
      </w:r>
      <w:r>
        <w:t xml:space="preserve">furnish</w:t>
      </w:r>
      <w:r>
        <w:t xml:space="preserve">the</w:t>
      </w:r>
      <w:r>
        <w:t xml:space="preserve">information</w:t>
      </w:r>
      <w:r>
        <w:t xml:space="preserve">to</w:t>
      </w:r>
      <w:r>
        <w:t xml:space="preserve">the</w:t>
      </w:r>
      <w:r>
        <w:t xml:space="preserve">Commission</w:t>
      </w:r>
      <w:r>
        <w:t xml:space="preserve">in</w:t>
      </w:r>
      <w:r>
        <w:t xml:space="preserve">accordance</w:t>
      </w:r>
      <w:r>
        <w:t xml:space="preserve">with</w:t>
      </w:r>
      <w:r>
        <w:t xml:space="preserve">the</w:t>
      </w:r>
      <w:r>
        <w:t xml:space="preserve">compliance</w:t>
      </w:r>
      <w:r>
        <w:t xml:space="preserve">notice;</w:t>
      </w:r>
      <w:r>
        <w:t xml:space="preserve">or</w:t>
      </w:r>
      <w:r/>
    </w:p>
    <w:p>
      <w:pPr>
        <w:pStyle w:val="754"/>
        <w:numPr>
          <w:ilvl w:val="0"/>
          <w:numId w:val="18"/>
        </w:numPr>
        <w:ind w:left="955" w:right="2" w:hanging="353"/>
        <w:jc w:val="both"/>
        <w:spacing w:lineRule="auto" w:line="236" w:after="0" w:before="114"/>
        <w:tabs>
          <w:tab w:val="left" w:pos="956" w:leader="none"/>
        </w:tabs>
      </w:pPr>
      <w:r>
        <w:t xml:space="preserve">the</w:t>
      </w:r>
      <w:r>
        <w:t xml:space="preserve">Commission</w:t>
      </w:r>
      <w:r>
        <w:t xml:space="preserve">has</w:t>
      </w:r>
      <w:r>
        <w:t xml:space="preserve">reasonable</w:t>
      </w:r>
      <w:r>
        <w:t xml:space="preserve">cause</w:t>
      </w:r>
      <w:r>
        <w:t xml:space="preserve">to</w:t>
      </w:r>
      <w:r>
        <w:t xml:space="preserve">believe</w:t>
      </w:r>
      <w:r>
        <w:t xml:space="preserve">that</w:t>
      </w:r>
      <w:r>
        <w:t xml:space="preserve">the</w:t>
      </w:r>
      <w:r>
        <w:t xml:space="preserve">person</w:t>
      </w:r>
      <w:r>
        <w:t xml:space="preserve">does</w:t>
      </w:r>
      <w:r>
        <w:t xml:space="preserve">not</w:t>
      </w:r>
      <w:r>
        <w:t xml:space="preserve">intend</w:t>
      </w:r>
      <w:r>
        <w:t xml:space="preserve">to</w:t>
      </w:r>
      <w:r>
        <w:t xml:space="preserve">furnish</w:t>
      </w:r>
      <w:r>
        <w:t xml:space="preserve">the</w:t>
      </w:r>
      <w:r>
        <w:t xml:space="preserve">information.</w:t>
      </w:r>
      <w:r/>
    </w:p>
    <w:p>
      <w:pPr>
        <w:pStyle w:val="754"/>
        <w:ind w:left="120" w:right="0" w:firstLine="477"/>
        <w:jc w:val="both"/>
        <w:spacing w:lineRule="exact" w:line="258" w:before="122"/>
      </w:pPr>
      <w:r>
        <w:t xml:space="preserve">(2)</w:t>
      </w:r>
      <w:r>
        <w:rPr>
          <w:rFonts w:ascii="Arial"/>
          <w:sz w:val="22"/>
        </w:rPr>
        <w:t xml:space="preserve">If</w:t>
      </w:r>
      <w:r>
        <w:t xml:space="preserve">a</w:t>
      </w:r>
      <w:r>
        <w:t xml:space="preserve">person</w:t>
      </w:r>
      <w:r>
        <w:t xml:space="preserve">has</w:t>
      </w:r>
      <w:r>
        <w:t xml:space="preserve">not</w:t>
      </w:r>
      <w:r>
        <w:t xml:space="preserve">complied</w:t>
      </w:r>
      <w:r>
        <w:t xml:space="preserve">with</w:t>
      </w:r>
      <w:r>
        <w:t xml:space="preserve">section</w:t>
      </w:r>
      <w:r>
        <w:t xml:space="preserve">63,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apply</w:t>
      </w:r>
      <w:r>
        <w:t xml:space="preserve">to</w:t>
      </w:r>
      <w:r>
        <w:t xml:space="preserve">the</w:t>
      </w:r>
      <w:r>
        <w:t xml:space="preserve">High</w:t>
      </w:r>
      <w:r>
        <w:t xml:space="preserve">Court</w:t>
      </w:r>
      <w:r>
        <w:t xml:space="preserve">for</w:t>
      </w:r>
      <w:r>
        <w:t xml:space="preserve">an</w:t>
      </w:r>
      <w:r>
        <w:t xml:space="preserve">order</w:t>
      </w:r>
      <w:r>
        <w:t xml:space="preserve">requiring</w:t>
      </w:r>
      <w:r>
        <w:t xml:space="preserve">the</w:t>
      </w:r>
      <w:r>
        <w:t xml:space="preserve">person</w:t>
      </w:r>
      <w:r>
        <w:t xml:space="preserve">to</w:t>
      </w:r>
      <w:r>
        <w:t xml:space="preserve">comply</w:t>
      </w:r>
      <w:r>
        <w:t xml:space="preserve">with</w:t>
      </w:r>
      <w:r>
        <w:t xml:space="preserve">the</w:t>
      </w:r>
      <w:r>
        <w:t xml:space="preserve">requirement</w:t>
      </w:r>
      <w:r>
        <w:t xml:space="preserve">of</w:t>
      </w:r>
      <w:r>
        <w:t xml:space="preserve">the</w:t>
      </w:r>
      <w:r>
        <w:t xml:space="preserve">notice</w:t>
      </w:r>
      <w:r/>
    </w:p>
    <w:p>
      <w:pPr>
        <w:pStyle w:val="754"/>
        <w:numPr>
          <w:ilvl w:val="0"/>
          <w:numId w:val="19"/>
        </w:numPr>
        <w:ind w:left="120" w:right="1" w:firstLine="477"/>
        <w:jc w:val="both"/>
        <w:spacing w:lineRule="exact" w:line="258" w:after="0" w:before="120"/>
        <w:tabs>
          <w:tab w:val="left" w:pos="951" w:leader="none"/>
        </w:tabs>
      </w:pPr>
      <w:r>
        <w:rPr>
          <w:sz w:val="22"/>
        </w:rPr>
        <w:t xml:space="preserve">(</w:t>
      </w:r>
      <w:r>
        <w:rPr>
          <w:spacing w:val="6"/>
        </w:rPr>
        <w:t xml:space="preserve">1</w:t>
      </w:r>
      <w:r>
        <w:rPr>
          <w:spacing w:val="5"/>
        </w:rPr>
        <w:t xml:space="preserve">)</w:t>
      </w:r>
      <w:r>
        <w:t xml:space="preserve">The</w:t>
      </w:r>
      <w:r>
        <w:t xml:space="preserve">Commission</w:t>
      </w:r>
      <w:r>
        <w:t xml:space="preserve">shall,</w:t>
      </w:r>
      <w:r>
        <w:t xml:space="preserve">in</w:t>
      </w:r>
      <w:r>
        <w:t xml:space="preserve">exercising</w:t>
      </w:r>
      <w:r>
        <w:t xml:space="preserve">its</w:t>
      </w:r>
      <w:r>
        <w:t xml:space="preserve">powers,</w:t>
      </w:r>
      <w:r>
        <w:t xml:space="preserve">expedite</w:t>
      </w:r>
      <w:r>
        <w:t xml:space="preserve">the</w:t>
      </w:r>
      <w:r>
        <w:t xml:space="preserve">disposal</w:t>
      </w:r>
      <w:r>
        <w:t xml:space="preserve">of</w:t>
      </w:r>
      <w:r>
        <w:t xml:space="preserve">special</w:t>
      </w:r>
      <w:r>
        <w:t xml:space="preserve">references.</w:t>
      </w:r>
      <w:r/>
    </w:p>
    <w:p>
      <w:pPr>
        <w:pStyle w:val="754"/>
        <w:numPr>
          <w:ilvl w:val="0"/>
          <w:numId w:val="17"/>
        </w:numPr>
        <w:ind w:left="120" w:right="0" w:firstLine="482"/>
        <w:jc w:val="left"/>
        <w:spacing w:lineRule="auto" w:line="240" w:after="0" w:before="112"/>
        <w:tabs>
          <w:tab w:val="left" w:pos="951" w:leader="none"/>
        </w:tabs>
      </w:pPr>
      <w:r>
        <w:t xml:space="preserve">A</w:t>
      </w:r>
      <w:r>
        <w:t xml:space="preserve">special</w:t>
      </w:r>
      <w:r>
        <w:t xml:space="preserve">reference</w:t>
      </w:r>
      <w:r>
        <w:t xml:space="preserve">is-</w:t>
      </w:r>
      <w:r/>
    </w:p>
    <w:p>
      <w:pPr>
        <w:pStyle w:val="754"/>
        <w:numPr>
          <w:ilvl w:val="1"/>
          <w:numId w:val="17"/>
        </w:numPr>
        <w:ind w:left="950" w:right="10" w:hanging="353"/>
        <w:jc w:val="both"/>
        <w:spacing w:lineRule="exact" w:line="258" w:after="0" w:before="117"/>
        <w:tabs>
          <w:tab w:val="left" w:pos="951" w:leader="none"/>
        </w:tabs>
      </w:pPr>
      <w:r>
        <w:t xml:space="preserve">a</w:t>
      </w:r>
      <w:r>
        <w:t xml:space="preserve">complaint</w:t>
      </w:r>
      <w:r>
        <w:t xml:space="preserve">the</w:t>
      </w:r>
      <w:r>
        <w:t xml:space="preserve">resolution</w:t>
      </w:r>
      <w:r>
        <w:t xml:space="preserve">of</w:t>
      </w:r>
      <w:r>
        <w:t xml:space="preserve">which</w:t>
      </w:r>
      <w:r>
        <w:t xml:space="preserve">may</w:t>
      </w:r>
      <w:r>
        <w:t xml:space="preserve">have</w:t>
      </w:r>
      <w:r>
        <w:t xml:space="preserve">significant</w:t>
      </w:r>
      <w:r>
        <w:t xml:space="preserve">social,</w:t>
      </w:r>
      <w:r>
        <w:t xml:space="preserve">economic</w:t>
      </w:r>
      <w:r>
        <w:t xml:space="preserve">or</w:t>
      </w:r>
      <w:r>
        <w:t xml:space="preserve">financial</w:t>
      </w:r>
      <w:r>
        <w:t xml:space="preserve">effects</w:t>
      </w:r>
      <w:r>
        <w:t xml:space="preserve">on</w:t>
      </w:r>
      <w:r>
        <w:t xml:space="preserve">a</w:t>
      </w:r>
      <w:r>
        <w:t xml:space="preserve">community</w:t>
      </w:r>
      <w:r>
        <w:t xml:space="preserve">or</w:t>
      </w:r>
      <w:r>
        <w:t xml:space="preserve">a</w:t>
      </w:r>
      <w:r>
        <w:t xml:space="preserve">section</w:t>
      </w:r>
      <w:r>
        <w:t xml:space="preserve">of</w:t>
      </w:r>
      <w:r>
        <w:t xml:space="preserve">a</w:t>
      </w:r>
      <w:r>
        <w:t xml:space="preserve">community;</w:t>
      </w:r>
      <w:r>
        <w:t xml:space="preserve">or</w:t>
      </w:r>
      <w:r/>
    </w:p>
    <w:p>
      <w:pPr>
        <w:pStyle w:val="754"/>
        <w:numPr>
          <w:ilvl w:val="1"/>
          <w:numId w:val="17"/>
        </w:numPr>
        <w:ind w:left="950" w:right="6" w:hanging="348"/>
        <w:jc w:val="both"/>
        <w:spacing w:lineRule="exact" w:line="258" w:after="0" w:before="120"/>
        <w:tabs>
          <w:tab w:val="left" w:pos="951" w:leader="none"/>
        </w:tabs>
      </w:pPr>
      <w:r>
        <w:t xml:space="preserve">a</w:t>
      </w:r>
      <w:r>
        <w:t xml:space="preserve">complaint</w:t>
      </w:r>
      <w:r>
        <w:t xml:space="preserve">the</w:t>
      </w:r>
      <w:r>
        <w:t xml:space="preserve">subject</w:t>
      </w:r>
      <w:r>
        <w:t xml:space="preserve">matter</w:t>
      </w:r>
      <w:r>
        <w:t xml:space="preserve">of</w:t>
      </w:r>
      <w:r>
        <w:t xml:space="preserve">which</w:t>
      </w:r>
      <w:r>
        <w:t xml:space="preserve">involves</w:t>
      </w:r>
      <w:r>
        <w:t xml:space="preserve">issues</w:t>
      </w:r>
      <w:r>
        <w:t xml:space="preserve">of</w:t>
      </w:r>
      <w:r>
        <w:t xml:space="preserve">a</w:t>
      </w:r>
      <w:r>
        <w:t xml:space="preserve">particular</w:t>
      </w:r>
      <w:r>
        <w:t xml:space="preserve">complexity</w:t>
      </w:r>
      <w:r>
        <w:t xml:space="preserve">and</w:t>
      </w:r>
      <w:r>
        <w:t xml:space="preserve">the</w:t>
      </w:r>
      <w:r>
        <w:t xml:space="preserve">reso</w:t>
      </w:r>
      <w:r>
        <w:rPr>
          <w:spacing w:val="25"/>
        </w:rPr>
        <w:t xml:space="preserve">l</w:t>
      </w:r>
      <w:r>
        <w:t xml:space="preserve">ution</w:t>
      </w:r>
      <w:r>
        <w:t xml:space="preserve">of</w:t>
      </w:r>
      <w:r>
        <w:t xml:space="preserve">which</w:t>
      </w:r>
      <w:r>
        <w:t xml:space="preserve">may</w:t>
      </w:r>
      <w:r>
        <w:t xml:space="preserve">establish</w:t>
      </w:r>
      <w:r>
        <w:t xml:space="preserve">important</w:t>
      </w:r>
      <w:r>
        <w:t xml:space="preserve">precedents</w:t>
      </w:r>
      <w:r>
        <w:t xml:space="preserve">in</w:t>
      </w:r>
      <w:r>
        <w:t xml:space="preserve">the</w:t>
      </w:r>
      <w:r>
        <w:t xml:space="preserve">interpretation</w:t>
      </w:r>
      <w:r>
        <w:t xml:space="preserve">or</w:t>
      </w:r>
      <w:r>
        <w:t xml:space="preserve">application</w:t>
      </w:r>
      <w:r>
        <w:t xml:space="preserve">of this</w:t>
      </w:r>
      <w:r>
        <w:t xml:space="preserve">Act.</w:t>
      </w:r>
      <w:r/>
    </w:p>
    <w:p>
      <w:pPr>
        <w:pStyle w:val="754"/>
        <w:numPr>
          <w:ilvl w:val="0"/>
          <w:numId w:val="17"/>
        </w:numPr>
        <w:ind w:left="120" w:right="1" w:firstLine="482"/>
        <w:jc w:val="both"/>
        <w:spacing w:lineRule="exact" w:line="254" w:after="0" w:before="123"/>
        <w:tabs>
          <w:tab w:val="left" w:pos="951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determine</w:t>
      </w:r>
      <w:r>
        <w:t xml:space="preserve">whether</w:t>
      </w:r>
      <w:r>
        <w:t xml:space="preserve">or</w:t>
      </w:r>
      <w:r>
        <w:t xml:space="preserve">not</w:t>
      </w:r>
      <w:r>
        <w:t xml:space="preserve">a</w:t>
      </w:r>
      <w:r>
        <w:t xml:space="preserve">matter</w:t>
      </w:r>
      <w:r>
        <w:t xml:space="preserve">brought</w:t>
      </w:r>
      <w:r>
        <w:t xml:space="preserve">before</w:t>
      </w:r>
      <w:r>
        <w:t xml:space="preserve">it</w:t>
      </w:r>
      <w:r>
        <w:t xml:space="preserve">is</w:t>
      </w:r>
      <w:r>
        <w:t xml:space="preserve">a</w:t>
      </w:r>
      <w:r>
        <w:t xml:space="preserve">special</w:t>
      </w:r>
      <w:r>
        <w:t xml:space="preserve">reference.</w:t>
      </w:r>
      <w:r/>
    </w:p>
    <w:p>
      <w:pPr>
        <w:pStyle w:val="756"/>
        <w:ind w:left="559" w:right="0"/>
        <w:jc w:val="left"/>
        <w:spacing w:lineRule="auto" w:line="240" w:before="103"/>
        <w:rPr>
          <w:b w:val="false"/>
          <w:bCs w:val="false"/>
        </w:rPr>
      </w:pPr>
      <w:r>
        <w:t xml:space="preserve">PART</w:t>
      </w:r>
      <w:r>
        <w:rPr>
          <w:spacing w:val="-1"/>
        </w:rPr>
        <w:t xml:space="preserve">VI-</w:t>
      </w:r>
      <w:r>
        <w:rPr>
          <w:spacing w:val="-2"/>
        </w:rPr>
        <w:t xml:space="preserve">MISCELLANEOUS</w:t>
      </w:r>
      <w:r>
        <w:t xml:space="preserve">PROVISIONS</w:t>
      </w:r>
      <w:r>
        <w:rPr>
          <w:b w:val="false"/>
        </w:rPr>
      </w:r>
      <w:r/>
    </w:p>
    <w:p>
      <w:pPr>
        <w:pStyle w:val="754"/>
        <w:numPr>
          <w:ilvl w:val="0"/>
          <w:numId w:val="16"/>
        </w:numPr>
        <w:ind w:left="120" w:right="10" w:firstLine="477"/>
        <w:jc w:val="both"/>
        <w:spacing w:lineRule="auto" w:line="232" w:after="0" w:before="113"/>
        <w:tabs>
          <w:tab w:val="left" w:pos="956" w:leader="none"/>
        </w:tabs>
      </w:pPr>
      <w:r>
        <w:rPr>
          <w:rFonts w:ascii="Times New Roman"/>
          <w:b/>
          <w:sz w:val="21"/>
        </w:rPr>
        <w:t xml:space="preserve">(</w:t>
      </w:r>
      <w:r>
        <w:rPr>
          <w:rFonts w:ascii="Times New Roman"/>
          <w:b/>
          <w:sz w:val="21"/>
        </w:rPr>
        <w:t xml:space="preserve">1</w:t>
      </w:r>
      <w:r>
        <w:rPr>
          <w:rFonts w:ascii="Times New Roman"/>
          <w:b/>
          <w:sz w:val="21"/>
        </w:rPr>
        <w:t xml:space="preserve">)</w:t>
      </w:r>
      <w:r>
        <w:t xml:space="preserve">Proceedings</w:t>
      </w:r>
      <w:r>
        <w:t xml:space="preserve">against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deemed</w:t>
      </w:r>
      <w:r>
        <w:t xml:space="preserve">to</w:t>
      </w:r>
      <w:r>
        <w:t xml:space="preserve">be</w:t>
      </w:r>
      <w:r>
        <w:t xml:space="preserve">proceedings</w:t>
      </w:r>
      <w:r>
        <w:t xml:space="preserve">against</w:t>
      </w:r>
      <w:r>
        <w:t xml:space="preserve">the</w:t>
      </w:r>
      <w:r>
        <w:t xml:space="preserve">Government</w:t>
      </w:r>
      <w:r>
        <w:t xml:space="preserve">and</w:t>
      </w:r>
      <w:r>
        <w:t xml:space="preserve">shall</w:t>
      </w:r>
      <w:r>
        <w:t xml:space="preserve">be</w:t>
      </w:r>
      <w:r>
        <w:t xml:space="preserve">subject</w:t>
      </w:r>
      <w:r>
        <w:t xml:space="preserve">to the</w:t>
      </w:r>
      <w:r>
        <w:t xml:space="preserve">Government</w:t>
      </w:r>
      <w:r>
        <w:t xml:space="preserve">Proceedings</w:t>
      </w:r>
      <w:r>
        <w:t xml:space="preserve">Act.</w:t>
      </w:r>
      <w:r/>
    </w:p>
    <w:p>
      <w:pPr>
        <w:pStyle w:val="754"/>
        <w:numPr>
          <w:ilvl w:val="0"/>
          <w:numId w:val="15"/>
        </w:numPr>
        <w:ind w:left="120" w:right="6" w:firstLine="472"/>
        <w:jc w:val="both"/>
        <w:spacing w:lineRule="auto" w:line="230" w:after="0" w:before="114"/>
        <w:tabs>
          <w:tab w:val="left" w:pos="946" w:leader="none"/>
        </w:tabs>
      </w:pPr>
      <w:r>
        <w:t xml:space="preserve">Any</w:t>
      </w:r>
      <w:r>
        <w:t xml:space="preserve">notice</w:t>
      </w:r>
      <w:r>
        <w:t xml:space="preserve">or</w:t>
      </w:r>
      <w:r>
        <w:t xml:space="preserve">other</w:t>
      </w:r>
      <w:r>
        <w:t xml:space="preserve">process</w:t>
      </w:r>
      <w:r>
        <w:t xml:space="preserve">in</w:t>
      </w:r>
      <w:r>
        <w:t xml:space="preserve">respect</w:t>
      </w:r>
      <w:r>
        <w:t xml:space="preserve">of</w:t>
      </w:r>
      <w:r>
        <w:t xml:space="preserve">legal</w:t>
      </w:r>
      <w:r>
        <w:t xml:space="preserve">proceedings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1)</w:t>
      </w:r>
      <w:r>
        <w:t xml:space="preserve">shall</w:t>
      </w:r>
      <w:r>
        <w:t xml:space="preserve">be</w:t>
      </w:r>
      <w:r>
        <w:t xml:space="preserve">served</w:t>
      </w:r>
      <w:r>
        <w:t xml:space="preserve">upon</w:t>
      </w:r>
      <w:r>
        <w:t xml:space="preserve">the</w:t>
      </w:r>
      <w:r>
        <w:t xml:space="preserve">Secretary</w:t>
      </w:r>
      <w:r>
        <w:t xml:space="preserve">to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0"/>
          <w:numId w:val="16"/>
        </w:numPr>
        <w:ind w:left="115" w:right="0" w:firstLine="482"/>
        <w:jc w:val="both"/>
        <w:spacing w:lineRule="auto" w:line="234" w:after="0" w:before="115"/>
        <w:tabs>
          <w:tab w:val="left" w:pos="951" w:leader="none"/>
        </w:tabs>
      </w:pPr>
      <w:r>
        <w:rPr>
          <w:rFonts w:ascii="Times New Roman"/>
          <w:b/>
          <w:sz w:val="22"/>
        </w:rPr>
        <w:t xml:space="preserve">(</w:t>
      </w:r>
      <w:r>
        <w:rPr>
          <w:rFonts w:ascii="Times New Roman"/>
          <w:b/>
          <w:sz w:val="22"/>
        </w:rPr>
        <w:t xml:space="preserve">1</w:t>
      </w:r>
      <w:r>
        <w:rPr>
          <w:rFonts w:ascii="Times New Roman"/>
          <w:b/>
          <w:sz w:val="22"/>
        </w:rPr>
        <w:t xml:space="preserve">)</w:t>
      </w:r>
      <w:r>
        <w:t xml:space="preserve">A</w:t>
      </w:r>
      <w:r>
        <w:t xml:space="preserve">person</w:t>
      </w:r>
      <w:r>
        <w:t xml:space="preserve">shall</w:t>
      </w:r>
      <w:r>
        <w:t xml:space="preserve">not,</w:t>
      </w:r>
      <w:r>
        <w:t xml:space="preserve">either</w:t>
      </w:r>
      <w:r>
        <w:t xml:space="preserve">directly</w:t>
      </w:r>
      <w:r>
        <w:t xml:space="preserve">or</w:t>
      </w:r>
      <w:r>
        <w:t xml:space="preserve">indirectly</w:t>
      </w:r>
      <w:r>
        <w:t xml:space="preserve">disclose,</w:t>
      </w:r>
      <w:r>
        <w:t xml:space="preserve">communicate,</w:t>
      </w:r>
      <w:r>
        <w:t xml:space="preserve">or</w:t>
      </w:r>
      <w:r>
        <w:t xml:space="preserve">make</w:t>
      </w:r>
      <w:r>
        <w:t xml:space="preserve">a</w:t>
      </w:r>
      <w:r>
        <w:t xml:space="preserve">record</w:t>
      </w:r>
      <w:r>
        <w:t xml:space="preserve">of</w:t>
      </w:r>
      <w:r>
        <w:t xml:space="preserve">any</w:t>
      </w:r>
      <w:r>
        <w:t xml:space="preserve">information</w:t>
      </w:r>
      <w:r>
        <w:t xml:space="preserve">obtained</w:t>
      </w:r>
      <w:r>
        <w:t xml:space="preserve">during</w:t>
      </w:r>
      <w:r>
        <w:t xml:space="preserve">the</w:t>
      </w:r>
      <w:r>
        <w:t xml:space="preserve">performance</w:t>
      </w:r>
      <w:r>
        <w:t xml:space="preserve">of</w:t>
      </w:r>
      <w:r>
        <w:t xml:space="preserve">their</w:t>
      </w:r>
      <w:r>
        <w:t xml:space="preserve">functions</w:t>
      </w:r>
      <w:r>
        <w:t xml:space="preserve">or</w:t>
      </w:r>
      <w:r>
        <w:t xml:space="preserve">duties</w:t>
      </w:r>
      <w:r>
        <w:t xml:space="preserve">under</w:t>
      </w:r>
      <w:r>
        <w:t xml:space="preserve">this</w:t>
      </w:r>
      <w:r>
        <w:t xml:space="preserve">Act,</w:t>
      </w:r>
      <w:r>
        <w:t xml:space="preserve">unless</w:t>
      </w:r>
      <w:r>
        <w:t xml:space="preserve">it</w:t>
      </w:r>
      <w:r>
        <w:t xml:space="preserve">is</w:t>
      </w:r>
      <w:r>
        <w:t xml:space="preserve">necessary</w:t>
      </w:r>
      <w:r>
        <w:t xml:space="preserve">to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15" w:right="126" w:firstLine="9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Enforcement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Compliance</w:t>
      </w:r>
      <w:r>
        <w:rPr>
          <w:rFonts w:ascii="Times New Roman"/>
          <w:sz w:val="15"/>
        </w:rPr>
        <w:t xml:space="preserve">Notice.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5" w:right="126" w:firstLine="4"/>
        <w:jc w:val="left"/>
        <w:spacing w:lineRule="auto" w:line="246" w:before="9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Special</w:t>
      </w:r>
      <w:r>
        <w:rPr>
          <w:rFonts w:ascii="Times New Roman"/>
          <w:sz w:val="15"/>
        </w:rPr>
        <w:t xml:space="preserve">References.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5" w:right="0" w:firstLine="9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Legal</w:t>
      </w:r>
      <w:r>
        <w:rPr>
          <w:rFonts w:ascii="Times New Roman"/>
          <w:sz w:val="15"/>
        </w:rPr>
        <w:t xml:space="preserve">Proceedings</w:t>
      </w:r>
      <w:r>
        <w:rPr>
          <w:rFonts w:ascii="Times New Roman"/>
          <w:sz w:val="15"/>
        </w:rPr>
        <w:t xml:space="preserve">against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5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10" w:right="0" w:firstLine="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Cap</w:t>
      </w:r>
      <w:r>
        <w:rPr>
          <w:rFonts w:ascii="Times New Roman"/>
          <w:sz w:val="15"/>
        </w:rPr>
        <w:t xml:space="preserve">40.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20" w:right="126" w:hanging="10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Confidentiality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information.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6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20" w:h="13880" w:orient="portrait"/>
          <w:pgMar w:top="1320" w:right="1000" w:bottom="280" w:left="820" w:header="709" w:footer="709" w:gutter="0"/>
          <w:cols w:num="2" w:sep="0" w:space="1701" w:equalWidth="0">
            <w:col w:w="5808" w:space="120"/>
            <w:col w:w="1372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835" w:right="0" w:firstLine="0"/>
        <w:jc w:val="left"/>
        <w:spacing w:lineRule="exact" w:line="199" w:before="0"/>
        <w:tabs>
          <w:tab w:val="left" w:pos="2707" w:leader="none"/>
          <w:tab w:val="left" w:pos="4915" w:leader="none"/>
          <w:tab w:val="left" w:pos="5419" w:leader="none"/>
          <w:tab w:val="left" w:pos="6272" w:leader="none"/>
          <w:tab w:val="left" w:pos="8139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/>
          <w:spacing w:val="-100"/>
          <w:sz w:val="18"/>
        </w:rPr>
        <w:t xml:space="preserve">-</w:t>
      </w:r>
      <w:r>
        <w:rPr>
          <w:rFonts w:ascii="Times New Roman" w:hAnsi="Times New Roman"/>
          <w:spacing w:val="-18"/>
          <w:sz w:val="18"/>
        </w:rPr>
        <w:t xml:space="preserve">-</w:t>
      </w:r>
      <w:r>
        <w:rPr>
          <w:rFonts w:ascii="Times New Roman" w:hAnsi="Times New Roman"/>
          <w:sz w:val="18"/>
        </w:rPr>
        <w:t xml:space="preserve">·--</w:t>
      </w:r>
      <w:r>
        <w:rPr>
          <w:rFonts w:ascii="Times New Roman" w:hAnsi="Times New Roman"/>
          <w:spacing w:val="-60"/>
          <w:sz w:val="18"/>
        </w:rPr>
        <w:t xml:space="preserve">-·</w:t>
      </w:r>
      <w:r>
        <w:rPr>
          <w:rFonts w:ascii="Times New Roman" w:hAnsi="Times New Roman"/>
          <w:sz w:val="18"/>
        </w:rPr>
        <w:t xml:space="preserve">-</w:t>
      </w:r>
      <w:r>
        <w:rPr>
          <w:rFonts w:ascii="Times New Roman" w:hAnsi="Times New Roman"/>
          <w:sz w:val="18"/>
        </w:rPr>
        <w:t xml:space="preserve">-</w:t>
        <w:tab/>
      </w:r>
      <w:r>
        <w:rPr>
          <w:rFonts w:ascii="Times New Roman" w:hAnsi="Times New Roman"/>
          <w:spacing w:val="-50"/>
          <w:sz w:val="18"/>
        </w:rPr>
        <w:t xml:space="preserve">-</w:t>
      </w:r>
      <w:r>
        <w:rPr>
          <w:rFonts w:ascii="Times New Roman" w:hAnsi="Times New Roman"/>
          <w:spacing w:val="-188"/>
          <w:sz w:val="18"/>
        </w:rPr>
        <w:t xml:space="preserve">-</w:t>
      </w:r>
      <w:r>
        <w:rPr>
          <w:rFonts w:ascii="Times New Roman" w:hAnsi="Times New Roman"/>
          <w:spacing w:val="-1529"/>
          <w:sz w:val="18"/>
        </w:rPr>
        <w:t xml:space="preserve">--</w:t>
      </w:r>
      <w:r>
        <w:rPr>
          <w:rFonts w:ascii="Times New Roman" w:hAnsi="Times New Roman"/>
          <w:sz w:val="18"/>
        </w:rPr>
        <w:t xml:space="preserve">-</w:t>
        <w:tab/>
      </w:r>
      <w:r>
        <w:rPr>
          <w:rFonts w:ascii="Times New Roman" w:hAnsi="Times New Roman"/>
          <w:spacing w:val="-15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·</w:t>
        <w:tab/>
      </w:r>
      <w:r>
        <w:rPr>
          <w:rFonts w:ascii="Times New Roman" w:hAnsi="Times New Roman"/>
          <w:spacing w:val="7"/>
          <w:sz w:val="12"/>
        </w:rPr>
        <w:t xml:space="preserve">-</w:t>
      </w:r>
      <w:r>
        <w:rPr>
          <w:rFonts w:ascii="Times New Roman" w:hAnsi="Times New Roman"/>
          <w:sz w:val="19"/>
        </w:rPr>
        <w:t xml:space="preserve">---</w:t>
        <w:tab/>
      </w:r>
      <w:r>
        <w:rPr>
          <w:rFonts w:ascii="Times New Roman" w:hAnsi="Times New Roman"/>
          <w:spacing w:val="-115"/>
          <w:sz w:val="19"/>
        </w:rPr>
        <w:t xml:space="preserve">-</w:t>
      </w:r>
      <w:r>
        <w:rPr>
          <w:rFonts w:ascii="Times New Roman" w:hAnsi="Times New Roman"/>
          <w:spacing w:val="-537"/>
          <w:sz w:val="19"/>
        </w:rPr>
        <w:t xml:space="preserve">-</w:t>
      </w:r>
      <w:r>
        <w:rPr>
          <w:rFonts w:ascii="Times New Roman" w:hAnsi="Times New Roman"/>
          <w:spacing w:val="-115"/>
          <w:sz w:val="19"/>
        </w:rPr>
        <w:t xml:space="preserve">-</w:t>
      </w:r>
      <w:r>
        <w:rPr>
          <w:rFonts w:ascii="Times New Roman" w:hAnsi="Times New Roman"/>
          <w:sz w:val="19"/>
        </w:rPr>
        <w:t xml:space="preserve">-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Times New Roman" w:hAnsi="Times New Roman"/>
          <w:sz w:val="19"/>
        </w:rPr>
      </w:r>
      <w:r/>
    </w:p>
    <w:p>
      <w:pPr>
        <w:ind w:left="1003" w:right="1575" w:firstLine="4"/>
        <w:jc w:val="both"/>
        <w:spacing w:lineRule="auto" w:line="243" w:before="123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do</w:t>
      </w:r>
      <w:r>
        <w:rPr>
          <w:rFonts w:ascii="Times New Roman"/>
          <w:sz w:val="22"/>
        </w:rPr>
        <w:t xml:space="preserve">so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purpose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connection</w:t>
      </w:r>
      <w:r>
        <w:rPr>
          <w:rFonts w:ascii="Times New Roman"/>
          <w:sz w:val="22"/>
        </w:rPr>
        <w:t xml:space="preserve">with,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perfonnance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function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duty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exercise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power</w:t>
      </w:r>
      <w:r>
        <w:rPr>
          <w:rFonts w:ascii="Times New Roman"/>
          <w:sz w:val="22"/>
        </w:rPr>
        <w:t xml:space="preserve">under</w:t>
      </w:r>
      <w:r>
        <w:rPr>
          <w:rFonts w:ascii="Times New Roman"/>
          <w:sz w:val="22"/>
        </w:rPr>
        <w:t xml:space="preserve">this</w:t>
      </w:r>
      <w:r>
        <w:rPr>
          <w:rFonts w:ascii="Times New Roman"/>
          <w:sz w:val="22"/>
        </w:rPr>
        <w:t xml:space="preserve">Act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written</w:t>
      </w:r>
      <w:r>
        <w:rPr>
          <w:rFonts w:ascii="Times New Roman"/>
          <w:sz w:val="22"/>
        </w:rPr>
        <w:t xml:space="preserve">law.</w:t>
      </w:r>
      <w:r>
        <w:rPr>
          <w:rFonts w:ascii="Times New Roman"/>
          <w:sz w:val="22"/>
        </w:rPr>
      </w:r>
      <w:r/>
    </w:p>
    <w:p>
      <w:pPr>
        <w:numPr>
          <w:ilvl w:val="1"/>
          <w:numId w:val="15"/>
        </w:numPr>
        <w:ind w:left="1008" w:right="0" w:firstLine="480"/>
        <w:jc w:val="left"/>
        <w:spacing w:before="132"/>
        <w:tabs>
          <w:tab w:val="left" w:pos="185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</w:rPr>
        <w:t xml:space="preserve">Subsection</w:t>
      </w:r>
      <w:r>
        <w:rPr>
          <w:rFonts w:ascii="Times New Roman" w:hAnsi="Times New Roman"/>
          <w:sz w:val="22"/>
        </w:rPr>
        <w:t xml:space="preserve">(</w:t>
      </w:r>
      <w:r>
        <w:rPr>
          <w:rFonts w:ascii="Times New Roman" w:hAnsi="Times New Roman"/>
          <w:sz w:val="22"/>
        </w:rPr>
        <w:t xml:space="preserve">I</w:t>
      </w:r>
      <w:r>
        <w:rPr>
          <w:rFonts w:ascii="Times New Roman" w:hAnsi="Times New Roman"/>
          <w:sz w:val="22"/>
        </w:rPr>
        <w:t xml:space="preserve">)</w:t>
      </w:r>
      <w:r>
        <w:rPr>
          <w:rFonts w:ascii="Times New Roman" w:hAnsi="Times New Roman"/>
          <w:sz w:val="22"/>
        </w:rPr>
        <w:t xml:space="preserve">applies</w:t>
      </w:r>
      <w:r>
        <w:rPr>
          <w:rFonts w:ascii="Times New Roman" w:hAnsi="Times New Roman"/>
          <w:sz w:val="22"/>
        </w:rPr>
        <w:t xml:space="preserve">to</w:t>
      </w:r>
      <w:r>
        <w:rPr>
          <w:rFonts w:ascii="Times New Roman" w:hAnsi="Times New Roman"/>
          <w:sz w:val="22"/>
        </w:rPr>
        <w:t xml:space="preserve">every</w:t>
      </w:r>
      <w:r>
        <w:rPr>
          <w:rFonts w:ascii="Times New Roman" w:hAnsi="Times New Roman"/>
          <w:sz w:val="22"/>
        </w:rPr>
        <w:t xml:space="preserve">person</w:t>
      </w:r>
      <w:r>
        <w:rPr>
          <w:rFonts w:ascii="Times New Roman" w:hAnsi="Times New Roman"/>
          <w:sz w:val="22"/>
        </w:rPr>
        <w:t xml:space="preserve">who-­</w:t>
      </w:r>
      <w:r>
        <w:rPr>
          <w:rFonts w:ascii="Times New Roman" w:hAnsi="Times New Roman"/>
          <w:sz w:val="22"/>
        </w:rPr>
      </w:r>
      <w:r/>
    </w:p>
    <w:p>
      <w:pPr>
        <w:numPr>
          <w:ilvl w:val="2"/>
          <w:numId w:val="15"/>
        </w:numPr>
        <w:ind w:left="1848" w:right="0" w:hanging="365"/>
        <w:jc w:val="left"/>
        <w:spacing w:before="126"/>
        <w:tabs>
          <w:tab w:val="left" w:pos="185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has</w:t>
      </w:r>
      <w:r>
        <w:rPr>
          <w:rFonts w:ascii="Times New Roman"/>
          <w:sz w:val="22"/>
        </w:rPr>
        <w:t xml:space="preserve">been-</w:t>
      </w:r>
      <w:r>
        <w:rPr>
          <w:rFonts w:ascii="Times New Roman"/>
          <w:sz w:val="22"/>
        </w:rPr>
      </w:r>
      <w:r/>
    </w:p>
    <w:p>
      <w:pPr>
        <w:numPr>
          <w:ilvl w:val="3"/>
          <w:numId w:val="15"/>
        </w:numPr>
        <w:ind w:left="2328" w:right="0" w:hanging="480"/>
        <w:jc w:val="left"/>
        <w:spacing w:before="131"/>
        <w:tabs>
          <w:tab w:val="left" w:pos="232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member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Commission;</w:t>
      </w:r>
      <w:r>
        <w:rPr>
          <w:rFonts w:ascii="Times New Roman"/>
          <w:sz w:val="22"/>
        </w:rPr>
      </w:r>
      <w:r/>
    </w:p>
    <w:p>
      <w:pPr>
        <w:numPr>
          <w:ilvl w:val="3"/>
          <w:numId w:val="15"/>
        </w:numPr>
        <w:ind w:left="2328" w:right="0" w:hanging="480"/>
        <w:jc w:val="left"/>
        <w:spacing w:before="121"/>
        <w:tabs>
          <w:tab w:val="left" w:pos="232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Secretary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Commission;</w:t>
      </w:r>
      <w:r>
        <w:rPr>
          <w:rFonts w:ascii="Times New Roman"/>
          <w:sz w:val="22"/>
        </w:rPr>
      </w:r>
      <w:r/>
    </w:p>
    <w:p>
      <w:pPr>
        <w:numPr>
          <w:ilvl w:val="3"/>
          <w:numId w:val="15"/>
        </w:numPr>
        <w:ind w:left="2332" w:right="0" w:hanging="484"/>
        <w:jc w:val="left"/>
        <w:spacing w:before="126"/>
        <w:tabs>
          <w:tab w:val="left" w:pos="233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member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staff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Commission;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</w:r>
      <w:r/>
    </w:p>
    <w:p>
      <w:pPr>
        <w:numPr>
          <w:ilvl w:val="3"/>
          <w:numId w:val="15"/>
        </w:numPr>
        <w:ind w:left="2328" w:right="1602" w:hanging="480"/>
        <w:jc w:val="left"/>
        <w:spacing w:lineRule="auto" w:line="250" w:before="126"/>
        <w:tabs>
          <w:tab w:val="left" w:pos="232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acting</w:t>
      </w:r>
      <w:r>
        <w:rPr>
          <w:rFonts w:ascii="Times New Roman"/>
          <w:sz w:val="22"/>
        </w:rPr>
        <w:t xml:space="preserve">under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authority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Commission;</w:t>
      </w:r>
      <w:r>
        <w:rPr>
          <w:rFonts w:ascii="Times New Roman"/>
          <w:sz w:val="22"/>
        </w:rPr>
      </w:r>
      <w:r/>
    </w:p>
    <w:p>
      <w:pPr>
        <w:numPr>
          <w:ilvl w:val="2"/>
          <w:numId w:val="15"/>
        </w:numPr>
        <w:ind w:left="1848" w:right="1551" w:hanging="356"/>
        <w:jc w:val="both"/>
        <w:spacing w:lineRule="auto" w:line="248" w:before="115"/>
        <w:tabs>
          <w:tab w:val="left" w:pos="184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has</w:t>
      </w:r>
      <w:r>
        <w:rPr>
          <w:rFonts w:ascii="Times New Roman"/>
          <w:sz w:val="22"/>
        </w:rPr>
        <w:t xml:space="preserve">obtained</w:t>
      </w:r>
      <w:r>
        <w:rPr>
          <w:rFonts w:ascii="Times New Roman"/>
          <w:sz w:val="22"/>
        </w:rPr>
        <w:t xml:space="preserve">infonnation</w:t>
      </w:r>
      <w:r>
        <w:rPr>
          <w:rFonts w:ascii="Times New Roman"/>
          <w:sz w:val="22"/>
        </w:rPr>
        <w:t xml:space="preserve">as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result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another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perfonning</w:t>
      </w:r>
      <w:r>
        <w:rPr>
          <w:rFonts w:ascii="Times New Roman"/>
          <w:sz w:val="22"/>
        </w:rPr>
        <w:t xml:space="preserve">functions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duties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exercising</w:t>
      </w:r>
      <w:r>
        <w:rPr>
          <w:rFonts w:ascii="Times New Roman"/>
          <w:sz w:val="22"/>
        </w:rPr>
        <w:t xml:space="preserve">powers</w:t>
      </w:r>
      <w:r>
        <w:rPr>
          <w:rFonts w:ascii="Times New Roman"/>
          <w:sz w:val="22"/>
        </w:rPr>
        <w:t xml:space="preserve">under</w:t>
      </w:r>
      <w:r>
        <w:rPr>
          <w:rFonts w:ascii="Times New Roman"/>
          <w:sz w:val="22"/>
        </w:rPr>
        <w:t xml:space="preserve">this</w:t>
      </w:r>
      <w:r>
        <w:rPr>
          <w:rFonts w:ascii="Times New Roman"/>
          <w:sz w:val="22"/>
        </w:rPr>
        <w:t xml:space="preserve">Act.</w:t>
      </w:r>
      <w:r>
        <w:rPr>
          <w:rFonts w:ascii="Times New Roman"/>
          <w:sz w:val="22"/>
        </w:rPr>
      </w:r>
      <w:r/>
    </w:p>
    <w:p>
      <w:pPr>
        <w:numPr>
          <w:ilvl w:val="1"/>
          <w:numId w:val="15"/>
        </w:numPr>
        <w:ind w:left="1008" w:right="1547" w:firstLine="484"/>
        <w:jc w:val="both"/>
        <w:spacing w:lineRule="auto" w:line="248" w:before="118"/>
        <w:tabs>
          <w:tab w:val="left" w:pos="185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who</w:t>
      </w:r>
      <w:r>
        <w:rPr>
          <w:rFonts w:ascii="Times New Roman"/>
          <w:sz w:val="22"/>
        </w:rPr>
        <w:t xml:space="preserve">contravenes</w:t>
      </w:r>
      <w:r>
        <w:rPr>
          <w:rFonts w:ascii="Times New Roman"/>
          <w:sz w:val="22"/>
        </w:rPr>
        <w:t xml:space="preserve">subsection</w:t>
      </w:r>
      <w:r>
        <w:rPr>
          <w:rFonts w:ascii="Times New Roman"/>
          <w:sz w:val="22"/>
        </w:rPr>
        <w:t xml:space="preserve">(1)</w:t>
      </w:r>
      <w:r>
        <w:rPr>
          <w:rFonts w:ascii="Times New Roman"/>
          <w:sz w:val="22"/>
        </w:rPr>
        <w:t xml:space="preserve">commits</w:t>
      </w:r>
      <w:r>
        <w:rPr>
          <w:rFonts w:ascii="Times New Roman"/>
          <w:sz w:val="22"/>
        </w:rPr>
        <w:t xml:space="preserve">an</w:t>
      </w:r>
      <w:r>
        <w:rPr>
          <w:rFonts w:ascii="Times New Roman"/>
          <w:sz w:val="22"/>
        </w:rPr>
        <w:t xml:space="preserve">offence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liable</w:t>
      </w:r>
      <w:r>
        <w:rPr>
          <w:rFonts w:ascii="Times New Roman"/>
          <w:sz w:val="22"/>
        </w:rPr>
        <w:t xml:space="preserve">on</w:t>
      </w:r>
      <w:r>
        <w:rPr>
          <w:rFonts w:ascii="Times New Roman"/>
          <w:sz w:val="22"/>
        </w:rPr>
        <w:t xml:space="preserve">conviction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fine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exceeding</w:t>
      </w:r>
      <w:r>
        <w:rPr>
          <w:rFonts w:ascii="Times New Roman"/>
          <w:sz w:val="22"/>
        </w:rPr>
        <w:t xml:space="preserve">one</w:t>
      </w:r>
      <w:r>
        <w:rPr>
          <w:rFonts w:ascii="Times New Roman"/>
          <w:sz w:val="22"/>
        </w:rPr>
        <w:t xml:space="preserve">hundred</w:t>
      </w:r>
      <w:r>
        <w:rPr>
          <w:rFonts w:ascii="Times New Roman"/>
          <w:sz w:val="22"/>
        </w:rPr>
        <w:t xml:space="preserve">thousand</w:t>
      </w:r>
      <w:r>
        <w:rPr>
          <w:rFonts w:ascii="Times New Roman"/>
          <w:sz w:val="22"/>
        </w:rPr>
        <w:t xml:space="preserve">shillings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imprisonment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tenn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exceeding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six</w:t>
      </w:r>
      <w:r>
        <w:rPr>
          <w:rFonts w:ascii="Times New Roman"/>
          <w:sz w:val="22"/>
        </w:rPr>
        <w:t xml:space="preserve">months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both.</w:t>
      </w:r>
      <w:r>
        <w:rPr>
          <w:rFonts w:ascii="Times New Roman"/>
          <w:sz w:val="22"/>
        </w:rPr>
      </w:r>
      <w:r/>
    </w:p>
    <w:p>
      <w:pPr>
        <w:jc w:val="both"/>
        <w:spacing w:lineRule="auto" w:line="248" w:after="0"/>
        <w:rPr>
          <w:rFonts w:ascii="Times New Roman" w:hAnsi="Times New Roman" w:cs="Times New Roman" w:eastAsia="Times New Roman"/>
          <w:sz w:val="22"/>
          <w:szCs w:val="22"/>
        </w:rPr>
        <w:sectPr>
          <w:headerReference w:type="default" r:id="rId40"/>
          <w:headerReference w:type="even" r:id="rId41"/>
          <w:footerReference w:type="even" r:id="rId68"/>
          <w:footnotePr/>
          <w:type w:val="nextPage"/>
          <w:pgSz w:w="9120" w:h="13920" w:orient="portrait"/>
          <w:pgMar w:top="960" w:right="800" w:bottom="0" w:left="0" w:header="766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numPr>
          <w:ilvl w:val="0"/>
          <w:numId w:val="14"/>
        </w:numPr>
        <w:ind w:left="1017" w:right="7" w:firstLine="480"/>
        <w:jc w:val="both"/>
        <w:spacing w:lineRule="auto" w:line="244" w:before="102"/>
        <w:tabs>
          <w:tab w:val="left" w:pos="1882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sz w:val="23"/>
        </w:rPr>
        <w:t xml:space="preserve">If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complaint</w:t>
      </w:r>
      <w:r>
        <w:rPr>
          <w:rFonts w:ascii="Times New Roman"/>
          <w:sz w:val="22"/>
        </w:rPr>
        <w:t xml:space="preserve">has</w:t>
      </w:r>
      <w:r>
        <w:rPr>
          <w:rFonts w:ascii="Times New Roman"/>
          <w:sz w:val="22"/>
        </w:rPr>
        <w:t xml:space="preserve">been</w:t>
      </w:r>
      <w:r>
        <w:rPr>
          <w:rFonts w:ascii="Times New Roman"/>
          <w:sz w:val="22"/>
        </w:rPr>
        <w:t xml:space="preserve">lodged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document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infonnation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evidence</w:t>
      </w:r>
      <w:r>
        <w:rPr>
          <w:rFonts w:ascii="Times New Roman"/>
          <w:sz w:val="22"/>
        </w:rPr>
        <w:t xml:space="preserve">has</w:t>
      </w:r>
      <w:r>
        <w:rPr>
          <w:rFonts w:ascii="Times New Roman"/>
          <w:sz w:val="22"/>
        </w:rPr>
        <w:t xml:space="preserve">been</w:t>
      </w:r>
      <w:r>
        <w:rPr>
          <w:rFonts w:ascii="Times New Roman"/>
          <w:sz w:val="22"/>
        </w:rPr>
        <w:t xml:space="preserve">produced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given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Commission,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personally</w:t>
      </w:r>
      <w:r>
        <w:rPr>
          <w:rFonts w:ascii="Times New Roman"/>
          <w:sz w:val="22"/>
        </w:rPr>
        <w:t xml:space="preserve">liable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loss,</w:t>
      </w:r>
      <w:r>
        <w:rPr>
          <w:rFonts w:ascii="Times New Roman"/>
          <w:sz w:val="22"/>
        </w:rPr>
        <w:t xml:space="preserve">damage,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injury</w:t>
      </w:r>
      <w:r>
        <w:rPr>
          <w:rFonts w:ascii="Times New Roman"/>
          <w:sz w:val="22"/>
        </w:rPr>
        <w:t xml:space="preserve">suffered</w:t>
      </w:r>
      <w:r>
        <w:rPr>
          <w:rFonts w:ascii="Times New Roman"/>
          <w:sz w:val="22"/>
        </w:rPr>
        <w:t xml:space="preserve">by</w:t>
      </w:r>
      <w:r>
        <w:rPr>
          <w:rFonts w:ascii="Times New Roman"/>
          <w:sz w:val="22"/>
        </w:rPr>
        <w:t xml:space="preserve">another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by</w:t>
      </w:r>
      <w:r>
        <w:rPr>
          <w:rFonts w:ascii="Times New Roman"/>
          <w:sz w:val="22"/>
        </w:rPr>
        <w:t xml:space="preserve">reason</w:t>
      </w:r>
      <w:r>
        <w:rPr>
          <w:rFonts w:ascii="Times New Roman"/>
          <w:sz w:val="22"/>
        </w:rPr>
        <w:t xml:space="preserve">only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lodging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complaint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production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giving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document,</w:t>
      </w:r>
      <w:r>
        <w:rPr>
          <w:rFonts w:ascii="Times New Roman"/>
          <w:sz w:val="22"/>
        </w:rPr>
        <w:t xml:space="preserve">infonnation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evidence.</w:t>
      </w:r>
      <w:r>
        <w:rPr>
          <w:rFonts w:ascii="Times New Roman"/>
          <w:sz w:val="22"/>
        </w:rPr>
      </w:r>
      <w:r/>
    </w:p>
    <w:p>
      <w:pPr>
        <w:numPr>
          <w:ilvl w:val="0"/>
          <w:numId w:val="14"/>
        </w:numPr>
        <w:ind w:left="1027" w:right="29" w:firstLine="470"/>
        <w:jc w:val="both"/>
        <w:spacing w:lineRule="auto" w:line="250" w:before="117"/>
        <w:tabs>
          <w:tab w:val="left" w:pos="186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</w:t>
      </w:r>
      <w:r>
        <w:rPr>
          <w:rFonts w:ascii="Times New Roman"/>
          <w:sz w:val="22"/>
        </w:rPr>
        <w:t xml:space="preserve">1)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member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member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staff</w:t>
      </w:r>
      <w:r>
        <w:rPr>
          <w:rFonts w:ascii="Times New Roman"/>
          <w:sz w:val="22"/>
        </w:rPr>
        <w:t xml:space="preserve">commits</w:t>
      </w:r>
      <w:r>
        <w:rPr>
          <w:rFonts w:ascii="Times New Roman"/>
          <w:sz w:val="22"/>
        </w:rPr>
        <w:t xml:space="preserve">an</w:t>
      </w:r>
      <w:r>
        <w:rPr>
          <w:rFonts w:ascii="Times New Roman"/>
          <w:sz w:val="22"/>
        </w:rPr>
        <w:t xml:space="preserve">offence</w:t>
      </w:r>
      <w:r>
        <w:rPr>
          <w:rFonts w:ascii="Times New Roman"/>
          <w:sz w:val="22"/>
        </w:rPr>
        <w:t xml:space="preserve">if</w:t>
      </w:r>
      <w:r>
        <w:rPr>
          <w:rFonts w:ascii="Times New Roman"/>
          <w:sz w:val="22"/>
        </w:rPr>
        <w:t xml:space="preserve">he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she-</w:t>
      </w:r>
      <w:r>
        <w:rPr>
          <w:rFonts w:ascii="Times New Roman"/>
          <w:sz w:val="22"/>
        </w:rPr>
      </w:r>
      <w:r/>
    </w:p>
    <w:p>
      <w:pPr>
        <w:numPr>
          <w:ilvl w:val="0"/>
          <w:numId w:val="13"/>
        </w:numPr>
        <w:ind w:left="1862" w:right="22" w:hanging="360"/>
        <w:jc w:val="both"/>
        <w:spacing w:lineRule="auto" w:line="248" w:before="120"/>
        <w:tabs>
          <w:tab w:val="left" w:pos="186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causes</w:t>
      </w:r>
      <w:r>
        <w:rPr>
          <w:rFonts w:ascii="Times New Roman"/>
          <w:sz w:val="22"/>
        </w:rPr>
        <w:t xml:space="preserve">anything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done</w:t>
      </w:r>
      <w:r>
        <w:rPr>
          <w:rFonts w:ascii="Times New Roman"/>
          <w:sz w:val="22"/>
        </w:rPr>
        <w:t xml:space="preserve">through</w:t>
      </w:r>
      <w:r>
        <w:rPr>
          <w:rFonts w:ascii="Times New Roman"/>
          <w:sz w:val="22"/>
        </w:rPr>
        <w:t xml:space="preserve">another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would</w:t>
      </w:r>
      <w:r>
        <w:rPr>
          <w:rFonts w:ascii="Times New Roman"/>
          <w:sz w:val="22"/>
        </w:rPr>
        <w:t xml:space="preserve">constitute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contravention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Act</w:t>
      </w:r>
      <w:r>
        <w:rPr>
          <w:rFonts w:ascii="Times New Roman"/>
          <w:sz w:val="22"/>
        </w:rPr>
        <w:t xml:space="preserve">if</w:t>
      </w:r>
      <w:r>
        <w:rPr>
          <w:rFonts w:ascii="Times New Roman"/>
          <w:sz w:val="22"/>
        </w:rPr>
        <w:t xml:space="preserve">done</w:t>
      </w:r>
      <w:r>
        <w:rPr>
          <w:rFonts w:ascii="Times New Roman"/>
          <w:sz w:val="22"/>
        </w:rPr>
        <w:t xml:space="preserve">by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member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officer;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</w:r>
      <w:r/>
    </w:p>
    <w:p>
      <w:pPr>
        <w:numPr>
          <w:ilvl w:val="0"/>
          <w:numId w:val="13"/>
        </w:numPr>
        <w:ind w:left="1862" w:right="20" w:hanging="355"/>
        <w:jc w:val="both"/>
        <w:spacing w:lineRule="auto" w:line="248" w:before="113"/>
        <w:tabs>
          <w:tab w:val="left" w:pos="186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allows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directs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under</w:t>
      </w:r>
      <w:r>
        <w:rPr>
          <w:rFonts w:ascii="Times New Roman"/>
          <w:sz w:val="22"/>
        </w:rPr>
        <w:t xml:space="preserve">their</w:t>
      </w:r>
      <w:r>
        <w:rPr>
          <w:rFonts w:ascii="Times New Roman"/>
          <w:sz w:val="22"/>
        </w:rPr>
        <w:t xml:space="preserve">supervision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control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do</w:t>
      </w:r>
      <w:r>
        <w:rPr>
          <w:rFonts w:ascii="Times New Roman"/>
          <w:sz w:val="22"/>
        </w:rPr>
        <w:t xml:space="preserve">anything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contravention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Act.</w:t>
      </w:r>
      <w:r>
        <w:rPr>
          <w:rFonts w:ascii="Times New Roman"/>
          <w:sz w:val="22"/>
        </w:rPr>
      </w:r>
      <w:r/>
    </w:p>
    <w:p>
      <w:pPr>
        <w:ind w:left="1022" w:right="0" w:firstLine="480"/>
        <w:jc w:val="both"/>
        <w:spacing w:lineRule="auto" w:line="247" w:before="122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(2)</w:t>
      </w:r>
      <w:r>
        <w:rPr>
          <w:rFonts w:ascii="Times New Roman"/>
          <w:sz w:val="22"/>
        </w:rPr>
        <w:t xml:space="preserve">Subsection</w:t>
      </w:r>
      <w:r>
        <w:rPr>
          <w:rFonts w:ascii="Times New Roman"/>
          <w:sz w:val="22"/>
        </w:rPr>
        <w:t xml:space="preserve">(</w:t>
      </w:r>
      <w:r>
        <w:rPr>
          <w:rFonts w:ascii="Times New Roman"/>
          <w:sz w:val="22"/>
        </w:rPr>
        <w:t xml:space="preserve">I</w:t>
      </w:r>
      <w:r>
        <w:rPr>
          <w:rFonts w:ascii="Times New Roman"/>
          <w:sz w:val="22"/>
        </w:rPr>
        <w:t xml:space="preserve">)</w:t>
      </w:r>
      <w:r>
        <w:rPr>
          <w:rFonts w:ascii="Times New Roman"/>
          <w:sz w:val="22"/>
        </w:rPr>
        <w:t xml:space="preserve">(b)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apply</w:t>
      </w:r>
      <w:r>
        <w:rPr>
          <w:rFonts w:ascii="Times New Roman"/>
          <w:sz w:val="22"/>
        </w:rPr>
        <w:t xml:space="preserve">where</w:t>
      </w:r>
      <w:r>
        <w:rPr>
          <w:rFonts w:ascii="Times New Roman"/>
          <w:sz w:val="22"/>
        </w:rPr>
        <w:t xml:space="preserve">anything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done</w:t>
      </w:r>
      <w:r>
        <w:rPr>
          <w:rFonts w:ascii="Times New Roman"/>
          <w:sz w:val="22"/>
        </w:rPr>
        <w:t xml:space="preserve">without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member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staff</w:t>
      </w:r>
      <w:r>
        <w:rPr>
          <w:rFonts w:ascii="Times New Roman"/>
          <w:sz w:val="22"/>
        </w:rPr>
        <w:t xml:space="preserve">s</w:t>
      </w:r>
      <w:r>
        <w:rPr>
          <w:rFonts w:ascii="Times New Roman"/>
          <w:sz w:val="22"/>
        </w:rPr>
        <w:t xml:space="preserve">knowledge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consent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if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member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staff</w:t>
      </w:r>
      <w:r>
        <w:rPr>
          <w:rFonts w:ascii="Times New Roman"/>
          <w:sz w:val="22"/>
        </w:rPr>
        <w:t xml:space="preserve">has</w:t>
      </w:r>
      <w:r>
        <w:rPr>
          <w:rFonts w:ascii="Times New Roman"/>
          <w:sz w:val="22"/>
        </w:rPr>
        <w:t xml:space="preserve">taken</w:t>
      </w:r>
      <w:r>
        <w:rPr>
          <w:rFonts w:ascii="Times New Roman"/>
          <w:sz w:val="22"/>
        </w:rPr>
        <w:t xml:space="preserve">reasonable</w:t>
      </w:r>
      <w:r>
        <w:rPr>
          <w:rFonts w:ascii="Times New Roman"/>
          <w:sz w:val="22"/>
        </w:rPr>
        <w:t xml:space="preserve">steps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prevent</w:t>
      </w:r>
      <w:r>
        <w:rPr>
          <w:rFonts w:ascii="Times New Roman"/>
          <w:sz w:val="22"/>
        </w:rPr>
        <w:t xml:space="preserve">it.</w:t>
      </w:r>
      <w:r>
        <w:rPr>
          <w:rFonts w:ascii="Times New Roman"/>
          <w:sz w:val="22"/>
        </w:rPr>
      </w:r>
      <w:r/>
    </w:p>
    <w:p>
      <w:pPr>
        <w:ind w:left="220" w:right="681" w:firstLine="0"/>
        <w:jc w:val="left"/>
        <w:spacing w:lineRule="exact" w:line="380" w:before="113"/>
        <w:rPr>
          <w:rFonts w:ascii="Arial" w:hAnsi="Arial" w:cs="Arial" w:eastAsia="Arial"/>
          <w:sz w:val="46"/>
          <w:szCs w:val="46"/>
        </w:rPr>
      </w:pPr>
      <w:r>
        <w:rPr>
          <w:rFonts w:ascii="Arial"/>
          <w:sz w:val="46"/>
        </w:rPr>
        <w:t xml:space="preserve">.</w:t>
      </w:r>
      <w:r>
        <w:rPr>
          <w:rFonts w:ascii="Arial"/>
          <w:sz w:val="46"/>
        </w:rPr>
      </w:r>
      <w:r/>
    </w:p>
    <w:p>
      <w:pPr>
        <w:ind w:left="0" w:right="681" w:firstLine="0"/>
        <w:jc w:val="left"/>
        <w:spacing w:lineRule="exact" w:line="959" w:before="0"/>
        <w:rPr>
          <w:rFonts w:ascii="Arial" w:hAnsi="Arial" w:cs="Arial" w:eastAsia="Arial"/>
          <w:sz w:val="114"/>
          <w:szCs w:val="114"/>
        </w:rPr>
      </w:pPr>
      <w:r>
        <w:rPr>
          <w:rFonts w:ascii="Arial"/>
          <w:sz w:val="114"/>
        </w:rPr>
        <w:t xml:space="preserve">I</w:t>
      </w:r>
      <w:r>
        <w:rPr>
          <w:rFonts w:ascii="Arial"/>
          <w:sz w:val="114"/>
        </w:rPr>
      </w:r>
      <w:r/>
    </w:p>
    <w:p>
      <w:pPr>
        <w:ind w:left="0" w:right="48" w:firstLine="4"/>
        <w:jc w:val="left"/>
        <w:spacing w:lineRule="auto" w:line="250" w:before="111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Protection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witnesses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infonnants.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0" w:right="48" w:firstLine="0"/>
        <w:jc w:val="left"/>
        <w:spacing w:lineRule="auto" w:line="253" w:before="92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Offences by</w:t>
      </w:r>
      <w:r>
        <w:rPr>
          <w:rFonts w:ascii="Times New Roman"/>
          <w:sz w:val="15"/>
        </w:rPr>
        <w:t xml:space="preserve">member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staff.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3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20" w:h="13920" w:orient="portrait"/>
          <w:pgMar w:top="1320" w:right="800" w:bottom="280" w:left="0" w:header="709" w:footer="709" w:gutter="0"/>
          <w:cols w:num="2" w:sep="0" w:space="1701" w:equalWidth="0">
            <w:col w:w="6781" w:space="227"/>
            <w:col w:w="1312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754"/>
        <w:ind w:left="112" w:right="42" w:firstLine="479"/>
        <w:jc w:val="both"/>
        <w:spacing w:lineRule="auto" w:line="240" w:before="112"/>
      </w:pPr>
      <w:r>
        <w:t xml:space="preserve">(3)</w:t>
      </w:r>
      <w:r>
        <w:t xml:space="preserve">A</w:t>
      </w:r>
      <w:r>
        <w:t xml:space="preserve">member</w:t>
      </w:r>
      <w:r>
        <w:t xml:space="preserve">of</w:t>
      </w:r>
      <w:r>
        <w:t xml:space="preserve">staff</w:t>
      </w:r>
      <w:r>
        <w:t xml:space="preserve">who</w:t>
      </w:r>
      <w:r>
        <w:t xml:space="preserve">acts</w:t>
      </w:r>
      <w:r>
        <w:t xml:space="preserve">under</w:t>
      </w:r>
      <w:r>
        <w:t xml:space="preserve">an</w:t>
      </w:r>
      <w:r>
        <w:t xml:space="preserve">unlawful</w:t>
      </w:r>
      <w:r>
        <w:t xml:space="preserve">direction</w:t>
      </w:r>
      <w:r>
        <w:t xml:space="preserve">shall</w:t>
      </w:r>
      <w:r>
        <w:t xml:space="preserve">be</w:t>
      </w:r>
      <w:r>
        <w:t xml:space="preserve">responsible</w:t>
      </w:r>
      <w:r>
        <w:t xml:space="preserve">for</w:t>
      </w:r>
      <w:r>
        <w:t xml:space="preserve">his</w:t>
      </w:r>
      <w:r>
        <w:t xml:space="preserve">or</w:t>
      </w:r>
      <w:r>
        <w:t xml:space="preserve">her</w:t>
      </w:r>
      <w:r>
        <w:t xml:space="preserve">action.</w:t>
      </w:r>
      <w:r/>
    </w:p>
    <w:p>
      <w:pPr>
        <w:pStyle w:val="754"/>
        <w:numPr>
          <w:ilvl w:val="0"/>
          <w:numId w:val="12"/>
        </w:numPr>
        <w:ind w:left="112" w:right="13" w:firstLine="485"/>
        <w:jc w:val="both"/>
        <w:spacing w:lineRule="auto" w:line="238" w:after="0" w:before="110"/>
        <w:tabs>
          <w:tab w:val="left" w:pos="958" w:leader="none"/>
        </w:tabs>
      </w:pPr>
      <w:r>
        <w:rPr>
          <w:rFonts w:ascii="Arial"/>
          <w:sz w:val="22"/>
        </w:rPr>
        <w:t xml:space="preserve">(1)</w:t>
      </w:r>
      <w:r>
        <w:rPr>
          <w:rFonts w:ascii="Arial"/>
        </w:rPr>
        <w:t xml:space="preserve">If</w:t>
      </w:r>
      <w:r>
        <w:t xml:space="preserve">a</w:t>
      </w:r>
      <w:r>
        <w:t xml:space="preserve">public</w:t>
      </w:r>
      <w:r>
        <w:t xml:space="preserve">officer</w:t>
      </w:r>
      <w:r>
        <w:t xml:space="preserve">considers</w:t>
      </w:r>
      <w:r>
        <w:t xml:space="preserve">that</w:t>
      </w:r>
      <w:r>
        <w:t xml:space="preserve">anything</w:t>
      </w:r>
      <w:r>
        <w:t xml:space="preserve">required</w:t>
      </w:r>
      <w:r>
        <w:t xml:space="preserve">of</w:t>
      </w:r>
      <w:r>
        <w:t xml:space="preserve">them</w:t>
      </w:r>
      <w:r>
        <w:t xml:space="preserve">is</w:t>
      </w:r>
      <w:r>
        <w:t xml:space="preserve">in</w:t>
      </w:r>
      <w:r>
        <w:t xml:space="preserve">contravention</w:t>
      </w:r>
      <w:r>
        <w:t xml:space="preserve">of</w:t>
      </w:r>
      <w:r>
        <w:t xml:space="preserve">the</w:t>
      </w:r>
      <w:r>
        <w:t xml:space="preserve">Act</w:t>
      </w:r>
      <w:r>
        <w:t xml:space="preserve">or</w:t>
      </w:r>
      <w:r>
        <w:t xml:space="preserve">is</w:t>
      </w:r>
      <w:r>
        <w:t xml:space="preserve">otherwise</w:t>
      </w:r>
      <w:r>
        <w:t xml:space="preserve">improper</w:t>
      </w:r>
      <w:r>
        <w:t xml:space="preserve">or</w:t>
      </w:r>
      <w:r>
        <w:t xml:space="preserve">unethical,</w:t>
      </w:r>
      <w:r>
        <w:t xml:space="preserve">the</w:t>
      </w:r>
      <w:r>
        <w:t xml:space="preserve">member</w:t>
      </w:r>
      <w:r>
        <w:t xml:space="preserve">or</w:t>
      </w:r>
      <w:r>
        <w:t xml:space="preserve">officer</w:t>
      </w:r>
      <w:r>
        <w:t xml:space="preserve">shall</w:t>
      </w:r>
      <w:r>
        <w:t xml:space="preserve">report</w:t>
      </w:r>
      <w:r>
        <w:t xml:space="preserve">the</w:t>
      </w:r>
      <w:r>
        <w:t xml:space="preserve">matter</w:t>
      </w:r>
      <w:r>
        <w:t xml:space="preserve">to</w:t>
      </w:r>
      <w:r>
        <w:t xml:space="preserve">the</w:t>
      </w:r>
      <w:r>
        <w:t xml:space="preserve">Commission.</w:t>
      </w:r>
      <w:r/>
    </w:p>
    <w:p>
      <w:pPr>
        <w:pStyle w:val="754"/>
        <w:ind w:left="122" w:right="16" w:firstLine="479"/>
        <w:jc w:val="both"/>
        <w:spacing w:lineRule="auto" w:line="240" w:before="110"/>
      </w:pPr>
      <w:r>
        <w:t xml:space="preserve">(2)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investigate</w:t>
      </w:r>
      <w:r>
        <w:t xml:space="preserve">the</w:t>
      </w:r>
      <w:r>
        <w:t xml:space="preserve">report</w:t>
      </w:r>
      <w:r>
        <w:t xml:space="preserve">and</w:t>
      </w:r>
      <w:r>
        <w:t xml:space="preserve">take</w:t>
      </w:r>
      <w:r>
        <w:t xml:space="preserve">appropriate</w:t>
      </w:r>
      <w:r>
        <w:t xml:space="preserve">action</w:t>
      </w:r>
      <w:r>
        <w:t xml:space="preserve">within</w:t>
      </w:r>
      <w:r>
        <w:t xml:space="preserve">ninety</w:t>
      </w:r>
      <w:r>
        <w:t xml:space="preserve">days</w:t>
      </w:r>
      <w:r>
        <w:t xml:space="preserve">of</w:t>
      </w:r>
      <w:r>
        <w:t xml:space="preserve">receiving</w:t>
      </w:r>
      <w:r>
        <w:t xml:space="preserve">the</w:t>
      </w:r>
      <w:r>
        <w:t xml:space="preserve">report.</w:t>
      </w:r>
      <w:r/>
    </w:p>
    <w:p>
      <w:pPr>
        <w:pStyle w:val="754"/>
        <w:numPr>
          <w:ilvl w:val="0"/>
          <w:numId w:val="12"/>
        </w:numPr>
        <w:ind w:left="962" w:right="0" w:hanging="360"/>
        <w:jc w:val="left"/>
        <w:spacing w:lineRule="auto" w:line="240" w:after="0" w:before="114"/>
        <w:tabs>
          <w:tab w:val="left" w:pos="963" w:leader="none"/>
        </w:tabs>
      </w:pPr>
      <w:r>
        <w:t xml:space="preserve">(</w:t>
      </w:r>
      <w:r>
        <w:t xml:space="preserve">l</w:t>
      </w:r>
      <w:r>
        <w:t xml:space="preserve">)</w:t>
      </w:r>
      <w:r>
        <w:t xml:space="preserve">A</w:t>
      </w:r>
      <w:r>
        <w:t xml:space="preserve">person</w:t>
      </w:r>
      <w:r>
        <w:t xml:space="preserve">who-</w:t>
      </w:r>
      <w:r/>
    </w:p>
    <w:p>
      <w:pPr>
        <w:pStyle w:val="754"/>
        <w:numPr>
          <w:ilvl w:val="0"/>
          <w:numId w:val="11"/>
        </w:numPr>
        <w:ind w:left="967" w:right="36" w:hanging="389"/>
        <w:jc w:val="both"/>
        <w:spacing w:lineRule="exact" w:line="260" w:after="0" w:before="78"/>
        <w:tabs>
          <w:tab w:val="left" w:pos="968" w:leader="none"/>
        </w:tabs>
      </w:pPr>
      <w:r>
        <w:t xml:space="preserve">fails</w:t>
      </w:r>
      <w:r>
        <w:t xml:space="preserve">to</w:t>
      </w:r>
      <w:r>
        <w:t xml:space="preserve">comply</w:t>
      </w:r>
      <w:r>
        <w:t xml:space="preserve">with</w:t>
      </w:r>
      <w:r>
        <w:t xml:space="preserve">a</w:t>
      </w:r>
      <w:r>
        <w:t xml:space="preserve">notice</w:t>
      </w:r>
      <w:r>
        <w:t xml:space="preserve">by</w:t>
      </w:r>
      <w:r>
        <w:t xml:space="preserve">the</w:t>
      </w:r>
      <w:r>
        <w:t xml:space="preserve">Commission</w:t>
      </w:r>
      <w:r>
        <w:t xml:space="preserve">issued</w:t>
      </w:r>
      <w:r>
        <w:t xml:space="preserve">under</w:t>
      </w:r>
      <w:r>
        <w:t xml:space="preserve">section</w:t>
      </w:r>
      <w:r>
        <w:t xml:space="preserve">64;</w:t>
      </w:r>
      <w:r/>
    </w:p>
    <w:p>
      <w:pPr>
        <w:pStyle w:val="754"/>
        <w:numPr>
          <w:ilvl w:val="0"/>
          <w:numId w:val="11"/>
        </w:numPr>
        <w:ind w:left="962" w:right="15" w:hanging="399"/>
        <w:jc w:val="both"/>
        <w:spacing w:lineRule="auto" w:line="235" w:after="0" w:before="78"/>
        <w:tabs>
          <w:tab w:val="left" w:pos="968" w:leader="none"/>
        </w:tabs>
      </w:pPr>
      <w:r>
        <w:t xml:space="preserve">without</w:t>
      </w:r>
      <w:r>
        <w:t xml:space="preserve">reasonable</w:t>
      </w:r>
      <w:r>
        <w:t xml:space="preserve">justification</w:t>
      </w:r>
      <w:r>
        <w:t xml:space="preserve">or</w:t>
      </w:r>
      <w:r>
        <w:t xml:space="preserve">other</w:t>
      </w:r>
      <w:r>
        <w:t xml:space="preserve">lawful</w:t>
      </w:r>
      <w:r>
        <w:t xml:space="preserve">cause</w:t>
      </w:r>
      <w:r>
        <w:t xml:space="preserve">hinders</w:t>
      </w:r>
      <w:r>
        <w:t xml:space="preserve">or</w:t>
      </w:r>
      <w:r>
        <w:t xml:space="preserve">obstructs</w:t>
      </w:r>
      <w:r>
        <w:t xml:space="preserve">or</w:t>
      </w:r>
      <w:r>
        <w:t xml:space="preserve">uses</w:t>
      </w:r>
      <w:r>
        <w:t xml:space="preserve">insulting</w:t>
      </w:r>
      <w:r>
        <w:t xml:space="preserve">language</w:t>
      </w:r>
      <w:r>
        <w:t xml:space="preserve">against</w:t>
      </w:r>
      <w:r>
        <w:t xml:space="preserve">a</w:t>
      </w:r>
      <w:r>
        <w:t xml:space="preserve">Commissioner,</w:t>
      </w:r>
      <w:r>
        <w:t xml:space="preserve">member</w:t>
      </w:r>
      <w:r>
        <w:t xml:space="preserve">of</w:t>
      </w:r>
      <w:r>
        <w:t xml:space="preserve">staff</w:t>
      </w:r>
      <w:r>
        <w:t xml:space="preserve">of</w:t>
      </w:r>
      <w:r>
        <w:t xml:space="preserve">the</w:t>
      </w:r>
      <w:r>
        <w:t xml:space="preserve">Commission</w:t>
      </w:r>
      <w:r>
        <w:t xml:space="preserve">or</w:t>
      </w:r>
      <w:r>
        <w:t xml:space="preserve">the</w:t>
      </w:r>
      <w:r>
        <w:t xml:space="preserve">Secretary</w:t>
      </w:r>
      <w:r>
        <w:t xml:space="preserve">in</w:t>
      </w:r>
      <w:r>
        <w:t xml:space="preserve">the</w:t>
      </w:r>
      <w:r>
        <w:t xml:space="preserve">exercise</w:t>
      </w:r>
      <w:r>
        <w:t xml:space="preserve">of</w:t>
      </w:r>
      <w:r>
        <w:t xml:space="preserve">powers</w:t>
      </w:r>
      <w:r>
        <w:t xml:space="preserve">or</w:t>
      </w:r>
      <w:r>
        <w:t xml:space="preserve">the</w:t>
      </w:r>
      <w:r>
        <w:t xml:space="preserve">performance</w:t>
      </w:r>
      <w:r>
        <w:t xml:space="preserve">of</w:t>
      </w:r>
      <w:r>
        <w:t xml:space="preserve">functions</w:t>
      </w:r>
      <w:r>
        <w:t xml:space="preserve">under</w:t>
      </w:r>
      <w:r>
        <w:t xml:space="preserve">this</w:t>
      </w:r>
      <w:r>
        <w:t xml:space="preserve">Act;</w:t>
      </w:r>
      <w:r>
        <w:t xml:space="preserve">or</w:t>
      </w:r>
      <w:r/>
    </w:p>
    <w:p>
      <w:pPr>
        <w:pStyle w:val="754"/>
        <w:numPr>
          <w:ilvl w:val="0"/>
          <w:numId w:val="11"/>
        </w:numPr>
        <w:ind w:left="967" w:right="10" w:hanging="384"/>
        <w:jc w:val="both"/>
        <w:spacing w:lineRule="auto" w:line="234" w:after="0" w:before="87"/>
        <w:tabs>
          <w:tab w:val="left" w:pos="968" w:leader="none"/>
        </w:tabs>
      </w:pPr>
      <w:r>
        <w:t xml:space="preserve">gives</w:t>
      </w:r>
      <w:r>
        <w:t xml:space="preserve">any</w:t>
      </w:r>
      <w:r>
        <w:t xml:space="preserve">information</w:t>
      </w:r>
      <w:r>
        <w:t xml:space="preserve">or</w:t>
      </w:r>
      <w:r>
        <w:t xml:space="preserve">makes</w:t>
      </w:r>
      <w:r>
        <w:t xml:space="preserve">any</w:t>
      </w:r>
      <w:r>
        <w:t xml:space="preserve">statement</w:t>
      </w:r>
      <w:r>
        <w:t xml:space="preserve">which</w:t>
      </w:r>
      <w:r>
        <w:t xml:space="preserve">the</w:t>
      </w:r>
      <w:r>
        <w:t xml:space="preserve">person</w:t>
      </w:r>
      <w:r>
        <w:t xml:space="preserve">knows</w:t>
      </w:r>
      <w:r>
        <w:t xml:space="preserve">is</w:t>
      </w:r>
      <w:r>
        <w:t xml:space="preserve">false</w:t>
      </w:r>
      <w:r>
        <w:t xml:space="preserve">or</w:t>
      </w:r>
      <w:r>
        <w:t xml:space="preserve">misleading</w:t>
      </w:r>
      <w:r>
        <w:t xml:space="preserve">in</w:t>
      </w:r>
      <w:r>
        <w:t xml:space="preserve">any</w:t>
      </w:r>
      <w:r>
        <w:t xml:space="preserve">material</w:t>
      </w:r>
      <w:r>
        <w:t xml:space="preserve">particular</w:t>
      </w:r>
      <w:r>
        <w:t xml:space="preserve">to</w:t>
      </w:r>
      <w:r>
        <w:t xml:space="preserve">the</w:t>
      </w:r>
      <w:r>
        <w:t xml:space="preserve">Commission,</w:t>
      </w:r>
      <w:r>
        <w:t xml:space="preserve">the</w:t>
      </w:r>
      <w:r>
        <w:t xml:space="preserve">Secretary</w:t>
      </w:r>
      <w:r>
        <w:t xml:space="preserve">or</w:t>
      </w:r>
      <w:r>
        <w:t xml:space="preserve">a</w:t>
      </w:r>
      <w:r>
        <w:t xml:space="preserve">person</w:t>
      </w:r>
      <w:r>
        <w:t xml:space="preserve">acting</w:t>
      </w:r>
      <w:r>
        <w:t xml:space="preserve">on</w:t>
      </w:r>
      <w:r>
        <w:t xml:space="preserve">behalf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ind w:right="3" w:firstLine="479"/>
        <w:jc w:val="both"/>
        <w:spacing w:lineRule="exact" w:line="260" w:before="84"/>
      </w:pPr>
      <w:r>
        <w:t xml:space="preserve">commits</w:t>
      </w:r>
      <w:r>
        <w:t xml:space="preserve">an</w:t>
      </w:r>
      <w:r>
        <w:t xml:space="preserve">offence,</w:t>
      </w:r>
      <w:r>
        <w:t xml:space="preserve">and</w:t>
      </w:r>
      <w:r>
        <w:t xml:space="preserve">on</w:t>
      </w:r>
      <w:r>
        <w:t xml:space="preserve">conviction, is</w:t>
      </w:r>
      <w:r>
        <w:t xml:space="preserve">liable</w:t>
      </w:r>
      <w:r>
        <w:t xml:space="preserve">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exceeding</w:t>
      </w:r>
      <w:r>
        <w:t xml:space="preserve">one</w:t>
      </w:r>
      <w:r>
        <w:t xml:space="preserve">hundred</w:t>
      </w:r>
      <w:r>
        <w:t xml:space="preserve">thousand</w:t>
      </w:r>
      <w:r>
        <w:t xml:space="preserve">shillings</w:t>
      </w:r>
      <w:r>
        <w:t xml:space="preserve">or</w:t>
      </w:r>
      <w:r>
        <w:t xml:space="preserve">to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exceeding</w:t>
      </w:r>
      <w:r>
        <w:t xml:space="preserve">one</w:t>
      </w:r>
      <w:r>
        <w:t xml:space="preserve">year</w:t>
      </w:r>
      <w:r>
        <w:t xml:space="preserve">or</w:t>
      </w:r>
      <w:r>
        <w:t xml:space="preserve">to</w:t>
      </w:r>
      <w:r>
        <w:t xml:space="preserve">both.</w:t>
      </w:r>
      <w:r/>
    </w:p>
    <w:p>
      <w:pPr>
        <w:pStyle w:val="754"/>
        <w:numPr>
          <w:ilvl w:val="0"/>
          <w:numId w:val="12"/>
        </w:numPr>
        <w:ind w:left="131" w:right="0" w:firstLine="480"/>
        <w:jc w:val="both"/>
        <w:spacing w:lineRule="auto" w:line="236" w:after="0" w:before="115"/>
        <w:tabs>
          <w:tab w:val="left" w:pos="977" w:leader="none"/>
        </w:tabs>
      </w:pPr>
      <w:r>
        <w:t xml:space="preserve">Any</w:t>
      </w:r>
      <w:r>
        <w:t xml:space="preserve">person</w:t>
      </w:r>
      <w:r>
        <w:t xml:space="preserve">who</w:t>
      </w:r>
      <w:r>
        <w:t xml:space="preserve">commits</w:t>
      </w:r>
      <w:r>
        <w:t xml:space="preserve">an</w:t>
      </w:r>
      <w:r>
        <w:t xml:space="preserve">offence</w:t>
      </w:r>
      <w:r>
        <w:t xml:space="preserve">under</w:t>
      </w:r>
      <w:r>
        <w:t xml:space="preserve">this</w:t>
      </w:r>
      <w:r>
        <w:t xml:space="preserve">Act</w:t>
      </w:r>
      <w:r>
        <w:t xml:space="preserve">for</w:t>
      </w:r>
      <w:r>
        <w:t xml:space="preserve">which</w:t>
      </w:r>
      <w:r>
        <w:t xml:space="preserve">no</w:t>
      </w:r>
      <w:r>
        <w:t xml:space="preserve">penalty</w:t>
      </w:r>
      <w:r>
        <w:t xml:space="preserve">is</w:t>
      </w:r>
      <w:r>
        <w:t xml:space="preserve">provided</w:t>
      </w:r>
      <w:r>
        <w:t xml:space="preserve">is</w:t>
      </w:r>
      <w:r>
        <w:t xml:space="preserve">liable,</w:t>
      </w:r>
      <w:r>
        <w:t xml:space="preserve">on</w:t>
      </w:r>
      <w:r>
        <w:t xml:space="preserve">conviction,</w:t>
      </w:r>
      <w:r>
        <w:t xml:space="preserve">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exceeding</w:t>
      </w:r>
      <w:r>
        <w:t xml:space="preserve">one</w:t>
      </w:r>
      <w:r>
        <w:t xml:space="preserve">million</w:t>
      </w:r>
      <w:r>
        <w:t xml:space="preserve">shillings</w:t>
      </w:r>
      <w:r>
        <w:t xml:space="preserve">or</w:t>
      </w:r>
      <w:r>
        <w:t xml:space="preserve">to</w:t>
      </w:r>
      <w:r>
        <w:t xml:space="preserve">a</w:t>
      </w:r>
      <w:r>
        <w:t xml:space="preserve">term</w:t>
      </w:r>
      <w:r>
        <w:t xml:space="preserve">of</w:t>
      </w:r>
      <w:r>
        <w:t xml:space="preserve">imprisonment</w:t>
      </w:r>
      <w:r>
        <w:t xml:space="preserve">not</w:t>
      </w:r>
      <w:r>
        <w:t xml:space="preserve">exceeding</w:t>
      </w:r>
      <w:r>
        <w:t xml:space="preserve">two</w:t>
      </w:r>
      <w:r>
        <w:t xml:space="preserve">years</w:t>
      </w:r>
      <w:r>
        <w:t xml:space="preserve">or</w:t>
      </w:r>
      <w:r>
        <w:t xml:space="preserve">to</w:t>
      </w:r>
      <w:r>
        <w:t xml:space="preserve">both.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2" w:right="1017" w:firstLine="4"/>
        <w:jc w:val="left"/>
        <w:spacing w:lineRule="auto" w:line="253" w:before="109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Reporting</w:t>
      </w:r>
      <w:r>
        <w:rPr>
          <w:rFonts w:ascii="Times New Roman"/>
          <w:sz w:val="15"/>
        </w:rPr>
        <w:t xml:space="preserve">improper</w:t>
      </w:r>
      <w:r>
        <w:rPr>
          <w:rFonts w:ascii="Times New Roman"/>
          <w:sz w:val="15"/>
        </w:rPr>
        <w:t xml:space="preserve">orders.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22" w:right="0" w:hanging="10"/>
        <w:jc w:val="left"/>
        <w:spacing w:before="94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Other</w:t>
      </w:r>
      <w:r>
        <w:rPr>
          <w:rFonts w:ascii="Times New Roman"/>
          <w:sz w:val="15"/>
        </w:rPr>
        <w:t xml:space="preserve">offences.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22" w:right="0" w:firstLine="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General</w:t>
      </w:r>
      <w:r>
        <w:rPr>
          <w:rFonts w:ascii="Times New Roman"/>
          <w:sz w:val="15"/>
        </w:rPr>
        <w:t xml:space="preserve">penalty.</w:t>
      </w:r>
      <w:r>
        <w:rPr>
          <w:rFonts w:ascii="Times New Roman"/>
          <w:sz w:val="15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42"/>
          <w:headerReference w:type="even" r:id="rId43"/>
          <w:footerReference w:type="default" r:id="rId69"/>
          <w:footnotePr/>
          <w:type w:val="nextPage"/>
          <w:pgSz w:w="9100" w:h="13900" w:orient="portrait"/>
          <w:pgMar w:top="1140" w:right="40" w:bottom="280" w:left="900" w:header="817" w:footer="0" w:gutter="0"/>
          <w:cols w:num="2" w:sep="0" w:space="1701" w:equalWidth="0">
            <w:col w:w="5861" w:space="110"/>
            <w:col w:w="218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754"/>
        <w:numPr>
          <w:ilvl w:val="0"/>
          <w:numId w:val="12"/>
        </w:numPr>
        <w:ind w:left="131" w:right="0" w:firstLine="485"/>
        <w:jc w:val="left"/>
        <w:spacing w:lineRule="exact" w:line="250" w:after="0" w:before="125"/>
        <w:tabs>
          <w:tab w:val="left" w:pos="977" w:leader="none"/>
        </w:tabs>
      </w:pPr>
      <w:r>
        <w:t xml:space="preserve">(</w:t>
      </w:r>
      <w:r>
        <w:t xml:space="preserve">l</w:t>
      </w:r>
      <w:r>
        <w:t xml:space="preserve">)</w:t>
      </w:r>
      <w:r>
        <w:t xml:space="preserve">A</w:t>
      </w:r>
      <w:r>
        <w:t xml:space="preserve">person</w:t>
      </w:r>
      <w:r>
        <w:t xml:space="preserve">who</w:t>
      </w:r>
      <w:r>
        <w:t xml:space="preserve">is</w:t>
      </w:r>
      <w:r>
        <w:t xml:space="preserve">aggrieved</w:t>
      </w:r>
      <w:r>
        <w:t xml:space="preserve">by</w:t>
      </w:r>
      <w:r>
        <w:t xml:space="preserve">a</w:t>
      </w:r>
      <w:r>
        <w:t xml:space="preserve">decision</w:t>
      </w:r>
      <w:r>
        <w:t xml:space="preserve">of</w:t>
      </w:r>
      <w:r>
        <w:t xml:space="preserve">the</w:t>
      </w:r>
      <w:r>
        <w:t xml:space="preserve">Commission</w:t>
      </w:r>
      <w:r>
        <w:t xml:space="preserve">under</w:t>
      </w:r>
      <w:r>
        <w:t xml:space="preserve">this</w:t>
      </w:r>
      <w:r>
        <w:t xml:space="preserve">Act</w:t>
      </w:r>
      <w:r>
        <w:t xml:space="preserve">may,</w:t>
      </w:r>
      <w:r>
        <w:t xml:space="preserve">within</w:t>
      </w:r>
      <w:r>
        <w:t xml:space="preserve">fourteen</w:t>
      </w:r>
      <w:r>
        <w:t xml:space="preserve">days</w:t>
      </w:r>
      <w:r/>
    </w:p>
    <w:p>
      <w:pPr>
        <w:pStyle w:val="754"/>
        <w:ind w:right="0"/>
        <w:jc w:val="left"/>
        <w:spacing w:lineRule="exact" w:line="98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44" behindDoc="0" locked="0" layoutInCell="1" allowOverlap="1">
                <wp:simplePos x="0" y="0"/>
                <wp:positionH relativeFrom="page">
                  <wp:posOffset>5638305</wp:posOffset>
                </wp:positionH>
                <wp:positionV relativeFrom="line">
                  <wp:posOffset>62402</wp:posOffset>
                </wp:positionV>
                <wp:extent cx="27940" cy="914400"/>
                <wp:effectExtent l="0" t="0" r="0" b="0"/>
                <wp:wrapNone/>
                <wp:docPr id="109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7940" cy="9144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lineRule="exact" w:line="1440" w:before="0"/>
                              <w:rPr>
                                <w:rFonts w:ascii="Arial" w:hAnsi="Arial" w:cs="Arial" w:eastAsia="Arial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Arial"/>
                                <w:spacing w:val="-200"/>
                                <w:sz w:val="144"/>
                              </w:rPr>
                              <w:t xml:space="preserve">-</w:t>
                            </w:r>
                            <w:r>
                              <w:rPr>
                                <w:rFonts w:ascii="Arial"/>
                                <w:sz w:val="144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08" o:spid="_x0000_s108" style="position:absolute;mso-wrap-distance-left:9.0pt;mso-wrap-distance-top:0.0pt;mso-wrap-distance-right:9.0pt;mso-wrap-distance-bottom:0.0pt;z-index:1144;o:allowoverlap:true;o:allowincell:true;mso-position-horizontal-relative:page;margin-left:444.0pt;mso-position-horizontal:absolute;mso-position-vertical-relative:line;margin-top:4.9pt;mso-position-vertical:absolute;width:2.2pt;height:72.0pt;" coordsize="100000,100000" path="m0,0l0,100000l100000,100000l100000,0xee" filled="f">
                <v:path textboxrect="0,0,99999,100000"/>
                <v:textbox>
                  <w:txbxContent>
                    <w:p>
                      <w:pPr>
                        <w:ind w:left="0" w:right="0" w:firstLine="0"/>
                        <w:jc w:val="left"/>
                        <w:spacing w:lineRule="exact" w:line="1440" w:before="0"/>
                        <w:rPr>
                          <w:rFonts w:ascii="Arial" w:hAnsi="Arial" w:cs="Arial" w:eastAsia="Arial"/>
                          <w:sz w:val="144"/>
                          <w:szCs w:val="144"/>
                        </w:rPr>
                      </w:pPr>
                      <w:r>
                        <w:rPr>
                          <w:rFonts w:ascii="Arial"/>
                          <w:spacing w:val="-200"/>
                          <w:sz w:val="144"/>
                        </w:rPr>
                        <w:t xml:space="preserve">-</w:t>
                      </w:r>
                      <w:r>
                        <w:rPr>
                          <w:rFonts w:ascii="Arial"/>
                          <w:sz w:val="144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apply</w:t>
      </w:r>
      <w:r>
        <w:t xml:space="preserve">to</w:t>
      </w:r>
      <w:r>
        <w:t xml:space="preserve">the</w:t>
      </w:r>
      <w:r>
        <w:t xml:space="preserve">Commission</w:t>
      </w:r>
      <w:r>
        <w:t xml:space="preserve">for</w:t>
      </w:r>
      <w:r>
        <w:t xml:space="preserve">review</w:t>
      </w:r>
      <w:r>
        <w:t xml:space="preserve">of</w:t>
      </w:r>
      <w:r>
        <w:t xml:space="preserve">that</w:t>
      </w:r>
      <w:r>
        <w:t xml:space="preserve">decision.</w:t>
      </w:r>
      <w:r/>
    </w:p>
    <w:p>
      <w:pPr>
        <w:ind w:left="131" w:right="0" w:firstLine="0"/>
        <w:jc w:val="left"/>
        <w:spacing w:before="113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Review.</w:t>
      </w:r>
      <w:r>
        <w:rPr>
          <w:rFonts w:ascii="Times New Roman"/>
          <w:sz w:val="15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00" w:h="13900" w:orient="portrait"/>
          <w:pgMar w:top="1320" w:right="40" w:bottom="280" w:left="900" w:header="709" w:footer="709" w:gutter="0"/>
          <w:cols w:num="2" w:sep="0" w:space="1701" w:equalWidth="0">
            <w:col w:w="5856" w:space="115"/>
            <w:col w:w="218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pStyle w:val="754"/>
        <w:numPr>
          <w:ilvl w:val="0"/>
          <w:numId w:val="10"/>
        </w:numPr>
        <w:ind w:left="122" w:right="2301" w:firstLine="485"/>
        <w:jc w:val="left"/>
        <w:spacing w:lineRule="exact" w:line="260" w:after="0" w:before="0"/>
        <w:tabs>
          <w:tab w:val="left" w:pos="968" w:leader="none"/>
          <w:tab w:val="left" w:pos="1576" w:leader="none"/>
          <w:tab w:val="left" w:pos="3025" w:leader="none"/>
          <w:tab w:val="left" w:pos="3769" w:leader="none"/>
          <w:tab w:val="left" w:pos="4614" w:leader="none"/>
          <w:tab w:val="left" w:pos="5368" w:leader="none"/>
        </w:tabs>
      </w:pPr>
      <w:r>
        <w:t xml:space="preserve">The</w:t>
        <w:tab/>
        <w:t xml:space="preserve">Commission</w:t>
        <w:tab/>
        <w:t xml:space="preserve">shall,</w:t>
        <w:tab/>
      </w:r>
      <w:r>
        <w:t xml:space="preserve">within</w:t>
        <w:tab/>
      </w:r>
      <w:r>
        <w:t xml:space="preserve">thirty</w:t>
        <w:tab/>
        <w:t xml:space="preserve">days,</w:t>
      </w:r>
      <w:r>
        <w:t xml:space="preserve">determine</w:t>
      </w:r>
      <w:r>
        <w:t xml:space="preserve">and</w:t>
      </w:r>
      <w:r>
        <w:t xml:space="preserve">communicate</w:t>
      </w:r>
      <w:r>
        <w:t xml:space="preserve">its</w:t>
      </w:r>
      <w:r>
        <w:t xml:space="preserve">decision</w:t>
      </w:r>
      <w:r>
        <w:t xml:space="preserve">to</w:t>
      </w:r>
      <w:r>
        <w:t xml:space="preserve">the</w:t>
      </w:r>
      <w:r>
        <w:t xml:space="preserve">appellant</w:t>
      </w:r>
      <w:r/>
    </w:p>
    <w:p>
      <w:pPr>
        <w:pStyle w:val="754"/>
        <w:numPr>
          <w:ilvl w:val="0"/>
          <w:numId w:val="12"/>
        </w:numPr>
        <w:ind w:left="127" w:right="1262" w:firstLine="475"/>
        <w:jc w:val="left"/>
        <w:spacing w:lineRule="auto" w:line="241" w:after="0" w:before="93"/>
        <w:tabs>
          <w:tab w:val="left" w:pos="987" w:leader="none"/>
          <w:tab w:val="left" w:pos="6112" w:leader="none"/>
        </w:tabs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20" behindDoc="0" locked="0" layoutInCell="1" allowOverlap="1">
                <wp:simplePos x="0" y="0"/>
                <wp:positionH relativeFrom="page">
                  <wp:posOffset>5659638</wp:posOffset>
                </wp:positionH>
                <wp:positionV relativeFrom="line">
                  <wp:posOffset>102787</wp:posOffset>
                </wp:positionV>
                <wp:extent cx="28575" cy="114300"/>
                <wp:effectExtent l="0" t="0" r="0" b="0"/>
                <wp:wrapNone/>
                <wp:docPr id="110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575" cy="1143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lineRule="exact" w:line="180" w:before="0"/>
                              <w:rPr>
                                <w:rFonts w:ascii="Arial" w:hAnsi="Arial" w:cs="Arial" w:eastAsia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 xml:space="preserve">'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09" o:spid="_x0000_s109" style="position:absolute;mso-wrap-distance-left:9.0pt;mso-wrap-distance-top:0.0pt;mso-wrap-distance-right:9.0pt;mso-wrap-distance-bottom:0.0pt;z-index:1120;o:allowoverlap:true;o:allowincell:true;mso-position-horizontal-relative:page;margin-left:445.6pt;mso-position-horizontal:absolute;mso-position-vertical-relative:line;margin-top:8.1pt;mso-position-vertical:absolute;width:2.2pt;height:9.0pt;" coordsize="100000,100000" path="m0,0l0,100000l100000,100000l100000,0xee" filled="f">
                <v:path textboxrect="0,0,100000,100000"/>
                <v:textbox>
                  <w:txbxContent>
                    <w:p>
                      <w:pPr>
                        <w:ind w:left="0" w:right="0" w:firstLine="0"/>
                        <w:jc w:val="left"/>
                        <w:spacing w:lineRule="exact" w:line="180" w:before="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 xml:space="preserve">'</w:t>
                      </w:r>
                      <w:r>
                        <w:rPr>
                          <w:rFonts w:ascii="Arial"/>
                          <w:sz w:val="18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z w:val="22"/>
        </w:rPr>
        <w:t xml:space="preserve">(1)</w:t>
      </w:r>
      <w:r>
        <w:t xml:space="preserve">The</w:t>
      </w:r>
      <w:r>
        <w:t xml:space="preserve">Cabinet</w:t>
      </w:r>
      <w:r>
        <w:t xml:space="preserve">Secretary</w:t>
      </w:r>
      <w:r>
        <w:t xml:space="preserve">may,</w:t>
      </w:r>
      <w:r>
        <w:t xml:space="preserve">in</w:t>
      </w:r>
      <w:r>
        <w:t xml:space="preserve">consultation</w:t>
        <w:tab/>
      </w:r>
      <w:r>
        <w:rPr>
          <w:sz w:val="15"/>
        </w:rPr>
        <w:t xml:space="preserve">Regulations.</w:t>
      </w:r>
      <w:r>
        <w:t xml:space="preserve">with</w:t>
      </w:r>
      <w:r>
        <w:t xml:space="preserve">the</w:t>
      </w:r>
      <w:r>
        <w:t xml:space="preserve">Commission</w:t>
      </w:r>
      <w:r>
        <w:t xml:space="preserve">make</w:t>
      </w:r>
      <w:r>
        <w:t xml:space="preserve">Regulations</w:t>
      </w:r>
      <w:r>
        <w:t xml:space="preserve">for</w:t>
      </w:r>
      <w:r>
        <w:t xml:space="preserve">the</w:t>
      </w:r>
      <w:r>
        <w:t xml:space="preserve">effective</w:t>
      </w:r>
      <w:r>
        <w:t xml:space="preserve">implementation</w:t>
      </w:r>
      <w:r>
        <w:t xml:space="preserve">of</w:t>
      </w:r>
      <w:r>
        <w:t xml:space="preserve">this</w:t>
      </w:r>
      <w:r>
        <w:t xml:space="preserve">Act.</w:t>
      </w:r>
      <w:r/>
    </w:p>
    <w:p>
      <w:pPr>
        <w:jc w:val="left"/>
        <w:spacing w:lineRule="auto" w:line="241" w:after="0"/>
        <w:sectPr>
          <w:footnotePr/>
          <w:type w:val="continuous"/>
          <w:pgSz w:w="9100" w:h="13900" w:orient="portrait"/>
          <w:pgMar w:top="1320" w:right="40" w:bottom="280" w:left="90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754"/>
        <w:numPr>
          <w:ilvl w:val="0"/>
          <w:numId w:val="10"/>
        </w:numPr>
        <w:ind w:left="119" w:right="1517" w:firstLine="485"/>
        <w:jc w:val="left"/>
        <w:spacing w:lineRule="exact" w:line="260" w:after="0" w:before="77"/>
        <w:tabs>
          <w:tab w:val="left" w:pos="964" w:leader="none"/>
          <w:tab w:val="left" w:pos="1885" w:leader="none"/>
          <w:tab w:val="left" w:pos="2369" w:leader="none"/>
          <w:tab w:val="left" w:pos="3516" w:leader="none"/>
          <w:tab w:val="left" w:pos="5109" w:leader="none"/>
        </w:tabs>
      </w:pPr>
      <w:r>
        <w:t xml:space="preserve">Despite</w:t>
        <w:tab/>
      </w:r>
      <w:r>
        <w:t xml:space="preserve">the</w:t>
        <w:tab/>
      </w:r>
      <w:r>
        <w:t xml:space="preserve">generality</w:t>
        <w:tab/>
        <w:t xml:space="preserve">of</w:t>
      </w:r>
      <w:r>
        <w:t xml:space="preserve">subsection</w:t>
        <w:tab/>
        <w:t xml:space="preserve">(</w:t>
      </w:r>
      <w:r>
        <w:t xml:space="preserve">l</w:t>
      </w:r>
      <w:r>
        <w:t xml:space="preserve">)</w:t>
      </w:r>
      <w:r>
        <w:t xml:space="preserve">the</w:t>
      </w:r>
      <w:r>
        <w:t xml:space="preserve">Cabinet</w:t>
      </w:r>
      <w:r>
        <w:t xml:space="preserve">Secretary</w:t>
      </w:r>
      <w:r>
        <w:t xml:space="preserve">shall</w:t>
      </w:r>
      <w:r>
        <w:t xml:space="preserve">make</w:t>
      </w:r>
      <w:r>
        <w:t xml:space="preserve">Regulations-</w:t>
      </w:r>
      <w:r/>
    </w:p>
    <w:p>
      <w:pPr>
        <w:pStyle w:val="754"/>
        <w:numPr>
          <w:ilvl w:val="0"/>
          <w:numId w:val="9"/>
        </w:numPr>
        <w:ind w:left="963" w:right="1517" w:hanging="359"/>
        <w:jc w:val="both"/>
        <w:spacing w:lineRule="auto" w:line="237" w:after="0" w:before="115"/>
        <w:tabs>
          <w:tab w:val="left" w:pos="964" w:leader="none"/>
        </w:tabs>
      </w:pPr>
      <w:r>
        <w:t xml:space="preserve">promoting</w:t>
      </w:r>
      <w:r>
        <w:t xml:space="preserve">the</w:t>
      </w:r>
      <w:r>
        <w:t xml:space="preserve">use</w:t>
      </w:r>
      <w:r>
        <w:t xml:space="preserve">of</w:t>
      </w:r>
      <w:r>
        <w:t xml:space="preserve">alternative</w:t>
      </w:r>
      <w:r>
        <w:t xml:space="preserve">and</w:t>
      </w:r>
      <w:r>
        <w:t xml:space="preserve">traditional</w:t>
      </w:r>
      <w:r>
        <w:t xml:space="preserve">dispute</w:t>
      </w:r>
      <w:r>
        <w:t xml:space="preserve">resolution</w:t>
      </w:r>
      <w:r>
        <w:t xml:space="preserve">mechanisms</w:t>
      </w:r>
      <w:r>
        <w:t xml:space="preserve">subject</w:t>
      </w:r>
      <w:r>
        <w:t xml:space="preserve">to</w:t>
      </w:r>
      <w:r>
        <w:t xml:space="preserve">Article</w:t>
      </w:r>
      <w:r>
        <w:t xml:space="preserve">159</w:t>
      </w:r>
      <w:r>
        <w:t xml:space="preserve">of</w:t>
      </w:r>
      <w:r>
        <w:t xml:space="preserve">the</w:t>
      </w:r>
      <w:r>
        <w:t xml:space="preserve">Constitution;</w:t>
      </w:r>
      <w:r/>
    </w:p>
    <w:p>
      <w:pPr>
        <w:pStyle w:val="754"/>
        <w:numPr>
          <w:ilvl w:val="0"/>
          <w:numId w:val="9"/>
        </w:numPr>
        <w:ind w:left="963" w:right="1511" w:hanging="359"/>
        <w:jc w:val="both"/>
        <w:spacing w:lineRule="auto" w:line="233" w:after="0" w:before="121"/>
        <w:tabs>
          <w:tab w:val="left" w:pos="964" w:leader="none"/>
        </w:tabs>
      </w:pPr>
      <w:r>
        <w:t xml:space="preserve">prescribing</w:t>
      </w:r>
      <w:r>
        <w:t xml:space="preserve">procedures</w:t>
      </w:r>
      <w:r>
        <w:t xml:space="preserve">of</w:t>
      </w:r>
      <w:r>
        <w:t xml:space="preserve">complaints,</w:t>
      </w:r>
      <w:r>
        <w:t xml:space="preserve">conciliation</w:t>
      </w:r>
      <w:r>
        <w:t xml:space="preserve">committee</w:t>
      </w:r>
      <w:r>
        <w:t xml:space="preserve">and</w:t>
      </w:r>
      <w:r>
        <w:t xml:space="preserve">other</w:t>
      </w:r>
      <w:r>
        <w:t xml:space="preserve">bodies</w:t>
      </w:r>
      <w:r>
        <w:t xml:space="preserve">established</w:t>
      </w:r>
      <w:r>
        <w:t xml:space="preserve">under</w:t>
      </w:r>
      <w:r>
        <w:t xml:space="preserve">this</w:t>
      </w:r>
      <w:r>
        <w:t xml:space="preserve">Act;</w:t>
      </w:r>
      <w:r>
        <w:t xml:space="preserve">or</w:t>
      </w:r>
      <w:r/>
    </w:p>
    <w:p>
      <w:pPr>
        <w:pStyle w:val="754"/>
        <w:numPr>
          <w:ilvl w:val="0"/>
          <w:numId w:val="9"/>
        </w:numPr>
        <w:ind w:left="959" w:right="0" w:hanging="355"/>
        <w:jc w:val="left"/>
        <w:spacing w:lineRule="auto" w:line="240" w:after="0" w:before="116"/>
        <w:tabs>
          <w:tab w:val="left" w:pos="960" w:leader="none"/>
        </w:tabs>
      </w:pPr>
      <w:r>
        <w:t xml:space="preserve">prescribing</w:t>
      </w:r>
      <w:r>
        <w:t xml:space="preserve">forms</w:t>
      </w:r>
      <w:r>
        <w:t xml:space="preserve">for</w:t>
      </w:r>
      <w:r>
        <w:t xml:space="preserve">the</w:t>
      </w:r>
      <w:r>
        <w:t xml:space="preserve">purposes</w:t>
      </w:r>
      <w:r>
        <w:t xml:space="preserve">of</w:t>
      </w:r>
      <w:r>
        <w:t xml:space="preserve">this</w:t>
      </w:r>
      <w:r>
        <w:t xml:space="preserve">Act.</w:t>
      </w:r>
      <w:r/>
    </w:p>
    <w:p>
      <w:pPr>
        <w:jc w:val="left"/>
        <w:spacing w:lineRule="auto" w:line="240" w:after="0"/>
        <w:sectPr>
          <w:headerReference w:type="default" r:id="rId44"/>
          <w:headerReference w:type="even" r:id="rId45"/>
          <w:footerReference w:type="even" r:id="rId70"/>
          <w:footnotePr/>
          <w:type w:val="nextPage"/>
          <w:pgSz w:w="9140" w:h="13920" w:orient="portrait"/>
          <w:pgMar w:top="1180" w:right="800" w:bottom="280" w:left="960" w:header="989" w:footer="0" w:gutter="0"/>
          <w:cols w:num="1" w:sep="0" w:space="1701" w:equalWidth="1"/>
          <w:docGrid w:linePitch="360"/>
        </w:sectPr>
      </w:pPr>
      <w:r/>
      <w:r/>
    </w:p>
    <w:p>
      <w:pPr>
        <w:pStyle w:val="754"/>
        <w:numPr>
          <w:ilvl w:val="0"/>
          <w:numId w:val="8"/>
        </w:numPr>
        <w:ind w:left="129" w:right="0" w:firstLine="475"/>
        <w:jc w:val="left"/>
        <w:spacing w:lineRule="exact" w:line="254" w:after="0" w:before="136"/>
        <w:tabs>
          <w:tab w:val="left" w:pos="964" w:leader="none"/>
        </w:tabs>
      </w:pP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Integration   Act,</w:t>
      </w:r>
      <w:r>
        <w:t xml:space="preserve">repealed.</w:t>
      </w:r>
      <w:r/>
    </w:p>
    <w:p>
      <w:pPr>
        <w:pStyle w:val="758"/>
        <w:ind w:left="599" w:right="0"/>
        <w:jc w:val="left"/>
        <w:spacing w:lineRule="auto" w:line="240" w:before="113"/>
        <w:rPr>
          <w:b w:val="false"/>
          <w:bCs w:val="false"/>
        </w:rPr>
      </w:pPr>
      <w:r>
        <w:t xml:space="preserve">PART</w:t>
      </w:r>
      <w:r>
        <w:t xml:space="preserve">VIII-TRANSITIONAL</w:t>
      </w:r>
      <w:r>
        <w:t xml:space="preserve">PROVISIONS</w:t>
      </w:r>
      <w:r>
        <w:rPr>
          <w:b w:val="false"/>
        </w:rPr>
      </w:r>
      <w:r/>
    </w:p>
    <w:p>
      <w:pPr>
        <w:pStyle w:val="754"/>
        <w:numPr>
          <w:ilvl w:val="0"/>
          <w:numId w:val="8"/>
        </w:numPr>
        <w:ind w:left="997" w:right="0" w:hanging="389"/>
        <w:jc w:val="left"/>
        <w:spacing w:lineRule="auto" w:line="240" w:after="0" w:before="119"/>
        <w:tabs>
          <w:tab w:val="left" w:pos="998" w:leader="none"/>
        </w:tabs>
      </w:pPr>
      <w:r>
        <w:t xml:space="preserve">In</w:t>
      </w:r>
      <w:r>
        <w:t xml:space="preserve">this</w:t>
      </w:r>
      <w:r>
        <w:t xml:space="preserve">Part-</w:t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2"/>
          <w:szCs w:val="12"/>
        </w:rPr>
      </w:pPr>
      <w:r>
        <w:br w:type="column"/>
      </w:r>
      <w:r>
        <w:rPr>
          <w:rFonts w:ascii="Times New Roman"/>
          <w:sz w:val="12"/>
        </w:rPr>
      </w:r>
      <w:r/>
    </w:p>
    <w:p>
      <w:pPr>
        <w:ind w:left="11" w:right="0" w:firstLine="0"/>
        <w:jc w:val="center"/>
        <w:spacing w:lineRule="exact" w:line="170" w:before="0"/>
        <w:tabs>
          <w:tab w:val="left" w:pos="404" w:leader="none"/>
        </w:tabs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IS</w:t>
        <w:tab/>
        <w:t xml:space="preserve">Repeal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Act</w:t>
      </w:r>
      <w:r>
        <w:rPr>
          <w:rFonts w:ascii="Times New Roman"/>
          <w:sz w:val="15"/>
        </w:rPr>
        <w:t xml:space="preserve">No.</w:t>
      </w:r>
      <w:r>
        <w:rPr>
          <w:rFonts w:ascii="Times New Roman"/>
          <w:sz w:val="15"/>
        </w:rPr>
      </w:r>
      <w:r/>
    </w:p>
    <w:p>
      <w:pPr>
        <w:ind w:left="531" w:right="0" w:firstLine="0"/>
        <w:jc w:val="left"/>
        <w:spacing w:lineRule="exact" w:line="170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30"/>
          <w:sz w:val="15"/>
        </w:rPr>
        <w:t xml:space="preserve">1</w:t>
      </w:r>
      <w:r>
        <w:rPr>
          <w:rFonts w:ascii="Times New Roman"/>
          <w:sz w:val="15"/>
        </w:rPr>
        <w:t xml:space="preserve">2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2008.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516" w:right="218" w:hanging="5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Interpretation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Part</w:t>
      </w:r>
      <w:r>
        <w:rPr>
          <w:rFonts w:ascii="Times New Roman"/>
          <w:sz w:val="15"/>
        </w:rPr>
      </w:r>
      <w:r/>
    </w:p>
    <w:p>
      <w:pPr>
        <w:jc w:val="left"/>
        <w:spacing w:lineRule="auto" w:line="253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40" w:h="13920" w:orient="portrait"/>
          <w:pgMar w:top="1320" w:right="800" w:bottom="280" w:left="960" w:header="709" w:footer="709" w:gutter="0"/>
          <w:cols w:num="2" w:sep="0" w:space="1701" w:equalWidth="0">
            <w:col w:w="5565" w:space="40"/>
            <w:col w:w="177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754"/>
        <w:ind w:left="129" w:right="12" w:firstLine="479"/>
        <w:jc w:val="both"/>
        <w:spacing w:lineRule="auto" w:line="237" w:before="9"/>
      </w:pPr>
      <w:r>
        <w:t xml:space="preserve">"former</w:t>
      </w:r>
      <w:r>
        <w:t xml:space="preserve">Commission"</w:t>
      </w:r>
      <w:r>
        <w:t xml:space="preserve">means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Integration</w:t>
      </w:r>
      <w:r>
        <w:t xml:space="preserve">Commission</w:t>
      </w:r>
      <w:r>
        <w:t xml:space="preserve">established</w:t>
      </w:r>
      <w:r>
        <w:t xml:space="preserve">under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Integration</w:t>
      </w:r>
      <w:r>
        <w:t xml:space="preserve">Act.</w:t>
      </w:r>
      <w:r/>
    </w:p>
    <w:p>
      <w:pPr>
        <w:pStyle w:val="754"/>
        <w:numPr>
          <w:ilvl w:val="0"/>
          <w:numId w:val="8"/>
        </w:numPr>
        <w:ind w:left="129" w:right="0" w:firstLine="479"/>
        <w:jc w:val="both"/>
        <w:spacing w:lineRule="exact" w:line="260" w:after="0" w:before="122"/>
        <w:tabs>
          <w:tab w:val="left" w:pos="1032" w:leader="none"/>
        </w:tabs>
      </w:pPr>
      <w:r>
        <w:t xml:space="preserve">All</w:t>
      </w:r>
      <w:r>
        <w:t xml:space="preserve">complaints,</w:t>
      </w:r>
      <w:r>
        <w:t xml:space="preserve">which</w:t>
      </w:r>
      <w:r>
        <w:t xml:space="preserve">immediately</w:t>
      </w:r>
      <w:r>
        <w:t xml:space="preserve">before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</w:t>
      </w:r>
      <w:r>
        <w:t xml:space="preserve">were</w:t>
      </w:r>
      <w:r>
        <w:t xml:space="preserve">made</w:t>
      </w:r>
      <w:r>
        <w:t xml:space="preserve">to</w:t>
      </w:r>
      <w:r>
        <w:t xml:space="preserve">the former</w:t>
      </w:r>
      <w:r>
        <w:t xml:space="preserve">Commission</w:t>
      </w:r>
      <w:r>
        <w:t xml:space="preserve">at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Act,</w:t>
      </w:r>
      <w:r>
        <w:t xml:space="preserve">shall</w:t>
      </w:r>
      <w:r>
        <w:t xml:space="preserve">be</w:t>
      </w:r>
      <w:r>
        <w:t xml:space="preserve">deemed</w:t>
      </w:r>
      <w:r>
        <w:t xml:space="preserve">to</w:t>
      </w:r>
      <w:r>
        <w:t xml:space="preserve">have</w:t>
      </w:r>
      <w:r>
        <w:t xml:space="preserve">been</w:t>
      </w:r>
      <w:r>
        <w:t xml:space="preserve">made</w:t>
      </w:r>
      <w:r>
        <w:t xml:space="preserve">to</w:t>
      </w:r>
      <w:r>
        <w:t xml:space="preserve">the</w:t>
      </w:r>
      <w:r>
        <w:t xml:space="preserve">Commission.</w:t>
      </w:r>
      <w:r/>
    </w:p>
    <w:p>
      <w:pPr>
        <w:pStyle w:val="754"/>
        <w:ind w:left="133" w:right="1" w:firstLine="475"/>
        <w:jc w:val="both"/>
        <w:spacing w:lineRule="auto" w:line="233" w:before="108"/>
      </w:pPr>
      <w:r>
        <w:t xml:space="preserve">77.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bound</w:t>
      </w:r>
      <w:r>
        <w:t xml:space="preserve">in</w:t>
      </w:r>
      <w:r>
        <w:t xml:space="preserve">all contracts,</w:t>
      </w:r>
      <w:r>
        <w:t xml:space="preserve">including</w:t>
      </w:r>
      <w:r>
        <w:t xml:space="preserve">contracts</w:t>
      </w:r>
      <w:r>
        <w:t xml:space="preserve">of</w:t>
      </w:r>
      <w:r>
        <w:t xml:space="preserve">service</w:t>
      </w:r>
      <w:r>
        <w:t xml:space="preserve">if</w:t>
      </w:r>
      <w:r>
        <w:t xml:space="preserve">any,</w:t>
      </w:r>
      <w:r>
        <w:t xml:space="preserve">subsisting</w:t>
      </w:r>
      <w:r>
        <w:t xml:space="preserve">at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</w:t>
      </w:r>
      <w:r>
        <w:t xml:space="preserve">and</w:t>
      </w:r>
      <w:r>
        <w:t xml:space="preserve">to</w:t>
      </w:r>
      <w:r>
        <w:t xml:space="preserve">which</w:t>
      </w:r>
      <w:r>
        <w:t xml:space="preserve">the</w:t>
      </w:r>
      <w:r>
        <w:t xml:space="preserve">former</w:t>
      </w:r>
      <w:r>
        <w:t xml:space="preserve">Commission</w:t>
      </w:r>
      <w:r>
        <w:t xml:space="preserve">was</w:t>
      </w:r>
      <w:r>
        <w:t xml:space="preserve">party.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33" w:right="106" w:firstLine="0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Act</w:t>
      </w:r>
      <w:r>
        <w:rPr>
          <w:rFonts w:ascii="Times New Roman"/>
          <w:sz w:val="15"/>
        </w:rPr>
        <w:t xml:space="preserve">No.1</w:t>
      </w:r>
      <w:r>
        <w:rPr>
          <w:rFonts w:ascii="Times New Roman"/>
          <w:sz w:val="15"/>
        </w:rPr>
        <w:t xml:space="preserve">2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2008.</w:t>
      </w:r>
      <w:r>
        <w:rPr>
          <w:rFonts w:ascii="Times New Roman"/>
          <w:sz w:val="15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29" w:right="106" w:firstLine="0"/>
        <w:jc w:val="left"/>
        <w:spacing w:lineRule="auto" w:line="250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Transfer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complaints</w:t>
      </w:r>
      <w:r>
        <w:rPr>
          <w:rFonts w:ascii="Times New Roman"/>
          <w:sz w:val="15"/>
        </w:rPr>
        <w:t xml:space="preserve">to 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38" w:right="0" w:firstLine="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Contracts.</w:t>
      </w:r>
      <w:r>
        <w:rPr>
          <w:rFonts w:ascii="Times New Roman"/>
          <w:sz w:val="15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40" w:h="13920" w:orient="portrait"/>
          <w:pgMar w:top="1320" w:right="800" w:bottom="280" w:left="960" w:header="709" w:footer="709" w:gutter="0"/>
          <w:cols w:num="2" w:sep="0" w:space="1701" w:equalWidth="0">
            <w:col w:w="5876" w:space="107"/>
            <w:col w:w="1397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754"/>
        <w:ind w:left="613" w:right="0"/>
        <w:jc w:val="left"/>
        <w:spacing w:lineRule="auto" w:line="240" w:before="101"/>
        <w:tabs>
          <w:tab w:val="left" w:pos="6121" w:leader="none"/>
        </w:tabs>
        <w:rPr>
          <w:sz w:val="15"/>
          <w:szCs w:val="15"/>
        </w:rPr>
      </w:pPr>
      <w:r>
        <w:rPr>
          <w:rFonts w:ascii="Times New Roman"/>
          <w:b/>
        </w:rPr>
        <w:t xml:space="preserve">78.</w:t>
      </w:r>
      <w:r>
        <w:t xml:space="preserve">(</w:t>
      </w:r>
      <w:r>
        <w:t xml:space="preserve">1)</w:t>
      </w:r>
      <w:r>
        <w:t xml:space="preserve">Subject</w:t>
      </w:r>
      <w:r>
        <w:t xml:space="preserve">to</w:t>
      </w:r>
      <w:r>
        <w:t xml:space="preserve">this</w:t>
      </w:r>
      <w:r>
        <w:t xml:space="preserve">Act,</w:t>
      </w:r>
      <w:r>
        <w:t xml:space="preserve">all</w:t>
      </w:r>
      <w:r>
        <w:t xml:space="preserve">the</w:t>
      </w:r>
      <w:r>
        <w:t xml:space="preserve">rights,</w:t>
      </w:r>
      <w:r>
        <w:t xml:space="preserve">duties,</w:t>
        <w:tab/>
      </w:r>
      <w:r>
        <w:rPr>
          <w:sz w:val="15"/>
        </w:rPr>
        <w:t xml:space="preserve">Savings.</w:t>
      </w:r>
      <w:r>
        <w:rPr>
          <w:sz w:val="15"/>
        </w:rPr>
      </w:r>
      <w:r/>
    </w:p>
    <w:p>
      <w:pPr>
        <w:pStyle w:val="754"/>
        <w:ind w:left="133" w:right="1504"/>
        <w:jc w:val="both"/>
        <w:spacing w:lineRule="exact" w:line="260" w:before="11"/>
      </w:pPr>
      <w:r>
        <w:t xml:space="preserve">obligations,</w:t>
      </w:r>
      <w:r>
        <w:t xml:space="preserve">assets</w:t>
      </w:r>
      <w:r>
        <w:t xml:space="preserve">and</w:t>
      </w:r>
      <w:r>
        <w:t xml:space="preserve">liabilities</w:t>
      </w:r>
      <w:r>
        <w:t xml:space="preserve">of</w:t>
      </w:r>
      <w:r>
        <w:t xml:space="preserve">the</w:t>
      </w:r>
      <w:r>
        <w:t xml:space="preserve">former</w:t>
      </w:r>
      <w:r>
        <w:t xml:space="preserve">Commission</w:t>
      </w:r>
      <w:r>
        <w:t xml:space="preserve">existing</w:t>
      </w:r>
      <w:r>
        <w:t xml:space="preserve">at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</w:t>
      </w:r>
      <w:r>
        <w:t xml:space="preserve">shall</w:t>
      </w:r>
      <w:r>
        <w:t xml:space="preserve">automatically</w:t>
      </w:r>
      <w:r>
        <w:t xml:space="preserve">and</w:t>
      </w:r>
      <w:r>
        <w:t xml:space="preserve">fully</w:t>
      </w:r>
      <w:r>
        <w:t xml:space="preserve">be</w:t>
      </w:r>
      <w:r>
        <w:t xml:space="preserve">transferred</w:t>
      </w:r>
      <w:r>
        <w:t xml:space="preserve">to</w:t>
      </w:r>
      <w:r>
        <w:t xml:space="preserve">the</w:t>
      </w:r>
      <w:r>
        <w:t xml:space="preserve">Commission</w:t>
      </w:r>
      <w:r/>
    </w:p>
    <w:p>
      <w:pPr>
        <w:pStyle w:val="754"/>
        <w:numPr>
          <w:ilvl w:val="0"/>
          <w:numId w:val="7"/>
        </w:numPr>
        <w:ind w:left="105" w:right="0" w:firstLine="508"/>
        <w:jc w:val="left"/>
        <w:spacing w:lineRule="auto" w:line="240" w:after="0" w:before="74"/>
        <w:tabs>
          <w:tab w:val="left" w:pos="945" w:leader="none"/>
        </w:tabs>
      </w:pPr>
      <w:r>
        <w:t xml:space="preserve">Notwithstanding</w:t>
      </w:r>
      <w:r>
        <w:t xml:space="preserve">section</w:t>
      </w:r>
      <w:r>
        <w:t xml:space="preserve">76--</w:t>
      </w:r>
      <w:r/>
    </w:p>
    <w:p>
      <w:pPr>
        <w:pStyle w:val="754"/>
        <w:numPr>
          <w:ilvl w:val="1"/>
          <w:numId w:val="7"/>
        </w:numPr>
        <w:ind w:left="978" w:right="1501" w:hanging="360"/>
        <w:jc w:val="both"/>
        <w:spacing w:lineRule="exact" w:line="260" w:after="0" w:before="83"/>
        <w:tabs>
          <w:tab w:val="left" w:pos="979" w:leader="none"/>
        </w:tabs>
      </w:pPr>
      <w:r>
        <w:t xml:space="preserve">any</w:t>
      </w:r>
      <w:r>
        <w:t xml:space="preserve">order</w:t>
      </w:r>
      <w:r>
        <w:t xml:space="preserve">or</w:t>
      </w:r>
      <w:r>
        <w:t xml:space="preserve">notice</w:t>
      </w:r>
      <w:r>
        <w:t xml:space="preserve">made</w:t>
      </w:r>
      <w:r>
        <w:t xml:space="preserve">or</w:t>
      </w:r>
      <w:r>
        <w:t xml:space="preserve">issued</w:t>
      </w:r>
      <w:r>
        <w:t xml:space="preserve">by</w:t>
      </w:r>
      <w:r>
        <w:t xml:space="preserve">the</w:t>
      </w:r>
      <w:r>
        <w:t xml:space="preserve">former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deemed</w:t>
      </w:r>
      <w:r>
        <w:t xml:space="preserve">to</w:t>
      </w:r>
      <w:r>
        <w:t xml:space="preserve">have</w:t>
      </w:r>
      <w:r>
        <w:t xml:space="preserve">been</w:t>
      </w:r>
      <w:r>
        <w:t xml:space="preserve">made</w:t>
      </w:r>
      <w:r>
        <w:t xml:space="preserve">or</w:t>
      </w:r>
      <w:r>
        <w:t xml:space="preserve">issued</w:t>
      </w:r>
      <w:r>
        <w:t xml:space="preserve">under</w:t>
      </w:r>
      <w:r>
        <w:t xml:space="preserve">this</w:t>
      </w:r>
      <w:r>
        <w:t xml:space="preserve">Act;</w:t>
      </w:r>
      <w:r/>
    </w:p>
    <w:p>
      <w:pPr>
        <w:pStyle w:val="754"/>
        <w:numPr>
          <w:ilvl w:val="1"/>
          <w:numId w:val="7"/>
        </w:numPr>
        <w:ind w:left="978" w:right="1493" w:hanging="355"/>
        <w:jc w:val="both"/>
        <w:spacing w:lineRule="auto" w:line="235" w:after="0" w:before="78"/>
        <w:tabs>
          <w:tab w:val="left" w:pos="979" w:leader="none"/>
        </w:tabs>
      </w:pPr>
      <w:r>
        <w:t xml:space="preserve">any</w:t>
      </w:r>
      <w:r>
        <w:t xml:space="preserve">function carried</w:t>
      </w:r>
      <w:r>
        <w:t xml:space="preserve">out</w:t>
      </w:r>
      <w:r>
        <w:t xml:space="preserve">by</w:t>
      </w:r>
      <w:r>
        <w:t xml:space="preserve">the</w:t>
      </w:r>
      <w:r>
        <w:t xml:space="preserve">former</w:t>
      </w:r>
      <w:r>
        <w:t xml:space="preserve">Commission</w:t>
      </w:r>
      <w:r>
        <w:t xml:space="preserve">during</w:t>
      </w:r>
      <w:r>
        <w:t xml:space="preserve">the</w:t>
      </w:r>
      <w:r>
        <w:t xml:space="preserve">transition</w:t>
      </w:r>
      <w:r>
        <w:t xml:space="preserve">period</w:t>
      </w:r>
      <w:r>
        <w:t xml:space="preserve">shall</w:t>
      </w:r>
      <w:r>
        <w:t xml:space="preserve">be</w:t>
      </w:r>
      <w:r>
        <w:t xml:space="preserve">deemed</w:t>
      </w:r>
      <w:r>
        <w:t xml:space="preserve">to</w:t>
      </w:r>
      <w:r>
        <w:t xml:space="preserve">have</w:t>
      </w:r>
      <w:r>
        <w:t xml:space="preserve">been</w:t>
      </w:r>
      <w:r>
        <w:t xml:space="preserve">carried</w:t>
      </w:r>
      <w:r>
        <w:t xml:space="preserve">out</w:t>
      </w:r>
      <w:r>
        <w:t xml:space="preserve">under</w:t>
      </w:r>
      <w:r>
        <w:t xml:space="preserve">this</w:t>
      </w:r>
      <w:r>
        <w:t xml:space="preserve">Act;</w:t>
      </w:r>
      <w:r/>
    </w:p>
    <w:p>
      <w:pPr>
        <w:pStyle w:val="754"/>
        <w:numPr>
          <w:ilvl w:val="1"/>
          <w:numId w:val="7"/>
        </w:numPr>
        <w:ind w:left="983" w:right="1493" w:hanging="360"/>
        <w:jc w:val="both"/>
        <w:spacing w:lineRule="auto" w:line="230" w:after="0" w:before="90"/>
        <w:tabs>
          <w:tab w:val="left" w:pos="984" w:leader="none"/>
        </w:tabs>
      </w:pPr>
      <w:r>
        <w:t xml:space="preserve">all</w:t>
      </w:r>
      <w:r>
        <w:t xml:space="preserve">assets</w:t>
      </w:r>
      <w:r>
        <w:t xml:space="preserve">and</w:t>
      </w:r>
      <w:r>
        <w:t xml:space="preserve">liabilities</w:t>
      </w:r>
      <w:r>
        <w:t xml:space="preserve">which</w:t>
      </w:r>
      <w:r>
        <w:t xml:space="preserve">immediately</w:t>
      </w:r>
      <w:r>
        <w:t xml:space="preserve">before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</w:t>
      </w:r>
      <w:r>
        <w:t xml:space="preserve">were</w:t>
      </w:r>
      <w:r>
        <w:t xml:space="preserve">vested</w:t>
      </w:r>
      <w:r>
        <w:t xml:space="preserve">in</w:t>
      </w:r>
      <w:r>
        <w:t xml:space="preserve">the</w:t>
      </w:r>
      <w:r>
        <w:t xml:space="preserve">former</w:t>
      </w:r>
      <w:r>
        <w:t xml:space="preserve">Commission</w:t>
      </w:r>
      <w:r>
        <w:t xml:space="preserve">shall</w:t>
      </w:r>
      <w:r>
        <w:t xml:space="preserve">vest</w:t>
      </w:r>
      <w:r>
        <w:t xml:space="preserve">in</w:t>
      </w:r>
      <w:r>
        <w:t xml:space="preserve">the</w:t>
      </w:r>
      <w:r>
        <w:t xml:space="preserve">Commission;</w:t>
      </w:r>
      <w:r/>
    </w:p>
    <w:p>
      <w:pPr>
        <w:jc w:val="both"/>
        <w:spacing w:lineRule="auto" w:line="230" w:after="0"/>
        <w:sectPr>
          <w:footnotePr/>
          <w:type w:val="continuous"/>
          <w:pgSz w:w="9140" w:h="13920" w:orient="portrait"/>
          <w:pgMar w:top="1320" w:right="800" w:bottom="280" w:left="960" w:header="709" w:footer="709" w:gutter="0"/>
          <w:cols w:num="1" w:sep="0" w:space="1701" w:equalWidth="1"/>
          <w:docGrid w:linePitch="360"/>
        </w:sectPr>
      </w:pPr>
      <w:r/>
      <w:r/>
    </w:p>
    <w:p>
      <w:pPr>
        <w:ind w:left="367" w:right="0" w:firstLine="0"/>
        <w:jc w:val="left"/>
        <w:spacing w:lineRule="exact" w:line="184" w:before="0"/>
        <w:tabs>
          <w:tab w:val="left" w:pos="2718" w:leader="none"/>
          <w:tab w:val="left" w:pos="3989" w:leader="none"/>
          <w:tab w:val="left" w:pos="5512" w:leader="none"/>
        </w:tabs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/>
          <w:spacing w:val="-204"/>
          <w:sz w:val="12"/>
        </w:rPr>
        <w:t xml:space="preserve">-</w:t>
      </w:r>
      <w:r>
        <w:rPr>
          <w:rFonts w:ascii="Times New Roman" w:hAnsi="Times New Roman"/>
          <w:spacing w:val="-306"/>
          <w:sz w:val="18"/>
        </w:rPr>
        <w:t xml:space="preserve">--</w:t>
      </w:r>
      <w:r>
        <w:rPr>
          <w:rFonts w:ascii="Times New Roman" w:hAnsi="Times New Roman"/>
          <w:spacing w:val="-165"/>
          <w:sz w:val="18"/>
        </w:rPr>
        <w:t xml:space="preserve">-</w:t>
      </w:r>
      <w:r>
        <w:rPr>
          <w:rFonts w:ascii="Times New Roman" w:hAnsi="Times New Roman"/>
          <w:sz w:val="12"/>
        </w:rPr>
        <w:t xml:space="preserve">---</w:t>
        <w:tab/>
      </w:r>
      <w:r>
        <w:rPr>
          <w:rFonts w:ascii="Times New Roman" w:hAnsi="Times New Roman"/>
          <w:spacing w:val="-1"/>
          <w:sz w:val="12"/>
        </w:rPr>
        <w:t xml:space="preserve">-</w:t>
      </w:r>
      <w:r>
        <w:rPr>
          <w:rFonts w:ascii="Arial" w:hAnsi="Arial"/>
          <w:sz w:val="9"/>
        </w:rPr>
        <w:t xml:space="preserve">..</w:t>
      </w:r>
      <w:r>
        <w:rPr>
          <w:rFonts w:ascii="Arial" w:hAnsi="Arial"/>
          <w:sz w:val="9"/>
        </w:rPr>
        <w:t xml:space="preserve">..</w:t>
      </w:r>
      <w:r>
        <w:rPr>
          <w:rFonts w:ascii="Times New Roman" w:hAnsi="Times New Roman"/>
          <w:spacing w:val="-20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  <w:tab/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··-</w:t>
      </w:r>
      <w:r>
        <w:rPr>
          <w:rFonts w:ascii="Times New Roman" w:hAnsi="Times New Roman"/>
          <w:sz w:val="12"/>
        </w:rPr>
        <w:t xml:space="preserve">--·</w:t>
      </w:r>
      <w:r>
        <w:rPr>
          <w:rFonts w:ascii="Times New Roman" w:hAnsi="Times New Roman"/>
          <w:spacing w:val="-20"/>
          <w:sz w:val="12"/>
        </w:rPr>
        <w:t xml:space="preserve">-</w:t>
      </w:r>
      <w:r>
        <w:rPr>
          <w:rFonts w:ascii="Times New Roman" w:hAnsi="Times New Roman"/>
          <w:spacing w:val="-18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--</w:t>
      </w:r>
      <w:r>
        <w:rPr>
          <w:rFonts w:ascii="Arial" w:hAnsi="Arial"/>
          <w:sz w:val="10"/>
        </w:rPr>
        <w:t xml:space="preserve">-</w:t>
        <w:tab/>
      </w:r>
      <w:r>
        <w:rPr>
          <w:rFonts w:ascii="Arial" w:hAnsi="Arial"/>
          <w:sz w:val="10"/>
        </w:rPr>
        <w:t xml:space="preserve">--·</w:t>
      </w:r>
      <w:r>
        <w:rPr>
          <w:rFonts w:ascii="Arial" w:hAnsi="Arial"/>
          <w:sz w:val="10"/>
        </w:rPr>
        <w:t xml:space="preserve">-·</w:t>
      </w:r>
      <w:r>
        <w:rPr>
          <w:rFonts w:ascii="Times New Roman" w:hAnsi="Times New Roman"/>
          <w:spacing w:val="-23"/>
          <w:sz w:val="12"/>
        </w:rPr>
        <w:t xml:space="preserve">-</w:t>
      </w:r>
      <w:r>
        <w:rPr>
          <w:rFonts w:ascii="Times New Roman" w:hAnsi="Times New Roman"/>
          <w:spacing w:val="-49"/>
          <w:sz w:val="12"/>
        </w:rPr>
        <w:t xml:space="preserve">-</w:t>
      </w:r>
      <w:r>
        <w:rPr>
          <w:rFonts w:ascii="Times New Roman" w:hAnsi="Times New Roman"/>
          <w:spacing w:val="-23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---</w:t>
      </w:r>
      <w:r>
        <w:rPr>
          <w:rFonts w:ascii="Times New Roman" w:hAnsi="Times New Roman"/>
          <w:sz w:val="12"/>
        </w:rPr>
      </w:r>
      <w:r/>
    </w:p>
    <w:p>
      <w:pPr>
        <w:pStyle w:val="754"/>
        <w:numPr>
          <w:ilvl w:val="1"/>
          <w:numId w:val="7"/>
        </w:numPr>
        <w:ind w:left="943" w:right="2394" w:hanging="362"/>
        <w:jc w:val="both"/>
        <w:spacing w:lineRule="auto" w:line="234" w:after="0" w:before="129"/>
        <w:tabs>
          <w:tab w:val="left" w:pos="939" w:leader="none"/>
        </w:tabs>
      </w:pPr>
      <w:r>
        <w:t xml:space="preserve">all</w:t>
      </w:r>
      <w:r>
        <w:t xml:space="preserve">rights,</w:t>
      </w:r>
      <w:r>
        <w:t xml:space="preserve">powers</w:t>
      </w:r>
      <w:r>
        <w:t xml:space="preserve">and</w:t>
      </w:r>
      <w:r>
        <w:t xml:space="preserve">duties,</w:t>
      </w:r>
      <w:r>
        <w:t xml:space="preserve">whether</w:t>
      </w:r>
      <w:r>
        <w:t xml:space="preserve">arising</w:t>
      </w:r>
      <w:r>
        <w:t xml:space="preserve">under</w:t>
      </w:r>
      <w:r>
        <w:t xml:space="preserve">any</w:t>
      </w:r>
      <w:r>
        <w:t xml:space="preserve">written</w:t>
      </w:r>
      <w:r>
        <w:t xml:space="preserve">law</w:t>
      </w:r>
      <w:r>
        <w:t xml:space="preserve">or</w:t>
      </w:r>
      <w:r>
        <w:t xml:space="preserve">otherwise</w:t>
      </w:r>
      <w:r>
        <w:t xml:space="preserve">which</w:t>
      </w:r>
      <w:r>
        <w:t xml:space="preserve">immediately</w:t>
      </w:r>
      <w:r>
        <w:t xml:space="preserve">before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</w:t>
      </w:r>
      <w:r>
        <w:t xml:space="preserve">were</w:t>
      </w:r>
      <w:r>
        <w:t xml:space="preserve">vested</w:t>
      </w:r>
      <w:r>
        <w:t xml:space="preserve">in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Integration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transferred</w:t>
      </w:r>
      <w:r>
        <w:t xml:space="preserve">to,</w:t>
      </w:r>
      <w:r>
        <w:t xml:space="preserve">vested,</w:t>
      </w:r>
      <w:r>
        <w:t xml:space="preserve">imposed</w:t>
      </w:r>
      <w:r>
        <w:t xml:space="preserve">on</w:t>
      </w:r>
      <w:r>
        <w:t xml:space="preserve">or</w:t>
      </w:r>
      <w:r>
        <w:t xml:space="preserve">be</w:t>
      </w:r>
      <w:r>
        <w:t xml:space="preserve">enforceable</w:t>
      </w:r>
      <w:r>
        <w:t xml:space="preserve">by</w:t>
      </w:r>
      <w:r>
        <w:t xml:space="preserve">or</w:t>
      </w:r>
      <w:r>
        <w:t xml:space="preserve">against</w:t>
      </w:r>
      <w:r>
        <w:t xml:space="preserve">the</w:t>
      </w:r>
      <w:r>
        <w:t xml:space="preserve">Commission;</w:t>
      </w:r>
      <w:r/>
    </w:p>
    <w:p>
      <w:pPr>
        <w:pStyle w:val="754"/>
        <w:numPr>
          <w:ilvl w:val="1"/>
          <w:numId w:val="7"/>
        </w:numPr>
        <w:ind w:left="938" w:right="2380" w:hanging="348"/>
        <w:jc w:val="both"/>
        <w:spacing w:lineRule="auto" w:line="235" w:after="0" w:before="114"/>
        <w:tabs>
          <w:tab w:val="left" w:pos="948" w:leader="none"/>
        </w:tabs>
      </w:pPr>
      <w:r>
        <w:t xml:space="preserve">all</w:t>
      </w:r>
      <w:r>
        <w:t xml:space="preserve">actions,</w:t>
      </w:r>
      <w:r>
        <w:t xml:space="preserve">suits</w:t>
      </w:r>
      <w:r>
        <w:t xml:space="preserve">or</w:t>
      </w:r>
      <w:r>
        <w:t xml:space="preserve">legal</w:t>
      </w:r>
      <w:r>
        <w:t xml:space="preserve">proceedings</w:t>
      </w:r>
      <w:r>
        <w:t xml:space="preserve">by</w:t>
      </w:r>
      <w:r>
        <w:t xml:space="preserve">or</w:t>
      </w:r>
      <w:r>
        <w:t xml:space="preserve">against</w:t>
      </w:r>
      <w:r>
        <w:t xml:space="preserve">the</w:t>
      </w:r>
      <w:r>
        <w:t xml:space="preserve">former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carried</w:t>
      </w:r>
      <w:r>
        <w:t xml:space="preserve">out</w:t>
      </w:r>
      <w:r>
        <w:t xml:space="preserve">on</w:t>
      </w:r>
      <w:r>
        <w:t xml:space="preserve">or</w:t>
      </w:r>
      <w:r>
        <w:t xml:space="preserve">prosecuted</w:t>
      </w:r>
      <w:r>
        <w:t xml:space="preserve">by</w:t>
      </w:r>
      <w:r>
        <w:t xml:space="preserve">or</w:t>
      </w:r>
      <w:r>
        <w:t xml:space="preserve">against</w:t>
      </w:r>
      <w:r>
        <w:t xml:space="preserve">the</w:t>
      </w:r>
      <w:r>
        <w:t xml:space="preserve">Commission</w:t>
      </w:r>
      <w:r>
        <w:t xml:space="preserve">and</w:t>
      </w:r>
      <w:r>
        <w:t xml:space="preserve">no</w:t>
      </w:r>
      <w:r>
        <w:t xml:space="preserve">such</w:t>
      </w:r>
      <w:r>
        <w:t xml:space="preserve">suit,</w:t>
      </w:r>
      <w:r>
        <w:t xml:space="preserve">action</w:t>
      </w:r>
      <w:r>
        <w:t xml:space="preserve">or</w:t>
      </w:r>
      <w:r>
        <w:t xml:space="preserve">legal</w:t>
      </w:r>
      <w:r>
        <w:t xml:space="preserve">proceeding</w:t>
      </w:r>
      <w:r>
        <w:t xml:space="preserve">shall</w:t>
      </w:r>
      <w:r>
        <w:t xml:space="preserve">abate</w:t>
      </w:r>
      <w:r>
        <w:t xml:space="preserve">or</w:t>
      </w:r>
      <w:r>
        <w:t xml:space="preserve">be</w:t>
      </w:r>
      <w:r>
        <w:t xml:space="preserve">affected</w:t>
      </w:r>
      <w:r>
        <w:t xml:space="preserve">by</w:t>
      </w:r>
      <w:r>
        <w:t xml:space="preserve">the</w:t>
      </w:r>
      <w:r>
        <w:t xml:space="preserve">coming</w:t>
      </w:r>
      <w:r>
        <w:t xml:space="preserve">into</w:t>
      </w:r>
      <w:r>
        <w:t xml:space="preserve">operation</w:t>
      </w:r>
      <w:r>
        <w:t xml:space="preserve">of</w:t>
      </w:r>
      <w:r>
        <w:t xml:space="preserve">this</w:t>
      </w:r>
      <w:r>
        <w:t xml:space="preserve">Act</w:t>
      </w:r>
      <w:r/>
    </w:p>
    <w:p>
      <w:pPr>
        <w:pStyle w:val="754"/>
        <w:numPr>
          <w:ilvl w:val="0"/>
          <w:numId w:val="7"/>
        </w:numPr>
        <w:ind w:left="105" w:right="2397" w:firstLine="485"/>
        <w:jc w:val="both"/>
        <w:spacing w:lineRule="exact" w:line="258" w:after="0" w:before="122"/>
        <w:tabs>
          <w:tab w:val="left" w:pos="948" w:leader="none"/>
        </w:tabs>
      </w:pPr>
      <w:r>
        <w:t xml:space="preserve">The</w:t>
      </w:r>
      <w:r>
        <w:t xml:space="preserve">persons,</w:t>
      </w:r>
      <w:r>
        <w:t xml:space="preserve">who</w:t>
      </w:r>
      <w:r>
        <w:t xml:space="preserve">were</w:t>
      </w:r>
      <w:r>
        <w:t xml:space="preserve">members</w:t>
      </w:r>
      <w:r>
        <w:t xml:space="preserve">of</w:t>
      </w:r>
      <w:r>
        <w:t xml:space="preserve">the</w:t>
      </w:r>
      <w:r>
        <w:t xml:space="preserve">former</w:t>
      </w:r>
      <w:r>
        <w:t xml:space="preserve">Commission,</w:t>
      </w:r>
      <w:r>
        <w:t xml:space="preserve">shall</w:t>
      </w:r>
      <w:r>
        <w:t xml:space="preserve">become</w:t>
      </w:r>
      <w:r>
        <w:t xml:space="preserve">members</w:t>
      </w:r>
      <w:r>
        <w:t xml:space="preserve">of  the</w:t>
      </w:r>
      <w:r>
        <w:t xml:space="preserve">Commission</w:t>
      </w:r>
      <w:r>
        <w:t xml:space="preserve">upon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</w:t>
      </w:r>
      <w:r>
        <w:t xml:space="preserve">for</w:t>
      </w:r>
      <w:r>
        <w:t xml:space="preserve">their</w:t>
      </w:r>
      <w:r>
        <w:t xml:space="preserve">unexpired</w:t>
      </w:r>
      <w:r>
        <w:t xml:space="preserve">term.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z w:val="10"/>
          <w:szCs w:val="10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sz w:val="9"/>
          <w:szCs w:val="9"/>
        </w:rPr>
      </w:r>
      <w:r/>
    </w:p>
    <w:p>
      <w:pPr>
        <w:ind w:left="0" w:right="102" w:firstLine="0"/>
        <w:jc w:val="right"/>
        <w:spacing w:before="0"/>
        <w:rPr>
          <w:rFonts w:ascii="Arial" w:hAnsi="Arial" w:cs="Arial" w:eastAsia="Arial"/>
          <w:sz w:val="11"/>
          <w:szCs w:val="11"/>
        </w:rPr>
      </w:pPr>
      <w:r>
        <w:rPr>
          <w:rFonts w:ascii="Arial"/>
          <w:i/>
          <w:sz w:val="11"/>
        </w:rPr>
        <w:t xml:space="preserve">I</w:t>
      </w:r>
      <w:r>
        <w:rPr>
          <w:rFonts w:ascii="Arial"/>
          <w:sz w:val="11"/>
        </w:rPr>
      </w:r>
      <w:r/>
    </w:p>
    <w:p>
      <w:pPr>
        <w:jc w:val="right"/>
        <w:spacing w:after="0"/>
        <w:rPr>
          <w:rFonts w:ascii="Arial" w:hAnsi="Arial" w:cs="Arial" w:eastAsia="Arial"/>
          <w:sz w:val="11"/>
          <w:szCs w:val="11"/>
        </w:rPr>
        <w:sectPr>
          <w:headerReference w:type="default" r:id="rId46"/>
          <w:headerReference w:type="even" r:id="rId47"/>
          <w:footerReference w:type="default" r:id="rId71"/>
          <w:footnotePr/>
          <w:type w:val="nextPage"/>
          <w:pgSz w:w="9120" w:h="13880" w:orient="portrait"/>
          <w:pgMar w:top="1120" w:right="60" w:bottom="280" w:left="880" w:header="797" w:footer="0" w:gutter="0"/>
          <w:cols w:num="1" w:sep="0" w:space="1701" w:equalWidth="1"/>
          <w:docGrid w:linePitch="360"/>
        </w:sectPr>
      </w:pPr>
      <w:r>
        <w:rPr>
          <w:rFonts w:ascii="Arial" w:hAnsi="Arial" w:cs="Arial" w:eastAsia="Arial"/>
          <w:sz w:val="11"/>
          <w:szCs w:val="11"/>
        </w:rPr>
      </w:r>
      <w:r/>
    </w:p>
    <w:p>
      <w:pPr>
        <w:spacing w:lineRule="auto" w:line="240" w:before="0"/>
        <w:rPr>
          <w:rFonts w:ascii="Arial" w:hAnsi="Arial" w:cs="Arial" w:eastAsia="Arial"/>
          <w:i/>
          <w:sz w:val="20"/>
          <w:szCs w:val="20"/>
        </w:rPr>
      </w:pPr>
      <w:r>
        <w:rPr>
          <w:rFonts w:ascii="Arial" w:hAnsi="Arial" w:cs="Arial" w:eastAsia="Arial"/>
          <w:i/>
          <w:sz w:val="20"/>
          <w:szCs w:val="20"/>
        </w:rPr>
      </w:r>
      <w:r/>
    </w:p>
    <w:p>
      <w:pPr>
        <w:spacing w:lineRule="auto" w:line="240" w:before="4"/>
        <w:rPr>
          <w:rFonts w:ascii="Arial" w:hAnsi="Arial" w:cs="Arial" w:eastAsia="Arial"/>
          <w:i/>
          <w:sz w:val="17"/>
          <w:szCs w:val="17"/>
        </w:rPr>
      </w:pPr>
      <w:r>
        <w:rPr>
          <w:rFonts w:ascii="Arial" w:hAnsi="Arial" w:cs="Arial" w:eastAsia="Arial"/>
          <w:i/>
          <w:sz w:val="17"/>
          <w:szCs w:val="17"/>
        </w:rPr>
      </w:r>
      <w:r/>
    </w:p>
    <w:p>
      <w:pPr>
        <w:spacing w:lineRule="auto" w:line="240" w:after="0"/>
        <w:rPr>
          <w:rFonts w:ascii="Arial" w:hAnsi="Arial" w:cs="Arial" w:eastAsia="Arial"/>
          <w:sz w:val="17"/>
          <w:szCs w:val="17"/>
        </w:rPr>
        <w:sectPr>
          <w:headerReference w:type="default" r:id="rId48"/>
          <w:headerReference w:type="even" r:id="rId49"/>
          <w:footerReference w:type="even" r:id="rId72"/>
          <w:footnotePr/>
          <w:type w:val="nextPage"/>
          <w:pgSz w:w="9100" w:h="13920" w:orient="portrait"/>
          <w:pgMar w:top="1080" w:right="760" w:bottom="280" w:left="920" w:header="880" w:footer="0" w:gutter="0"/>
          <w:cols w:num="1" w:sep="0" w:space="1701" w:equalWidth="1"/>
          <w:docGrid w:linePitch="360"/>
        </w:sectPr>
      </w:pPr>
      <w:r>
        <w:rPr>
          <w:rFonts w:ascii="Arial" w:hAnsi="Arial" w:cs="Arial" w:eastAsia="Arial"/>
          <w:sz w:val="17"/>
          <w:szCs w:val="17"/>
        </w:rPr>
      </w:r>
      <w:r/>
    </w:p>
    <w:p>
      <w:pPr>
        <w:pStyle w:val="758"/>
        <w:ind w:left="121" w:right="0"/>
        <w:jc w:val="left"/>
        <w:spacing w:lineRule="auto" w:line="240" w:before="70"/>
        <w:rPr>
          <w:b w:val="false"/>
          <w:bCs w:val="false"/>
        </w:rPr>
      </w:pPr>
      <w:r>
        <w:t xml:space="preserve">FIRST</w:t>
      </w:r>
      <w:r>
        <w:t xml:space="preserve">SCHEDULE</w:t>
      </w:r>
      <w:r>
        <w:rPr>
          <w:b w:val="false"/>
        </w:rPr>
      </w:r>
      <w:r/>
    </w:p>
    <w:p>
      <w:pPr>
        <w:ind w:left="692" w:right="605" w:firstLine="0"/>
        <w:jc w:val="center"/>
        <w:spacing w:lineRule="exact" w:line="260" w:before="12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PROCEDURE</w:t>
      </w:r>
      <w:r>
        <w:rPr>
          <w:rFonts w:ascii="Times New Roman"/>
          <w:b/>
          <w:sz w:val="23"/>
        </w:rPr>
        <w:t xml:space="preserve">FOR</w:t>
      </w:r>
      <w:r>
        <w:rPr>
          <w:rFonts w:ascii="Times New Roman"/>
          <w:b/>
          <w:sz w:val="23"/>
        </w:rPr>
        <w:t xml:space="preserve">NOMINATION</w:t>
      </w:r>
      <w:r>
        <w:rPr>
          <w:rFonts w:ascii="Times New Roman"/>
          <w:b/>
          <w:sz w:val="23"/>
        </w:rPr>
        <w:t xml:space="preserve">AND</w:t>
      </w:r>
      <w:r>
        <w:rPr>
          <w:rFonts w:ascii="Times New Roman"/>
          <w:b/>
          <w:sz w:val="23"/>
        </w:rPr>
        <w:t xml:space="preserve">APPOINTMENT</w:t>
      </w:r>
      <w:r>
        <w:rPr>
          <w:rFonts w:ascii="Times New Roman"/>
          <w:b/>
          <w:sz w:val="23"/>
        </w:rPr>
        <w:t xml:space="preserve">OF</w:t>
      </w:r>
      <w:r>
        <w:rPr>
          <w:rFonts w:ascii="Times New Roman"/>
          <w:b/>
          <w:sz w:val="23"/>
        </w:rPr>
        <w:t xml:space="preserve">CHAIRPERSON</w:t>
      </w:r>
      <w:r>
        <w:rPr>
          <w:rFonts w:ascii="Times New Roman"/>
          <w:b/>
          <w:sz w:val="23"/>
        </w:rPr>
        <w:t xml:space="preserve">AND</w:t>
      </w:r>
      <w:r>
        <w:rPr>
          <w:rFonts w:ascii="Times New Roman"/>
          <w:b/>
          <w:sz w:val="23"/>
        </w:rPr>
        <w:t xml:space="preserve">MEMBERS</w:t>
      </w:r>
      <w:r>
        <w:rPr>
          <w:rFonts w:ascii="Times New Roman"/>
          <w:sz w:val="23"/>
        </w:rPr>
      </w:r>
      <w:r/>
    </w:p>
    <w:p>
      <w:pPr>
        <w:pStyle w:val="754"/>
        <w:ind w:left="116" w:right="18" w:firstLine="484"/>
        <w:jc w:val="both"/>
        <w:spacing w:lineRule="auto" w:line="236" w:before="115"/>
      </w:pPr>
      <w:r>
        <w:t xml:space="preserve">(</w:t>
      </w:r>
      <w:r>
        <w:t xml:space="preserve">1)</w:t>
      </w:r>
      <w:r>
        <w:t xml:space="preserve">The</w:t>
      </w:r>
      <w:r>
        <w:t xml:space="preserve">selection</w:t>
      </w:r>
      <w:r>
        <w:t xml:space="preserve">panel</w:t>
      </w:r>
      <w:r>
        <w:t xml:space="preserve">shall,</w:t>
      </w:r>
      <w:r>
        <w:t xml:space="preserve">within</w:t>
      </w:r>
      <w:r>
        <w:t xml:space="preserve">seven</w:t>
      </w:r>
      <w:r>
        <w:t xml:space="preserve">days</w:t>
      </w:r>
      <w:r>
        <w:t xml:space="preserve">of</w:t>
      </w:r>
      <w:r>
        <w:t xml:space="preserve">its</w:t>
      </w:r>
      <w:r>
        <w:t xml:space="preserve">convening,</w:t>
      </w:r>
      <w:r>
        <w:t xml:space="preserve">invite</w:t>
      </w:r>
      <w:r>
        <w:t xml:space="preserve">applications</w:t>
      </w:r>
      <w:r>
        <w:t xml:space="preserve">from</w:t>
      </w:r>
      <w:r>
        <w:t xml:space="preserve">qualified</w:t>
      </w:r>
      <w:r>
        <w:t xml:space="preserve">persons</w:t>
      </w:r>
      <w:r>
        <w:t xml:space="preserve">and</w:t>
      </w:r>
      <w:r>
        <w:t xml:space="preserve">publish</w:t>
      </w:r>
      <w:r>
        <w:t xml:space="preserve">the</w:t>
      </w:r>
      <w:r>
        <w:t xml:space="preserve">names</w:t>
      </w:r>
      <w:r>
        <w:t xml:space="preserve">and</w:t>
      </w:r>
      <w:r>
        <w:t xml:space="preserve">qualifications  of</w:t>
      </w:r>
      <w:r>
        <w:t xml:space="preserve">all</w:t>
      </w:r>
      <w:r>
        <w:t xml:space="preserve">applicants</w:t>
      </w:r>
      <w:r>
        <w:t xml:space="preserve">and</w:t>
      </w:r>
      <w:r>
        <w:t xml:space="preserve">their</w:t>
      </w:r>
      <w:r>
        <w:t xml:space="preserve">qualifications</w:t>
      </w:r>
      <w:r>
        <w:t xml:space="preserve">in</w:t>
      </w:r>
      <w:r>
        <w:t xml:space="preserve">the</w:t>
      </w:r>
      <w:r>
        <w:rPr>
          <w:rFonts w:ascii="Times New Roman"/>
          <w:i/>
        </w:rPr>
        <w:t xml:space="preserve">Gazette</w:t>
      </w:r>
      <w:r>
        <w:t xml:space="preserve">and</w:t>
      </w:r>
      <w:r>
        <w:t xml:space="preserve">two</w:t>
      </w:r>
      <w:r>
        <w:t xml:space="preserve">daily</w:t>
      </w:r>
      <w:r>
        <w:t xml:space="preserve">newspapers</w:t>
      </w:r>
      <w:r>
        <w:t xml:space="preserve">of</w:t>
      </w:r>
      <w:r>
        <w:t xml:space="preserve">national</w:t>
      </w:r>
      <w:r>
        <w:t xml:space="preserve">circulation.</w:t>
      </w:r>
      <w:r/>
    </w:p>
    <w:p>
      <w:pPr>
        <w:pStyle w:val="754"/>
        <w:numPr>
          <w:ilvl w:val="0"/>
          <w:numId w:val="6"/>
        </w:numPr>
        <w:ind w:left="116" w:right="14" w:firstLine="480"/>
        <w:jc w:val="both"/>
        <w:spacing w:lineRule="exact" w:line="260" w:after="0" w:before="122"/>
        <w:tabs>
          <w:tab w:val="left" w:pos="957" w:leader="none"/>
        </w:tabs>
      </w:pPr>
      <w:r>
        <w:t xml:space="preserve">The</w:t>
      </w:r>
      <w:r>
        <w:t xml:space="preserve">selection</w:t>
      </w:r>
      <w:r>
        <w:t xml:space="preserve">panel</w:t>
      </w:r>
      <w:r>
        <w:t xml:space="preserve">shall</w:t>
      </w:r>
      <w:r>
        <w:t xml:space="preserve">within</w:t>
      </w:r>
      <w:r>
        <w:t xml:space="preserve">seven</w:t>
      </w:r>
      <w:r>
        <w:t xml:space="preserve">days</w:t>
      </w:r>
      <w:r>
        <w:t xml:space="preserve">of</w:t>
      </w:r>
      <w:r>
        <w:t xml:space="preserve">receipt</w:t>
      </w:r>
      <w:r>
        <w:t xml:space="preserve">of</w:t>
      </w:r>
      <w:r>
        <w:t xml:space="preserve">applications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1)</w:t>
      </w:r>
      <w:r>
        <w:t xml:space="preserve">consider</w:t>
      </w:r>
      <w:r>
        <w:t xml:space="preserve">the</w:t>
      </w:r>
      <w:r>
        <w:t xml:space="preserve">applications,</w:t>
      </w:r>
      <w:r>
        <w:t xml:space="preserve">interview</w:t>
      </w:r>
      <w:r>
        <w:t xml:space="preserve">and</w:t>
      </w:r>
      <w:r>
        <w:t xml:space="preserve">shortlist</w:t>
      </w:r>
      <w:r>
        <w:t xml:space="preserve">at</w:t>
      </w:r>
      <w:r>
        <w:t xml:space="preserve">least</w:t>
      </w:r>
      <w:r>
        <w:t xml:space="preserve">three</w:t>
      </w:r>
      <w:r>
        <w:t xml:space="preserve">persons</w:t>
      </w:r>
      <w:r>
        <w:t xml:space="preserve">qualified</w:t>
      </w:r>
      <w:r>
        <w:t xml:space="preserve">for</w:t>
      </w:r>
      <w:r>
        <w:t xml:space="preserve">appointment</w:t>
      </w:r>
      <w:r>
        <w:t xml:space="preserve">as</w:t>
      </w:r>
      <w:r>
        <w:t xml:space="preserve">Chairperson</w:t>
      </w:r>
      <w:r>
        <w:t xml:space="preserve">and</w:t>
      </w:r>
      <w:r>
        <w:t xml:space="preserve">ten</w:t>
      </w:r>
      <w:r>
        <w:t xml:space="preserve">persons</w:t>
      </w:r>
      <w:r>
        <w:t xml:space="preserve">qualified</w:t>
      </w:r>
      <w:r>
        <w:t xml:space="preserve">for</w:t>
      </w:r>
      <w:r>
        <w:t xml:space="preserve">member,</w:t>
      </w:r>
      <w:r>
        <w:t xml:space="preserve">for</w:t>
      </w:r>
      <w:r>
        <w:t xml:space="preserve">appointment</w:t>
      </w:r>
      <w:r>
        <w:t xml:space="preserve">to</w:t>
      </w:r>
      <w:r>
        <w:t xml:space="preserve">the</w:t>
      </w:r>
      <w:r>
        <w:t xml:space="preserve">President.</w:t>
      </w:r>
      <w:r/>
    </w:p>
    <w:p>
      <w:pPr>
        <w:pStyle w:val="754"/>
        <w:numPr>
          <w:ilvl w:val="0"/>
          <w:numId w:val="6"/>
        </w:numPr>
        <w:ind w:left="121" w:right="10" w:firstLine="480"/>
        <w:jc w:val="both"/>
        <w:spacing w:lineRule="auto" w:line="234" w:after="0" w:before="122"/>
        <w:tabs>
          <w:tab w:val="left" w:pos="962" w:leader="none"/>
        </w:tabs>
      </w:pPr>
      <w:r>
        <w:t xml:space="preserve">The</w:t>
      </w:r>
      <w:r>
        <w:t xml:space="preserve">President</w:t>
      </w:r>
      <w:r>
        <w:t xml:space="preserve">shall</w:t>
      </w:r>
      <w:r>
        <w:t xml:space="preserve">within</w:t>
      </w:r>
      <w:r>
        <w:t xml:space="preserve">seven</w:t>
      </w:r>
      <w:r>
        <w:t xml:space="preserve">days</w:t>
      </w:r>
      <w:r>
        <w:t xml:space="preserve">of</w:t>
      </w:r>
      <w:r>
        <w:t xml:space="preserve">receipt</w:t>
      </w:r>
      <w:r>
        <w:t xml:space="preserve">of</w:t>
      </w:r>
      <w:r>
        <w:t xml:space="preserve">the</w:t>
      </w:r>
      <w:r>
        <w:t xml:space="preserve">names</w:t>
      </w:r>
      <w:r>
        <w:t xml:space="preserve">forwarded</w:t>
      </w:r>
      <w:r>
        <w:t xml:space="preserve">under</w:t>
      </w:r>
      <w:r>
        <w:t xml:space="preserve">subsection</w:t>
      </w:r>
      <w:r>
        <w:t xml:space="preserve">(3)</w:t>
      </w:r>
      <w:r>
        <w:t xml:space="preserve">nominate</w:t>
      </w:r>
      <w:r>
        <w:t xml:space="preserve">one</w:t>
      </w:r>
      <w:r>
        <w:t xml:space="preserve">person</w:t>
      </w:r>
      <w:r>
        <w:t xml:space="preserve">for</w:t>
      </w:r>
      <w:r>
        <w:t xml:space="preserve">the</w:t>
      </w:r>
      <w:r>
        <w:t xml:space="preserve">position</w:t>
      </w:r>
      <w:r>
        <w:t xml:space="preserve">of</w:t>
      </w:r>
      <w:r>
        <w:t xml:space="preserve">Chairperson</w:t>
      </w:r>
      <w:r>
        <w:t xml:space="preserve">and</w:t>
      </w:r>
      <w:r>
        <w:t xml:space="preserve">three</w:t>
      </w:r>
      <w:r>
        <w:t xml:space="preserve">persons</w:t>
      </w:r>
      <w:r>
        <w:t xml:space="preserve">for</w:t>
      </w:r>
      <w:r>
        <w:t xml:space="preserve">appointment</w:t>
      </w:r>
      <w:r>
        <w:t xml:space="preserve">as</w:t>
      </w:r>
      <w:r>
        <w:t xml:space="preserve">members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and</w:t>
      </w:r>
      <w:r>
        <w:t xml:space="preserve">forward</w:t>
      </w:r>
      <w:r>
        <w:t xml:space="preserve">the</w:t>
      </w:r>
      <w:r>
        <w:t xml:space="preserve">names</w:t>
      </w:r>
      <w:r>
        <w:t xml:space="preserve">to</w:t>
      </w:r>
      <w:r>
        <w:t xml:space="preserve">Parliament</w:t>
      </w:r>
      <w:r>
        <w:t xml:space="preserve">for</w:t>
      </w:r>
      <w:r>
        <w:t xml:space="preserve">approval.</w:t>
      </w:r>
      <w:r/>
    </w:p>
    <w:p>
      <w:pPr>
        <w:pStyle w:val="754"/>
        <w:numPr>
          <w:ilvl w:val="0"/>
          <w:numId w:val="6"/>
        </w:numPr>
        <w:ind w:left="126" w:right="7" w:firstLine="480"/>
        <w:jc w:val="both"/>
        <w:spacing w:lineRule="auto" w:line="237" w:after="0" w:before="118"/>
        <w:tabs>
          <w:tab w:val="left" w:pos="972" w:leader="none"/>
        </w:tabs>
      </w:pPr>
      <w:r>
        <w:t xml:space="preserve">Parliament</w:t>
      </w:r>
      <w:r>
        <w:t xml:space="preserve">shall</w:t>
      </w:r>
      <w:r>
        <w:t xml:space="preserve">within</w:t>
      </w:r>
      <w:r>
        <w:t xml:space="preserve">twenty</w:t>
      </w:r>
      <w:r>
        <w:t xml:space="preserve">one</w:t>
      </w:r>
      <w:r>
        <w:t xml:space="preserve">days</w:t>
      </w:r>
      <w:r>
        <w:t xml:space="preserve">of</w:t>
      </w:r>
      <w:r>
        <w:t xml:space="preserve">its</w:t>
      </w:r>
      <w:r>
        <w:t xml:space="preserve">sitting</w:t>
      </w:r>
      <w:r>
        <w:t xml:space="preserve">consider</w:t>
      </w:r>
      <w:r>
        <w:t xml:space="preserve">each</w:t>
      </w:r>
      <w:r>
        <w:t xml:space="preserve">nomination</w:t>
      </w:r>
      <w:r>
        <w:t xml:space="preserve">received</w:t>
      </w:r>
      <w:r>
        <w:t xml:space="preserve">and</w:t>
      </w:r>
      <w:r>
        <w:t xml:space="preserve">approve</w:t>
      </w:r>
      <w:r>
        <w:t xml:space="preserve">or</w:t>
      </w:r>
      <w:r>
        <w:t xml:space="preserve">reject</w:t>
      </w:r>
      <w:r>
        <w:t xml:space="preserve">any</w:t>
      </w:r>
      <w:r>
        <w:t xml:space="preserve">of</w:t>
      </w:r>
      <w:r>
        <w:t xml:space="preserve">them.</w:t>
      </w:r>
      <w:r/>
    </w:p>
    <w:p>
      <w:pPr>
        <w:pStyle w:val="754"/>
        <w:numPr>
          <w:ilvl w:val="0"/>
          <w:numId w:val="6"/>
        </w:numPr>
        <w:ind w:left="131" w:right="10" w:firstLine="480"/>
        <w:jc w:val="both"/>
        <w:spacing w:lineRule="auto" w:line="232" w:after="0" w:before="112"/>
        <w:tabs>
          <w:tab w:val="left" w:pos="972" w:leader="none"/>
        </w:tabs>
      </w:pPr>
      <w:r>
        <w:t xml:space="preserve">Where</w:t>
      </w:r>
      <w:r>
        <w:t xml:space="preserve">Parliament</w:t>
      </w:r>
      <w:r>
        <w:t xml:space="preserve">approves</w:t>
      </w:r>
      <w:r>
        <w:t xml:space="preserve">the</w:t>
      </w:r>
      <w:r>
        <w:t xml:space="preserve">nominees,</w:t>
      </w:r>
      <w:r>
        <w:t xml:space="preserve">the</w:t>
      </w:r>
      <w:r>
        <w:t xml:space="preserve">Speaker</w:t>
      </w:r>
      <w:r>
        <w:t xml:space="preserve">of</w:t>
      </w:r>
      <w:r>
        <w:t xml:space="preserve">either</w:t>
      </w:r>
      <w:r>
        <w:t xml:space="preserve">House</w:t>
      </w:r>
      <w:r>
        <w:t xml:space="preserve">of</w:t>
      </w:r>
      <w:r>
        <w:t xml:space="preserve">Parliament</w:t>
      </w:r>
      <w:r>
        <w:t xml:space="preserve">shall</w:t>
      </w:r>
      <w:r>
        <w:t xml:space="preserve">within</w:t>
      </w:r>
      <w:r>
        <w:t xml:space="preserve">five</w:t>
      </w:r>
      <w:r>
        <w:t xml:space="preserve">days</w:t>
      </w:r>
      <w:r>
        <w:t xml:space="preserve">forward</w:t>
      </w:r>
      <w:r>
        <w:t xml:space="preserve">the</w:t>
      </w:r>
      <w:r>
        <w:t xml:space="preserve">names</w:t>
      </w:r>
      <w:r>
        <w:t xml:space="preserve">of</w:t>
      </w:r>
      <w:r>
        <w:t xml:space="preserve">the</w:t>
      </w:r>
      <w:r>
        <w:t xml:space="preserve">approved</w:t>
      </w:r>
      <w:r>
        <w:t xml:space="preserve">applicants</w:t>
      </w:r>
      <w:r>
        <w:t xml:space="preserve">to</w:t>
      </w:r>
      <w:r>
        <w:t xml:space="preserve">the</w:t>
      </w:r>
      <w:r>
        <w:t xml:space="preserve">President</w:t>
      </w:r>
      <w:r>
        <w:t xml:space="preserve">for</w:t>
      </w:r>
      <w:r>
        <w:t xml:space="preserve">appointment.</w:t>
      </w:r>
      <w:r/>
    </w:p>
    <w:p>
      <w:pPr>
        <w:pStyle w:val="754"/>
        <w:numPr>
          <w:ilvl w:val="0"/>
          <w:numId w:val="6"/>
        </w:numPr>
        <w:ind w:left="131" w:right="0" w:firstLine="480"/>
        <w:jc w:val="both"/>
        <w:spacing w:lineRule="auto" w:line="237" w:after="0" w:before="123"/>
        <w:tabs>
          <w:tab w:val="left" w:pos="976" w:leader="none"/>
        </w:tabs>
      </w:pPr>
      <w:r>
        <w:t xml:space="preserve">Where</w:t>
      </w:r>
      <w:r>
        <w:t xml:space="preserve">Parliament</w:t>
      </w:r>
      <w:r>
        <w:t xml:space="preserve">rejects</w:t>
      </w:r>
      <w:r>
        <w:t xml:space="preserve">any</w:t>
      </w:r>
      <w:r>
        <w:t xml:space="preserve">of</w:t>
      </w:r>
      <w:r>
        <w:t xml:space="preserve">the</w:t>
      </w:r>
      <w:r>
        <w:t xml:space="preserve">nominees</w:t>
      </w:r>
      <w:r>
        <w:t xml:space="preserve">under</w:t>
      </w:r>
      <w:r>
        <w:t xml:space="preserve">subsection</w:t>
      </w:r>
      <w:r>
        <w:rPr>
          <w:spacing w:val="-3"/>
        </w:rPr>
        <w:t xml:space="preserve">(</w:t>
      </w:r>
      <w:r>
        <w:rPr>
          <w:spacing w:val="-2"/>
        </w:rPr>
        <w:t xml:space="preserve">4),</w:t>
      </w:r>
      <w:r>
        <w:t xml:space="preserve">the</w:t>
      </w:r>
      <w:r>
        <w:t xml:space="preserve">Speaker</w:t>
      </w:r>
      <w:r>
        <w:t xml:space="preserve">of</w:t>
      </w:r>
      <w:r>
        <w:t xml:space="preserve">either</w:t>
      </w:r>
      <w:r>
        <w:t xml:space="preserve">House</w:t>
      </w:r>
      <w:r>
        <w:t xml:space="preserve">of</w:t>
      </w:r>
      <w:r>
        <w:t xml:space="preserve">Parliament</w:t>
      </w:r>
      <w:r>
        <w:t xml:space="preserve">shall</w:t>
      </w:r>
      <w:r>
        <w:t xml:space="preserve">within</w:t>
      </w:r>
      <w:r>
        <w:t xml:space="preserve">five</w:t>
      </w:r>
      <w:r>
        <w:t xml:space="preserve">days</w:t>
      </w:r>
      <w:r>
        <w:t xml:space="preserve">communicate</w:t>
      </w:r>
      <w:r>
        <w:t xml:space="preserve">the</w:t>
      </w:r>
      <w:r>
        <w:t xml:space="preserve">decision</w:t>
      </w:r>
      <w:r>
        <w:t xml:space="preserve">of</w:t>
      </w:r>
      <w:r>
        <w:t xml:space="preserve">Parliament</w:t>
      </w:r>
      <w:r>
        <w:t xml:space="preserve">to</w:t>
      </w:r>
      <w:r>
        <w:t xml:space="preserve">the</w:t>
      </w:r>
      <w:r>
        <w:t xml:space="preserve">President</w:t>
      </w:r>
      <w:r>
        <w:t xml:space="preserve">and</w:t>
      </w:r>
      <w:r>
        <w:t xml:space="preserve">request</w:t>
      </w:r>
      <w:r>
        <w:t xml:space="preserve">the</w:t>
      </w:r>
      <w:r>
        <w:t xml:space="preserve">President</w:t>
      </w:r>
      <w:r>
        <w:t xml:space="preserve">to</w:t>
      </w:r>
      <w:r>
        <w:t xml:space="preserve">submit</w:t>
      </w:r>
      <w:r>
        <w:t xml:space="preserve">fresh</w:t>
      </w:r>
      <w:r>
        <w:t xml:space="preserve">nominations</w:t>
      </w:r>
      <w:r>
        <w:t xml:space="preserve">from</w:t>
      </w:r>
      <w:r>
        <w:t xml:space="preserve">amongst</w:t>
      </w:r>
      <w:r>
        <w:t xml:space="preserve">the</w:t>
      </w:r>
      <w:r>
        <w:t xml:space="preserve">names</w:t>
      </w:r>
      <w:r>
        <w:t xml:space="preserve">shortlisted</w:t>
      </w:r>
      <w:r>
        <w:t xml:space="preserve">and</w:t>
      </w:r>
      <w:r>
        <w:t xml:space="preserve">forwarded</w:t>
      </w:r>
      <w:r>
        <w:t xml:space="preserve">by</w:t>
      </w:r>
      <w:r>
        <w:t xml:space="preserve">the</w:t>
      </w:r>
      <w:r>
        <w:t xml:space="preserve">selection</w:t>
      </w:r>
      <w:r>
        <w:t xml:space="preserve">panel</w:t>
      </w:r>
      <w:r>
        <w:t xml:space="preserve">under</w:t>
      </w:r>
      <w:r>
        <w:t xml:space="preserve">subsection</w:t>
      </w:r>
      <w:r>
        <w:t xml:space="preserve">(3).</w:t>
      </w:r>
      <w:r/>
    </w:p>
    <w:p>
      <w:pPr>
        <w:pStyle w:val="754"/>
        <w:numPr>
          <w:ilvl w:val="0"/>
          <w:numId w:val="6"/>
        </w:numPr>
        <w:ind w:left="140" w:right="0" w:firstLine="480"/>
        <w:jc w:val="both"/>
        <w:spacing w:lineRule="auto" w:line="233" w:after="0" w:before="116"/>
        <w:tabs>
          <w:tab w:val="left" w:pos="981" w:leader="none"/>
        </w:tabs>
      </w:pPr>
      <w:r>
        <w:t xml:space="preserve">Where</w:t>
      </w:r>
      <w:r>
        <w:t xml:space="preserve">Parliament</w:t>
      </w:r>
      <w:r>
        <w:t xml:space="preserve">rejects</w:t>
      </w:r>
      <w:r>
        <w:t xml:space="preserve">any</w:t>
      </w:r>
      <w:r>
        <w:t xml:space="preserve">or</w:t>
      </w:r>
      <w:r>
        <w:t xml:space="preserve">all</w:t>
      </w:r>
      <w:r>
        <w:t xml:space="preserve">of</w:t>
      </w:r>
      <w:r>
        <w:t xml:space="preserve">the</w:t>
      </w:r>
      <w:r>
        <w:t xml:space="preserve">subsequent</w:t>
      </w:r>
      <w:r>
        <w:t xml:space="preserve">nominees</w:t>
      </w:r>
      <w:r>
        <w:t xml:space="preserve">submitted</w:t>
      </w:r>
      <w:r>
        <w:t xml:space="preserve">by</w:t>
      </w:r>
      <w:r>
        <w:t xml:space="preserve">the</w:t>
      </w:r>
      <w:r>
        <w:t xml:space="preserve">President</w:t>
      </w:r>
      <w:r>
        <w:t xml:space="preserve">for</w:t>
      </w:r>
      <w:r>
        <w:t xml:space="preserve">approval</w:t>
      </w:r>
      <w:r>
        <w:t xml:space="preserve">under</w:t>
      </w:r>
      <w:r>
        <w:t xml:space="preserve">subsection</w:t>
      </w:r>
      <w:r>
        <w:rPr>
          <w:spacing w:val="2"/>
        </w:rPr>
        <w:t xml:space="preserve">(4),</w:t>
      </w:r>
      <w:r>
        <w:t xml:space="preserve">the</w:t>
      </w:r>
      <w:r>
        <w:t xml:space="preserve">provisions</w:t>
      </w:r>
      <w:r>
        <w:t xml:space="preserve">of</w:t>
      </w:r>
      <w:r>
        <w:t xml:space="preserve">subsection</w:t>
      </w:r>
      <w:r/>
    </w:p>
    <w:p>
      <w:pPr>
        <w:pStyle w:val="754"/>
        <w:numPr>
          <w:ilvl w:val="0"/>
          <w:numId w:val="5"/>
        </w:numPr>
        <w:ind w:left="486" w:right="0" w:hanging="341"/>
        <w:jc w:val="left"/>
        <w:spacing w:lineRule="exact" w:line="261" w:after="0" w:before="0"/>
        <w:tabs>
          <w:tab w:val="left" w:pos="487" w:leader="none"/>
        </w:tabs>
      </w:pPr>
      <w:r>
        <w:t xml:space="preserve">and</w:t>
      </w:r>
      <w:r>
        <w:t xml:space="preserve">(4)</w:t>
      </w:r>
      <w:r>
        <w:t xml:space="preserve">shall</w:t>
      </w:r>
      <w:r>
        <w:t xml:space="preserve">apply</w:t>
      </w:r>
      <w:r>
        <w:t xml:space="preserve">with</w:t>
      </w:r>
      <w:r>
        <w:t xml:space="preserve">a</w:t>
      </w:r>
      <w:r>
        <w:t xml:space="preserve">fresh</w:t>
      </w:r>
      <w:r>
        <w:t xml:space="preserve">panel</w:t>
      </w:r>
      <w:r>
        <w:t xml:space="preserve">being</w:t>
      </w:r>
      <w:r>
        <w:t xml:space="preserve">constituted.</w:t>
      </w:r>
      <w:r/>
    </w:p>
    <w:p>
      <w:pPr>
        <w:ind w:left="116" w:right="0" w:firstLine="0"/>
        <w:jc w:val="left"/>
        <w:spacing w:before="70"/>
        <w:rPr>
          <w:rFonts w:ascii="Times New Roman" w:hAnsi="Times New Roman" w:cs="Times New Roman" w:eastAsia="Times New Roman"/>
          <w:sz w:val="23"/>
          <w:szCs w:val="23"/>
        </w:rPr>
      </w:pPr>
      <w:r>
        <w:br w:type="column"/>
      </w:r>
      <w:r>
        <w:rPr>
          <w:rFonts w:ascii="Times New Roman"/>
          <w:sz w:val="24"/>
        </w:rPr>
        <w:t xml:space="preserve">s.</w:t>
      </w:r>
      <w:r>
        <w:rPr>
          <w:rFonts w:ascii="Times New Roman"/>
          <w:b/>
          <w:sz w:val="23"/>
        </w:rPr>
        <w:t xml:space="preserve">11(3)</w:t>
      </w:r>
      <w:r>
        <w:rPr>
          <w:rFonts w:ascii="Times New Roman"/>
          <w:b/>
          <w:sz w:val="23"/>
        </w:rPr>
        <w:t xml:space="preserve">)</w:t>
      </w:r>
      <w:r>
        <w:rPr>
          <w:rFonts w:ascii="Times New Roman"/>
          <w:sz w:val="23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23"/>
          <w:szCs w:val="23"/>
        </w:rPr>
        <w:sectPr>
          <w:footnotePr/>
          <w:type w:val="continuous"/>
          <w:pgSz w:w="9100" w:h="13920" w:orient="portrait"/>
          <w:pgMar w:top="1320" w:right="760" w:bottom="280" w:left="920" w:header="709" w:footer="709" w:gutter="0"/>
          <w:cols w:num="2" w:sep="0" w:space="1701" w:equalWidth="0">
            <w:col w:w="5893" w:space="428"/>
            <w:col w:w="109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ind w:left="107" w:right="0" w:firstLine="0"/>
        <w:jc w:val="left"/>
        <w:spacing w:lineRule="exact" w:line="123" w:before="0"/>
        <w:tabs>
          <w:tab w:val="left" w:pos="2092" w:leader="none"/>
          <w:tab w:val="left" w:pos="7412" w:leader="none"/>
        </w:tabs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pacing w:val="-780"/>
          <w:sz w:val="12"/>
        </w:rPr>
        <w:t xml:space="preserve">-</w:t>
      </w:r>
      <w:r>
        <w:rPr>
          <w:rFonts w:ascii="Times New Roman"/>
          <w:spacing w:val="-23"/>
          <w:sz w:val="12"/>
        </w:rPr>
        <w:t xml:space="preserve">-</w:t>
      </w:r>
      <w:r>
        <w:rPr>
          <w:rFonts w:ascii="Times New Roman"/>
          <w:sz w:val="12"/>
        </w:rPr>
        <w:t xml:space="preserve">---</w:t>
      </w:r>
      <w:r>
        <w:rPr>
          <w:rFonts w:ascii="Times New Roman"/>
          <w:sz w:val="12"/>
        </w:rPr>
        <w:t xml:space="preserve">-</w:t>
        <w:tab/>
      </w:r>
      <w:r>
        <w:rPr>
          <w:rFonts w:ascii="Times New Roman"/>
          <w:sz w:val="12"/>
          <w:u w:val="single"/>
        </w:rPr>
        <w:t xml:space="preserve">-</w:t>
      </w:r>
      <w:r>
        <w:rPr>
          <w:rFonts w:ascii="Times New Roman"/>
          <w:sz w:val="12"/>
          <w:u w:val="single"/>
        </w:rPr>
        <w:tab/>
      </w:r>
      <w:r>
        <w:rPr>
          <w:rFonts w:ascii="Times New Roman"/>
          <w:sz w:val="12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pStyle w:val="754"/>
        <w:numPr>
          <w:ilvl w:val="1"/>
          <w:numId w:val="5"/>
        </w:numPr>
        <w:ind w:left="241" w:right="1567" w:firstLine="474"/>
        <w:jc w:val="both"/>
        <w:spacing w:lineRule="exact" w:line="258" w:after="0" w:before="0"/>
        <w:tabs>
          <w:tab w:val="left" w:pos="1079" w:leader="none"/>
        </w:tabs>
      </w:pPr>
      <w:r>
        <w:t xml:space="preserve">In</w:t>
      </w:r>
      <w:r>
        <w:t xml:space="preserve">shortlisting,</w:t>
      </w:r>
      <w:r>
        <w:t xml:space="preserve">nominating</w:t>
      </w:r>
      <w:r>
        <w:t xml:space="preserve">or</w:t>
      </w:r>
      <w:r>
        <w:t xml:space="preserve">appointing  persons</w:t>
      </w:r>
      <w:r>
        <w:t xml:space="preserve">as</w:t>
      </w:r>
      <w:r>
        <w:t xml:space="preserve">Chairperson</w:t>
      </w:r>
      <w:r>
        <w:t xml:space="preserve">and</w:t>
      </w:r>
      <w:r>
        <w:t xml:space="preserve">members</w:t>
      </w:r>
      <w:r>
        <w:t xml:space="preserve">of</w:t>
      </w:r>
      <w:r>
        <w:t xml:space="preserve">the</w:t>
      </w:r>
      <w:r>
        <w:t xml:space="preserve">Commission,</w:t>
      </w:r>
      <w:r>
        <w:t xml:space="preserve">the</w:t>
      </w:r>
      <w:r>
        <w:t xml:space="preserve">President,</w:t>
      </w:r>
      <w:r>
        <w:t xml:space="preserve">Parliament</w:t>
      </w:r>
      <w:r>
        <w:t xml:space="preserve">and</w:t>
      </w:r>
      <w:r>
        <w:t xml:space="preserve">the</w:t>
      </w:r>
      <w:r>
        <w:t xml:space="preserve">selection</w:t>
      </w:r>
      <w:r>
        <w:t xml:space="preserve">panel</w:t>
      </w:r>
      <w:r>
        <w:t xml:space="preserve">shall-</w:t>
      </w:r>
      <w:r/>
    </w:p>
    <w:p>
      <w:pPr>
        <w:pStyle w:val="754"/>
        <w:numPr>
          <w:ilvl w:val="0"/>
          <w:numId w:val="4"/>
        </w:numPr>
        <w:ind w:left="1093" w:right="1561" w:hanging="397"/>
        <w:jc w:val="left"/>
        <w:spacing w:lineRule="auto" w:line="240" w:after="0" w:before="116"/>
        <w:tabs>
          <w:tab w:val="left" w:pos="1089" w:leader="none"/>
        </w:tabs>
      </w:pPr>
      <w:r>
        <w:t xml:space="preserve">take</w:t>
      </w:r>
      <w:r>
        <w:t xml:space="preserve">into</w:t>
      </w:r>
      <w:r>
        <w:t xml:space="preserve">account</w:t>
      </w:r>
      <w:r>
        <w:t xml:space="preserve">the</w:t>
      </w:r>
      <w:r>
        <w:t xml:space="preserve">values</w:t>
      </w:r>
      <w:r>
        <w:t xml:space="preserve">and</w:t>
      </w:r>
      <w:r>
        <w:t xml:space="preserve">principles</w:t>
      </w:r>
      <w:r>
        <w:t xml:space="preserve">set</w:t>
      </w:r>
      <w:r>
        <w:t xml:space="preserve">out</w:t>
      </w:r>
      <w:r>
        <w:t xml:space="preserve">in</w:t>
      </w:r>
      <w:r>
        <w:t xml:space="preserve">Articles</w:t>
      </w:r>
      <w:r>
        <w:t xml:space="preserve">I</w:t>
      </w:r>
      <w:r>
        <w:t xml:space="preserve">0,</w:t>
      </w:r>
      <w:r>
        <w:t xml:space="preserve">27</w:t>
      </w:r>
      <w:r>
        <w:t xml:space="preserve">and</w:t>
      </w:r>
      <w:r>
        <w:t xml:space="preserve">232</w:t>
      </w:r>
      <w:r>
        <w:t xml:space="preserve">of</w:t>
      </w:r>
      <w:r>
        <w:t xml:space="preserve">the</w:t>
      </w:r>
      <w:r>
        <w:t xml:space="preserve">Constitution;</w:t>
      </w:r>
      <w:r>
        <w:t xml:space="preserve">and</w:t>
      </w:r>
      <w:r/>
    </w:p>
    <w:p>
      <w:pPr>
        <w:pStyle w:val="754"/>
        <w:numPr>
          <w:ilvl w:val="0"/>
          <w:numId w:val="4"/>
        </w:numPr>
        <w:ind w:left="1088" w:right="1567" w:hanging="407"/>
        <w:jc w:val="left"/>
        <w:spacing w:lineRule="exact" w:line="258" w:after="0" w:before="121"/>
        <w:tabs>
          <w:tab w:val="left" w:pos="1089" w:leader="none"/>
          <w:tab w:val="left" w:pos="5302" w:leader="none"/>
        </w:tabs>
      </w:pPr>
      <w:r>
        <w:t xml:space="preserve">ensure</w:t>
      </w:r>
      <w:r>
        <w:t xml:space="preserve">that</w:t>
      </w:r>
      <w:r>
        <w:t xml:space="preserve">not</w:t>
      </w:r>
      <w:r>
        <w:t xml:space="preserve">more</w:t>
      </w:r>
      <w:r>
        <w:t xml:space="preserve">than</w:t>
      </w:r>
      <w:r>
        <w:t xml:space="preserve">two-thirds</w:t>
        <w:tab/>
        <w:t xml:space="preserve">of</w:t>
      </w:r>
      <w:r>
        <w:t xml:space="preserve">the</w:t>
      </w:r>
      <w:r>
        <w:t xml:space="preserve">members</w:t>
      </w:r>
      <w:r>
        <w:t xml:space="preserve">are</w:t>
      </w:r>
      <w:r>
        <w:t xml:space="preserve">of</w:t>
      </w:r>
      <w:r>
        <w:t xml:space="preserve">the</w:t>
      </w:r>
      <w:r>
        <w:t xml:space="preserve">same</w:t>
      </w:r>
      <w:r>
        <w:t xml:space="preserve">gender.</w:t>
      </w:r>
      <w:r/>
    </w:p>
    <w:p>
      <w:pPr>
        <w:pStyle w:val="754"/>
        <w:numPr>
          <w:ilvl w:val="1"/>
          <w:numId w:val="5"/>
        </w:numPr>
        <w:ind w:left="241" w:right="1553" w:firstLine="483"/>
        <w:jc w:val="both"/>
        <w:spacing w:lineRule="auto" w:line="237" w:after="0" w:before="114"/>
        <w:tabs>
          <w:tab w:val="left" w:pos="1089" w:leader="none"/>
        </w:tabs>
      </w:pPr>
      <w:r>
        <w:t xml:space="preserve">Despite</w:t>
      </w:r>
      <w:r>
        <w:t xml:space="preserve">the</w:t>
      </w:r>
      <w:r>
        <w:t xml:space="preserve">above</w:t>
      </w:r>
      <w:r>
        <w:t xml:space="preserve">provisions,</w:t>
      </w:r>
      <w:r>
        <w:t xml:space="preserve">the</w:t>
      </w:r>
      <w:r>
        <w:t xml:space="preserve">Cabinet</w:t>
      </w:r>
      <w:r>
        <w:t xml:space="preserve">Secretary</w:t>
      </w:r>
      <w:r>
        <w:t xml:space="preserve">may</w:t>
      </w:r>
      <w:r>
        <w:t xml:space="preserve">by</w:t>
      </w:r>
      <w:r>
        <w:t xml:space="preserve">notice</w:t>
      </w:r>
      <w:r>
        <w:t xml:space="preserve">in</w:t>
      </w:r>
      <w:r>
        <w:t xml:space="preserve">the</w:t>
      </w:r>
      <w:r>
        <w:rPr>
          <w:rFonts w:ascii="Times New Roman"/>
          <w:i/>
        </w:rPr>
        <w:t xml:space="preserve">Gazette,</w:t>
      </w:r>
      <w:r>
        <w:t xml:space="preserve">extend</w:t>
      </w:r>
      <w:r>
        <w:t xml:space="preserve">the</w:t>
      </w:r>
      <w:r>
        <w:t xml:space="preserve">period</w:t>
      </w:r>
      <w:r>
        <w:t xml:space="preserve">specified</w:t>
      </w:r>
      <w:r>
        <w:t xml:space="preserve">in</w:t>
      </w:r>
      <w:r>
        <w:t xml:space="preserve">respect</w:t>
      </w:r>
      <w:r>
        <w:t xml:space="preserve">of</w:t>
      </w:r>
      <w:r>
        <w:t xml:space="preserve">any</w:t>
      </w:r>
      <w:r>
        <w:t xml:space="preserve">matter</w:t>
      </w:r>
      <w:r>
        <w:t xml:space="preserve">under</w:t>
      </w:r>
      <w:r>
        <w:t xml:space="preserve">this</w:t>
      </w:r>
      <w:r>
        <w:t xml:space="preserve">section</w:t>
      </w:r>
      <w:r>
        <w:t xml:space="preserve">by</w:t>
      </w:r>
      <w:r>
        <w:t xml:space="preserve">a</w:t>
      </w:r>
      <w:r>
        <w:t xml:space="preserve">period</w:t>
      </w:r>
      <w:r>
        <w:t xml:space="preserve">not</w:t>
      </w:r>
      <w:r>
        <w:t xml:space="preserve">exceeding</w:t>
      </w:r>
      <w:r>
        <w:t xml:space="preserve">twenty-one</w:t>
      </w:r>
      <w:r>
        <w:t xml:space="preserve">days.</w:t>
      </w:r>
      <w:r/>
    </w:p>
    <w:p>
      <w:pPr>
        <w:pStyle w:val="754"/>
        <w:ind w:left="241" w:right="1567" w:firstLine="483"/>
        <w:jc w:val="both"/>
        <w:spacing w:lineRule="exact" w:line="258" w:before="122"/>
      </w:pPr>
      <w:r>
        <w:rPr>
          <w:rFonts w:ascii="Arial"/>
          <w:spacing w:val="-1"/>
          <w:sz w:val="22"/>
        </w:rPr>
        <w:t xml:space="preserve">(I</w:t>
      </w:r>
      <w:r>
        <w:rPr>
          <w:spacing w:val="-1"/>
        </w:rPr>
        <w:t xml:space="preserve">0)</w:t>
      </w:r>
      <w:r>
        <w:t xml:space="preserve">The</w:t>
      </w:r>
      <w:r>
        <w:t xml:space="preserve">selection</w:t>
      </w:r>
      <w:r>
        <w:t xml:space="preserve">panel</w:t>
      </w:r>
      <w:r>
        <w:t xml:space="preserve">shall</w:t>
      </w:r>
      <w:r>
        <w:t xml:space="preserve">stand</w:t>
      </w:r>
      <w:r>
        <w:t xml:space="preserve">dissolved</w:t>
      </w:r>
      <w:r>
        <w:t xml:space="preserve">upon</w:t>
      </w:r>
      <w:r>
        <w:t xml:space="preserve">the</w:t>
      </w:r>
      <w:r>
        <w:t xml:space="preserve">appointment</w:t>
      </w:r>
      <w:r>
        <w:t xml:space="preserve">of</w:t>
      </w:r>
      <w:r>
        <w:t xml:space="preserve">the</w:t>
      </w:r>
      <w:r>
        <w:t xml:space="preserve">Chairperson</w:t>
      </w:r>
      <w:r>
        <w:t xml:space="preserve">and</w:t>
      </w:r>
      <w:r>
        <w:t xml:space="preserve">members</w:t>
      </w:r>
      <w:r>
        <w:t xml:space="preserve">under</w:t>
      </w:r>
      <w:r>
        <w:t xml:space="preserve">paragraph</w:t>
      </w:r>
      <w:r>
        <w:t xml:space="preserve">(8).</w:t>
      </w:r>
      <w:r/>
    </w:p>
    <w:p>
      <w:pPr>
        <w:jc w:val="both"/>
        <w:spacing w:lineRule="exact" w:line="258" w:after="0"/>
        <w:sectPr>
          <w:headerReference w:type="default" r:id="rId50"/>
          <w:headerReference w:type="even" r:id="rId51"/>
          <w:footerReference w:type="default" r:id="rId73"/>
          <w:footnotePr/>
          <w:type w:val="nextPage"/>
          <w:pgSz w:w="9080" w:h="13880" w:orient="portrait"/>
          <w:pgMar w:top="1100" w:right="840" w:bottom="280" w:left="720" w:header="914" w:footer="0" w:gutter="0"/>
          <w:cols w:num="1" w:sep="0" w:space="1701" w:equalWidth="1"/>
          <w:docGrid w:linePitch="360"/>
        </w:sectPr>
      </w:pPr>
      <w:r/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58"/>
        <w:ind w:left="1197" w:right="0"/>
        <w:jc w:val="left"/>
        <w:spacing w:lineRule="auto" w:line="240"/>
        <w:rPr>
          <w:b w:val="false"/>
          <w:bCs w:val="false"/>
        </w:rPr>
      </w:pPr>
      <w:r>
        <w:t xml:space="preserve">SECOND</w:t>
      </w:r>
      <w:r>
        <w:t xml:space="preserve">SCHEDULE</w:t>
      </w:r>
      <w:r>
        <w:rPr>
          <w:b w:val="false"/>
        </w:rPr>
      </w:r>
      <w:r/>
    </w:p>
    <w:p>
      <w:pPr>
        <w:ind w:left="1078" w:right="0" w:firstLine="0"/>
        <w:jc w:val="center"/>
        <w:spacing w:lineRule="exact" w:line="123" w:before="0"/>
        <w:tabs>
          <w:tab w:val="left" w:pos="3833" w:leader="none"/>
          <w:tab w:val="left" w:pos="4559" w:leader="none"/>
        </w:tabs>
        <w:rPr>
          <w:rFonts w:ascii="Times New Roman" w:hAnsi="Times New Roman" w:cs="Times New Roman" w:eastAsia="Times New Roman"/>
          <w:sz w:val="12"/>
          <w:szCs w:val="12"/>
        </w:rPr>
      </w:pPr>
      <w:r>
        <w:br w:type="column"/>
      </w:r>
      <w:r>
        <w:rPr>
          <w:rFonts w:ascii="Times New Roman" w:hAnsi="Times New Roman"/>
          <w:spacing w:val="-1391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·</w:t>
      </w:r>
      <w:r>
        <w:rPr>
          <w:rFonts w:ascii="Times New Roman" w:hAnsi="Times New Roman"/>
          <w:spacing w:val="-397"/>
          <w:sz w:val="12"/>
        </w:rPr>
        <w:t xml:space="preserve">-</w:t>
      </w:r>
      <w:r>
        <w:rPr>
          <w:rFonts w:ascii="Times New Roman" w:hAnsi="Times New Roman"/>
          <w:spacing w:val="-395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  <w:tab/>
      </w:r>
      <w:r>
        <w:rPr>
          <w:rFonts w:ascii="Times New Roman" w:hAnsi="Times New Roman"/>
          <w:sz w:val="12"/>
          <w:u w:val="single"/>
        </w:rPr>
        <w:tab/>
      </w:r>
      <w:r>
        <w:rPr>
          <w:rFonts w:ascii="Times New Roman" w:hAnsi="Times New Roman"/>
          <w:sz w:val="12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pStyle w:val="754"/>
        <w:ind w:left="1080" w:right="0"/>
        <w:jc w:val="center"/>
        <w:spacing w:lineRule="auto" w:line="240"/>
      </w:pPr>
      <w:r>
        <w:t xml:space="preserve">(</w:t>
      </w:r>
      <w:r>
        <w:t xml:space="preserve">s.12)</w:t>
      </w:r>
      <w:r/>
    </w:p>
    <w:p>
      <w:pPr>
        <w:jc w:val="center"/>
        <w:spacing w:lineRule="auto" w:line="240" w:after="0"/>
        <w:sectPr>
          <w:headerReference w:type="default" r:id="rId52"/>
          <w:headerReference w:type="even" r:id="rId53"/>
          <w:footerReference w:type="even" r:id="rId74"/>
          <w:footnotePr/>
          <w:type w:val="nextPage"/>
          <w:pgSz w:w="9200" w:h="13940" w:orient="portrait"/>
          <w:pgMar w:top="1100" w:right="740" w:bottom="0" w:left="0" w:header="900" w:footer="0" w:gutter="0"/>
          <w:cols w:num="2" w:sep="0" w:space="1701" w:equalWidth="0">
            <w:col w:w="3525" w:space="138"/>
            <w:col w:w="4797" w:space="0"/>
          </w:cols>
          <w:docGrid w:linePitch="360"/>
        </w:sectPr>
      </w:pPr>
      <w:r/>
      <w:r/>
    </w:p>
    <w:p>
      <w:pPr>
        <w:pStyle w:val="758"/>
        <w:ind w:left="1822" w:right="2195" w:firstLine="13"/>
        <w:jc w:val="center"/>
        <w:spacing w:lineRule="auto" w:line="351" w:before="109"/>
        <w:rPr>
          <w:b w:val="false"/>
          <w:bCs w:val="false"/>
        </w:rPr>
      </w:pPr>
      <w:r>
        <w:t xml:space="preserve">OATH/AFFIRMATION</w:t>
      </w:r>
      <w:r>
        <w:t xml:space="preserve">OF</w:t>
      </w:r>
      <w:r>
        <w:t xml:space="preserve">OFFICE</w:t>
      </w:r>
      <w:r>
        <w:t xml:space="preserve">OF</w:t>
      </w:r>
      <w:r>
        <w:t xml:space="preserve">CHAIRPERSON/MEMBER/SECRET</w:t>
      </w:r>
      <w:r>
        <w:t xml:space="preserve">ARY</w:t>
      </w:r>
      <w:r>
        <w:rPr>
          <w:b w:val="false"/>
        </w:rPr>
      </w:r>
      <w:r/>
    </w:p>
    <w:p>
      <w:pPr>
        <w:pStyle w:val="754"/>
        <w:numPr>
          <w:ilvl w:val="2"/>
          <w:numId w:val="5"/>
        </w:numPr>
        <w:ind w:left="1192" w:right="1557" w:firstLine="0"/>
        <w:jc w:val="both"/>
        <w:spacing w:lineRule="auto" w:line="234" w:after="0" w:before="0"/>
        <w:tabs>
          <w:tab w:val="left" w:pos="1370" w:leader="none"/>
        </w:tabs>
      </w:pPr>
      <w:r>
        <w:t xml:space="preserve">.......................having</w:t>
      </w:r>
      <w:r>
        <w:t xml:space="preserve">been</w:t>
      </w:r>
      <w:r>
        <w:t xml:space="preserve">appointed</w:t>
      </w:r>
      <w:r>
        <w:t xml:space="preserve">(a</w:t>
      </w:r>
      <w:r>
        <w:t xml:space="preserve">Chairperson</w:t>
      </w:r>
      <w:r>
        <w:t xml:space="preserve">of</w:t>
      </w:r>
      <w:r>
        <w:rPr>
          <w:rFonts w:ascii="Arial"/>
          <w:i/>
        </w:rPr>
        <w:t xml:space="preserve">I</w:t>
      </w:r>
      <w:r>
        <w:t xml:space="preserve">a</w:t>
      </w:r>
      <w:r>
        <w:t xml:space="preserve">Member</w:t>
      </w:r>
      <w:r>
        <w:t xml:space="preserve">of</w:t>
      </w:r>
      <w:r>
        <w:t xml:space="preserve">/a</w:t>
      </w:r>
      <w:r>
        <w:t xml:space="preserve">Secretary</w:t>
      </w:r>
      <w:r>
        <w:t xml:space="preserve">to)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Integration</w:t>
      </w:r>
      <w:r>
        <w:t xml:space="preserve">Commission</w:t>
      </w:r>
      <w:r>
        <w:t xml:space="preserve">under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Peacebuilding</w:t>
      </w:r>
      <w:r>
        <w:t xml:space="preserve">Act,</w:t>
      </w:r>
      <w:r>
        <w:t xml:space="preserve">do</w:t>
      </w:r>
      <w:r>
        <w:t xml:space="preserve">solemnly</w:t>
      </w:r>
      <w:r>
        <w:t xml:space="preserve">(swear/declare</w:t>
      </w:r>
      <w:r>
        <w:t xml:space="preserve">and</w:t>
      </w:r>
      <w:r>
        <w:t xml:space="preserve">affirm)</w:t>
      </w:r>
      <w:r>
        <w:t xml:space="preserve">that</w:t>
      </w:r>
      <w:r>
        <w:t xml:space="preserve">I</w:t>
      </w:r>
      <w:r>
        <w:t xml:space="preserve">will</w:t>
      </w:r>
      <w:r>
        <w:t xml:space="preserve">faithfully</w:t>
      </w:r>
      <w:r>
        <w:t xml:space="preserve">and</w:t>
      </w:r>
      <w:r>
        <w:t xml:space="preserve">fully,</w:t>
      </w:r>
      <w:r>
        <w:t xml:space="preserve">impartially</w:t>
      </w:r>
      <w:r>
        <w:t xml:space="preserve">and</w:t>
      </w:r>
      <w:r>
        <w:t xml:space="preserve">to</w:t>
      </w:r>
      <w:r>
        <w:t xml:space="preserve">the</w:t>
      </w:r>
      <w:r>
        <w:t xml:space="preserve">best</w:t>
      </w:r>
      <w:r>
        <w:t xml:space="preserve">of</w:t>
      </w:r>
      <w:r>
        <w:t xml:space="preserve">my</w:t>
      </w:r>
      <w:r>
        <w:t xml:space="preserve">ability,</w:t>
      </w:r>
      <w:r>
        <w:t xml:space="preserve">discharge</w:t>
      </w:r>
      <w:r>
        <w:t xml:space="preserve">the</w:t>
      </w:r>
      <w:r>
        <w:t xml:space="preserve">trust</w:t>
      </w:r>
      <w:r>
        <w:t xml:space="preserve">and</w:t>
      </w:r>
      <w:r>
        <w:t xml:space="preserve">perform the</w:t>
      </w:r>
      <w:r>
        <w:t xml:space="preserve">functions</w:t>
      </w:r>
      <w:r>
        <w:t xml:space="preserve">and</w:t>
      </w:r>
      <w:r>
        <w:t xml:space="preserve">exercise</w:t>
      </w:r>
      <w:r>
        <w:t xml:space="preserve">the</w:t>
      </w:r>
      <w:r>
        <w:t xml:space="preserve">powers</w:t>
      </w:r>
      <w:r>
        <w:t xml:space="preserve">devolving</w:t>
      </w:r>
      <w:r>
        <w:t xml:space="preserve">upon</w:t>
      </w:r>
      <w:r>
        <w:t xml:space="preserve">me</w:t>
      </w:r>
      <w:r>
        <w:t xml:space="preserve">by</w:t>
      </w:r>
      <w:r>
        <w:t xml:space="preserve">virtue</w:t>
      </w:r>
      <w:r>
        <w:t xml:space="preserve">of</w:t>
      </w:r>
      <w:r>
        <w:t xml:space="preserve">this</w:t>
      </w:r>
      <w:r>
        <w:t xml:space="preserve">appointment</w:t>
      </w:r>
      <w:r>
        <w:t xml:space="preserve">without</w:t>
      </w:r>
      <w:r>
        <w:t xml:space="preserve">fear,</w:t>
      </w:r>
      <w:r>
        <w:t xml:space="preserve">favor,</w:t>
      </w:r>
      <w:r>
        <w:t xml:space="preserve">bias,</w:t>
      </w:r>
      <w:r>
        <w:t xml:space="preserve">affection,</w:t>
      </w:r>
      <w:r>
        <w:t xml:space="preserve">ill-will</w:t>
      </w:r>
      <w:r>
        <w:t xml:space="preserve">or</w:t>
      </w:r>
      <w:r>
        <w:t xml:space="preserve">prejudice.</w:t>
      </w:r>
      <w:r>
        <w:t xml:space="preserve">SO</w:t>
      </w:r>
      <w:r>
        <w:t xml:space="preserve">HELP</w:t>
      </w:r>
      <w:r>
        <w:t xml:space="preserve">ME</w:t>
      </w:r>
      <w:r>
        <w:t xml:space="preserve">GOD.</w:t>
      </w:r>
      <w:r/>
    </w:p>
    <w:p>
      <w:pPr>
        <w:pStyle w:val="754"/>
        <w:ind w:left="1209" w:right="1560"/>
        <w:jc w:val="center"/>
        <w:spacing w:lineRule="exact" w:line="261" w:before="114"/>
      </w:pPr>
      <w:r>
        <w:t xml:space="preserve">Sworn/Declared</w:t>
      </w:r>
      <w:r>
        <w:t xml:space="preserve">by</w:t>
      </w:r>
      <w:r>
        <w:t xml:space="preserve">the</w:t>
      </w:r>
      <w:r/>
    </w:p>
    <w:p>
      <w:pPr>
        <w:pStyle w:val="754"/>
        <w:ind w:left="1238" w:right="1560"/>
        <w:jc w:val="center"/>
        <w:spacing w:lineRule="exact" w:line="261"/>
      </w:pPr>
      <w:r>
        <w:t xml:space="preserve">said</w:t>
      </w:r>
      <w:r>
        <w:rPr>
          <w:spacing w:val="1"/>
        </w:rPr>
        <w:t xml:space="preserve">......</w:t>
      </w:r>
      <w:r>
        <w:t xml:space="preserve">..................</w:t>
      </w:r>
      <w:r>
        <w:t xml:space="preserve">.....</w:t>
      </w:r>
      <w:r>
        <w:rPr>
          <w:spacing w:val="20"/>
        </w:rPr>
        <w:t xml:space="preserve">.</w:t>
      </w:r>
      <w:r>
        <w:t xml:space="preserve">...................................</w:t>
      </w:r>
      <w:r>
        <w:t xml:space="preserve">.</w:t>
      </w:r>
      <w:r/>
    </w:p>
    <w:p>
      <w:pPr>
        <w:pStyle w:val="754"/>
        <w:ind w:left="1229" w:right="1560"/>
        <w:jc w:val="center"/>
        <w:spacing w:lineRule="auto" w:line="240" w:before="118"/>
      </w:pPr>
      <w:r>
        <w:t xml:space="preserve">Before</w:t>
      </w:r>
      <w:r>
        <w:t xml:space="preserve">me</w:t>
      </w:r>
      <w:r>
        <w:t xml:space="preserve">this</w:t>
      </w:r>
      <w:r>
        <w:t xml:space="preserve">......</w:t>
      </w:r>
      <w:r>
        <w:rPr>
          <w:spacing w:val="19"/>
        </w:rPr>
        <w:t xml:space="preserve">.</w:t>
      </w:r>
      <w:r>
        <w:t xml:space="preserve">..</w:t>
      </w:r>
      <w:r>
        <w:rPr>
          <w:spacing w:val="15"/>
        </w:rPr>
        <w:t xml:space="preserve">.</w:t>
      </w:r>
      <w:r>
        <w:t xml:space="preserve">................</w:t>
      </w:r>
      <w:r>
        <w:t xml:space="preserve">day</w:t>
      </w:r>
      <w:r>
        <w:t xml:space="preserve">of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sz w:val="32"/>
          <w:szCs w:val="32"/>
        </w:rPr>
      </w:r>
      <w:r/>
    </w:p>
    <w:p>
      <w:pPr>
        <w:pStyle w:val="754"/>
        <w:ind w:left="1208" w:right="1560"/>
        <w:jc w:val="center"/>
        <w:spacing w:lineRule="auto" w:line="240"/>
      </w:pPr>
      <w:r>
        <w:t xml:space="preserve">Chief</w:t>
      </w:r>
      <w:r>
        <w:t xml:space="preserve">Justice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</w:rPr>
      </w:r>
      <w:r/>
    </w:p>
    <w:p>
      <w:pPr>
        <w:ind w:left="0" w:right="0" w:firstLine="0"/>
        <w:jc w:val="left"/>
        <w:spacing w:lineRule="exact" w:line="863" w:before="0"/>
        <w:rPr>
          <w:rFonts w:ascii="Arial" w:hAnsi="Arial" w:cs="Arial" w:eastAsia="Arial"/>
          <w:sz w:val="90"/>
          <w:szCs w:val="90"/>
        </w:rPr>
      </w:pPr>
      <w:r>
        <w:rPr>
          <w:rFonts w:ascii="Arial"/>
          <w:sz w:val="90"/>
        </w:rPr>
        <w:t xml:space="preserve">I</w:t>
      </w:r>
      <w:r>
        <w:rPr>
          <w:rFonts w:ascii="Arial"/>
          <w:sz w:val="90"/>
        </w:rPr>
      </w:r>
      <w:r/>
    </w:p>
    <w:p>
      <w:pPr>
        <w:jc w:val="left"/>
        <w:spacing w:lineRule="exact" w:line="863" w:after="0"/>
        <w:rPr>
          <w:rFonts w:ascii="Arial" w:hAnsi="Arial" w:cs="Arial" w:eastAsia="Arial"/>
          <w:sz w:val="90"/>
          <w:szCs w:val="90"/>
        </w:rPr>
        <w:sectPr>
          <w:footnotePr/>
          <w:type w:val="continuous"/>
          <w:pgSz w:w="9200" w:h="13940" w:orient="portrait"/>
          <w:pgMar w:top="1320" w:right="740" w:bottom="280" w:left="0" w:header="709" w:footer="709" w:gutter="0"/>
          <w:cols w:num="1" w:sep="0" w:space="1701" w:equalWidth="1"/>
          <w:docGrid w:linePitch="360"/>
        </w:sectPr>
      </w:pPr>
      <w:r>
        <w:rPr>
          <w:rFonts w:ascii="Arial" w:hAnsi="Arial" w:cs="Arial" w:eastAsia="Arial"/>
          <w:sz w:val="90"/>
          <w:szCs w:val="90"/>
        </w:rPr>
      </w:r>
      <w:r/>
    </w:p>
    <w:p>
      <w:pPr>
        <w:ind w:left="2824" w:right="0" w:firstLine="0"/>
        <w:jc w:val="left"/>
        <w:spacing w:lineRule="exact" w:line="123" w:before="0"/>
        <w:tabs>
          <w:tab w:val="left" w:pos="4596" w:leader="none"/>
          <w:tab w:val="left" w:pos="5292" w:leader="none"/>
          <w:tab w:val="left" w:pos="6313" w:leader="none"/>
        </w:tabs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pacing w:val="-960"/>
          <w:sz w:val="12"/>
        </w:rPr>
        <w:t xml:space="preserve">-</w:t>
      </w:r>
      <w:r>
        <w:rPr>
          <w:rFonts w:ascii="Times New Roman"/>
          <w:sz w:val="12"/>
        </w:rPr>
        <w:t xml:space="preserve">--</w:t>
      </w:r>
      <w:r>
        <w:rPr>
          <w:rFonts w:ascii="Times New Roman"/>
          <w:sz w:val="12"/>
        </w:rPr>
        <w:t xml:space="preserve">-----</w:t>
        <w:tab/>
      </w:r>
      <w:r>
        <w:rPr>
          <w:rFonts w:ascii="Times New Roman"/>
          <w:sz w:val="12"/>
        </w:rPr>
        <w:t xml:space="preserve">-</w:t>
      </w:r>
      <w:r>
        <w:rPr>
          <w:rFonts w:ascii="Times New Roman"/>
          <w:sz w:val="12"/>
        </w:rPr>
        <w:tab/>
      </w:r>
      <w:r>
        <w:rPr>
          <w:rFonts w:ascii="Times New Roman"/>
          <w:sz w:val="12"/>
          <w:u w:val="single"/>
        </w:rPr>
        <w:tab/>
      </w:r>
      <w:r>
        <w:rPr>
          <w:rFonts w:ascii="Times New Roman"/>
          <w:sz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pStyle w:val="754"/>
        <w:ind w:left="0" w:right="1086"/>
        <w:jc w:val="center"/>
        <w:spacing w:lineRule="auto" w:line="240"/>
        <w:tabs>
          <w:tab w:val="left" w:pos="4994" w:leader="none"/>
        </w:tabs>
      </w:pPr>
      <w:r>
        <w:t xml:space="preserve">THIRD</w:t>
      </w:r>
      <w:r>
        <w:t xml:space="preserve">SCHEDULE</w:t>
        <w:tab/>
      </w:r>
      <w:r>
        <w:rPr>
          <w:position w:val="1"/>
        </w:rPr>
        <w:t xml:space="preserve">(S.</w:t>
      </w:r>
      <w:r>
        <w:rPr>
          <w:position w:val="1"/>
        </w:rPr>
        <w:t xml:space="preserve">19)</w:t>
      </w:r>
      <w:r/>
    </w:p>
    <w:p>
      <w:pPr>
        <w:pStyle w:val="754"/>
        <w:ind w:left="799" w:right="1857"/>
        <w:jc w:val="center"/>
        <w:spacing w:lineRule="auto" w:line="243" w:before="109"/>
      </w:pPr>
      <w:r>
        <w:t xml:space="preserve">MEETINGS</w:t>
      </w:r>
      <w:r>
        <w:t xml:space="preserve">AND</w:t>
      </w:r>
      <w:r>
        <w:t xml:space="preserve">PROCEDURE</w:t>
      </w:r>
      <w:r>
        <w:t xml:space="preserve">OF</w:t>
      </w:r>
      <w:r>
        <w:t xml:space="preserve">THE</w:t>
      </w:r>
      <w:r>
        <w:t xml:space="preserve">COMMISSION</w:t>
      </w:r>
      <w:r/>
    </w:p>
    <w:p>
      <w:pPr>
        <w:pStyle w:val="754"/>
        <w:numPr>
          <w:ilvl w:val="0"/>
          <w:numId w:val="3"/>
        </w:numPr>
        <w:ind w:left="1476" w:right="0" w:hanging="797"/>
        <w:jc w:val="left"/>
        <w:spacing w:lineRule="auto" w:line="240" w:after="0" w:before="101"/>
        <w:tabs>
          <w:tab w:val="left" w:pos="971" w:leader="none"/>
        </w:tabs>
      </w:pPr>
      <w:r>
        <w:t xml:space="preserve">Meetings</w:t>
      </w:r>
      <w:r/>
    </w:p>
    <w:p>
      <w:pPr>
        <w:pStyle w:val="754"/>
        <w:ind w:left="126" w:right="1182" w:firstLine="481"/>
        <w:jc w:val="both"/>
        <w:spacing w:lineRule="exact" w:line="258" w:before="120"/>
      </w:pPr>
      <w:r>
        <w:t xml:space="preserve">(</w:t>
      </w:r>
      <w:r>
        <w:t xml:space="preserve">l</w:t>
      </w:r>
      <w:r>
        <w:t xml:space="preserve">)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decide</w:t>
      </w:r>
      <w:r>
        <w:t xml:space="preserve">when</w:t>
      </w:r>
      <w:r>
        <w:t xml:space="preserve">and</w:t>
      </w:r>
      <w:r>
        <w:t xml:space="preserve">where</w:t>
      </w:r>
      <w:r>
        <w:t xml:space="preserve">it</w:t>
      </w:r>
      <w:r>
        <w:t xml:space="preserve">meets</w:t>
      </w:r>
      <w:r>
        <w:t xml:space="preserve">and</w:t>
      </w:r>
      <w:r>
        <w:t xml:space="preserve">the</w:t>
      </w:r>
      <w:r>
        <w:t xml:space="preserve">meetings</w:t>
      </w:r>
      <w:r>
        <w:t xml:space="preserve">shall</w:t>
      </w:r>
      <w:r>
        <w:t xml:space="preserve">be</w:t>
      </w:r>
      <w:r>
        <w:t xml:space="preserve">convened</w:t>
      </w:r>
      <w:r>
        <w:t xml:space="preserve">by</w:t>
      </w:r>
      <w:r>
        <w:t xml:space="preserve">the</w:t>
      </w:r>
      <w:r>
        <w:t xml:space="preserve">Chairperson.</w:t>
      </w:r>
      <w:r/>
    </w:p>
    <w:p>
      <w:pPr>
        <w:pStyle w:val="754"/>
        <w:numPr>
          <w:ilvl w:val="0"/>
          <w:numId w:val="2"/>
        </w:numPr>
        <w:ind w:left="136" w:right="1185" w:firstLine="472"/>
        <w:jc w:val="both"/>
        <w:spacing w:lineRule="auto" w:line="236" w:after="0" w:before="110"/>
        <w:tabs>
          <w:tab w:val="left" w:pos="967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have</w:t>
      </w:r>
      <w:r>
        <w:t xml:space="preserve">at</w:t>
      </w:r>
      <w:r>
        <w:t xml:space="preserve">least</w:t>
      </w:r>
      <w:r>
        <w:t xml:space="preserve">four</w:t>
      </w:r>
      <w:r>
        <w:t xml:space="preserve">meetings</w:t>
      </w:r>
      <w:r>
        <w:t xml:space="preserve">in</w:t>
      </w:r>
      <w:r>
        <w:t xml:space="preserve">every</w:t>
      </w:r>
      <w:r>
        <w:t xml:space="preserve">financial</w:t>
      </w:r>
      <w:r>
        <w:t xml:space="preserve">year</w:t>
      </w:r>
      <w:r>
        <w:t xml:space="preserve">and</w:t>
      </w:r>
      <w:r>
        <w:t xml:space="preserve">not</w:t>
      </w:r>
      <w:r>
        <w:t xml:space="preserve">more</w:t>
      </w:r>
      <w:r>
        <w:t xml:space="preserve">than</w:t>
      </w:r>
      <w:r>
        <w:t xml:space="preserve">four</w:t>
      </w:r>
      <w:r>
        <w:t xml:space="preserve">months</w:t>
      </w:r>
      <w:r>
        <w:t xml:space="preserve">shall</w:t>
      </w:r>
      <w:r>
        <w:t xml:space="preserve">lapse between</w:t>
      </w:r>
      <w:r>
        <w:t xml:space="preserve">one</w:t>
      </w:r>
      <w:r>
        <w:t xml:space="preserve">meeting</w:t>
      </w:r>
      <w:r>
        <w:t xml:space="preserve">and</w:t>
      </w:r>
      <w:r>
        <w:t xml:space="preserve">the</w:t>
      </w:r>
      <w:r>
        <w:t xml:space="preserve">next</w:t>
      </w:r>
      <w:r>
        <w:t xml:space="preserve">meeti</w:t>
      </w:r>
      <w:r>
        <w:t xml:space="preserve">ng.</w:t>
      </w:r>
      <w:r/>
    </w:p>
    <w:p>
      <w:pPr>
        <w:pStyle w:val="754"/>
        <w:numPr>
          <w:ilvl w:val="0"/>
          <w:numId w:val="2"/>
        </w:numPr>
        <w:ind w:left="131" w:right="1189" w:firstLine="477"/>
        <w:jc w:val="both"/>
        <w:spacing w:lineRule="auto" w:line="232" w:after="0" w:before="121"/>
        <w:tabs>
          <w:tab w:val="left" w:pos="971" w:leader="none"/>
        </w:tabs>
      </w:pPr>
      <w:r>
        <w:t xml:space="preserve">Unless</w:t>
      </w:r>
      <w:r>
        <w:t xml:space="preserve">three</w:t>
      </w:r>
      <w:r>
        <w:t xml:space="preserve">quarters</w:t>
      </w:r>
      <w:r>
        <w:t xml:space="preserve">of</w:t>
      </w:r>
      <w:r>
        <w:t xml:space="preserve">the</w:t>
      </w:r>
      <w:r>
        <w:t xml:space="preserve">members</w:t>
      </w:r>
      <w:r>
        <w:t xml:space="preserve">otherwise</w:t>
      </w:r>
      <w:r>
        <w:t xml:space="preserve">agree,</w:t>
      </w:r>
      <w:r>
        <w:t xml:space="preserve">at</w:t>
      </w:r>
      <w:r>
        <w:t xml:space="preserve">least</w:t>
      </w:r>
      <w:r>
        <w:t xml:space="preserve">seven</w:t>
      </w:r>
      <w:r>
        <w:t xml:space="preserve">days'</w:t>
      </w:r>
      <w:r>
        <w:t xml:space="preserve">notice</w:t>
      </w:r>
      <w:r>
        <w:t xml:space="preserve">in</w:t>
      </w:r>
      <w:r>
        <w:t xml:space="preserve">writing</w:t>
      </w:r>
      <w:r>
        <w:t xml:space="preserve">shall</w:t>
      </w:r>
      <w:r>
        <w:t xml:space="preserve">be</w:t>
      </w:r>
      <w:r>
        <w:t xml:space="preserve">given</w:t>
      </w:r>
      <w:r>
        <w:t xml:space="preserve">to</w:t>
      </w:r>
      <w:r>
        <w:t xml:space="preserve">every</w:t>
      </w:r>
      <w:r>
        <w:t xml:space="preserve">member</w:t>
      </w:r>
      <w:r>
        <w:t xml:space="preserve">for</w:t>
      </w:r>
      <w:r>
        <w:t xml:space="preserve">a</w:t>
      </w:r>
      <w:r>
        <w:t xml:space="preserve">meeting.</w:t>
      </w:r>
      <w:r/>
    </w:p>
    <w:p>
      <w:pPr>
        <w:pStyle w:val="754"/>
        <w:numPr>
          <w:ilvl w:val="0"/>
          <w:numId w:val="2"/>
        </w:numPr>
        <w:ind w:left="131" w:right="1186" w:firstLine="477"/>
        <w:jc w:val="both"/>
        <w:spacing w:lineRule="exact" w:line="248" w:after="0" w:before="98"/>
        <w:tabs>
          <w:tab w:val="left" w:pos="967" w:leader="none"/>
        </w:tabs>
      </w:pPr>
      <w:r>
        <w:t xml:space="preserve">A</w:t>
      </w:r>
      <w:r>
        <w:t xml:space="preserve">meeting</w:t>
      </w:r>
      <w:r>
        <w:t xml:space="preserve">shall</w:t>
      </w:r>
      <w:r>
        <w:t xml:space="preserve">be</w:t>
      </w:r>
      <w:r>
        <w:t xml:space="preserve">presided</w:t>
      </w:r>
      <w:r>
        <w:t xml:space="preserve">over</w:t>
      </w:r>
      <w:r>
        <w:t xml:space="preserve">by</w:t>
      </w:r>
      <w:r>
        <w:t xml:space="preserve">the</w:t>
      </w:r>
      <w:r>
        <w:t xml:space="preserve">Chairperson</w:t>
      </w:r>
      <w:r>
        <w:t xml:space="preserve">or</w:t>
      </w:r>
      <w:r>
        <w:t xml:space="preserve">in</w:t>
      </w:r>
      <w:r>
        <w:t xml:space="preserve">his</w:t>
      </w:r>
      <w:r>
        <w:t xml:space="preserve">or</w:t>
      </w:r>
      <w:r>
        <w:t xml:space="preserve">her</w:t>
      </w:r>
      <w:r>
        <w:t xml:space="preserve">absence</w:t>
      </w:r>
      <w:r>
        <w:t xml:space="preserve">the</w:t>
      </w:r>
      <w:r>
        <w:t xml:space="preserve">vice-chairperson.</w:t>
      </w:r>
      <w:r/>
    </w:p>
    <w:p>
      <w:pPr>
        <w:pStyle w:val="754"/>
        <w:numPr>
          <w:ilvl w:val="0"/>
          <w:numId w:val="2"/>
        </w:numPr>
        <w:ind w:left="131" w:right="1183" w:firstLine="482"/>
        <w:jc w:val="both"/>
        <w:spacing w:lineRule="exact" w:line="254" w:after="0" w:before="92"/>
        <w:tabs>
          <w:tab w:val="left" w:pos="967" w:leader="none"/>
        </w:tabs>
      </w:pPr>
      <w:r>
        <w:t xml:space="preserve">The</w:t>
      </w:r>
      <w:r>
        <w:t xml:space="preserve">members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elect</w:t>
      </w:r>
      <w:r>
        <w:t xml:space="preserve">a</w:t>
      </w:r>
      <w:r>
        <w:t xml:space="preserve">vice-chairperson</w:t>
      </w:r>
      <w:r>
        <w:t xml:space="preserve">from  amongst</w:t>
      </w:r>
      <w:r>
        <w:t xml:space="preserve">themselves-</w:t>
      </w:r>
      <w:r/>
    </w:p>
    <w:p>
      <w:pPr>
        <w:pStyle w:val="754"/>
        <w:numPr>
          <w:ilvl w:val="1"/>
          <w:numId w:val="2"/>
        </w:numPr>
        <w:ind w:left="970" w:right="0" w:hanging="386"/>
        <w:jc w:val="left"/>
        <w:spacing w:lineRule="auto" w:line="240" w:after="0" w:before="74"/>
        <w:tabs>
          <w:tab w:val="left" w:pos="967" w:leader="none"/>
        </w:tabs>
      </w:pPr>
      <w:r>
        <w:t xml:space="preserve">at</w:t>
      </w:r>
      <w:r>
        <w:t xml:space="preserve">the</w:t>
      </w:r>
      <w:r>
        <w:t xml:space="preserve">first</w:t>
      </w:r>
      <w:r>
        <w:t xml:space="preserve">sitting</w:t>
      </w:r>
      <w:r>
        <w:t xml:space="preserve">of</w:t>
      </w:r>
      <w:r>
        <w:t xml:space="preserve">the</w:t>
      </w:r>
      <w:r>
        <w:t xml:space="preserve">Commission;</w:t>
      </w:r>
      <w:r>
        <w:t xml:space="preserve">and</w:t>
      </w:r>
      <w:r/>
    </w:p>
    <w:p>
      <w:pPr>
        <w:pStyle w:val="754"/>
        <w:numPr>
          <w:ilvl w:val="1"/>
          <w:numId w:val="2"/>
        </w:numPr>
        <w:ind w:left="970" w:right="1190" w:hanging="400"/>
        <w:jc w:val="left"/>
        <w:spacing w:lineRule="exact" w:line="254" w:after="0" w:before="87"/>
        <w:tabs>
          <w:tab w:val="left" w:pos="967" w:leader="none"/>
        </w:tabs>
      </w:pPr>
      <w:r>
        <w:t xml:space="preserve">whenever</w:t>
      </w:r>
      <w:r>
        <w:t xml:space="preserve">it</w:t>
      </w:r>
      <w:r>
        <w:t xml:space="preserve">is</w:t>
      </w:r>
      <w:r>
        <w:t xml:space="preserve">necessary</w:t>
      </w:r>
      <w:r>
        <w:t xml:space="preserve">to</w:t>
      </w:r>
      <w:r>
        <w:t xml:space="preserve">fill</w:t>
      </w:r>
      <w:r>
        <w:t xml:space="preserve">the</w:t>
      </w:r>
      <w:r>
        <w:t xml:space="preserve">vacancy</w:t>
      </w:r>
      <w:r>
        <w:t xml:space="preserve">in</w:t>
      </w:r>
      <w:r>
        <w:t xml:space="preserve">the</w:t>
      </w:r>
      <w:r>
        <w:t xml:space="preserve">office</w:t>
      </w:r>
      <w:r>
        <w:t xml:space="preserve">of</w:t>
      </w:r>
      <w:r>
        <w:t xml:space="preserve">the</w:t>
      </w:r>
      <w:r>
        <w:t xml:space="preserve">vice-chairperson.</w:t>
      </w:r>
      <w:r/>
    </w:p>
    <w:p>
      <w:pPr>
        <w:pStyle w:val="754"/>
        <w:numPr>
          <w:ilvl w:val="0"/>
          <w:numId w:val="2"/>
        </w:numPr>
        <w:ind w:left="131" w:right="1184" w:firstLine="482"/>
        <w:jc w:val="both"/>
        <w:spacing w:lineRule="exact" w:line="254" w:after="0" w:before="90"/>
        <w:tabs>
          <w:tab w:val="left" w:pos="967" w:leader="none"/>
        </w:tabs>
      </w:pPr>
      <w:r>
        <w:t xml:space="preserve">The</w:t>
      </w:r>
      <w:r>
        <w:t xml:space="preserve">chairperson</w:t>
      </w:r>
      <w:r>
        <w:t xml:space="preserve">and</w:t>
      </w:r>
      <w:r>
        <w:t xml:space="preserve">the</w:t>
      </w:r>
      <w:r>
        <w:t xml:space="preserve">vice-chairperson</w:t>
      </w:r>
      <w:r>
        <w:t xml:space="preserve">shall</w:t>
      </w:r>
      <w:r>
        <w:t xml:space="preserve">not</w:t>
      </w:r>
      <w:r>
        <w:t xml:space="preserve">be</w:t>
      </w:r>
      <w:r>
        <w:t xml:space="preserve">of</w:t>
      </w:r>
      <w:r>
        <w:t xml:space="preserve">the</w:t>
      </w:r>
      <w:r>
        <w:t xml:space="preserve">same</w:t>
      </w:r>
      <w:r>
        <w:t xml:space="preserve">gender.</w:t>
      </w:r>
      <w:r/>
    </w:p>
    <w:p>
      <w:pPr>
        <w:pStyle w:val="754"/>
        <w:numPr>
          <w:ilvl w:val="0"/>
          <w:numId w:val="2"/>
        </w:numPr>
        <w:ind w:left="136" w:right="1186" w:firstLine="477"/>
        <w:jc w:val="both"/>
        <w:spacing w:lineRule="auto" w:line="233" w:after="0" w:before="85"/>
        <w:tabs>
          <w:tab w:val="left" w:pos="967" w:leader="none"/>
        </w:tabs>
      </w:pPr>
      <w:r>
        <w:t xml:space="preserve">The</w:t>
      </w:r>
      <w:r>
        <w:t xml:space="preserve">Commission</w:t>
      </w:r>
      <w:r>
        <w:t xml:space="preserve">may</w:t>
      </w:r>
      <w:r>
        <w:t xml:space="preserve">invite</w:t>
      </w:r>
      <w:r>
        <w:t xml:space="preserve">any</w:t>
      </w:r>
      <w:r>
        <w:t xml:space="preserve">person</w:t>
      </w:r>
      <w:r>
        <w:t xml:space="preserve">to</w:t>
      </w:r>
      <w:r>
        <w:t xml:space="preserve">attend</w:t>
      </w:r>
      <w:r>
        <w:t xml:space="preserve">any</w:t>
      </w:r>
      <w:r>
        <w:t xml:space="preserve">of</w:t>
      </w:r>
      <w:r>
        <w:t xml:space="preserve">its</w:t>
      </w:r>
      <w:r>
        <w:t xml:space="preserve">meetings  and</w:t>
      </w:r>
      <w:r>
        <w:t xml:space="preserve">to</w:t>
      </w:r>
      <w:r>
        <w:t xml:space="preserve">participate</w:t>
      </w:r>
      <w:r>
        <w:t xml:space="preserve">in</w:t>
      </w:r>
      <w:r>
        <w:t xml:space="preserve">its</w:t>
      </w:r>
      <w:r>
        <w:t xml:space="preserve">deliberations,</w:t>
      </w:r>
      <w:r>
        <w:t xml:space="preserve">but</w:t>
      </w:r>
      <w:r>
        <w:t xml:space="preserve">such</w:t>
      </w:r>
      <w:r>
        <w:t xml:space="preserve">person</w:t>
      </w:r>
      <w:r>
        <w:t xml:space="preserve">shall</w:t>
      </w:r>
      <w:r>
        <w:t xml:space="preserve">not</w:t>
      </w:r>
      <w:r>
        <w:t xml:space="preserve">have</w:t>
      </w:r>
      <w:r>
        <w:t xml:space="preserve">a</w:t>
      </w:r>
      <w:r>
        <w:t xml:space="preserve">vote</w:t>
      </w:r>
      <w:r>
        <w:t xml:space="preserve">in</w:t>
      </w:r>
      <w:r>
        <w:t xml:space="preserve">any</w:t>
      </w:r>
      <w:r>
        <w:t xml:space="preserve">decision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0"/>
          <w:numId w:val="3"/>
        </w:numPr>
        <w:ind w:left="970" w:right="0" w:hanging="300"/>
        <w:jc w:val="left"/>
        <w:spacing w:lineRule="auto" w:line="240" w:after="0" w:before="72"/>
        <w:tabs>
          <w:tab w:val="left" w:pos="971" w:leader="none"/>
        </w:tabs>
      </w:pPr>
      <w:r>
        <w:t xml:space="preserve">Quorum</w:t>
      </w:r>
      <w:r/>
    </w:p>
    <w:p>
      <w:pPr>
        <w:pStyle w:val="754"/>
        <w:ind w:left="136" w:right="1186" w:firstLine="477"/>
        <w:jc w:val="both"/>
        <w:spacing w:lineRule="auto" w:line="230" w:before="89"/>
      </w:pPr>
      <w:r>
        <w:t xml:space="preserve">(</w:t>
      </w:r>
      <w:r>
        <w:t xml:space="preserve">l</w:t>
      </w:r>
      <w:r>
        <w:t xml:space="preserve">)</w:t>
      </w:r>
      <w:r>
        <w:t xml:space="preserve">Subject</w:t>
      </w:r>
      <w:r>
        <w:t xml:space="preserve">to</w:t>
      </w:r>
      <w:r>
        <w:t xml:space="preserve">subparagraph</w:t>
      </w:r>
      <w:r>
        <w:t xml:space="preserve">(2),</w:t>
      </w:r>
      <w:r>
        <w:t xml:space="preserve">the</w:t>
      </w:r>
      <w:r>
        <w:t xml:space="preserve">quorum</w:t>
      </w:r>
      <w:r>
        <w:t xml:space="preserve">of</w:t>
      </w:r>
      <w:r>
        <w:t xml:space="preserve">the</w:t>
      </w:r>
      <w:r>
        <w:t xml:space="preserve">meeting</w:t>
      </w:r>
      <w:r>
        <w:t xml:space="preserve">shall</w:t>
      </w:r>
      <w:r>
        <w:t xml:space="preserve">not</w:t>
      </w:r>
      <w:r>
        <w:t xml:space="preserve">be</w:t>
      </w:r>
      <w:r>
        <w:t xml:space="preserve">less</w:t>
      </w:r>
      <w:r>
        <w:t xml:space="preserve">than</w:t>
      </w:r>
      <w:r>
        <w:t xml:space="preserve">half</w:t>
      </w:r>
      <w:r>
        <w:t xml:space="preserve">of</w:t>
      </w:r>
      <w:r>
        <w:t xml:space="preserve">the</w:t>
      </w:r>
      <w:r>
        <w:t xml:space="preserve">appointed</w:t>
      </w:r>
      <w:r>
        <w:t xml:space="preserve">members.</w:t>
      </w:r>
      <w:r/>
    </w:p>
    <w:p>
      <w:pPr>
        <w:pStyle w:val="754"/>
        <w:ind w:right="1186" w:firstLine="481"/>
        <w:jc w:val="both"/>
        <w:spacing w:lineRule="auto" w:line="230" w:before="81"/>
      </w:pPr>
      <w:r>
        <w:t xml:space="preserve">(2)</w:t>
      </w:r>
      <w:r>
        <w:t xml:space="preserve">Where</w:t>
      </w:r>
      <w:r>
        <w:t xml:space="preserve">there</w:t>
      </w:r>
      <w:r>
        <w:t xml:space="preserve">is</w:t>
      </w:r>
      <w:r>
        <w:t xml:space="preserve">a</w:t>
      </w:r>
      <w:r>
        <w:t xml:space="preserve">vacancy</w:t>
      </w:r>
      <w:r>
        <w:t xml:space="preserve">in</w:t>
      </w:r>
      <w:r>
        <w:t xml:space="preserve">the</w:t>
      </w:r>
      <w:r>
        <w:t xml:space="preserve">Commission,</w:t>
      </w:r>
      <w:r>
        <w:t xml:space="preserve">the</w:t>
      </w:r>
      <w:r>
        <w:t xml:space="preserve">quorum</w:t>
      </w:r>
      <w:r>
        <w:t xml:space="preserve">of</w:t>
      </w:r>
      <w:r>
        <w:t xml:space="preserve">the</w:t>
      </w:r>
      <w:r>
        <w:t xml:space="preserve">meeting</w:t>
      </w:r>
      <w:r>
        <w:t xml:space="preserve">shall</w:t>
      </w:r>
      <w:r>
        <w:t xml:space="preserve">not</w:t>
      </w:r>
      <w:r>
        <w:t xml:space="preserve">be</w:t>
      </w:r>
      <w:r>
        <w:t xml:space="preserve">less</w:t>
      </w:r>
      <w:r>
        <w:t xml:space="preserve">than</w:t>
      </w:r>
      <w:r>
        <w:t xml:space="preserve">two</w:t>
      </w:r>
      <w:r>
        <w:t xml:space="preserve">appointed</w:t>
      </w:r>
      <w:r>
        <w:t xml:space="preserve">members.</w:t>
      </w:r>
      <w:r/>
    </w:p>
    <w:p>
      <w:pPr>
        <w:pStyle w:val="754"/>
        <w:numPr>
          <w:ilvl w:val="0"/>
          <w:numId w:val="3"/>
        </w:numPr>
        <w:ind w:left="961" w:right="0" w:hanging="305"/>
        <w:jc w:val="left"/>
        <w:spacing w:lineRule="auto" w:line="240" w:after="0" w:before="111"/>
        <w:tabs>
          <w:tab w:val="left" w:pos="962" w:leader="none"/>
        </w:tabs>
      </w:pPr>
      <w:r>
        <w:t xml:space="preserve">Voting</w:t>
      </w:r>
      <w:r/>
    </w:p>
    <w:p>
      <w:pPr>
        <w:pStyle w:val="754"/>
        <w:ind w:left="121" w:right="1188" w:firstLine="477"/>
        <w:jc w:val="both"/>
        <w:spacing w:lineRule="auto" w:line="232" w:before="120"/>
      </w:pPr>
      <w:r>
        <w:t xml:space="preserve">A</w:t>
      </w:r>
      <w:r>
        <w:t xml:space="preserve">question</w:t>
      </w:r>
      <w:r>
        <w:t xml:space="preserve">before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  decided</w:t>
      </w:r>
      <w:r>
        <w:t xml:space="preserve">with</w:t>
      </w:r>
      <w:r>
        <w:t xml:space="preserve">a</w:t>
      </w:r>
      <w:r>
        <w:t xml:space="preserve">supporting</w:t>
      </w:r>
      <w:r>
        <w:t xml:space="preserve">vote</w:t>
      </w:r>
      <w:r>
        <w:t xml:space="preserve">of</w:t>
      </w:r>
      <w:r>
        <w:t xml:space="preserve">at</w:t>
      </w:r>
      <w:r>
        <w:t xml:space="preserve">least</w:t>
      </w:r>
      <w:r>
        <w:t xml:space="preserve">two-thirds</w:t>
      </w:r>
      <w:r>
        <w:t xml:space="preserve">of the</w:t>
      </w:r>
      <w:r>
        <w:t xml:space="preserve">members</w:t>
      </w:r>
      <w:r>
        <w:t xml:space="preserve">present.</w:t>
      </w:r>
      <w:r/>
    </w:p>
    <w:p>
      <w:pPr>
        <w:jc w:val="both"/>
        <w:spacing w:lineRule="auto" w:line="232" w:after="0"/>
        <w:sectPr>
          <w:headerReference w:type="default" r:id="rId54"/>
          <w:headerReference w:type="even" r:id="rId55"/>
          <w:footerReference w:type="even" r:id="rId75"/>
          <w:footnotePr/>
          <w:type w:val="nextPage"/>
          <w:pgSz w:w="9140" w:h="13880" w:orient="portrait"/>
          <w:pgMar w:top="1080" w:right="1260" w:bottom="280" w:left="880" w:header="891" w:footer="0" w:gutter="0"/>
          <w:pgNumType w:start="704"/>
          <w:cols w:num="1" w:sep="0" w:space="1701" w:equalWidth="1"/>
          <w:docGrid w:linePitch="360"/>
        </w:sectPr>
      </w:pPr>
      <w:r/>
      <w:r/>
    </w:p>
    <w:p>
      <w:pPr>
        <w:spacing w:lineRule="auto" w:line="240" w:before="6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pStyle w:val="754"/>
        <w:numPr>
          <w:ilvl w:val="0"/>
          <w:numId w:val="3"/>
        </w:numPr>
        <w:ind w:left="1476" w:right="3453" w:firstLine="63"/>
        <w:jc w:val="left"/>
        <w:spacing w:lineRule="auto" w:line="343" w:after="0" w:before="70"/>
        <w:tabs>
          <w:tab w:val="left" w:pos="1842" w:leader="none"/>
        </w:tabs>
      </w:pPr>
      <w:r>
        <w:t xml:space="preserve">Rules</w:t>
      </w:r>
      <w:r>
        <w:t xml:space="preserve">of</w:t>
      </w:r>
      <w:r>
        <w:t xml:space="preserve">procedure</w:t>
      </w:r>
      <w:r>
        <w:t xml:space="preserve">and</w:t>
      </w:r>
      <w:r>
        <w:t xml:space="preserve">minutes</w:t>
      </w:r>
      <w:r>
        <w:t xml:space="preserve">The</w:t>
      </w:r>
      <w:r>
        <w:t xml:space="preserve">Commission</w:t>
      </w:r>
      <w:r>
        <w:t xml:space="preserve">shall-</w:t>
      </w:r>
      <w:r/>
    </w:p>
    <w:p>
      <w:pPr>
        <w:pStyle w:val="754"/>
        <w:numPr>
          <w:ilvl w:val="0"/>
          <w:numId w:val="1"/>
        </w:numPr>
        <w:ind w:left="1836" w:right="1656" w:hanging="384"/>
        <w:jc w:val="left"/>
        <w:spacing w:lineRule="auto" w:line="240" w:after="0" w:before="0"/>
        <w:tabs>
          <w:tab w:val="left" w:pos="1842" w:leader="none"/>
        </w:tabs>
      </w:pPr>
      <w:r>
        <w:t xml:space="preserve">determine</w:t>
      </w:r>
      <w:r>
        <w:t xml:space="preserve">rules</w:t>
      </w:r>
      <w:r>
        <w:t xml:space="preserve">of</w:t>
      </w:r>
      <w:r>
        <w:t xml:space="preserve">procedure</w:t>
      </w:r>
      <w:r>
        <w:t xml:space="preserve">for</w:t>
      </w:r>
      <w:r>
        <w:t xml:space="preserve">the</w:t>
      </w:r>
      <w:r>
        <w:t xml:space="preserve">conduct</w:t>
      </w:r>
      <w:r>
        <w:t xml:space="preserve">of</w:t>
      </w:r>
      <w:r>
        <w:t xml:space="preserve">its</w:t>
      </w:r>
      <w:r>
        <w:t xml:space="preserve">business;</w:t>
      </w:r>
      <w:r>
        <w:t xml:space="preserve">and</w:t>
      </w:r>
      <w:r/>
    </w:p>
    <w:p>
      <w:pPr>
        <w:pStyle w:val="754"/>
        <w:numPr>
          <w:ilvl w:val="0"/>
          <w:numId w:val="1"/>
        </w:numPr>
        <w:ind w:left="1836" w:right="0" w:hanging="398"/>
        <w:jc w:val="left"/>
        <w:spacing w:lineRule="auto" w:line="240" w:after="0" w:before="114"/>
        <w:tabs>
          <w:tab w:val="left" w:pos="1837" w:leader="none"/>
        </w:tabs>
      </w:pPr>
      <w:r>
        <w:t xml:space="preserve">keep</w:t>
      </w:r>
      <w:r>
        <w:t xml:space="preserve">minutes</w:t>
      </w:r>
      <w:r>
        <w:t xml:space="preserve">of</w:t>
      </w:r>
      <w:r>
        <w:t xml:space="preserve">its</w:t>
      </w:r>
      <w:r>
        <w:t xml:space="preserve">proceedings</w:t>
      </w:r>
      <w:r>
        <w:t xml:space="preserve">and</w:t>
      </w:r>
      <w:r>
        <w:t xml:space="preserve">decisions.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114" w:right="0" w:firstLine="0"/>
        <w:jc w:val="left"/>
        <w:spacing w:before="67"/>
        <w:rPr>
          <w:rFonts w:ascii="Arial" w:hAnsi="Arial" w:cs="Arial" w:eastAsia="Arial"/>
          <w:sz w:val="26"/>
          <w:szCs w:val="26"/>
        </w:rPr>
      </w:pPr>
      <w:r>
        <w:rPr>
          <w:rFonts w:ascii="Arial"/>
          <w:sz w:val="26"/>
        </w:rPr>
        <w:t xml:space="preserve">'</w:t>
      </w:r>
      <w:r>
        <w:rPr>
          <w:rFonts w:ascii="Arial"/>
          <w:sz w:val="26"/>
        </w:rPr>
      </w:r>
      <w:r/>
    </w:p>
    <w:p>
      <w:pPr>
        <w:jc w:val="left"/>
        <w:spacing w:after="0"/>
        <w:rPr>
          <w:rFonts w:ascii="Arial" w:hAnsi="Arial" w:cs="Arial" w:eastAsia="Arial"/>
          <w:sz w:val="26"/>
          <w:szCs w:val="26"/>
        </w:rPr>
        <w:sectPr>
          <w:headerReference w:type="default" r:id="rId56"/>
          <w:headerReference w:type="even" r:id="rId57"/>
          <w:footerReference w:type="even" r:id="rId76"/>
          <w:footnotePr/>
          <w:type w:val="nextPage"/>
          <w:pgSz w:w="9140" w:h="13940" w:orient="portrait"/>
          <w:pgMar w:top="1100" w:right="800" w:bottom="0" w:left="20" w:header="900" w:footer="0" w:gutter="0"/>
          <w:cols w:num="1" w:sep="0" w:space="1701" w:equalWidth="1"/>
          <w:docGrid w:linePitch="360"/>
        </w:sectPr>
      </w:pPr>
      <w:r>
        <w:rPr>
          <w:rFonts w:ascii="Arial" w:hAnsi="Arial" w:cs="Arial" w:eastAsia="Arial"/>
          <w:sz w:val="26"/>
          <w:szCs w:val="26"/>
        </w:rPr>
      </w:r>
      <w:r/>
    </w:p>
    <w:p>
      <w:pPr>
        <w:spacing w:lineRule="auto" w:line="240" w:before="3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sz w:val="17"/>
          <w:szCs w:val="17"/>
        </w:rPr>
      </w:r>
      <w:r/>
    </w:p>
    <w:p>
      <w:pPr>
        <w:pStyle w:val="754"/>
        <w:ind w:left="1116" w:right="0"/>
        <w:jc w:val="left"/>
        <w:spacing w:lineRule="auto" w:line="240" w:before="70"/>
      </w:pPr>
      <w:r>
        <w:t xml:space="preserve">MEMORANDUM</w:t>
      </w:r>
      <w:r>
        <w:t xml:space="preserve">OF</w:t>
      </w:r>
      <w:r>
        <w:t xml:space="preserve">OBJECTS</w:t>
      </w:r>
      <w:r>
        <w:t xml:space="preserve">AND</w:t>
      </w:r>
      <w:r>
        <w:t xml:space="preserve">REASONS</w:t>
      </w:r>
      <w:r/>
    </w:p>
    <w:p>
      <w:pPr>
        <w:pStyle w:val="754"/>
        <w:ind w:left="118" w:right="0"/>
        <w:jc w:val="left"/>
        <w:spacing w:lineRule="auto" w:line="240" w:before="52"/>
      </w:pPr>
      <w:r>
        <w:t xml:space="preserve">Statement</w:t>
      </w:r>
      <w:r>
        <w:t xml:space="preserve">of</w:t>
      </w:r>
      <w:r>
        <w:t xml:space="preserve">the</w:t>
      </w:r>
      <w:r>
        <w:t xml:space="preserve">Objects</w:t>
      </w:r>
      <w:r>
        <w:t xml:space="preserve">and</w:t>
      </w:r>
      <w:r>
        <w:t xml:space="preserve">Reasons</w:t>
      </w:r>
      <w:r>
        <w:t xml:space="preserve">for</w:t>
      </w:r>
      <w:r>
        <w:t xml:space="preserve">the</w:t>
      </w:r>
      <w:r>
        <w:t xml:space="preserve">Bill</w:t>
      </w:r>
      <w:r/>
    </w:p>
    <w:p>
      <w:pPr>
        <w:pStyle w:val="754"/>
        <w:ind w:left="114" w:right="1118" w:firstLine="484"/>
        <w:jc w:val="both"/>
        <w:spacing w:lineRule="exact" w:line="244" w:before="62"/>
      </w:pPr>
      <w:r>
        <w:t xml:space="preserve">The</w:t>
      </w:r>
      <w:r>
        <w:t xml:space="preserve">principal</w:t>
      </w:r>
      <w:r>
        <w:t xml:space="preserve">object</w:t>
      </w:r>
      <w:r>
        <w:t xml:space="preserve">of</w:t>
      </w:r>
      <w:r>
        <w:t xml:space="preserve">this</w:t>
      </w:r>
      <w:r>
        <w:t xml:space="preserve">Bill</w:t>
      </w:r>
      <w:r>
        <w:t xml:space="preserve">is</w:t>
      </w:r>
      <w:r>
        <w:t xml:space="preserve">to</w:t>
      </w:r>
      <w:r>
        <w:t xml:space="preserve">repeal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Integration</w:t>
      </w:r>
      <w:r>
        <w:t xml:space="preserve">Act</w:t>
      </w:r>
      <w:r>
        <w:t xml:space="preserve">(No.</w:t>
      </w:r>
      <w:r>
        <w:t xml:space="preserve">12</w:t>
      </w:r>
      <w:r>
        <w:t xml:space="preserve">of</w:t>
      </w:r>
      <w:r>
        <w:t xml:space="preserve">2008).</w:t>
      </w:r>
      <w:r>
        <w:t xml:space="preserve">The</w:t>
      </w:r>
      <w:r>
        <w:t xml:space="preserve">main</w:t>
      </w:r>
      <w:r>
        <w:t xml:space="preserve">aim</w:t>
      </w:r>
      <w:r>
        <w:t xml:space="preserve">is</w:t>
      </w:r>
      <w:r>
        <w:t xml:space="preserve">to</w:t>
      </w:r>
      <w:r>
        <w:t xml:space="preserve">provide</w:t>
      </w:r>
      <w:r>
        <w:t xml:space="preserve">for</w:t>
      </w:r>
      <w:r>
        <w:t xml:space="preserve">a</w:t>
      </w:r>
      <w:r>
        <w:t xml:space="preserve">coordinated</w:t>
      </w:r>
      <w:r>
        <w:t xml:space="preserve">structure</w:t>
      </w:r>
      <w:r>
        <w:t xml:space="preserve">for</w:t>
      </w:r>
      <w:r>
        <w:t xml:space="preserve">peace</w:t>
      </w:r>
      <w:r>
        <w:t xml:space="preserve">building</w:t>
      </w:r>
      <w:r>
        <w:t xml:space="preserve">and</w:t>
      </w:r>
      <w:r>
        <w:t xml:space="preserve">cohesion</w:t>
      </w:r>
      <w:r>
        <w:t xml:space="preserve">in</w:t>
      </w:r>
      <w:r>
        <w:t xml:space="preserve">Kenya.</w:t>
      </w:r>
      <w:r/>
    </w:p>
    <w:p>
      <w:pPr>
        <w:pStyle w:val="754"/>
        <w:ind w:left="118" w:right="1117" w:firstLine="479"/>
        <w:jc w:val="both"/>
        <w:spacing w:lineRule="auto" w:line="221" w:before="69"/>
      </w:pPr>
      <w:r>
        <w:t xml:space="preserve">The</w:t>
      </w:r>
      <w:r>
        <w:t xml:space="preserve">Bill</w:t>
      </w:r>
      <w:r>
        <w:t xml:space="preserve">in</w:t>
      </w:r>
      <w:r>
        <w:t xml:space="preserve">amending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Integration</w:t>
      </w:r>
      <w:r>
        <w:t xml:space="preserve">Act,</w:t>
      </w:r>
      <w:r>
        <w:t xml:space="preserve">the</w:t>
      </w:r>
      <w:r>
        <w:t xml:space="preserve">Bill</w:t>
      </w:r>
      <w:r>
        <w:t xml:space="preserve">seeks</w:t>
      </w:r>
      <w:r>
        <w:t xml:space="preserve">to</w:t>
      </w:r>
      <w:r>
        <w:t xml:space="preserve">create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Peace</w:t>
      </w:r>
      <w:r>
        <w:t xml:space="preserve">Building</w:t>
      </w:r>
      <w:r>
        <w:t xml:space="preserve">Commission.</w:t>
      </w:r>
      <w:r>
        <w:rPr>
          <w:sz w:val="24"/>
        </w:rPr>
        <w:t xml:space="preserve">It</w:t>
      </w:r>
      <w:r>
        <w:t xml:space="preserve">will</w:t>
      </w:r>
      <w:r>
        <w:t xml:space="preserve">be</w:t>
      </w:r>
      <w:r>
        <w:t xml:space="preserve">charged</w:t>
      </w:r>
      <w:r>
        <w:t xml:space="preserve">with</w:t>
      </w:r>
      <w:r>
        <w:t xml:space="preserve">ensuring</w:t>
      </w:r>
      <w:r>
        <w:t xml:space="preserve">the</w:t>
      </w:r>
      <w:r>
        <w:t xml:space="preserve">formulation</w:t>
      </w:r>
      <w:r>
        <w:t xml:space="preserve">of</w:t>
      </w:r>
      <w:r>
        <w:t xml:space="preserve">strategies,</w:t>
      </w:r>
      <w:r>
        <w:t xml:space="preserve">plans</w:t>
      </w:r>
      <w:r>
        <w:t xml:space="preserve">and</w:t>
      </w:r>
      <w:r>
        <w:t xml:space="preserve">programs</w:t>
      </w:r>
      <w:r>
        <w:t xml:space="preserve">for</w:t>
      </w:r>
      <w:r>
        <w:t xml:space="preserve">the</w:t>
      </w:r>
      <w:r>
        <w:t xml:space="preserve">promotion</w:t>
      </w:r>
      <w:r>
        <w:t xml:space="preserve">of</w:t>
      </w:r>
      <w:r>
        <w:t xml:space="preserve">national</w:t>
      </w:r>
      <w:r>
        <w:t xml:space="preserve">unity.</w:t>
      </w:r>
      <w:r/>
    </w:p>
    <w:p>
      <w:pPr>
        <w:pStyle w:val="754"/>
        <w:ind w:left="114" w:right="1124" w:firstLine="489"/>
        <w:jc w:val="both"/>
        <w:spacing w:lineRule="auto" w:line="225" w:before="69"/>
      </w:pPr>
      <w:r>
        <w:t xml:space="preserve">Under</w:t>
      </w:r>
      <w:r>
        <w:t xml:space="preserve">the</w:t>
      </w:r>
      <w:r>
        <w:t xml:space="preserve">Bill,</w:t>
      </w:r>
      <w:r>
        <w:t xml:space="preserve">the</w:t>
      </w:r>
      <w:r>
        <w:t xml:space="preserve">Commission</w:t>
      </w:r>
      <w:r>
        <w:t xml:space="preserve">is</w:t>
      </w:r>
      <w:r>
        <w:t xml:space="preserve">also</w:t>
      </w:r>
      <w:r>
        <w:t xml:space="preserve">mandated</w:t>
      </w:r>
      <w:r>
        <w:t xml:space="preserve">to</w:t>
      </w:r>
      <w:r>
        <w:t xml:space="preserve">investigate</w:t>
      </w:r>
      <w:r>
        <w:t xml:space="preserve">and</w:t>
      </w:r>
      <w:r>
        <w:t xml:space="preserve">make</w:t>
      </w:r>
      <w:r>
        <w:t xml:space="preserve">recommendations</w:t>
      </w:r>
      <w:r>
        <w:t xml:space="preserve">to</w:t>
      </w:r>
      <w:r>
        <w:t xml:space="preserve">the</w:t>
      </w:r>
      <w:r>
        <w:t xml:space="preserve">Director</w:t>
      </w:r>
      <w:r>
        <w:t xml:space="preserve">of</w:t>
      </w:r>
      <w:r>
        <w:t xml:space="preserve">Public</w:t>
      </w:r>
      <w:r>
        <w:t xml:space="preserve">Prosecution</w:t>
      </w:r>
      <w:r>
        <w:t xml:space="preserve">on</w:t>
      </w:r>
      <w:r>
        <w:t xml:space="preserve">complaints</w:t>
      </w:r>
      <w:r>
        <w:t xml:space="preserve">of</w:t>
      </w:r>
      <w:r>
        <w:t xml:space="preserve">hate</w:t>
      </w:r>
      <w:r>
        <w:t xml:space="preserve">speech,</w:t>
      </w:r>
      <w:r>
        <w:t xml:space="preserve">ethnic</w:t>
      </w:r>
      <w:r>
        <w:t xml:space="preserve">or</w:t>
      </w:r>
      <w:r>
        <w:t xml:space="preserve">racial</w:t>
      </w:r>
      <w:r>
        <w:t xml:space="preserve">contempt</w:t>
      </w:r>
      <w:r>
        <w:t xml:space="preserve">and</w:t>
      </w:r>
      <w:r>
        <w:t xml:space="preserve">discrimination</w:t>
      </w:r>
      <w:r>
        <w:t xml:space="preserve">on</w:t>
      </w:r>
      <w:r>
        <w:t xml:space="preserve">the</w:t>
      </w:r>
      <w:r>
        <w:t xml:space="preserve">basis</w:t>
      </w:r>
      <w:r>
        <w:t xml:space="preserve">of</w:t>
      </w:r>
      <w:r>
        <w:t xml:space="preserve">ethnic,</w:t>
      </w:r>
      <w:r>
        <w:t xml:space="preserve">clan</w:t>
      </w:r>
      <w:r>
        <w:t xml:space="preserve">or</w:t>
      </w:r>
      <w:r>
        <w:t xml:space="preserve">religious</w:t>
      </w:r>
      <w:r>
        <w:t xml:space="preserve">origins.</w:t>
      </w:r>
      <w:r/>
    </w:p>
    <w:p>
      <w:pPr>
        <w:pStyle w:val="754"/>
        <w:ind w:left="114" w:right="1113" w:firstLine="484"/>
        <w:jc w:val="both"/>
        <w:spacing w:lineRule="auto" w:line="224" w:before="69"/>
      </w:pPr>
      <w:r>
        <w:t xml:space="preserve">The</w:t>
      </w:r>
      <w:r>
        <w:t xml:space="preserve">tasks</w:t>
      </w:r>
      <w:r>
        <w:t xml:space="preserve">of</w:t>
      </w:r>
      <w:r>
        <w:t xml:space="preserve">vetting</w:t>
      </w:r>
      <w:r>
        <w:t xml:space="preserve">the</w:t>
      </w:r>
      <w:r>
        <w:t xml:space="preserve">Chairperson</w:t>
      </w:r>
      <w:r>
        <w:t xml:space="preserve">and</w:t>
      </w:r>
      <w:r>
        <w:t xml:space="preserve">members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is</w:t>
      </w:r>
      <w:r>
        <w:t xml:space="preserve">vested</w:t>
      </w:r>
      <w:r>
        <w:t xml:space="preserve">on</w:t>
      </w:r>
      <w:r>
        <w:t xml:space="preserve">a</w:t>
      </w:r>
      <w:r>
        <w:t xml:space="preserve">selection</w:t>
      </w:r>
      <w:r>
        <w:t xml:space="preserve">panel</w:t>
      </w:r>
      <w:r>
        <w:t xml:space="preserve">that</w:t>
      </w:r>
      <w:r>
        <w:t xml:space="preserve">draws</w:t>
      </w:r>
      <w:r>
        <w:t xml:space="preserve">its</w:t>
      </w:r>
      <w:r>
        <w:t xml:space="preserve">membership</w:t>
      </w:r>
      <w:r>
        <w:t xml:space="preserve">from</w:t>
      </w:r>
      <w:r>
        <w:t xml:space="preserve">the</w:t>
      </w:r>
      <w:r>
        <w:t xml:space="preserve">ministry</w:t>
      </w:r>
      <w:r>
        <w:t xml:space="preserve">responsible</w:t>
      </w:r>
      <w:r>
        <w:t xml:space="preserve">for</w:t>
      </w:r>
      <w:r>
        <w:t xml:space="preserve">matters</w:t>
      </w:r>
      <w:r>
        <w:t xml:space="preserve">relating</w:t>
      </w:r>
      <w:r>
        <w:t xml:space="preserve">to</w:t>
      </w:r>
      <w:r>
        <w:t xml:space="preserve">national</w:t>
      </w:r>
      <w:r>
        <w:t xml:space="preserve">cohesion,</w:t>
      </w:r>
      <w:r>
        <w:t xml:space="preserve">the</w:t>
      </w:r>
      <w:r>
        <w:t xml:space="preserve">ministry</w:t>
      </w:r>
      <w:r>
        <w:t xml:space="preserve">responsi</w:t>
      </w:r>
      <w:r>
        <w:t xml:space="preserve">ble</w:t>
      </w:r>
      <w:r>
        <w:t xml:space="preserve">for</w:t>
      </w:r>
      <w:r>
        <w:t xml:space="preserve">matters</w:t>
      </w:r>
      <w:r>
        <w:t xml:space="preserve">relating</w:t>
      </w:r>
      <w:r>
        <w:t xml:space="preserve">to</w:t>
      </w:r>
      <w:r>
        <w:rPr>
          <w:spacing w:val="1"/>
        </w:rPr>
        <w:t xml:space="preserve">devolution,</w:t>
      </w:r>
      <w:r>
        <w:t xml:space="preserve">the</w:t>
      </w:r>
      <w:r>
        <w:t xml:space="preserve">Public</w:t>
      </w:r>
      <w:r>
        <w:t xml:space="preserve">Service</w:t>
      </w:r>
      <w:r>
        <w:t xml:space="preserve">Commission,</w:t>
      </w:r>
      <w:r>
        <w:t xml:space="preserve">the</w:t>
      </w:r>
      <w:r>
        <w:t xml:space="preserve">Law</w:t>
      </w:r>
      <w:r>
        <w:t xml:space="preserve">society</w:t>
      </w:r>
      <w:r>
        <w:t xml:space="preserve">of</w:t>
      </w:r>
      <w:r>
        <w:t xml:space="preserve">Kenya,</w:t>
      </w:r>
      <w:r>
        <w:t xml:space="preserve">and</w:t>
      </w:r>
      <w:r>
        <w:t xml:space="preserve">the</w:t>
      </w:r>
      <w:r>
        <w:t xml:space="preserve">National</w:t>
      </w:r>
      <w:r>
        <w:t xml:space="preserve">Council</w:t>
      </w:r>
      <w:r>
        <w:t xml:space="preserve">for</w:t>
      </w:r>
      <w:r>
        <w:t xml:space="preserve">persons</w:t>
      </w:r>
      <w:r>
        <w:t xml:space="preserve">living</w:t>
      </w:r>
      <w:r>
        <w:t xml:space="preserve">with</w:t>
      </w:r>
      <w:r>
        <w:t xml:space="preserve">disability.</w:t>
      </w:r>
      <w:r>
        <w:t xml:space="preserve">The</w:t>
      </w:r>
      <w:r>
        <w:t xml:space="preserve">Bill</w:t>
      </w:r>
      <w:r>
        <w:t xml:space="preserve">envisages</w:t>
      </w:r>
      <w:r>
        <w:t xml:space="preserve">that</w:t>
      </w:r>
      <w:r>
        <w:t xml:space="preserve">the</w:t>
      </w:r>
      <w:r>
        <w:t xml:space="preserve">selection</w:t>
      </w:r>
      <w:r>
        <w:t xml:space="preserve">panel</w:t>
      </w:r>
      <w:r>
        <w:t xml:space="preserve">and</w:t>
      </w:r>
      <w:r>
        <w:t xml:space="preserve">the</w:t>
      </w:r>
      <w:r>
        <w:t xml:space="preserve">President</w:t>
      </w:r>
      <w:r>
        <w:t xml:space="preserve">will</w:t>
      </w:r>
      <w:r>
        <w:t xml:space="preserve">adhere</w:t>
      </w:r>
      <w:r>
        <w:t xml:space="preserve">to</w:t>
      </w:r>
      <w:r>
        <w:t xml:space="preserve">the</w:t>
      </w:r>
      <w:r>
        <w:t xml:space="preserve">values</w:t>
      </w:r>
      <w:r>
        <w:t xml:space="preserve">and</w:t>
      </w:r>
      <w:r>
        <w:t xml:space="preserve">principles</w:t>
      </w:r>
      <w:r>
        <w:t xml:space="preserve">of</w:t>
      </w:r>
      <w:r>
        <w:t xml:space="preserve">public</w:t>
      </w:r>
      <w:r>
        <w:t xml:space="preserve">service</w:t>
      </w:r>
      <w:r>
        <w:t xml:space="preserve">in</w:t>
      </w:r>
      <w:r>
        <w:t xml:space="preserve">interviewing</w:t>
      </w:r>
      <w:r>
        <w:t xml:space="preserve">and</w:t>
      </w:r>
      <w:r>
        <w:t xml:space="preserve">nominating</w:t>
      </w:r>
      <w:r>
        <w:t xml:space="preserve">persons</w:t>
      </w:r>
      <w:r>
        <w:t xml:space="preserve">to</w:t>
      </w:r>
      <w:r>
        <w:t xml:space="preserve">serve</w:t>
      </w:r>
      <w:r>
        <w:t xml:space="preserve">in</w:t>
      </w:r>
      <w:r>
        <w:t xml:space="preserve">the</w:t>
      </w:r>
      <w:r>
        <w:t xml:space="preserve">Commission.</w:t>
      </w:r>
      <w:r/>
    </w:p>
    <w:p>
      <w:pPr>
        <w:pStyle w:val="754"/>
        <w:ind w:left="114" w:right="483"/>
        <w:jc w:val="left"/>
        <w:spacing w:lineRule="exact" w:line="244" w:before="65"/>
      </w:pPr>
      <w:r>
        <w:t xml:space="preserve">Statement</w:t>
      </w:r>
      <w:r>
        <w:t xml:space="preserve">on</w:t>
      </w:r>
      <w:r>
        <w:t xml:space="preserve">the</w:t>
      </w:r>
      <w:r>
        <w:t xml:space="preserve">delegation</w:t>
      </w:r>
      <w:r>
        <w:t xml:space="preserve">of</w:t>
      </w:r>
      <w:r>
        <w:t xml:space="preserve">legislative</w:t>
      </w:r>
      <w:r>
        <w:t xml:space="preserve">powers</w:t>
      </w:r>
      <w:r>
        <w:t xml:space="preserve">and</w:t>
      </w:r>
      <w:r>
        <w:t xml:space="preserve">limitation</w:t>
      </w:r>
      <w:r>
        <w:t xml:space="preserve">of</w:t>
      </w:r>
      <w:r>
        <w:rPr>
          <w:spacing w:val="1"/>
        </w:rPr>
        <w:t xml:space="preserve">fundamental</w:t>
      </w:r>
      <w:r>
        <w:t xml:space="preserve">rights</w:t>
      </w:r>
      <w:r>
        <w:t xml:space="preserve">and freedoms</w:t>
      </w:r>
      <w:r/>
    </w:p>
    <w:p>
      <w:pPr>
        <w:pStyle w:val="754"/>
        <w:ind w:left="118" w:right="1122" w:firstLine="475"/>
        <w:jc w:val="both"/>
        <w:spacing w:lineRule="exact" w:line="244" w:before="68"/>
      </w:pPr>
      <w:r>
        <w:t xml:space="preserve">The</w:t>
      </w:r>
      <w:r>
        <w:t xml:space="preserve">Bill</w:t>
      </w:r>
      <w:r>
        <w:t xml:space="preserve">does</w:t>
      </w:r>
      <w:r>
        <w:t xml:space="preserve">not</w:t>
      </w:r>
      <w:r>
        <w:t xml:space="preserve">delegate</w:t>
      </w:r>
      <w:r>
        <w:t xml:space="preserve">legislative</w:t>
      </w:r>
      <w:r>
        <w:t xml:space="preserve">powers</w:t>
      </w:r>
      <w:r>
        <w:t xml:space="preserve">nor</w:t>
      </w:r>
      <w:r>
        <w:t xml:space="preserve">does</w:t>
      </w:r>
      <w:r>
        <w:t xml:space="preserve">it</w:t>
      </w:r>
      <w:r>
        <w:t xml:space="preserve">limit</w:t>
      </w:r>
      <w:r>
        <w:t xml:space="preserve">the</w:t>
      </w:r>
      <w:r>
        <w:t xml:space="preserve">fundamental</w:t>
      </w:r>
      <w:r>
        <w:t xml:space="preserve">rights</w:t>
      </w:r>
      <w:r>
        <w:t xml:space="preserve">and</w:t>
      </w:r>
      <w:r>
        <w:t xml:space="preserve">freedoms.</w:t>
      </w:r>
      <w:r/>
    </w:p>
    <w:p>
      <w:pPr>
        <w:pStyle w:val="754"/>
        <w:ind w:left="118" w:right="0"/>
        <w:jc w:val="left"/>
        <w:spacing w:lineRule="auto" w:line="240" w:before="43"/>
      </w:pPr>
      <w:r>
        <w:t xml:space="preserve">Statement</w:t>
      </w:r>
      <w:r>
        <w:t xml:space="preserve">on</w:t>
      </w:r>
      <w:r>
        <w:t xml:space="preserve">how</w:t>
      </w:r>
      <w:r>
        <w:t xml:space="preserve">the</w:t>
      </w:r>
      <w:r>
        <w:t xml:space="preserve">Bill</w:t>
      </w:r>
      <w:r>
        <w:t xml:space="preserve">concerns</w:t>
      </w:r>
      <w:r>
        <w:rPr>
          <w:spacing w:val="3"/>
        </w:rPr>
        <w:t xml:space="preserve">cou</w:t>
      </w:r>
      <w:r>
        <w:rPr>
          <w:spacing w:val="2"/>
        </w:rPr>
        <w:t xml:space="preserve">nty</w:t>
      </w:r>
      <w:r>
        <w:t xml:space="preserve">governments</w:t>
      </w:r>
      <w:r/>
    </w:p>
    <w:p>
      <w:pPr>
        <w:pStyle w:val="754"/>
        <w:ind w:left="109" w:right="1119" w:firstLine="484"/>
        <w:jc w:val="both"/>
        <w:spacing w:lineRule="auto" w:line="223" w:before="67"/>
      </w:pPr>
      <w:r>
        <w:t xml:space="preserve">Article</w:t>
      </w:r>
      <w:r>
        <w:t xml:space="preserve">10</w:t>
      </w:r>
      <w:r>
        <w:t xml:space="preserve">of</w:t>
      </w:r>
      <w:r>
        <w:t xml:space="preserve">the</w:t>
      </w:r>
      <w:r>
        <w:t xml:space="preserve">Constitution  binds</w:t>
      </w:r>
      <w:r>
        <w:t xml:space="preserve">all</w:t>
      </w:r>
      <w:r>
        <w:t xml:space="preserve">state</w:t>
      </w:r>
      <w:r>
        <w:t xml:space="preserve">organs</w:t>
      </w:r>
      <w:r>
        <w:t xml:space="preserve">to</w:t>
      </w:r>
      <w:r>
        <w:t xml:space="preserve">adhere</w:t>
      </w:r>
      <w:r>
        <w:t xml:space="preserve">to</w:t>
      </w:r>
      <w:r>
        <w:t xml:space="preserve">the</w:t>
      </w:r>
      <w:r>
        <w:t xml:space="preserve">national</w:t>
      </w:r>
      <w:r>
        <w:t xml:space="preserve">values</w:t>
      </w:r>
      <w:r>
        <w:t xml:space="preserve">and</w:t>
      </w:r>
      <w:r>
        <w:t xml:space="preserve">princi</w:t>
      </w:r>
      <w:r>
        <w:t xml:space="preserve">ples</w:t>
      </w:r>
      <w:r>
        <w:t xml:space="preserve">of</w:t>
      </w:r>
      <w:r>
        <w:t xml:space="preserve">governance.</w:t>
      </w:r>
      <w:r>
        <w:t xml:space="preserve">National</w:t>
      </w:r>
      <w:r>
        <w:t xml:space="preserve">cohesion</w:t>
      </w:r>
      <w:r>
        <w:t xml:space="preserve">has</w:t>
      </w:r>
      <w:r>
        <w:t xml:space="preserve">a</w:t>
      </w:r>
      <w:r>
        <w:t xml:space="preserve">bearing</w:t>
      </w:r>
      <w:r>
        <w:t xml:space="preserve">on</w:t>
      </w:r>
      <w:r>
        <w:t xml:space="preserve">national</w:t>
      </w:r>
      <w:r>
        <w:t xml:space="preserve">unity,</w:t>
      </w:r>
      <w:r>
        <w:rPr>
          <w:spacing w:val="2"/>
        </w:rPr>
        <w:t xml:space="preserve">equality,</w:t>
      </w:r>
      <w:r>
        <w:t xml:space="preserve">inclusiveness,</w:t>
      </w:r>
      <w:r>
        <w:t xml:space="preserve">human</w:t>
      </w:r>
      <w:r>
        <w:t xml:space="preserve">rights,</w:t>
      </w:r>
      <w:r>
        <w:t xml:space="preserve">non­</w:t>
      </w:r>
      <w:r>
        <w:t xml:space="preserve">discrimination</w:t>
      </w:r>
      <w:r>
        <w:t xml:space="preserve">and</w:t>
      </w:r>
      <w:r>
        <w:t xml:space="preserve">protection</w:t>
      </w:r>
      <w:r>
        <w:t xml:space="preserve">of</w:t>
      </w:r>
      <w:r>
        <w:t xml:space="preserve">the</w:t>
      </w:r>
      <w:r>
        <w:t xml:space="preserve">marginalized.</w:t>
      </w:r>
      <w:r>
        <w:t xml:space="preserve">The</w:t>
      </w:r>
      <w:r>
        <w:rPr>
          <w:spacing w:val="3"/>
        </w:rPr>
        <w:t xml:space="preserve">values</w:t>
      </w:r>
      <w:r>
        <w:t xml:space="preserve">and</w:t>
      </w:r>
      <w:r>
        <w:t xml:space="preserve">princi</w:t>
      </w:r>
      <w:r>
        <w:t xml:space="preserve">ples</w:t>
      </w:r>
      <w:r>
        <w:t xml:space="preserve">of</w:t>
      </w:r>
      <w:r>
        <w:t xml:space="preserve">good</w:t>
      </w:r>
      <w:r>
        <w:t xml:space="preserve">governance</w:t>
      </w:r>
      <w:r>
        <w:t xml:space="preserve">are</w:t>
      </w:r>
      <w:r>
        <w:t xml:space="preserve">therefore</w:t>
      </w:r>
      <w:r>
        <w:t xml:space="preserve">applicable</w:t>
      </w:r>
      <w:r>
        <w:t xml:space="preserve">to</w:t>
      </w:r>
      <w:r>
        <w:t xml:space="preserve">county</w:t>
      </w:r>
      <w:r>
        <w:t xml:space="preserve">governments</w:t>
      </w:r>
      <w:r>
        <w:t xml:space="preserve">hence</w:t>
      </w:r>
      <w:r>
        <w:t xml:space="preserve">they</w:t>
      </w:r>
      <w:r>
        <w:t xml:space="preserve">are</w:t>
      </w:r>
      <w:r>
        <w:t xml:space="preserve">required</w:t>
      </w:r>
      <w:r>
        <w:t xml:space="preserve">to</w:t>
      </w:r>
      <w:r>
        <w:t xml:space="preserve">put</w:t>
      </w:r>
      <w:r>
        <w:t xml:space="preserve">in</w:t>
      </w:r>
      <w:r>
        <w:t xml:space="preserve">place</w:t>
      </w:r>
      <w:r>
        <w:t xml:space="preserve">measures</w:t>
      </w:r>
      <w:r>
        <w:t xml:space="preserve">to</w:t>
      </w:r>
      <w:r>
        <w:t xml:space="preserve">ensure</w:t>
      </w:r>
      <w:r>
        <w:t xml:space="preserve">the</w:t>
      </w:r>
      <w:r>
        <w:t xml:space="preserve">actualization</w:t>
      </w:r>
      <w:r>
        <w:t xml:space="preserve">of</w:t>
      </w:r>
      <w:r>
        <w:t xml:space="preserve">Article</w:t>
      </w:r>
      <w:r>
        <w:rPr>
          <w:spacing w:val="7"/>
        </w:rPr>
        <w:t xml:space="preserve">1</w:t>
      </w:r>
      <w:r>
        <w:t xml:space="preserve">0</w:t>
      </w:r>
      <w:r>
        <w:t xml:space="preserve">of</w:t>
      </w:r>
      <w:r>
        <w:t xml:space="preserve">the</w:t>
      </w:r>
      <w:r>
        <w:t xml:space="preserve">Constitution</w:t>
      </w:r>
      <w:r/>
    </w:p>
    <w:p>
      <w:pPr>
        <w:pStyle w:val="754"/>
        <w:ind w:left="109" w:right="1128" w:firstLine="479"/>
        <w:jc w:val="both"/>
        <w:spacing w:lineRule="exact" w:line="236" w:before="81"/>
      </w:pPr>
      <w:r>
        <w:t xml:space="preserve">The</w:t>
      </w:r>
      <w:r>
        <w:t xml:space="preserve">Bill</w:t>
      </w:r>
      <w:r>
        <w:t xml:space="preserve">is</w:t>
      </w:r>
      <w:r>
        <w:t xml:space="preserve">therefore</w:t>
      </w:r>
      <w:r>
        <w:t xml:space="preserve">a</w:t>
      </w:r>
      <w:r>
        <w:t xml:space="preserve">Bill</w:t>
      </w:r>
      <w:r>
        <w:t xml:space="preserve">concerning</w:t>
      </w:r>
      <w:r>
        <w:t xml:space="preserve">county</w:t>
      </w:r>
      <w:r>
        <w:t xml:space="preserve">governments</w:t>
      </w:r>
      <w:r>
        <w:t xml:space="preserve">in</w:t>
      </w:r>
      <w:r>
        <w:t xml:space="preserve">terms</w:t>
      </w:r>
      <w:r>
        <w:t xml:space="preserve">of</w:t>
      </w:r>
      <w:r>
        <w:t xml:space="preserve">Article</w:t>
      </w:r>
      <w:r>
        <w:t xml:space="preserve">1</w:t>
      </w:r>
      <w:r>
        <w:t xml:space="preserve">10</w:t>
      </w:r>
      <w:r>
        <w:rPr>
          <w:rFonts w:ascii="Arial"/>
          <w:sz w:val="21"/>
        </w:rPr>
        <w:t xml:space="preserve">(I)</w:t>
      </w:r>
      <w:r>
        <w:t xml:space="preserve">(a)</w:t>
      </w:r>
      <w:r>
        <w:t xml:space="preserve">of</w:t>
      </w:r>
      <w:r>
        <w:t xml:space="preserve">the</w:t>
      </w:r>
      <w:r>
        <w:t xml:space="preserve">Constitution.</w:t>
      </w:r>
      <w:r/>
    </w:p>
    <w:p>
      <w:pPr>
        <w:pStyle w:val="754"/>
        <w:ind w:left="109" w:right="483" w:firstLine="4"/>
        <w:jc w:val="left"/>
        <w:spacing w:lineRule="exact" w:line="244" w:before="60"/>
      </w:pPr>
      <w:r>
        <w:t xml:space="preserve">Statement</w:t>
      </w:r>
      <w:r>
        <w:t xml:space="preserve">that</w:t>
      </w:r>
      <w:r>
        <w:t xml:space="preserve">the</w:t>
      </w:r>
      <w:r>
        <w:t xml:space="preserve">Bill</w:t>
      </w:r>
      <w:r>
        <w:t xml:space="preserve">is</w:t>
      </w:r>
      <w:r>
        <w:t xml:space="preserve">not</w:t>
      </w:r>
      <w:r>
        <w:t xml:space="preserve">a</w:t>
      </w:r>
      <w:r>
        <w:t xml:space="preserve">money</w:t>
      </w:r>
      <w:r>
        <w:t xml:space="preserve">Bill,</w:t>
      </w:r>
      <w:r>
        <w:t xml:space="preserve">within</w:t>
      </w:r>
      <w:r>
        <w:t xml:space="preserve">the</w:t>
      </w:r>
      <w:r>
        <w:t xml:space="preserve">meaning</w:t>
      </w:r>
      <w:r>
        <w:t xml:space="preserve">of</w:t>
      </w:r>
      <w:r>
        <w:t xml:space="preserve">Article</w:t>
      </w:r>
      <w:r>
        <w:t xml:space="preserve">114</w:t>
      </w:r>
      <w:r>
        <w:t xml:space="preserve">of</w:t>
      </w:r>
      <w:r>
        <w:t xml:space="preserve">the</w:t>
      </w:r>
      <w:r>
        <w:t xml:space="preserve">Constitution</w:t>
      </w:r>
      <w:r/>
    </w:p>
    <w:p>
      <w:pPr>
        <w:pStyle w:val="754"/>
        <w:ind w:left="109" w:right="1118" w:firstLine="479"/>
        <w:jc w:val="both"/>
        <w:spacing w:lineRule="exact" w:line="230" w:before="74"/>
      </w:pPr>
      <w:r>
        <w:t xml:space="preserve">This</w:t>
      </w:r>
      <w:r>
        <w:t xml:space="preserve">Bill</w:t>
      </w:r>
      <w:r>
        <w:t xml:space="preserve">is</w:t>
      </w:r>
      <w:r>
        <w:t xml:space="preserve">not</w:t>
      </w:r>
      <w:r>
        <w:t xml:space="preserve">a</w:t>
      </w:r>
      <w:r>
        <w:t xml:space="preserve">money</w:t>
      </w:r>
      <w:r>
        <w:t xml:space="preserve">Bill</w:t>
      </w:r>
      <w:r>
        <w:t xml:space="preserve">withi</w:t>
      </w:r>
      <w:r>
        <w:t xml:space="preserve">n</w:t>
      </w:r>
      <w:r>
        <w:t xml:space="preserve">the</w:t>
      </w:r>
      <w:r>
        <w:t xml:space="preserve">meaning</w:t>
      </w:r>
      <w:r>
        <w:t xml:space="preserve">of</w:t>
      </w:r>
      <w:r>
        <w:t xml:space="preserve">Article</w:t>
      </w:r>
      <w:r>
        <w:t xml:space="preserve">1</w:t>
      </w:r>
      <w:r>
        <w:rPr>
          <w:spacing w:val="11"/>
        </w:rPr>
        <w:t xml:space="preserve">1</w:t>
      </w:r>
      <w:r>
        <w:rPr>
          <w:spacing w:val="7"/>
        </w:rPr>
        <w:t xml:space="preserve">4</w:t>
      </w:r>
      <w:r>
        <w:t xml:space="preserve">of</w:t>
      </w:r>
      <w:r>
        <w:t xml:space="preserve">the</w:t>
      </w:r>
      <w:r>
        <w:t xml:space="preserve">Constitution.</w:t>
      </w:r>
      <w:r/>
    </w:p>
    <w:p>
      <w:pPr>
        <w:pStyle w:val="754"/>
        <w:ind w:left="584" w:right="0"/>
        <w:jc w:val="left"/>
        <w:spacing w:lineRule="auto" w:line="240" w:before="46"/>
      </w:pPr>
      <w:r>
        <w:t xml:space="preserve">Dated</w:t>
      </w:r>
      <w:r>
        <w:t xml:space="preserve">the</w:t>
      </w:r>
      <w:r>
        <w:t xml:space="preserve">4th</w:t>
      </w:r>
      <w:r>
        <w:t xml:space="preserve">October,</w:t>
      </w:r>
      <w:r>
        <w:t xml:space="preserve">20</w:t>
      </w:r>
      <w:r>
        <w:rPr>
          <w:spacing w:val="26"/>
        </w:rPr>
        <w:t xml:space="preserve">1</w:t>
      </w:r>
      <w:r>
        <w:t xml:space="preserve">8.</w:t>
      </w:r>
      <w:r/>
    </w:p>
    <w:p>
      <w:pPr>
        <w:pStyle w:val="754"/>
        <w:ind w:left="5127" w:right="0"/>
        <w:jc w:val="left"/>
        <w:spacing w:lineRule="auto" w:line="240" w:before="66"/>
      </w:pPr>
      <w:r>
        <w:rPr>
          <w:spacing w:val="27"/>
        </w:rPr>
        <w:t xml:space="preserve">J</w:t>
      </w:r>
      <w:r>
        <w:t xml:space="preserve">UDITH</w:t>
      </w:r>
      <w:r>
        <w:t xml:space="preserve">PARENO,</w:t>
      </w:r>
      <w:r/>
    </w:p>
    <w:p>
      <w:pPr>
        <w:ind w:left="0" w:right="1129" w:firstLine="0"/>
        <w:jc w:val="right"/>
        <w:spacing w:before="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 xml:space="preserve">Senator.</w:t>
      </w:r>
      <w:r>
        <w:rPr>
          <w:rFonts w:ascii="Times New Roman"/>
          <w:sz w:val="23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ind w:left="0" w:right="109" w:firstLine="0"/>
        <w:jc w:val="right"/>
        <w:spacing w:before="76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 xml:space="preserve">,,..</w:t>
      </w:r>
      <w:r>
        <w:rPr>
          <w:rFonts w:ascii="Times New Roman"/>
          <w:sz w:val="18"/>
        </w:rPr>
      </w:r>
      <w:r/>
    </w:p>
    <w:p>
      <w:pPr>
        <w:jc w:val="right"/>
        <w:spacing w:after="0"/>
        <w:rPr>
          <w:rFonts w:ascii="Times New Roman" w:hAnsi="Times New Roman" w:cs="Times New Roman" w:eastAsia="Times New Roman"/>
          <w:sz w:val="18"/>
          <w:szCs w:val="18"/>
        </w:rPr>
        <w:sectPr>
          <w:headerReference w:type="even" r:id="rId58"/>
          <w:footerReference w:type="even" r:id="rId77"/>
          <w:footnotePr/>
          <w:type w:val="nextPage"/>
          <w:pgSz w:w="9140" w:h="13880" w:orient="portrait"/>
          <w:pgMar w:top="1080" w:right="0" w:bottom="280" w:left="740" w:header="891" w:footer="0" w:gutter="0"/>
          <w:pgNumType w:start="706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5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sectPr>
      <w:headerReference w:type="even" r:id="rId59"/>
      <w:footerReference w:type="even" r:id="rId78"/>
      <w:footnotePr/>
      <w:type w:val="nextPage"/>
      <w:pgSz w:w="9180" w:h="13960" w:orient="portrait"/>
      <w:pgMar w:top="1320" w:right="1260" w:bottom="280" w:left="1260" w:header="0" w:footer="0" w:gutter="0"/>
      <w:cols w:num="1" w:sep="0" w:space="1701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okeza Masta" w:date="2020-08-14T13:28:28Z" oodata="teamlab_data:0;20;2020-08-14T10:28:28Z;" w:initials="DM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These are the dealiest.</w:t>
      </w:r>
    </w:p>
  </w:comment>
  <w:comment w:id="0" w:author="Dokeza Masta" w:date="2020-08-14T13:27:55Z" oodata="teamlab_data:0;20;2020-08-14T10:27:55Z;" w:initials="DM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looks very nice rteally.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1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4199359"/>
  <w16cid:commentId w16cid:paraId="00000002" w16cid:durableId="7F3D2C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688" behindDoc="0" locked="0" layoutInCell="1" allowOverlap="1">
              <wp:simplePos x="0" y="0"/>
              <wp:positionH relativeFrom="page">
                <wp:posOffset>-12699</wp:posOffset>
              </wp:positionH>
              <wp:positionV relativeFrom="page">
                <wp:posOffset>8070505</wp:posOffset>
              </wp:positionV>
              <wp:extent cx="536575" cy="920750"/>
              <wp:effectExtent l="0" t="0" r="0" b="0"/>
              <wp:wrapNone/>
              <wp:docPr id="10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36575" cy="9207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1450" w:before="0"/>
                            <w:rPr>
                              <w:rFonts w:ascii="Arial" w:hAnsi="Arial" w:cs="Arial" w:eastAsia="Arial"/>
                              <w:sz w:val="141"/>
                              <w:szCs w:val="141"/>
                            </w:rPr>
                          </w:pPr>
                          <w:r>
                            <w:rPr>
                              <w:rFonts w:ascii="Arial"/>
                              <w:sz w:val="141"/>
                            </w:rPr>
                            <w:t xml:space="preserve">I</w:t>
                          </w:r>
                          <w:r>
                            <w:rPr>
                              <w:rFonts w:ascii="Arial"/>
                              <w:sz w:val="141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02" o:spid="_x0000_s102" style="position:absolute;mso-wrap-distance-left:9.0pt;mso-wrap-distance-top:0.0pt;mso-wrap-distance-right:9.0pt;mso-wrap-distance-bottom:0.0pt;z-index:66688;o:allowoverlap:true;o:allowincell:true;mso-position-horizontal-relative:page;margin-left:-1.0pt;mso-position-horizontal:absolute;mso-position-vertical-relative:page;margin-top:635.5pt;mso-position-vertical:absolute;width:42.2pt;height:72.5pt;" coordsize="100000,100000" path="m0,0l0,100000l99999,100000l99999,0xee" filled="f">
              <v:path textboxrect="0,0,99999,10000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1450" w:before="0"/>
                      <w:rPr>
                        <w:rFonts w:ascii="Arial" w:hAnsi="Arial" w:cs="Arial" w:eastAsia="Arial"/>
                        <w:sz w:val="141"/>
                        <w:szCs w:val="141"/>
                      </w:rPr>
                    </w:pPr>
                    <w:r>
                      <w:rPr>
                        <w:rFonts w:ascii="Arial"/>
                        <w:sz w:val="141"/>
                      </w:rPr>
                      <w:t xml:space="preserve">I</w:t>
                    </w:r>
                    <w:r>
                      <w:rPr>
                        <w:rFonts w:ascii="Arial"/>
                        <w:sz w:val="141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568" behindDoc="0" locked="0" layoutInCell="1" allowOverlap="1">
              <wp:simplePos x="0" y="0"/>
              <wp:positionH relativeFrom="page">
                <wp:posOffset>-12699</wp:posOffset>
              </wp:positionH>
              <wp:positionV relativeFrom="page">
                <wp:posOffset>8030684</wp:posOffset>
              </wp:positionV>
              <wp:extent cx="499110" cy="939800"/>
              <wp:effectExtent l="0" t="0" r="0" b="0"/>
              <wp:wrapNone/>
              <wp:docPr id="10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99110" cy="9398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1480" w:before="0"/>
                            <w:rPr>
                              <w:rFonts w:ascii="Arial" w:hAnsi="Arial" w:cs="Arial" w:eastAsia="Arial"/>
                              <w:sz w:val="144"/>
                              <w:szCs w:val="144"/>
                            </w:rPr>
                          </w:pPr>
                          <w:r>
                            <w:rPr>
                              <w:rFonts w:ascii="Arial"/>
                              <w:sz w:val="144"/>
                            </w:rPr>
                            <w:t xml:space="preserve">I</w:t>
                          </w:r>
                          <w:r>
                            <w:rPr>
                              <w:rFonts w:ascii="Arial"/>
                              <w:sz w:val="144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03" o:spid="_x0000_s103" style="position:absolute;mso-wrap-distance-left:9.0pt;mso-wrap-distance-top:0.0pt;mso-wrap-distance-right:9.0pt;mso-wrap-distance-bottom:0.0pt;z-index:66568;o:allowoverlap:true;o:allowincell:true;mso-position-horizontal-relative:page;margin-left:-1.0pt;mso-position-horizontal:absolute;mso-position-vertical-relative:page;margin-top:632.3pt;mso-position-vertical:absolute;width:39.3pt;height:74.0pt;" coordsize="100000,100000" path="m0,0l0,100000l99997,100000l99997,0xee" filled="f">
              <v:path textboxrect="0,0,99996,10000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1480" w:before="0"/>
                      <w:rPr>
                        <w:rFonts w:ascii="Arial" w:hAnsi="Arial" w:cs="Arial" w:eastAsia="Arial"/>
                        <w:sz w:val="144"/>
                        <w:szCs w:val="144"/>
                      </w:rPr>
                    </w:pPr>
                    <w:r>
                      <w:rPr>
                        <w:rFonts w:ascii="Arial"/>
                        <w:sz w:val="144"/>
                      </w:rPr>
                      <w:t xml:space="preserve">I</w:t>
                    </w:r>
                    <w:r>
                      <w:rPr>
                        <w:rFonts w:ascii="Arial"/>
                        <w:sz w:val="144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744" behindDoc="0" locked="0" layoutInCell="1" allowOverlap="1">
              <wp:simplePos x="0" y="0"/>
              <wp:positionH relativeFrom="page">
                <wp:posOffset>650970</wp:posOffset>
              </wp:positionH>
              <wp:positionV relativeFrom="page">
                <wp:posOffset>620783</wp:posOffset>
              </wp:positionV>
              <wp:extent cx="213995" cy="152400"/>
              <wp:effectExtent l="0" t="0" r="0" b="0"/>
              <wp:wrapNone/>
              <wp:docPr id="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AdjustHandles="0" noChangeArrowheads="0"/>
                    </wps:cNvSpPr>
                    <wps:spPr bwMode="auto">
                      <a:xfrm>
                        <a:off x="0" y="0"/>
                        <a:ext cx="21399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668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0" o:spid="_x0000_s0" o:spt="1" style="position:absolute;mso-wrap-distance-left:9.0pt;mso-wrap-distance-top:0.0pt;mso-wrap-distance-right:9.0pt;mso-wrap-distance-bottom:0.0pt;z-index:67744;o:allowoverlap:true;o:allowincell:true;mso-position-horizontal-relative:page;margin-left:51.3pt;mso-position-horizontal:absolute;mso-position-vertical-relative:page;margin-top:48.9pt;mso-position-vertical:absolute;width:16.8pt;height:12.0pt;" coordsize="100000,100000" path="" filled="f">
              <v:path textboxrect="0,0,0,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668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720" behindDoc="0" locked="0" layoutInCell="1" allowOverlap="1">
              <wp:simplePos x="0" y="0"/>
              <wp:positionH relativeFrom="page">
                <wp:posOffset>1472223</wp:posOffset>
              </wp:positionH>
              <wp:positionV relativeFrom="page">
                <wp:posOffset>625893</wp:posOffset>
              </wp:positionV>
              <wp:extent cx="2726690" cy="146050"/>
              <wp:effectExtent l="0" t="0" r="0" b="0"/>
              <wp:wrapNone/>
              <wp:docPr id="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AdjustHandles="0" noChangeArrowheads="0"/>
                    </wps:cNvSpPr>
                    <wps:spPr bwMode="auto">
                      <a:xfrm>
                        <a:off x="0" y="0"/>
                        <a:ext cx="272669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2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" o:spid="_x0000_s1" o:spt="1" style="position:absolute;mso-wrap-distance-left:9.0pt;mso-wrap-distance-top:0.0pt;mso-wrap-distance-right:9.0pt;mso-wrap-distance-bottom:0.0pt;z-index:67720;o:allowoverlap:true;o:allowincell:true;mso-position-horizontal-relative:page;margin-left:115.9pt;mso-position-horizontal:absolute;mso-position-vertical-relative:page;margin-top:49.3pt;mso-position-vertical:absolute;width:214.7pt;height:11.5pt;" coordsize="100000,100000" path="" filled="f">
              <v:path textboxrect="0,0,0,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2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312" behindDoc="0" locked="0" layoutInCell="1" allowOverlap="1">
              <wp:simplePos x="0" y="0"/>
              <wp:positionH relativeFrom="page">
                <wp:posOffset>1651215</wp:posOffset>
              </wp:positionH>
              <wp:positionV relativeFrom="page">
                <wp:posOffset>451016</wp:posOffset>
              </wp:positionV>
              <wp:extent cx="2749550" cy="146050"/>
              <wp:effectExtent l="0" t="0" r="0" b="0"/>
              <wp:wrapNone/>
              <wp:docPr id="1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955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 National</w:t>
                          </w:r>
                          <w:r>
                            <w:rPr>
                              <w:rFonts w:ascii="Times New Roman"/>
                              <w:i/>
                              <w:spacing w:val="3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3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8" o:spid="_x0000_s18" style="position:absolute;mso-wrap-distance-left:9.0pt;mso-wrap-distance-top:0.0pt;mso-wrap-distance-right:9.0pt;mso-wrap-distance-bottom:0.0pt;z-index:67312;o:allowoverlap:true;o:allowincell:true;mso-position-horizontal-relative:page;margin-left:130.0pt;mso-position-horizontal:absolute;mso-position-vertical-relative:page;margin-top:35.5pt;mso-position-vertical:absolute;width:216.5pt;height:11.5pt;" coordsize="100000,100000" path="m0,0l0,99970l100000,99970l100000,0xee" filled="f">
              <v:path textboxrect="0,0,100000,9997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 National</w:t>
                    </w:r>
                    <w:r>
                      <w:rPr>
                        <w:rFonts w:ascii="Times New Roman"/>
                        <w:i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288" behindDoc="0" locked="0" layoutInCell="1" allowOverlap="1">
              <wp:simplePos x="0" y="0"/>
              <wp:positionH relativeFrom="page">
                <wp:posOffset>5018662</wp:posOffset>
              </wp:positionH>
              <wp:positionV relativeFrom="page">
                <wp:posOffset>454064</wp:posOffset>
              </wp:positionV>
              <wp:extent cx="213995" cy="146050"/>
              <wp:effectExtent l="0" t="0" r="0" b="0"/>
              <wp:wrapNone/>
              <wp:docPr id="2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399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677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9" o:spid="_x0000_s19" style="position:absolute;mso-wrap-distance-left:9.0pt;mso-wrap-distance-top:0.0pt;mso-wrap-distance-right:9.0pt;mso-wrap-distance-bottom:0.0pt;z-index:67288;o:allowoverlap:true;o:allowincell:true;mso-position-horizontal-relative:page;margin-left:395.2pt;mso-position-horizontal:absolute;mso-position-vertical-relative:page;margin-top:35.8pt;mso-position-vertical:absolute;width:16.8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677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264" behindDoc="0" locked="0" layoutInCell="1" allowOverlap="1">
              <wp:simplePos x="0" y="0"/>
              <wp:positionH relativeFrom="page">
                <wp:posOffset>622373</wp:posOffset>
              </wp:positionH>
              <wp:positionV relativeFrom="page">
                <wp:posOffset>574962</wp:posOffset>
              </wp:positionV>
              <wp:extent cx="215900" cy="152400"/>
              <wp:effectExtent l="0" t="0" r="0" b="0"/>
              <wp:wrapNone/>
              <wp:docPr id="2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678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0" o:spid="_x0000_s20" style="position:absolute;mso-wrap-distance-left:9.0pt;mso-wrap-distance-top:0.0pt;mso-wrap-distance-right:9.0pt;mso-wrap-distance-bottom:0.0pt;z-index:67264;o:allowoverlap:true;o:allowincell:true;mso-position-horizontal-relative:page;margin-left:49.0pt;mso-position-horizontal:absolute;mso-position-vertical-relative:page;margin-top:45.3pt;mso-position-vertical:absolute;width:17.0pt;height:12.0pt;" coordsize="100000,100000" path="m0,0l0,99999l100000,99999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678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240" behindDoc="0" locked="0" layoutInCell="1" allowOverlap="1">
              <wp:simplePos x="0" y="0"/>
              <wp:positionH relativeFrom="page">
                <wp:posOffset>1441046</wp:posOffset>
              </wp:positionH>
              <wp:positionV relativeFrom="page">
                <wp:posOffset>577045</wp:posOffset>
              </wp:positionV>
              <wp:extent cx="2715260" cy="146050"/>
              <wp:effectExtent l="0" t="0" r="0" b="0"/>
              <wp:wrapNone/>
              <wp:docPr id="2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1525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1" o:spid="_x0000_s21" style="position:absolute;mso-wrap-distance-left:9.0pt;mso-wrap-distance-top:0.0pt;mso-wrap-distance-right:9.0pt;mso-wrap-distance-bottom:0.0pt;z-index:67240;o:allowoverlap:true;o:allowincell:true;mso-position-horizontal-relative:page;margin-left:113.5pt;mso-position-horizontal:absolute;mso-position-vertical-relative:page;margin-top:45.4pt;mso-position-vertical:absolute;width:213.8pt;height:11.5pt;" coordsize="100000,100000" path="m0,0l0,99971l100000,99971l100000,0xee" filled="f">
              <v:path textboxrect="0,0,100000,99971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1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216" behindDoc="0" locked="0" layoutInCell="1" allowOverlap="1">
              <wp:simplePos x="0" y="0"/>
              <wp:positionH relativeFrom="page">
                <wp:posOffset>4994723</wp:posOffset>
              </wp:positionH>
              <wp:positionV relativeFrom="page">
                <wp:posOffset>564810</wp:posOffset>
              </wp:positionV>
              <wp:extent cx="215900" cy="152400"/>
              <wp:effectExtent l="0" t="0" r="0" b="0"/>
              <wp:wrapNone/>
              <wp:docPr id="2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679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2" o:spid="_x0000_s22" style="position:absolute;mso-wrap-distance-left:9.0pt;mso-wrap-distance-top:0.0pt;mso-wrap-distance-right:9.0pt;mso-wrap-distance-bottom:0.0pt;z-index:67216;o:allowoverlap:true;o:allowincell:true;mso-position-horizontal-relative:page;margin-left:393.3pt;mso-position-horizontal:absolute;mso-position-vertical-relative:page;margin-top:44.5pt;mso-position-vertical:absolute;width:17.0pt;height:12.0pt;" coordsize="100000,100000" path="m0,0l0,99999l100000,99999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679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192" behindDoc="0" locked="0" layoutInCell="1" allowOverlap="1">
              <wp:simplePos x="0" y="0"/>
              <wp:positionH relativeFrom="page">
                <wp:posOffset>1626979</wp:posOffset>
              </wp:positionH>
              <wp:positionV relativeFrom="page">
                <wp:posOffset>569920</wp:posOffset>
              </wp:positionV>
              <wp:extent cx="2749550" cy="146050"/>
              <wp:effectExtent l="0" t="0" r="0" b="0"/>
              <wp:wrapNone/>
              <wp:docPr id="2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955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4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3" o:spid="_x0000_s23" style="position:absolute;mso-wrap-distance-left:9.0pt;mso-wrap-distance-top:0.0pt;mso-wrap-distance-right:9.0pt;mso-wrap-distance-bottom:0.0pt;z-index:67192;o:allowoverlap:true;o:allowincell:true;mso-position-horizontal-relative:page;margin-left:128.1pt;mso-position-horizontal:absolute;mso-position-vertical-relative:page;margin-top:44.9pt;mso-position-vertical:absolute;width:216.5pt;height:11.5pt;" coordsize="100000,100000" path="m0,0l0,99970l100000,99970l100000,0xee" filled="f">
              <v:path textboxrect="0,0,100000,9997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4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168" behindDoc="0" locked="0" layoutInCell="1" allowOverlap="1">
              <wp:simplePos x="0" y="0"/>
              <wp:positionH relativeFrom="page">
                <wp:posOffset>534005</wp:posOffset>
              </wp:positionH>
              <wp:positionV relativeFrom="page">
                <wp:posOffset>589768</wp:posOffset>
              </wp:positionV>
              <wp:extent cx="217805" cy="152400"/>
              <wp:effectExtent l="0" t="0" r="0" b="0"/>
              <wp:wrapNone/>
              <wp:docPr id="2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7805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680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4" o:spid="_x0000_s24" style="position:absolute;mso-wrap-distance-left:9.0pt;mso-wrap-distance-top:0.0pt;mso-wrap-distance-right:9.0pt;mso-wrap-distance-bottom:0.0pt;z-index:67168;o:allowoverlap:true;o:allowincell:true;mso-position-horizontal-relative:page;margin-left:42.0pt;mso-position-horizontal:absolute;mso-position-vertical-relative:page;margin-top:46.4pt;mso-position-vertical:absolute;width:17.1pt;height:12.0pt;" coordsize="100000,100000" path="m0,0l0,99999l100000,99999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680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144" behindDoc="0" locked="0" layoutInCell="1" allowOverlap="1">
              <wp:simplePos x="0" y="0"/>
              <wp:positionH relativeFrom="page">
                <wp:posOffset>1360137</wp:posOffset>
              </wp:positionH>
              <wp:positionV relativeFrom="page">
                <wp:posOffset>588804</wp:posOffset>
              </wp:positionV>
              <wp:extent cx="2737485" cy="146050"/>
              <wp:effectExtent l="0" t="0" r="0" b="0"/>
              <wp:wrapNone/>
              <wp:docPr id="2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3748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5" o:spid="_x0000_s25" style="position:absolute;mso-wrap-distance-left:9.0pt;mso-wrap-distance-top:0.0pt;mso-wrap-distance-right:9.0pt;mso-wrap-distance-bottom:0.0pt;z-index:67144;o:allowoverlap:true;o:allowincell:true;mso-position-horizontal-relative:page;margin-left:107.1pt;mso-position-horizontal:absolute;mso-position-vertical-relative:page;margin-top:46.4pt;mso-position-vertical:absolute;width:215.5pt;height:11.5pt;" coordsize="100000,100000" path="m0,0l0,99965l100000,99965l100000,0xee" filled="f">
              <v:path textboxrect="0,0,100000,99965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120" behindDoc="0" locked="0" layoutInCell="1" allowOverlap="1">
              <wp:simplePos x="0" y="0"/>
              <wp:positionH relativeFrom="page">
                <wp:posOffset>1495527</wp:posOffset>
              </wp:positionH>
              <wp:positionV relativeFrom="page">
                <wp:posOffset>606496</wp:posOffset>
              </wp:positionV>
              <wp:extent cx="2751455" cy="146050"/>
              <wp:effectExtent l="0" t="0" r="0" b="0"/>
              <wp:wrapNone/>
              <wp:docPr id="2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5145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6" o:spid="_x0000_s26" style="position:absolute;mso-wrap-distance-left:9.0pt;mso-wrap-distance-top:0.0pt;mso-wrap-distance-right:9.0pt;mso-wrap-distance-bottom:0.0pt;z-index:67120;o:allowoverlap:true;o:allowincell:true;mso-position-horizontal-relative:page;margin-left:117.8pt;mso-position-horizontal:absolute;mso-position-vertical-relative:page;margin-top:47.8pt;mso-position-vertical:absolute;width:216.6pt;height:11.5pt;" coordsize="100000,100000" path="m0,0l0,99996l100000,99996l100000,0xee" filled="f">
              <v:path textboxrect="0,0,100000,99995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096" behindDoc="0" locked="0" layoutInCell="1" allowOverlap="1">
              <wp:simplePos x="0" y="0"/>
              <wp:positionH relativeFrom="page">
                <wp:posOffset>4865421</wp:posOffset>
              </wp:positionH>
              <wp:positionV relativeFrom="page">
                <wp:posOffset>616107</wp:posOffset>
              </wp:positionV>
              <wp:extent cx="211455" cy="133350"/>
              <wp:effectExtent l="0" t="0" r="0" b="0"/>
              <wp:wrapNone/>
              <wp:docPr id="2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1455" cy="1333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194" w:before="0"/>
                            <w:rPr>
                              <w:rFonts w:ascii="Arial" w:hAnsi="Arial" w:cs="Arial" w:eastAsia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sz w:val="17"/>
                            </w:rPr>
                            <w:t xml:space="preserve">681</w:t>
                          </w:r>
                          <w:r>
                            <w:rPr>
                              <w:rFonts w:ascii="Arial"/>
                              <w:sz w:val="17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7" o:spid="_x0000_s27" style="position:absolute;mso-wrap-distance-left:9.0pt;mso-wrap-distance-top:0.0pt;mso-wrap-distance-right:9.0pt;mso-wrap-distance-bottom:0.0pt;z-index:67096;o:allowoverlap:true;o:allowincell:true;mso-position-horizontal-relative:page;margin-left:383.1pt;mso-position-horizontal:absolute;mso-position-vertical-relative:page;margin-top:48.5pt;mso-position-vertical:absolute;width:16.6pt;height:10.5pt;" coordsize="100000,100000" path="m0,0l0,99999l100000,99999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194" w:before="0"/>
                      <w:rPr>
                        <w:rFonts w:ascii="Arial" w:hAnsi="Arial" w:cs="Arial" w:eastAsia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 xml:space="preserve">681</w:t>
                    </w:r>
                    <w:r>
                      <w:rPr>
                        <w:rFonts w:ascii="Arial"/>
                        <w:sz w:val="17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024" behindDoc="0" locked="0" layoutInCell="1" allowOverlap="1">
              <wp:simplePos x="0" y="0"/>
              <wp:positionH relativeFrom="page">
                <wp:posOffset>1629736</wp:posOffset>
              </wp:positionH>
              <wp:positionV relativeFrom="page">
                <wp:posOffset>563824</wp:posOffset>
              </wp:positionV>
              <wp:extent cx="2746375" cy="146050"/>
              <wp:effectExtent l="0" t="0" r="0" b="0"/>
              <wp:wrapNone/>
              <wp:docPr id="2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637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  Bill,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8" o:spid="_x0000_s28" style="position:absolute;mso-wrap-distance-left:9.0pt;mso-wrap-distance-top:0.0pt;mso-wrap-distance-right:9.0pt;mso-wrap-distance-bottom:0.0pt;z-index:67024;o:allowoverlap:true;o:allowincell:true;mso-position-horizontal-relative:page;margin-left:128.3pt;mso-position-horizontal:absolute;mso-position-vertical-relative:page;margin-top:44.4pt;mso-position-vertical:absolute;width:216.2pt;height:11.5pt;" coordsize="100000,100000" path="m0,0l0,99985l100000,99985l100000,0xee" filled="f">
              <v:path textboxrect="0,0,100000,99985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  Bill,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000" behindDoc="0" locked="0" layoutInCell="1" allowOverlap="1">
              <wp:simplePos x="0" y="0"/>
              <wp:positionH relativeFrom="page">
                <wp:posOffset>4993838</wp:posOffset>
              </wp:positionH>
              <wp:positionV relativeFrom="page">
                <wp:posOffset>563824</wp:posOffset>
              </wp:positionV>
              <wp:extent cx="215900" cy="146050"/>
              <wp:effectExtent l="0" t="0" r="0" b="0"/>
              <wp:wrapNone/>
              <wp:docPr id="3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683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9" o:spid="_x0000_s29" style="position:absolute;mso-wrap-distance-left:9.0pt;mso-wrap-distance-top:0.0pt;mso-wrap-distance-right:9.0pt;mso-wrap-distance-bottom:0.0pt;z-index:67000;o:allowoverlap:true;o:allowincell:true;mso-position-horizontal-relative:page;margin-left:393.2pt;mso-position-horizontal:absolute;mso-position-vertical-relative:page;margin-top:44.4pt;mso-position-vertical:absolute;width:17.0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683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072" behindDoc="0" locked="0" layoutInCell="1" allowOverlap="1">
              <wp:simplePos x="0" y="0"/>
              <wp:positionH relativeFrom="page">
                <wp:posOffset>622724</wp:posOffset>
              </wp:positionH>
              <wp:positionV relativeFrom="page">
                <wp:posOffset>543436</wp:posOffset>
              </wp:positionV>
              <wp:extent cx="247650" cy="198120"/>
              <wp:effectExtent l="0" t="0" r="0" b="0"/>
              <wp:wrapNone/>
              <wp:docPr id="3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47650" cy="1981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40" w:right="0" w:firstLine="0"/>
                            <w:jc w:val="left"/>
                            <w:spacing w:before="66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682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0" o:spid="_x0000_s30" style="position:absolute;mso-wrap-distance-left:9.0pt;mso-wrap-distance-top:0.0pt;mso-wrap-distance-right:9.0pt;mso-wrap-distance-bottom:0.0pt;z-index:67072;o:allowoverlap:true;o:allowincell:true;mso-position-horizontal-relative:page;margin-left:49.0pt;mso-position-horizontal:absolute;mso-position-vertical-relative:page;margin-top:42.8pt;mso-position-vertical:absolute;width:19.5pt;height:15.6pt;" coordsize="100000,100000" path="m0,0l0,100000l100000,100000l100000,0xee" filled="f">
              <v:path textboxrect="0,0,100000,100000"/>
              <v:textbox>
                <w:txbxContent>
                  <w:p>
                    <w:pPr>
                      <w:ind w:left="40" w:right="0" w:firstLine="0"/>
                      <w:jc w:val="left"/>
                      <w:spacing w:before="66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682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048" behindDoc="0" locked="0" layoutInCell="1" allowOverlap="1">
              <wp:simplePos x="0" y="0"/>
              <wp:positionH relativeFrom="page">
                <wp:posOffset>1456179</wp:posOffset>
              </wp:positionH>
              <wp:positionV relativeFrom="page">
                <wp:posOffset>594152</wp:posOffset>
              </wp:positionV>
              <wp:extent cx="2731770" cy="146050"/>
              <wp:effectExtent l="0" t="0" r="0" b="0"/>
              <wp:wrapNone/>
              <wp:docPr id="3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3176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1" o:spid="_x0000_s31" style="position:absolute;mso-wrap-distance-left:9.0pt;mso-wrap-distance-top:0.0pt;mso-wrap-distance-right:9.0pt;mso-wrap-distance-bottom:0.0pt;z-index:67048;o:allowoverlap:true;o:allowincell:true;mso-position-horizontal-relative:page;margin-left:114.7pt;mso-position-horizontal:absolute;mso-position-vertical-relative:page;margin-top:46.8pt;mso-position-vertical:absolute;width:215.1pt;height:11.5pt;" coordsize="100000,100000" path="m0,0l0,99973l100000,99973l100000,0xee" filled="f">
              <v:path textboxrect="0,0,100000,99972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928" behindDoc="0" locked="0" layoutInCell="1" allowOverlap="1">
              <wp:simplePos x="0" y="0"/>
              <wp:positionH relativeFrom="page">
                <wp:posOffset>544887</wp:posOffset>
              </wp:positionH>
              <wp:positionV relativeFrom="page">
                <wp:posOffset>568964</wp:posOffset>
              </wp:positionV>
              <wp:extent cx="238760" cy="158750"/>
              <wp:effectExtent l="0" t="0" r="0" b="0"/>
              <wp:wrapNone/>
              <wp:docPr id="3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38760" cy="1587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37" w:before="0"/>
                            <w:rPr>
                              <w:rFonts w:ascii="Courier New" w:hAnsi="Courier New" w:cs="Courier New" w:eastAsia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/>
                              <w:spacing w:val="-33"/>
                              <w:sz w:val="21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29"/>
                              <w:sz w:val="21"/>
                            </w:rPr>
                            <w:t xml:space="preserve">8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2" o:spid="_x0000_s32" style="position:absolute;mso-wrap-distance-left:9.0pt;mso-wrap-distance-top:0.0pt;mso-wrap-distance-right:9.0pt;mso-wrap-distance-bottom:0.0pt;z-index:66928;o:allowoverlap:true;o:allowincell:true;mso-position-horizontal-relative:page;margin-left:42.9pt;mso-position-horizontal:absolute;mso-position-vertical-relative:page;margin-top:44.8pt;mso-position-vertical:absolute;width:18.8pt;height:12.5pt;" coordsize="100000,100000" path="m0,0l0,99999l100000,99999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37" w:before="0"/>
                      <w:rPr>
                        <w:rFonts w:ascii="Courier New" w:hAnsi="Courier New" w:cs="Courier New" w:eastAsia="Courier New"/>
                        <w:sz w:val="21"/>
                        <w:szCs w:val="21"/>
                      </w:rPr>
                    </w:pPr>
                    <w:r>
                      <w:rPr>
                        <w:rFonts w:ascii="Courier New"/>
                        <w:spacing w:val="-33"/>
                        <w:sz w:val="21"/>
                      </w:rPr>
                      <w:t xml:space="preserve">6</w:t>
                    </w:r>
                    <w:r>
                      <w:rPr>
                        <w:rFonts w:ascii="Courier New"/>
                        <w:spacing w:val="-29"/>
                        <w:sz w:val="21"/>
                      </w:rPr>
                      <w:t xml:space="preserve">8</w:t>
                    </w:r>
                    <w:r>
                      <w:rPr>
                        <w:rFonts w:ascii="Courier New"/>
                        <w:sz w:val="21"/>
                      </w:rPr>
                      <w:t xml:space="preserve">6</w:t>
                    </w:r>
                    <w:r>
                      <w:rPr>
                        <w:rFonts w:ascii="Courier New"/>
                        <w:sz w:val="21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904" behindDoc="0" locked="0" layoutInCell="1" allowOverlap="1">
              <wp:simplePos x="0" y="0"/>
              <wp:positionH relativeFrom="page">
                <wp:posOffset>1370602</wp:posOffset>
              </wp:positionH>
              <wp:positionV relativeFrom="page">
                <wp:posOffset>566833</wp:posOffset>
              </wp:positionV>
              <wp:extent cx="2743200" cy="146050"/>
              <wp:effectExtent l="0" t="0" r="0" b="0"/>
              <wp:wrapNone/>
              <wp:docPr id="3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320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3" o:spid="_x0000_s33" style="position:absolute;mso-wrap-distance-left:9.0pt;mso-wrap-distance-top:0.0pt;mso-wrap-distance-right:9.0pt;mso-wrap-distance-bottom:0.0pt;z-index:66904;o:allowoverlap:true;o:allowincell:true;mso-position-horizontal-relative:page;margin-left:107.9pt;mso-position-horizontal:absolute;mso-position-vertical-relative:page;margin-top:44.6pt;mso-position-vertical:absolute;width:216.0pt;height:11.5pt;" coordsize="100000,100000" path="m0,0l0,100000l100000,100000l100000,0xee" filled="f">
              <v:path textboxrect="0,0,100000,10000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1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976" behindDoc="0" locked="0" layoutInCell="1" allowOverlap="1">
              <wp:simplePos x="0" y="0"/>
              <wp:positionH relativeFrom="page">
                <wp:posOffset>1687995</wp:posOffset>
              </wp:positionH>
              <wp:positionV relativeFrom="page">
                <wp:posOffset>540247</wp:posOffset>
              </wp:positionV>
              <wp:extent cx="2743200" cy="146050"/>
              <wp:effectExtent l="0" t="0" r="0" b="0"/>
              <wp:wrapNone/>
              <wp:docPr id="3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320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4" o:spid="_x0000_s34" style="position:absolute;mso-wrap-distance-left:9.0pt;mso-wrap-distance-top:0.0pt;mso-wrap-distance-right:9.0pt;mso-wrap-distance-bottom:0.0pt;z-index:66976;o:allowoverlap:true;o:allowincell:true;mso-position-horizontal-relative:page;margin-left:132.9pt;mso-position-horizontal:absolute;mso-position-vertical-relative:page;margin-top:42.5pt;mso-position-vertical:absolute;width:216.0pt;height:11.5pt;" coordsize="100000,100000" path="m0,0l0,100000l100000,100000l100000,0xee" filled="f">
              <v:path textboxrect="0,0,100000,10000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952" behindDoc="0" locked="0" layoutInCell="1" allowOverlap="1">
              <wp:simplePos x="0" y="0"/>
              <wp:positionH relativeFrom="page">
                <wp:posOffset>5049906</wp:posOffset>
              </wp:positionH>
              <wp:positionV relativeFrom="page">
                <wp:posOffset>540247</wp:posOffset>
              </wp:positionV>
              <wp:extent cx="212090" cy="146050"/>
              <wp:effectExtent l="0" t="0" r="0" b="0"/>
              <wp:wrapNone/>
              <wp:docPr id="3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685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5" o:spid="_x0000_s35" style="position:absolute;mso-wrap-distance-left:9.0pt;mso-wrap-distance-top:0.0pt;mso-wrap-distance-right:9.0pt;mso-wrap-distance-bottom:0.0pt;z-index:66952;o:allowoverlap:true;o:allowincell:true;mso-position-horizontal-relative:page;margin-left:397.6pt;mso-position-horizontal:absolute;mso-position-vertical-relative:page;margin-top:42.5pt;mso-position-vertical:absolute;width:16.7pt;height:11.5pt;" coordsize="100000,100000" path="m0,0l0,99998l100000,99998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685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832" behindDoc="0" locked="0" layoutInCell="1" allowOverlap="1">
              <wp:simplePos x="0" y="0"/>
              <wp:positionH relativeFrom="page">
                <wp:posOffset>661504</wp:posOffset>
              </wp:positionH>
              <wp:positionV relativeFrom="page">
                <wp:posOffset>550325</wp:posOffset>
              </wp:positionV>
              <wp:extent cx="215900" cy="152400"/>
              <wp:effectExtent l="0" t="0" r="0" b="0"/>
              <wp:wrapNone/>
              <wp:docPr id="3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688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6" o:spid="_x0000_s36" style="position:absolute;mso-wrap-distance-left:9.0pt;mso-wrap-distance-top:0.0pt;mso-wrap-distance-right:9.0pt;mso-wrap-distance-bottom:0.0pt;z-index:66832;o:allowoverlap:true;o:allowincell:true;mso-position-horizontal-relative:page;margin-left:52.1pt;mso-position-horizontal:absolute;mso-position-vertical-relative:page;margin-top:43.3pt;mso-position-vertical:absolute;width:17.0pt;height:12.0pt;" coordsize="100000,100000" path="m0,0l0,99999l100000,99999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688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808" behindDoc="0" locked="0" layoutInCell="1" allowOverlap="1">
              <wp:simplePos x="0" y="0"/>
              <wp:positionH relativeFrom="page">
                <wp:posOffset>1490594</wp:posOffset>
              </wp:positionH>
              <wp:positionV relativeFrom="page">
                <wp:posOffset>555435</wp:posOffset>
              </wp:positionV>
              <wp:extent cx="2740025" cy="146050"/>
              <wp:effectExtent l="0" t="0" r="0" b="0"/>
              <wp:wrapNone/>
              <wp:docPr id="3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0024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7" o:spid="_x0000_s37" style="position:absolute;mso-wrap-distance-left:9.0pt;mso-wrap-distance-top:0.0pt;mso-wrap-distance-right:9.0pt;mso-wrap-distance-bottom:0.0pt;z-index:66808;o:allowoverlap:true;o:allowincell:true;mso-position-horizontal-relative:page;margin-left:117.4pt;mso-position-horizontal:absolute;mso-position-vertical-relative:page;margin-top:43.7pt;mso-position-vertical:absolute;width:215.8pt;height:11.5pt;" coordsize="100000,100000" path="m0,0l0,99971l100000,99971l100000,0xee" filled="f">
              <v:path textboxrect="0,0,100000,99971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1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696" behindDoc="0" locked="0" layoutInCell="1" allowOverlap="1">
              <wp:simplePos x="0" y="0"/>
              <wp:positionH relativeFrom="page">
                <wp:posOffset>1614788</wp:posOffset>
              </wp:positionH>
              <wp:positionV relativeFrom="page">
                <wp:posOffset>542301</wp:posOffset>
              </wp:positionV>
              <wp:extent cx="2749550" cy="146050"/>
              <wp:effectExtent l="0" t="0" r="0" b="0"/>
              <wp:wrapNone/>
              <wp:docPr id="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955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" o:spid="_x0000_s2" style="position:absolute;mso-wrap-distance-left:9.0pt;mso-wrap-distance-top:0.0pt;mso-wrap-distance-right:9.0pt;mso-wrap-distance-bottom:0.0pt;z-index:67696;o:allowoverlap:true;o:allowincell:true;mso-position-horizontal-relative:page;margin-left:127.1pt;mso-position-horizontal:absolute;mso-position-vertical-relative:page;margin-top:42.7pt;mso-position-vertical:absolute;width:216.5pt;height:11.5pt;" coordsize="100000,100000" path="m0,0l0,99970l100000,99970l100000,0xee" filled="f">
              <v:path textboxrect="0,0,100000,9997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672" behindDoc="0" locked="0" layoutInCell="1" allowOverlap="1">
              <wp:simplePos x="0" y="0"/>
              <wp:positionH relativeFrom="page">
                <wp:posOffset>4985581</wp:posOffset>
              </wp:positionH>
              <wp:positionV relativeFrom="page">
                <wp:posOffset>542301</wp:posOffset>
              </wp:positionV>
              <wp:extent cx="212090" cy="146050"/>
              <wp:effectExtent l="0" t="0" r="0" b="0"/>
              <wp:wrapNone/>
              <wp:docPr id="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669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" o:spid="_x0000_s3" style="position:absolute;mso-wrap-distance-left:9.0pt;mso-wrap-distance-top:0.0pt;mso-wrap-distance-right:9.0pt;mso-wrap-distance-bottom:0.0pt;z-index:67672;o:allowoverlap:true;o:allowincell:true;mso-position-horizontal-relative:page;margin-left:392.6pt;mso-position-horizontal:absolute;mso-position-vertical-relative:page;margin-top:42.7pt;mso-position-vertical:absolute;width:16.7pt;height:11.5pt;" coordsize="100000,100000" path="m0,0l0,99998l100000,99998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669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880" behindDoc="0" locked="0" layoutInCell="1" allowOverlap="1">
              <wp:simplePos x="0" y="0"/>
              <wp:positionH relativeFrom="page">
                <wp:posOffset>1581856</wp:posOffset>
              </wp:positionH>
              <wp:positionV relativeFrom="page">
                <wp:posOffset>558513</wp:posOffset>
              </wp:positionV>
              <wp:extent cx="2743835" cy="146050"/>
              <wp:effectExtent l="0" t="0" r="0" b="0"/>
              <wp:wrapNone/>
              <wp:docPr id="3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383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8" o:spid="_x0000_s38" style="position:absolute;mso-wrap-distance-left:9.0pt;mso-wrap-distance-top:0.0pt;mso-wrap-distance-right:9.0pt;mso-wrap-distance-bottom:0.0pt;z-index:66880;o:allowoverlap:true;o:allowincell:true;mso-position-horizontal-relative:page;margin-left:124.6pt;mso-position-horizontal:absolute;mso-position-vertical-relative:page;margin-top:44.0pt;mso-position-vertical:absolute;width:216.0pt;height:11.5pt;" coordsize="100000,100000" path="m0,0l0,99980l100000,99980l100000,0xee" filled="f">
              <v:path textboxrect="0,0,100000,9997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856" behindDoc="0" locked="0" layoutInCell="1" allowOverlap="1">
              <wp:simplePos x="0" y="0"/>
              <wp:positionH relativeFrom="page">
                <wp:posOffset>4944090</wp:posOffset>
              </wp:positionH>
              <wp:positionV relativeFrom="page">
                <wp:posOffset>558513</wp:posOffset>
              </wp:positionV>
              <wp:extent cx="212090" cy="146050"/>
              <wp:effectExtent l="0" t="0" r="0" b="0"/>
              <wp:wrapNone/>
              <wp:docPr id="4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687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9" o:spid="_x0000_s39" style="position:absolute;mso-wrap-distance-left:9.0pt;mso-wrap-distance-top:0.0pt;mso-wrap-distance-right:9.0pt;mso-wrap-distance-bottom:0.0pt;z-index:66856;o:allowoverlap:true;o:allowincell:true;mso-position-horizontal-relative:page;margin-left:389.3pt;mso-position-horizontal:absolute;mso-position-vertical-relative:page;margin-top:44.0pt;mso-position-vertical:absolute;width:16.7pt;height:11.5pt;" coordsize="100000,100000" path="m0,0l0,99998l100000,99998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687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736" behindDoc="0" locked="0" layoutInCell="1" allowOverlap="1">
              <wp:simplePos x="0" y="0"/>
              <wp:positionH relativeFrom="page">
                <wp:posOffset>585638</wp:posOffset>
              </wp:positionH>
              <wp:positionV relativeFrom="page">
                <wp:posOffset>559395</wp:posOffset>
              </wp:positionV>
              <wp:extent cx="217805" cy="152400"/>
              <wp:effectExtent l="0" t="0" r="0" b="0"/>
              <wp:wrapNone/>
              <wp:docPr id="4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7805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690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0" o:spid="_x0000_s40" style="position:absolute;mso-wrap-distance-left:9.0pt;mso-wrap-distance-top:0.0pt;mso-wrap-distance-right:9.0pt;mso-wrap-distance-bottom:0.0pt;z-index:66736;o:allowoverlap:true;o:allowincell:true;mso-position-horizontal-relative:page;margin-left:46.1pt;mso-position-horizontal:absolute;mso-position-vertical-relative:page;margin-top:44.0pt;mso-position-vertical:absolute;width:17.1pt;height:12.0pt;" coordsize="100000,100000" path="m0,0l0,99999l100000,99999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690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712" behindDoc="0" locked="0" layoutInCell="1" allowOverlap="1">
              <wp:simplePos x="0" y="0"/>
              <wp:positionH relativeFrom="page">
                <wp:posOffset>1414807</wp:posOffset>
              </wp:positionH>
              <wp:positionV relativeFrom="page">
                <wp:posOffset>564505</wp:posOffset>
              </wp:positionV>
              <wp:extent cx="2743835" cy="146050"/>
              <wp:effectExtent l="0" t="0" r="0" b="0"/>
              <wp:wrapNone/>
              <wp:docPr id="4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383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1" o:spid="_x0000_s41" style="position:absolute;mso-wrap-distance-left:9.0pt;mso-wrap-distance-top:0.0pt;mso-wrap-distance-right:9.0pt;mso-wrap-distance-bottom:0.0pt;z-index:66712;o:allowoverlap:true;o:allowincell:true;mso-position-horizontal-relative:page;margin-left:111.4pt;mso-position-horizontal:absolute;mso-position-vertical-relative:page;margin-top:44.4pt;mso-position-vertical:absolute;width:216.0pt;height:11.5pt;" coordsize="100000,100000" path="m0,0l0,99980l100000,99980l100000,0xee" filled="f">
              <v:path textboxrect="0,0,100000,9997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784" behindDoc="0" locked="0" layoutInCell="1" allowOverlap="1">
              <wp:simplePos x="0" y="0"/>
              <wp:positionH relativeFrom="page">
                <wp:posOffset>1672397</wp:posOffset>
              </wp:positionH>
              <wp:positionV relativeFrom="page">
                <wp:posOffset>539440</wp:posOffset>
              </wp:positionV>
              <wp:extent cx="2752090" cy="146050"/>
              <wp:effectExtent l="0" t="0" r="0" b="0"/>
              <wp:wrapNone/>
              <wp:docPr id="4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5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2" o:spid="_x0000_s42" style="position:absolute;mso-wrap-distance-left:9.0pt;mso-wrap-distance-top:0.0pt;mso-wrap-distance-right:9.0pt;mso-wrap-distance-bottom:0.0pt;z-index:66784;o:allowoverlap:true;o:allowincell:true;mso-position-horizontal-relative:page;margin-left:131.7pt;mso-position-horizontal:absolute;mso-position-vertical-relative:page;margin-top:42.5pt;mso-position-vertical:absolute;width:216.7pt;height:11.5pt;" coordsize="100000,100000" path="m0,0l0,99975l100000,99975l100000,0xee" fill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1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760" behindDoc="0" locked="0" layoutInCell="1" allowOverlap="1">
              <wp:simplePos x="0" y="0"/>
              <wp:positionH relativeFrom="page">
                <wp:posOffset>5042593</wp:posOffset>
              </wp:positionH>
              <wp:positionV relativeFrom="page">
                <wp:posOffset>534330</wp:posOffset>
              </wp:positionV>
              <wp:extent cx="215900" cy="152400"/>
              <wp:effectExtent l="0" t="0" r="0" b="0"/>
              <wp:wrapNone/>
              <wp:docPr id="4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689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3" o:spid="_x0000_s43" style="position:absolute;mso-wrap-distance-left:9.0pt;mso-wrap-distance-top:0.0pt;mso-wrap-distance-right:9.0pt;mso-wrap-distance-bottom:0.0pt;z-index:66760;o:allowoverlap:true;o:allowincell:true;mso-position-horizontal-relative:page;margin-left:397.1pt;mso-position-horizontal:absolute;mso-position-vertical-relative:page;margin-top:42.1pt;mso-position-vertical:absolute;width:17.0pt;height:12.0pt;" coordsize="100000,100000" path="m0,0l0,99999l100000,99999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689</w:t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17"/>
        <w:szCs w:val="17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664" behindDoc="0" locked="0" layoutInCell="1" allowOverlap="1">
              <wp:simplePos x="0" y="0"/>
              <wp:positionH relativeFrom="page">
                <wp:posOffset>4915021</wp:posOffset>
              </wp:positionH>
              <wp:positionV relativeFrom="page">
                <wp:posOffset>535137</wp:posOffset>
              </wp:positionV>
              <wp:extent cx="355600" cy="152400"/>
              <wp:effectExtent l="0" t="0" r="0" b="0"/>
              <wp:wrapNone/>
              <wp:docPr id="4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355600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4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693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4" o:spid="_x0000_s44" style="position:absolute;mso-wrap-distance-left:9.0pt;mso-wrap-distance-top:0.0pt;mso-wrap-distance-right:9.0pt;mso-wrap-distance-bottom:0.0pt;z-index:66664;o:allowoverlap:true;o:allowincell:true;mso-position-horizontal-relative:page;margin-left:387.0pt;mso-position-horizontal:absolute;mso-position-vertical-relative:page;margin-top:42.1pt;mso-position-vertical:absolute;width:28.0pt;height:12.0pt;" coordsize="100000,100000" path="m0,0l0,99998l100000,99998l100000,0xee" filled="f">
              <v:path textboxrect="0,0,100000,99998"/>
              <v:textbox>
                <w:txbxContent>
                  <w:p>
                    <w:pPr>
                      <w:ind w:left="4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693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640" behindDoc="0" locked="0" layoutInCell="1" allowOverlap="1">
              <wp:simplePos x="0" y="0"/>
              <wp:positionH relativeFrom="page">
                <wp:posOffset>1563254</wp:posOffset>
              </wp:positionH>
              <wp:positionV relativeFrom="page">
                <wp:posOffset>540247</wp:posOffset>
              </wp:positionV>
              <wp:extent cx="2744470" cy="146050"/>
              <wp:effectExtent l="0" t="0" r="0" b="0"/>
              <wp:wrapNone/>
              <wp:docPr id="4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447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 National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5" o:spid="_x0000_s45" style="position:absolute;mso-wrap-distance-left:9.0pt;mso-wrap-distance-top:0.0pt;mso-wrap-distance-right:9.0pt;mso-wrap-distance-bottom:0.0pt;z-index:66640;o:allowoverlap:true;o:allowincell:true;mso-position-horizontal-relative:page;margin-left:123.1pt;mso-position-horizontal:absolute;mso-position-vertical-relative:page;margin-top:42.5pt;mso-position-vertical:absolute;width:216.1pt;height:11.5pt;" coordsize="100000,100000" path="m0,0l0,99959l100000,99959l100000,0xee" filled="f">
              <v:path textboxrect="0,0,100000,9995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 National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616" behindDoc="0" locked="0" layoutInCell="1" allowOverlap="1">
              <wp:simplePos x="0" y="0"/>
              <wp:positionH relativeFrom="page">
                <wp:posOffset>485456</wp:posOffset>
              </wp:positionH>
              <wp:positionV relativeFrom="page">
                <wp:posOffset>555883</wp:posOffset>
              </wp:positionV>
              <wp:extent cx="230505" cy="165100"/>
              <wp:effectExtent l="0" t="0" r="0" b="0"/>
              <wp:wrapNone/>
              <wp:docPr id="4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30505" cy="1651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48" w:before="0"/>
                            <w:rPr>
                              <w:rFonts w:ascii="Courier New" w:hAnsi="Courier New" w:cs="Courier New" w:eastAsia="Courier New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ourier New"/>
                              <w:spacing w:val="-38"/>
                              <w:sz w:val="22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36"/>
                              <w:sz w:val="22"/>
                            </w:rPr>
                            <w:t xml:space="preserve">9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  <w:t xml:space="preserve">2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6" o:spid="_x0000_s46" style="position:absolute;mso-wrap-distance-left:9.0pt;mso-wrap-distance-top:0.0pt;mso-wrap-distance-right:9.0pt;mso-wrap-distance-bottom:0.0pt;z-index:66616;o:allowoverlap:true;o:allowincell:true;mso-position-horizontal-relative:page;margin-left:38.2pt;mso-position-horizontal:absolute;mso-position-vertical-relative:page;margin-top:43.8pt;mso-position-vertical:absolute;width:18.1pt;height:13.0pt;" coordsize="100000,100000" path="m0,0l0,100000l100000,100000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48" w:before="0"/>
                      <w:rPr>
                        <w:rFonts w:ascii="Courier New" w:hAnsi="Courier New" w:cs="Courier New" w:eastAsia="Courier New"/>
                        <w:sz w:val="22"/>
                        <w:szCs w:val="22"/>
                      </w:rPr>
                    </w:pPr>
                    <w:r>
                      <w:rPr>
                        <w:rFonts w:ascii="Courier New"/>
                        <w:spacing w:val="-38"/>
                        <w:sz w:val="22"/>
                      </w:rPr>
                      <w:t xml:space="preserve">6</w:t>
                    </w:r>
                    <w:r>
                      <w:rPr>
                        <w:rFonts w:ascii="Courier New"/>
                        <w:spacing w:val="-36"/>
                        <w:sz w:val="22"/>
                      </w:rPr>
                      <w:t xml:space="preserve">9</w:t>
                    </w:r>
                    <w:r>
                      <w:rPr>
                        <w:rFonts w:ascii="Courier New"/>
                        <w:sz w:val="22"/>
                      </w:rPr>
                      <w:t xml:space="preserve">2</w:t>
                    </w:r>
                    <w:r>
                      <w:rPr>
                        <w:rFonts w:ascii="Courier New"/>
                        <w:sz w:val="22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592" behindDoc="0" locked="0" layoutInCell="1" allowOverlap="1">
              <wp:simplePos x="0" y="0"/>
              <wp:positionH relativeFrom="page">
                <wp:posOffset>1311667</wp:posOffset>
              </wp:positionH>
              <wp:positionV relativeFrom="page">
                <wp:posOffset>555393</wp:posOffset>
              </wp:positionV>
              <wp:extent cx="2747010" cy="146050"/>
              <wp:effectExtent l="0" t="0" r="0" b="0"/>
              <wp:wrapNone/>
              <wp:docPr id="4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701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 National</w:t>
                          </w:r>
                          <w:r>
                            <w:rPr>
                              <w:rFonts w:ascii="Times New Roman"/>
                              <w:i/>
                              <w:spacing w:val="4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7" o:spid="_x0000_s47" style="position:absolute;mso-wrap-distance-left:9.0pt;mso-wrap-distance-top:0.0pt;mso-wrap-distance-right:9.0pt;mso-wrap-distance-bottom:0.0pt;z-index:66592;o:allowoverlap:true;o:allowincell:true;mso-position-horizontal-relative:page;margin-left:103.3pt;mso-position-horizontal:absolute;mso-position-vertical-relative:page;margin-top:43.7pt;mso-position-vertical:absolute;width:216.3pt;height:11.5pt;" coordsize="100000,100000" path="m0,0l0,99965l100000,99965l100000,0xee" filled="f">
              <v:path textboxrect="0,0,100000,99964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 National</w:t>
                    </w:r>
                    <w:r>
                      <w:rPr>
                        <w:rFonts w:ascii="Times New Roman"/>
                        <w:i/>
                        <w:spacing w:val="4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544" behindDoc="0" locked="0" layoutInCell="1" allowOverlap="1">
              <wp:simplePos x="0" y="0"/>
              <wp:positionH relativeFrom="page">
                <wp:posOffset>4915021</wp:posOffset>
              </wp:positionH>
              <wp:positionV relativeFrom="page">
                <wp:posOffset>535137</wp:posOffset>
              </wp:positionV>
              <wp:extent cx="243205" cy="152400"/>
              <wp:effectExtent l="0" t="0" r="0" b="0"/>
              <wp:wrapNone/>
              <wp:docPr id="4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43204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4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693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8" o:spid="_x0000_s48" style="position:absolute;mso-wrap-distance-left:9.0pt;mso-wrap-distance-top:0.0pt;mso-wrap-distance-right:9.0pt;mso-wrap-distance-bottom:0.0pt;z-index:66544;o:allowoverlap:true;o:allowincell:true;mso-position-horizontal-relative:page;margin-left:387.0pt;mso-position-horizontal:absolute;mso-position-vertical-relative:page;margin-top:42.1pt;mso-position-vertical:absolute;width:19.1pt;height:12.0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4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693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520" behindDoc="0" locked="0" layoutInCell="1" allowOverlap="1">
              <wp:simplePos x="0" y="0"/>
              <wp:positionH relativeFrom="page">
                <wp:posOffset>1563254</wp:posOffset>
              </wp:positionH>
              <wp:positionV relativeFrom="page">
                <wp:posOffset>540247</wp:posOffset>
              </wp:positionV>
              <wp:extent cx="2744470" cy="146050"/>
              <wp:effectExtent l="0" t="0" r="0" b="0"/>
              <wp:wrapNone/>
              <wp:docPr id="5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447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 National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9" o:spid="_x0000_s49" style="position:absolute;mso-wrap-distance-left:9.0pt;mso-wrap-distance-top:0.0pt;mso-wrap-distance-right:9.0pt;mso-wrap-distance-bottom:0.0pt;z-index:66520;o:allowoverlap:true;o:allowincell:true;mso-position-horizontal-relative:page;margin-left:123.1pt;mso-position-horizontal:absolute;mso-position-vertical-relative:page;margin-top:42.5pt;mso-position-vertical:absolute;width:216.1pt;height:11.5pt;" coordsize="100000,100000" path="m0,0l0,99959l100000,99959l100000,0xee" filled="f">
              <v:path textboxrect="0,0,100000,9995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 National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496" behindDoc="0" locked="0" layoutInCell="1" allowOverlap="1">
              <wp:simplePos x="0" y="0"/>
              <wp:positionH relativeFrom="page">
                <wp:posOffset>1430269</wp:posOffset>
              </wp:positionH>
              <wp:positionV relativeFrom="page">
                <wp:posOffset>524980</wp:posOffset>
              </wp:positionV>
              <wp:extent cx="2743835" cy="146050"/>
              <wp:effectExtent l="0" t="0" r="0" b="0"/>
              <wp:wrapNone/>
              <wp:docPr id="5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383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 National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0" o:spid="_x0000_s50" style="position:absolute;mso-wrap-distance-left:9.0pt;mso-wrap-distance-top:0.0pt;mso-wrap-distance-right:9.0pt;mso-wrap-distance-bottom:0.0pt;z-index:66496;o:allowoverlap:true;o:allowincell:true;mso-position-horizontal-relative:page;margin-left:112.6pt;mso-position-horizontal:absolute;mso-position-vertical-relative:page;margin-top:41.3pt;mso-position-vertical:absolute;width:216.0pt;height:11.5pt;" coordsize="100000,100000" path="m0,0l0,99980l100000,99980l100000,0xee" filled="f">
              <v:path textboxrect="0,0,100000,9997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 National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472" behindDoc="0" locked="0" layoutInCell="1" allowOverlap="1">
              <wp:simplePos x="0" y="0"/>
              <wp:positionH relativeFrom="page">
                <wp:posOffset>603979</wp:posOffset>
              </wp:positionH>
              <wp:positionV relativeFrom="page">
                <wp:posOffset>527100</wp:posOffset>
              </wp:positionV>
              <wp:extent cx="240665" cy="158750"/>
              <wp:effectExtent l="0" t="0" r="0" b="0"/>
              <wp:wrapNone/>
              <wp:docPr id="5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40665" cy="1587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37" w:before="0"/>
                            <w:rPr>
                              <w:rFonts w:ascii="Courier New" w:hAnsi="Courier New" w:cs="Courier New" w:eastAsia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/>
                              <w:spacing w:val="-40"/>
                              <w:sz w:val="21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41"/>
                              <w:sz w:val="21"/>
                            </w:rPr>
                            <w:t xml:space="preserve">9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  <w:t xml:space="preserve">4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1" o:spid="_x0000_s51" style="position:absolute;mso-wrap-distance-left:9.0pt;mso-wrap-distance-top:0.0pt;mso-wrap-distance-right:9.0pt;mso-wrap-distance-bottom:0.0pt;z-index:66472;o:allowoverlap:true;o:allowincell:true;mso-position-horizontal-relative:page;margin-left:47.6pt;mso-position-horizontal:absolute;mso-position-vertical-relative:page;margin-top:41.5pt;mso-position-vertical:absolute;width:18.9pt;height:12.5pt;" coordsize="100000,100000" path="m0,0l0,100000l100000,100000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37" w:before="0"/>
                      <w:rPr>
                        <w:rFonts w:ascii="Courier New" w:hAnsi="Courier New" w:cs="Courier New" w:eastAsia="Courier New"/>
                        <w:sz w:val="21"/>
                        <w:szCs w:val="21"/>
                      </w:rPr>
                    </w:pPr>
                    <w:r>
                      <w:rPr>
                        <w:rFonts w:ascii="Courier New"/>
                        <w:spacing w:val="-40"/>
                        <w:sz w:val="21"/>
                      </w:rPr>
                      <w:t xml:space="preserve">6</w:t>
                    </w:r>
                    <w:r>
                      <w:rPr>
                        <w:rFonts w:ascii="Courier New"/>
                        <w:spacing w:val="-41"/>
                        <w:sz w:val="21"/>
                      </w:rPr>
                      <w:t xml:space="preserve">9</w:t>
                    </w:r>
                    <w:r>
                      <w:rPr>
                        <w:rFonts w:ascii="Courier New"/>
                        <w:sz w:val="21"/>
                      </w:rPr>
                      <w:t xml:space="preserve">4</w:t>
                    </w:r>
                    <w:r>
                      <w:rPr>
                        <w:rFonts w:ascii="Courier New"/>
                        <w:sz w:val="21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448" behindDoc="0" locked="0" layoutInCell="1" allowOverlap="1">
              <wp:simplePos x="0" y="0"/>
              <wp:positionH relativeFrom="page">
                <wp:posOffset>1430269</wp:posOffset>
              </wp:positionH>
              <wp:positionV relativeFrom="page">
                <wp:posOffset>524980</wp:posOffset>
              </wp:positionV>
              <wp:extent cx="2743835" cy="146050"/>
              <wp:effectExtent l="0" t="0" r="0" b="0"/>
              <wp:wrapNone/>
              <wp:docPr id="5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383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 National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2" o:spid="_x0000_s52" style="position:absolute;mso-wrap-distance-left:9.0pt;mso-wrap-distance-top:0.0pt;mso-wrap-distance-right:9.0pt;mso-wrap-distance-bottom:0.0pt;z-index:66448;o:allowoverlap:true;o:allowincell:true;mso-position-horizontal-relative:page;margin-left:112.6pt;mso-position-horizontal:absolute;mso-position-vertical-relative:page;margin-top:41.3pt;mso-position-vertical:absolute;width:216.0pt;height:11.5pt;" coordsize="100000,100000" path="m0,0l0,99980l100000,99980l100000,0xee" filled="f">
              <v:path textboxrect="0,0,100000,9997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 National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424" behindDoc="0" locked="0" layoutInCell="1" allowOverlap="1">
              <wp:simplePos x="0" y="0"/>
              <wp:positionH relativeFrom="page">
                <wp:posOffset>603979</wp:posOffset>
              </wp:positionH>
              <wp:positionV relativeFrom="page">
                <wp:posOffset>527100</wp:posOffset>
              </wp:positionV>
              <wp:extent cx="240665" cy="158750"/>
              <wp:effectExtent l="0" t="0" r="0" b="0"/>
              <wp:wrapNone/>
              <wp:docPr id="5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40665" cy="1587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37" w:before="0"/>
                            <w:rPr>
                              <w:rFonts w:ascii="Courier New" w:hAnsi="Courier New" w:cs="Courier New" w:eastAsia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/>
                              <w:spacing w:val="-40"/>
                              <w:sz w:val="21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41"/>
                              <w:sz w:val="21"/>
                            </w:rPr>
                            <w:t xml:space="preserve">9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  <w:t xml:space="preserve">4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3" o:spid="_x0000_s53" style="position:absolute;mso-wrap-distance-left:9.0pt;mso-wrap-distance-top:0.0pt;mso-wrap-distance-right:9.0pt;mso-wrap-distance-bottom:0.0pt;z-index:66424;o:allowoverlap:true;o:allowincell:true;mso-position-horizontal-relative:page;margin-left:47.6pt;mso-position-horizontal:absolute;mso-position-vertical-relative:page;margin-top:41.5pt;mso-position-vertical:absolute;width:18.9pt;height:12.5pt;" coordsize="100000,100000" path="m0,0l0,100000l100000,100000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37" w:before="0"/>
                      <w:rPr>
                        <w:rFonts w:ascii="Courier New" w:hAnsi="Courier New" w:cs="Courier New" w:eastAsia="Courier New"/>
                        <w:sz w:val="21"/>
                        <w:szCs w:val="21"/>
                      </w:rPr>
                    </w:pPr>
                    <w:r>
                      <w:rPr>
                        <w:rFonts w:ascii="Courier New"/>
                        <w:spacing w:val="-40"/>
                        <w:sz w:val="21"/>
                      </w:rPr>
                      <w:t xml:space="preserve">6</w:t>
                    </w:r>
                    <w:r>
                      <w:rPr>
                        <w:rFonts w:ascii="Courier New"/>
                        <w:spacing w:val="-41"/>
                        <w:sz w:val="21"/>
                      </w:rPr>
                      <w:t xml:space="preserve">9</w:t>
                    </w:r>
                    <w:r>
                      <w:rPr>
                        <w:rFonts w:ascii="Courier New"/>
                        <w:sz w:val="21"/>
                      </w:rPr>
                      <w:t xml:space="preserve">4</w:t>
                    </w:r>
                    <w:r>
                      <w:rPr>
                        <w:rFonts w:ascii="Courier New"/>
                        <w:sz w:val="21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400" behindDoc="0" locked="0" layoutInCell="1" allowOverlap="1">
              <wp:simplePos x="0" y="0"/>
              <wp:positionH relativeFrom="page">
                <wp:posOffset>1644833</wp:posOffset>
              </wp:positionH>
              <wp:positionV relativeFrom="page">
                <wp:posOffset>536355</wp:posOffset>
              </wp:positionV>
              <wp:extent cx="2748280" cy="146050"/>
              <wp:effectExtent l="0" t="0" r="0" b="0"/>
              <wp:wrapNone/>
              <wp:docPr id="5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827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4" o:spid="_x0000_s54" style="position:absolute;mso-wrap-distance-left:9.0pt;mso-wrap-distance-top:0.0pt;mso-wrap-distance-right:9.0pt;mso-wrap-distance-bottom:0.0pt;z-index:66400;o:allowoverlap:true;o:allowincell:true;mso-position-horizontal-relative:page;margin-left:129.5pt;mso-position-horizontal:absolute;mso-position-vertical-relative:page;margin-top:42.2pt;mso-position-vertical:absolute;width:216.4pt;height:11.5pt;" coordsize="100000,100000" path="m0,0l0,99967l100000,99967l100000,0xee" filled="f">
              <v:path textboxrect="0,0,100000,9996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376" behindDoc="0" locked="0" layoutInCell="1" allowOverlap="1">
              <wp:simplePos x="0" y="0"/>
              <wp:positionH relativeFrom="page">
                <wp:posOffset>5011697</wp:posOffset>
              </wp:positionH>
              <wp:positionV relativeFrom="page">
                <wp:posOffset>536355</wp:posOffset>
              </wp:positionV>
              <wp:extent cx="212090" cy="146050"/>
              <wp:effectExtent l="0" t="0" r="0" b="0"/>
              <wp:wrapNone/>
              <wp:docPr id="5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695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5" o:spid="_x0000_s55" style="position:absolute;mso-wrap-distance-left:9.0pt;mso-wrap-distance-top:0.0pt;mso-wrap-distance-right:9.0pt;mso-wrap-distance-bottom:0.0pt;z-index:66376;o:allowoverlap:true;o:allowincell:true;mso-position-horizontal-relative:page;margin-left:394.6pt;mso-position-horizontal:absolute;mso-position-vertical-relative:page;margin-top:42.2pt;mso-position-vertical:absolute;width:16.7pt;height:11.5pt;" coordsize="100000,100000" path="m0,0l0,99998l100000,99998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695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304" behindDoc="0" locked="0" layoutInCell="1" allowOverlap="1">
              <wp:simplePos x="0" y="0"/>
              <wp:positionH relativeFrom="page">
                <wp:posOffset>1487376</wp:posOffset>
              </wp:positionH>
              <wp:positionV relativeFrom="page">
                <wp:posOffset>501315</wp:posOffset>
              </wp:positionV>
              <wp:extent cx="2729230" cy="146050"/>
              <wp:effectExtent l="0" t="0" r="0" b="0"/>
              <wp:wrapNone/>
              <wp:docPr id="5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2923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6" o:spid="_x0000_s56" style="position:absolute;mso-wrap-distance-left:9.0pt;mso-wrap-distance-top:0.0pt;mso-wrap-distance-right:9.0pt;mso-wrap-distance-bottom:0.0pt;z-index:66304;o:allowoverlap:true;o:allowincell:true;mso-position-horizontal-relative:page;margin-left:117.1pt;mso-position-horizontal:absolute;mso-position-vertical-relative:page;margin-top:39.5pt;mso-position-vertical:absolute;width:214.9pt;height:11.5pt;" coordsize="100000,100000" path="m0,0l0,99967l100000,99967l100000,0xee" filled="f">
              <v:path textboxrect="0,0,100000,99966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280" behindDoc="0" locked="0" layoutInCell="1" allowOverlap="1">
              <wp:simplePos x="0" y="0"/>
              <wp:positionH relativeFrom="page">
                <wp:posOffset>669152</wp:posOffset>
              </wp:positionH>
              <wp:positionV relativeFrom="page">
                <wp:posOffset>503438</wp:posOffset>
              </wp:positionV>
              <wp:extent cx="240665" cy="158750"/>
              <wp:effectExtent l="0" t="0" r="0" b="0"/>
              <wp:wrapNone/>
              <wp:docPr id="5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40665" cy="1587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37" w:before="0"/>
                            <w:rPr>
                              <w:rFonts w:ascii="Courier New" w:hAnsi="Courier New" w:cs="Courier New" w:eastAsia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/>
                              <w:spacing w:val="-41"/>
                              <w:sz w:val="21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37"/>
                              <w:sz w:val="21"/>
                            </w:rPr>
                            <w:t xml:space="preserve">9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7" o:spid="_x0000_s57" style="position:absolute;mso-wrap-distance-left:9.0pt;mso-wrap-distance-top:0.0pt;mso-wrap-distance-right:9.0pt;mso-wrap-distance-bottom:0.0pt;z-index:66280;o:allowoverlap:true;o:allowincell:true;mso-position-horizontal-relative:page;margin-left:52.7pt;mso-position-horizontal:absolute;mso-position-vertical-relative:page;margin-top:39.6pt;mso-position-vertical:absolute;width:18.9pt;height:12.5pt;" coordsize="100000,100000" path="m0,0l0,100000l100000,100000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37" w:before="0"/>
                      <w:rPr>
                        <w:rFonts w:ascii="Courier New" w:hAnsi="Courier New" w:cs="Courier New" w:eastAsia="Courier New"/>
                        <w:sz w:val="21"/>
                        <w:szCs w:val="21"/>
                      </w:rPr>
                    </w:pPr>
                    <w:r>
                      <w:rPr>
                        <w:rFonts w:ascii="Courier New"/>
                        <w:spacing w:val="-41"/>
                        <w:sz w:val="21"/>
                      </w:rPr>
                      <w:t xml:space="preserve">6</w:t>
                    </w:r>
                    <w:r>
                      <w:rPr>
                        <w:rFonts w:ascii="Courier New"/>
                        <w:spacing w:val="-37"/>
                        <w:sz w:val="21"/>
                      </w:rPr>
                      <w:t xml:space="preserve">9</w:t>
                    </w:r>
                    <w:r>
                      <w:rPr>
                        <w:rFonts w:ascii="Courier New"/>
                        <w:sz w:val="21"/>
                      </w:rPr>
                      <w:t xml:space="preserve">6</w:t>
                    </w:r>
                    <w:r>
                      <w:rPr>
                        <w:rFonts w:ascii="Courier New"/>
                        <w:sz w:val="21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648" behindDoc="0" locked="0" layoutInCell="1" allowOverlap="1">
              <wp:simplePos x="0" y="0"/>
              <wp:positionH relativeFrom="page">
                <wp:posOffset>703194</wp:posOffset>
              </wp:positionH>
              <wp:positionV relativeFrom="page">
                <wp:posOffset>577230</wp:posOffset>
              </wp:positionV>
              <wp:extent cx="212090" cy="152400"/>
              <wp:effectExtent l="0" t="0" r="0" b="0"/>
              <wp:wrapNone/>
              <wp:docPr id="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2090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670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" o:spid="_x0000_s4" style="position:absolute;mso-wrap-distance-left:9.0pt;mso-wrap-distance-top:0.0pt;mso-wrap-distance-right:9.0pt;mso-wrap-distance-bottom:0.0pt;z-index:67648;o:allowoverlap:true;o:allowincell:true;mso-position-horizontal-relative:page;margin-left:55.4pt;mso-position-horizontal:absolute;mso-position-vertical-relative:page;margin-top:45.5pt;mso-position-vertical:absolute;width:16.7pt;height:12.0pt;" coordsize="100000,100000" path="m0,0l0,99997l100000,99997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670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624" behindDoc="0" locked="0" layoutInCell="1" allowOverlap="1">
              <wp:simplePos x="0" y="0"/>
              <wp:positionH relativeFrom="page">
                <wp:posOffset>1521789</wp:posOffset>
              </wp:positionH>
              <wp:positionV relativeFrom="page">
                <wp:posOffset>582339</wp:posOffset>
              </wp:positionV>
              <wp:extent cx="2715260" cy="146050"/>
              <wp:effectExtent l="0" t="0" r="0" b="0"/>
              <wp:wrapNone/>
              <wp:docPr id="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1525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" o:spid="_x0000_s5" style="position:absolute;mso-wrap-distance-left:9.0pt;mso-wrap-distance-top:0.0pt;mso-wrap-distance-right:9.0pt;mso-wrap-distance-bottom:0.0pt;z-index:67624;o:allowoverlap:true;o:allowincell:true;mso-position-horizontal-relative:page;margin-left:119.8pt;mso-position-horizontal:absolute;mso-position-vertical-relative:page;margin-top:45.9pt;mso-position-vertical:absolute;width:213.8pt;height:11.5pt;" coordsize="100000,100000" path="m0,0l0,99971l100000,99971l100000,0xee" filled="f">
              <v:path textboxrect="0,0,100000,99971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352" behindDoc="0" locked="0" layoutInCell="1" allowOverlap="1">
              <wp:simplePos x="0" y="0"/>
              <wp:positionH relativeFrom="page">
                <wp:posOffset>1644833</wp:posOffset>
              </wp:positionH>
              <wp:positionV relativeFrom="page">
                <wp:posOffset>536355</wp:posOffset>
              </wp:positionV>
              <wp:extent cx="2748280" cy="146050"/>
              <wp:effectExtent l="0" t="0" r="0" b="0"/>
              <wp:wrapNone/>
              <wp:docPr id="5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827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8" o:spid="_x0000_s58" style="position:absolute;mso-wrap-distance-left:9.0pt;mso-wrap-distance-top:0.0pt;mso-wrap-distance-right:9.0pt;mso-wrap-distance-bottom:0.0pt;z-index:66352;o:allowoverlap:true;o:allowincell:true;mso-position-horizontal-relative:page;margin-left:129.5pt;mso-position-horizontal:absolute;mso-position-vertical-relative:page;margin-top:42.2pt;mso-position-vertical:absolute;width:216.4pt;height:11.5pt;" coordsize="100000,100000" path="m0,0l0,99967l100000,99967l100000,0xee" filled="f">
              <v:path textboxrect="0,0,100000,9996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328" behindDoc="0" locked="0" layoutInCell="1" allowOverlap="1">
              <wp:simplePos x="0" y="0"/>
              <wp:positionH relativeFrom="page">
                <wp:posOffset>5011697</wp:posOffset>
              </wp:positionH>
              <wp:positionV relativeFrom="page">
                <wp:posOffset>536355</wp:posOffset>
              </wp:positionV>
              <wp:extent cx="212090" cy="146050"/>
              <wp:effectExtent l="0" t="0" r="0" b="0"/>
              <wp:wrapNone/>
              <wp:docPr id="6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695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9" o:spid="_x0000_s59" style="position:absolute;mso-wrap-distance-left:9.0pt;mso-wrap-distance-top:0.0pt;mso-wrap-distance-right:9.0pt;mso-wrap-distance-bottom:0.0pt;z-index:66328;o:allowoverlap:true;o:allowincell:true;mso-position-horizontal-relative:page;margin-left:394.6pt;mso-position-horizontal:absolute;mso-position-vertical-relative:page;margin-top:42.2pt;mso-position-vertical:absolute;width:16.7pt;height:11.5pt;" coordsize="100000,100000" path="m0,0l0,99998l100000,99998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695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256" behindDoc="0" locked="0" layoutInCell="1" allowOverlap="1">
              <wp:simplePos x="0" y="0"/>
              <wp:positionH relativeFrom="page">
                <wp:posOffset>1487376</wp:posOffset>
              </wp:positionH>
              <wp:positionV relativeFrom="page">
                <wp:posOffset>501315</wp:posOffset>
              </wp:positionV>
              <wp:extent cx="2729230" cy="146050"/>
              <wp:effectExtent l="0" t="0" r="0" b="0"/>
              <wp:wrapNone/>
              <wp:docPr id="6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2923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0" o:spid="_x0000_s60" style="position:absolute;mso-wrap-distance-left:9.0pt;mso-wrap-distance-top:0.0pt;mso-wrap-distance-right:9.0pt;mso-wrap-distance-bottom:0.0pt;z-index:66256;o:allowoverlap:true;o:allowincell:true;mso-position-horizontal-relative:page;margin-left:117.1pt;mso-position-horizontal:absolute;mso-position-vertical-relative:page;margin-top:39.5pt;mso-position-vertical:absolute;width:214.9pt;height:11.5pt;" coordsize="100000,100000" path="m0,0l0,99967l100000,99967l100000,0xee" filled="f">
              <v:path textboxrect="0,0,100000,99966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232" behindDoc="0" locked="0" layoutInCell="1" allowOverlap="1">
              <wp:simplePos x="0" y="0"/>
              <wp:positionH relativeFrom="page">
                <wp:posOffset>669152</wp:posOffset>
              </wp:positionH>
              <wp:positionV relativeFrom="page">
                <wp:posOffset>503438</wp:posOffset>
              </wp:positionV>
              <wp:extent cx="240665" cy="158750"/>
              <wp:effectExtent l="0" t="0" r="0" b="0"/>
              <wp:wrapNone/>
              <wp:docPr id="6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40665" cy="1587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37" w:before="0"/>
                            <w:rPr>
                              <w:rFonts w:ascii="Courier New" w:hAnsi="Courier New" w:cs="Courier New" w:eastAsia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/>
                              <w:spacing w:val="-41"/>
                              <w:sz w:val="21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37"/>
                              <w:sz w:val="21"/>
                            </w:rPr>
                            <w:t xml:space="preserve">9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1" o:spid="_x0000_s61" style="position:absolute;mso-wrap-distance-left:9.0pt;mso-wrap-distance-top:0.0pt;mso-wrap-distance-right:9.0pt;mso-wrap-distance-bottom:0.0pt;z-index:66232;o:allowoverlap:true;o:allowincell:true;mso-position-horizontal-relative:page;margin-left:52.7pt;mso-position-horizontal:absolute;mso-position-vertical-relative:page;margin-top:39.6pt;mso-position-vertical:absolute;width:18.9pt;height:12.5pt;" coordsize="100000,100000" path="m0,0l0,100000l100000,100000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37" w:before="0"/>
                      <w:rPr>
                        <w:rFonts w:ascii="Courier New" w:hAnsi="Courier New" w:cs="Courier New" w:eastAsia="Courier New"/>
                        <w:sz w:val="21"/>
                        <w:szCs w:val="21"/>
                      </w:rPr>
                    </w:pPr>
                    <w:r>
                      <w:rPr>
                        <w:rFonts w:ascii="Courier New"/>
                        <w:spacing w:val="-41"/>
                        <w:sz w:val="21"/>
                      </w:rPr>
                      <w:t xml:space="preserve">6</w:t>
                    </w:r>
                    <w:r>
                      <w:rPr>
                        <w:rFonts w:ascii="Courier New"/>
                        <w:spacing w:val="-37"/>
                        <w:sz w:val="21"/>
                      </w:rPr>
                      <w:t xml:space="preserve">9</w:t>
                    </w:r>
                    <w:r>
                      <w:rPr>
                        <w:rFonts w:ascii="Courier New"/>
                        <w:sz w:val="21"/>
                      </w:rPr>
                      <w:t xml:space="preserve">6</w:t>
                    </w:r>
                    <w:r>
                      <w:rPr>
                        <w:rFonts w:ascii="Courier New"/>
                        <w:sz w:val="21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208" behindDoc="0" locked="0" layoutInCell="1" allowOverlap="1">
              <wp:simplePos x="0" y="0"/>
              <wp:positionH relativeFrom="page">
                <wp:posOffset>1563116</wp:posOffset>
              </wp:positionH>
              <wp:positionV relativeFrom="page">
                <wp:posOffset>512008</wp:posOffset>
              </wp:positionV>
              <wp:extent cx="2749550" cy="146050"/>
              <wp:effectExtent l="0" t="0" r="0" b="0"/>
              <wp:wrapNone/>
              <wp:docPr id="6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955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2" o:spid="_x0000_s62" style="position:absolute;mso-wrap-distance-left:9.0pt;mso-wrap-distance-top:0.0pt;mso-wrap-distance-right:9.0pt;mso-wrap-distance-bottom:0.0pt;z-index:66208;o:allowoverlap:true;o:allowincell:true;mso-position-horizontal-relative:page;margin-left:123.1pt;mso-position-horizontal:absolute;mso-position-vertical-relative:page;margin-top:40.3pt;mso-position-vertical:absolute;width:216.5pt;height:11.5pt;" coordsize="100000,100000" path="m0,0l0,99970l100000,99970l100000,0xee" filled="f">
              <v:path textboxrect="0,0,100000,9997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184" behindDoc="0" locked="0" layoutInCell="1" allowOverlap="1">
              <wp:simplePos x="0" y="0"/>
              <wp:positionH relativeFrom="page">
                <wp:posOffset>4931156</wp:posOffset>
              </wp:positionH>
              <wp:positionV relativeFrom="page">
                <wp:posOffset>506898</wp:posOffset>
              </wp:positionV>
              <wp:extent cx="221615" cy="152400"/>
              <wp:effectExtent l="0" t="0" r="0" b="0"/>
              <wp:wrapNone/>
              <wp:docPr id="6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21615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t xml:space="preserve">691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3" o:spid="_x0000_s63" style="position:absolute;mso-wrap-distance-left:9.0pt;mso-wrap-distance-top:0.0pt;mso-wrap-distance-right:9.0pt;mso-wrap-distance-bottom:0.0pt;z-index:66184;o:allowoverlap:true;o:allowincell:true;mso-position-horizontal-relative:page;margin-left:388.3pt;mso-position-horizontal:absolute;mso-position-vertical-relative:page;margin-top:39.9pt;mso-position-vertical:absolute;width:17.4pt;height:12.0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i/>
                        <w:sz w:val="20"/>
                      </w:rPr>
                      <w:t xml:space="preserve">691</w:t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112" behindDoc="0" locked="0" layoutInCell="1" allowOverlap="1">
              <wp:simplePos x="0" y="0"/>
              <wp:positionH relativeFrom="page">
                <wp:posOffset>715708</wp:posOffset>
              </wp:positionH>
              <wp:positionV relativeFrom="page">
                <wp:posOffset>506389</wp:posOffset>
              </wp:positionV>
              <wp:extent cx="238125" cy="165100"/>
              <wp:effectExtent l="0" t="0" r="0" b="0"/>
              <wp:wrapNone/>
              <wp:docPr id="6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38125" cy="1651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48" w:before="0"/>
                            <w:rPr>
                              <w:rFonts w:ascii="Courier New" w:hAnsi="Courier New" w:cs="Courier New" w:eastAsia="Courier New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ourier New"/>
                              <w:spacing w:val="-41"/>
                              <w:sz w:val="22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36"/>
                              <w:sz w:val="22"/>
                            </w:rPr>
                            <w:t xml:space="preserve">9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  <w:t xml:space="preserve">8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4" o:spid="_x0000_s64" style="position:absolute;mso-wrap-distance-left:9.0pt;mso-wrap-distance-top:0.0pt;mso-wrap-distance-right:9.0pt;mso-wrap-distance-bottom:0.0pt;z-index:66112;o:allowoverlap:true;o:allowincell:true;mso-position-horizontal-relative:page;margin-left:56.4pt;mso-position-horizontal:absolute;mso-position-vertical-relative:page;margin-top:39.9pt;mso-position-vertical:absolute;width:18.8pt;height:13.0pt;" coordsize="100000,100000" path="m0,0l0,100000l100000,100000l100000,0xee" filled="f">
              <v:path textboxrect="0,0,100000,10000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48" w:before="0"/>
                      <w:rPr>
                        <w:rFonts w:ascii="Courier New" w:hAnsi="Courier New" w:cs="Courier New" w:eastAsia="Courier New"/>
                        <w:sz w:val="22"/>
                        <w:szCs w:val="22"/>
                      </w:rPr>
                    </w:pPr>
                    <w:r>
                      <w:rPr>
                        <w:rFonts w:ascii="Courier New"/>
                        <w:spacing w:val="-41"/>
                        <w:sz w:val="22"/>
                      </w:rPr>
                      <w:t xml:space="preserve">6</w:t>
                    </w:r>
                    <w:r>
                      <w:rPr>
                        <w:rFonts w:ascii="Courier New"/>
                        <w:spacing w:val="-36"/>
                        <w:sz w:val="22"/>
                      </w:rPr>
                      <w:t xml:space="preserve">9</w:t>
                    </w:r>
                    <w:r>
                      <w:rPr>
                        <w:rFonts w:ascii="Courier New"/>
                        <w:sz w:val="22"/>
                      </w:rPr>
                      <w:t xml:space="preserve">8</w:t>
                    </w:r>
                    <w:r>
                      <w:rPr>
                        <w:rFonts w:ascii="Courier New"/>
                        <w:sz w:val="22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088" behindDoc="0" locked="0" layoutInCell="1" allowOverlap="1">
              <wp:simplePos x="0" y="0"/>
              <wp:positionH relativeFrom="page">
                <wp:posOffset>1544691</wp:posOffset>
              </wp:positionH>
              <wp:positionV relativeFrom="page">
                <wp:posOffset>505877</wp:posOffset>
              </wp:positionV>
              <wp:extent cx="2748280" cy="146050"/>
              <wp:effectExtent l="0" t="0" r="0" b="0"/>
              <wp:wrapNone/>
              <wp:docPr id="6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827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 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5" o:spid="_x0000_s65" style="position:absolute;mso-wrap-distance-left:9.0pt;mso-wrap-distance-top:0.0pt;mso-wrap-distance-right:9.0pt;mso-wrap-distance-bottom:0.0pt;z-index:66088;o:allowoverlap:true;o:allowincell:true;mso-position-horizontal-relative:page;margin-left:121.6pt;mso-position-horizontal:absolute;mso-position-vertical-relative:page;margin-top:39.8pt;mso-position-vertical:absolute;width:216.4pt;height:11.5pt;" coordsize="100000,100000" path="m0,0l0,99967l100000,99967l100000,0xee" filled="f">
              <v:path textboxrect="0,0,100000,9996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 </w:t>
                    </w:r>
                    <w:r>
                      <w:rPr>
                        <w:rFonts w:ascii="Times New Roman"/>
                        <w:i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160" behindDoc="0" locked="0" layoutInCell="1" allowOverlap="1">
              <wp:simplePos x="0" y="0"/>
              <wp:positionH relativeFrom="page">
                <wp:posOffset>1563116</wp:posOffset>
              </wp:positionH>
              <wp:positionV relativeFrom="page">
                <wp:posOffset>512008</wp:posOffset>
              </wp:positionV>
              <wp:extent cx="2749550" cy="146050"/>
              <wp:effectExtent l="0" t="0" r="0" b="0"/>
              <wp:wrapNone/>
              <wp:docPr id="6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955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6" o:spid="_x0000_s66" style="position:absolute;mso-wrap-distance-left:9.0pt;mso-wrap-distance-top:0.0pt;mso-wrap-distance-right:9.0pt;mso-wrap-distance-bottom:0.0pt;z-index:66160;o:allowoverlap:true;o:allowincell:true;mso-position-horizontal-relative:page;margin-left:123.1pt;mso-position-horizontal:absolute;mso-position-vertical-relative:page;margin-top:40.3pt;mso-position-vertical:absolute;width:216.5pt;height:11.5pt;" coordsize="100000,100000" path="m0,0l0,99970l100000,99970l100000,0xee" filled="f">
              <v:path textboxrect="0,0,100000,9997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136" behindDoc="0" locked="0" layoutInCell="1" allowOverlap="1">
              <wp:simplePos x="0" y="0"/>
              <wp:positionH relativeFrom="page">
                <wp:posOffset>4931156</wp:posOffset>
              </wp:positionH>
              <wp:positionV relativeFrom="page">
                <wp:posOffset>506898</wp:posOffset>
              </wp:positionV>
              <wp:extent cx="221615" cy="152400"/>
              <wp:effectExtent l="0" t="0" r="0" b="0"/>
              <wp:wrapNone/>
              <wp:docPr id="6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21615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t xml:space="preserve">691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7" o:spid="_x0000_s67" style="position:absolute;mso-wrap-distance-left:9.0pt;mso-wrap-distance-top:0.0pt;mso-wrap-distance-right:9.0pt;mso-wrap-distance-bottom:0.0pt;z-index:66136;o:allowoverlap:true;o:allowincell:true;mso-position-horizontal-relative:page;margin-left:388.3pt;mso-position-horizontal:absolute;mso-position-vertical-relative:page;margin-top:39.9pt;mso-position-vertical:absolute;width:17.4pt;height:12.0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i/>
                        <w:sz w:val="20"/>
                      </w:rPr>
                      <w:t xml:space="preserve">691</w:t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064" behindDoc="0" locked="0" layoutInCell="1" allowOverlap="1">
              <wp:simplePos x="0" y="0"/>
              <wp:positionH relativeFrom="page">
                <wp:posOffset>715708</wp:posOffset>
              </wp:positionH>
              <wp:positionV relativeFrom="page">
                <wp:posOffset>506389</wp:posOffset>
              </wp:positionV>
              <wp:extent cx="238125" cy="165100"/>
              <wp:effectExtent l="0" t="0" r="0" b="0"/>
              <wp:wrapNone/>
              <wp:docPr id="6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38125" cy="1651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48" w:before="0"/>
                            <w:rPr>
                              <w:rFonts w:ascii="Courier New" w:hAnsi="Courier New" w:cs="Courier New" w:eastAsia="Courier New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ourier New"/>
                              <w:spacing w:val="-41"/>
                              <w:sz w:val="22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36"/>
                              <w:sz w:val="22"/>
                            </w:rPr>
                            <w:t xml:space="preserve">9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  <w:t xml:space="preserve">8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8" o:spid="_x0000_s68" style="position:absolute;mso-wrap-distance-left:9.0pt;mso-wrap-distance-top:0.0pt;mso-wrap-distance-right:9.0pt;mso-wrap-distance-bottom:0.0pt;z-index:66064;o:allowoverlap:true;o:allowincell:true;mso-position-horizontal-relative:page;margin-left:56.4pt;mso-position-horizontal:absolute;mso-position-vertical-relative:page;margin-top:39.9pt;mso-position-vertical:absolute;width:18.8pt;height:13.0pt;" coordsize="100000,100000" path="m0,0l0,100000l100000,100000l100000,0xee" filled="f">
              <v:path textboxrect="0,0,100000,10000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48" w:before="0"/>
                      <w:rPr>
                        <w:rFonts w:ascii="Courier New" w:hAnsi="Courier New" w:cs="Courier New" w:eastAsia="Courier New"/>
                        <w:sz w:val="22"/>
                        <w:szCs w:val="22"/>
                      </w:rPr>
                    </w:pPr>
                    <w:r>
                      <w:rPr>
                        <w:rFonts w:ascii="Courier New"/>
                        <w:spacing w:val="-41"/>
                        <w:sz w:val="22"/>
                      </w:rPr>
                      <w:t xml:space="preserve">6</w:t>
                    </w:r>
                    <w:r>
                      <w:rPr>
                        <w:rFonts w:ascii="Courier New"/>
                        <w:spacing w:val="-36"/>
                        <w:sz w:val="22"/>
                      </w:rPr>
                      <w:t xml:space="preserve">9</w:t>
                    </w:r>
                    <w:r>
                      <w:rPr>
                        <w:rFonts w:ascii="Courier New"/>
                        <w:sz w:val="22"/>
                      </w:rPr>
                      <w:t xml:space="preserve">8</w:t>
                    </w:r>
                    <w:r>
                      <w:rPr>
                        <w:rFonts w:ascii="Courier New"/>
                        <w:sz w:val="22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040" behindDoc="0" locked="0" layoutInCell="1" allowOverlap="1">
              <wp:simplePos x="0" y="0"/>
              <wp:positionH relativeFrom="page">
                <wp:posOffset>1544691</wp:posOffset>
              </wp:positionH>
              <wp:positionV relativeFrom="page">
                <wp:posOffset>505877</wp:posOffset>
              </wp:positionV>
              <wp:extent cx="2748280" cy="146050"/>
              <wp:effectExtent l="0" t="0" r="0" b="0"/>
              <wp:wrapNone/>
              <wp:docPr id="7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827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 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9" o:spid="_x0000_s69" style="position:absolute;mso-wrap-distance-left:9.0pt;mso-wrap-distance-top:0.0pt;mso-wrap-distance-right:9.0pt;mso-wrap-distance-bottom:0.0pt;z-index:66040;o:allowoverlap:true;o:allowincell:true;mso-position-horizontal-relative:page;margin-left:121.6pt;mso-position-horizontal:absolute;mso-position-vertical-relative:page;margin-top:39.8pt;mso-position-vertical:absolute;width:216.4pt;height:11.5pt;" coordsize="100000,100000" path="m0,0l0,99967l100000,99967l100000,0xee" filled="f">
              <v:path textboxrect="0,0,100000,9996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 </w:t>
                    </w:r>
                    <w:r>
                      <w:rPr>
                        <w:rFonts w:ascii="Times New Roman"/>
                        <w:i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016" behindDoc="0" locked="0" layoutInCell="1" allowOverlap="1">
              <wp:simplePos x="0" y="0"/>
              <wp:positionH relativeFrom="page">
                <wp:posOffset>1608126</wp:posOffset>
              </wp:positionH>
              <wp:positionV relativeFrom="page">
                <wp:posOffset>621736</wp:posOffset>
              </wp:positionV>
              <wp:extent cx="2754630" cy="146050"/>
              <wp:effectExtent l="0" t="0" r="0" b="0"/>
              <wp:wrapNone/>
              <wp:docPr id="7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5463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4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3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0" o:spid="_x0000_s70" style="position:absolute;mso-wrap-distance-left:9.0pt;mso-wrap-distance-top:0.0pt;mso-wrap-distance-right:9.0pt;mso-wrap-distance-bottom:0.0pt;z-index:66016;o:allowoverlap:true;o:allowincell:true;mso-position-horizontal-relative:page;margin-left:126.6pt;mso-position-horizontal:absolute;mso-position-vertical-relative:page;margin-top:49.0pt;mso-position-vertical:absolute;width:216.9pt;height:11.5pt;" coordsize="100000,100000" path="m0,0l0,99980l100000,99980l100000,0xee" filled="f">
              <v:path textboxrect="0,0,100000,9998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992" behindDoc="0" locked="0" layoutInCell="1" allowOverlap="1">
              <wp:simplePos x="0" y="0"/>
              <wp:positionH relativeFrom="page">
                <wp:posOffset>4977740</wp:posOffset>
              </wp:positionH>
              <wp:positionV relativeFrom="page">
                <wp:posOffset>621736</wp:posOffset>
              </wp:positionV>
              <wp:extent cx="215900" cy="146050"/>
              <wp:effectExtent l="0" t="0" r="0" b="0"/>
              <wp:wrapNone/>
              <wp:docPr id="7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699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1" o:spid="_x0000_s71" style="position:absolute;mso-wrap-distance-left:9.0pt;mso-wrap-distance-top:0.0pt;mso-wrap-distance-right:9.0pt;mso-wrap-distance-bottom:0.0pt;z-index:65992;o:allowoverlap:true;o:allowincell:true;mso-position-horizontal-relative:page;margin-left:391.9pt;mso-position-horizontal:absolute;mso-position-vertical-relative:page;margin-top:49.0pt;mso-position-vertical:absolute;width:17.0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699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920" behindDoc="0" locked="0" layoutInCell="1" allowOverlap="1">
              <wp:simplePos x="0" y="0"/>
              <wp:positionH relativeFrom="page">
                <wp:posOffset>706666</wp:posOffset>
              </wp:positionH>
              <wp:positionV relativeFrom="page">
                <wp:posOffset>621916</wp:posOffset>
              </wp:positionV>
              <wp:extent cx="212090" cy="146050"/>
              <wp:effectExtent l="0" t="0" r="0" b="0"/>
              <wp:wrapNone/>
              <wp:docPr id="7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700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2" o:spid="_x0000_s72" style="position:absolute;mso-wrap-distance-left:9.0pt;mso-wrap-distance-top:0.0pt;mso-wrap-distance-right:9.0pt;mso-wrap-distance-bottom:0.0pt;z-index:65920;o:allowoverlap:true;o:allowincell:true;mso-position-horizontal-relative:page;margin-left:55.6pt;mso-position-horizontal:absolute;mso-position-vertical-relative:page;margin-top:49.0pt;mso-position-vertical:absolute;width:16.7pt;height:11.5pt;" coordsize="100000,100000" path="m0,0l0,99998l100000,99998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700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896" behindDoc="0" locked="0" layoutInCell="1" allowOverlap="1">
              <wp:simplePos x="0" y="0"/>
              <wp:positionH relativeFrom="page">
                <wp:posOffset>1522754</wp:posOffset>
              </wp:positionH>
              <wp:positionV relativeFrom="page">
                <wp:posOffset>618880</wp:posOffset>
              </wp:positionV>
              <wp:extent cx="2722880" cy="146050"/>
              <wp:effectExtent l="0" t="0" r="0" b="0"/>
              <wp:wrapNone/>
              <wp:docPr id="7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2288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3" o:spid="_x0000_s73" style="position:absolute;mso-wrap-distance-left:9.0pt;mso-wrap-distance-top:0.0pt;mso-wrap-distance-right:9.0pt;mso-wrap-distance-bottom:0.0pt;z-index:65896;o:allowoverlap:true;o:allowincell:true;mso-position-horizontal-relative:page;margin-left:119.9pt;mso-position-horizontal:absolute;mso-position-vertical-relative:page;margin-top:48.7pt;mso-position-vertical:absolute;width:214.4pt;height:11.5pt;" coordsize="100000,100000" path="m0,0l0,99993l100000,99993l100000,0xee" filled="f">
              <v:path textboxrect="0,0,100000,99992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968" behindDoc="0" locked="0" layoutInCell="1" allowOverlap="1">
              <wp:simplePos x="0" y="0"/>
              <wp:positionH relativeFrom="page">
                <wp:posOffset>1608126</wp:posOffset>
              </wp:positionH>
              <wp:positionV relativeFrom="page">
                <wp:posOffset>621736</wp:posOffset>
              </wp:positionV>
              <wp:extent cx="2754630" cy="146050"/>
              <wp:effectExtent l="0" t="0" r="0" b="0"/>
              <wp:wrapNone/>
              <wp:docPr id="7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5463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4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3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4" o:spid="_x0000_s74" style="position:absolute;mso-wrap-distance-left:9.0pt;mso-wrap-distance-top:0.0pt;mso-wrap-distance-right:9.0pt;mso-wrap-distance-bottom:0.0pt;z-index:65968;o:allowoverlap:true;o:allowincell:true;mso-position-horizontal-relative:page;margin-left:126.6pt;mso-position-horizontal:absolute;mso-position-vertical-relative:page;margin-top:49.0pt;mso-position-vertical:absolute;width:216.9pt;height:11.5pt;" coordsize="100000,100000" path="m0,0l0,99980l100000,99980l100000,0xee" filled="f">
              <v:path textboxrect="0,0,100000,9998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944" behindDoc="0" locked="0" layoutInCell="1" allowOverlap="1">
              <wp:simplePos x="0" y="0"/>
              <wp:positionH relativeFrom="page">
                <wp:posOffset>4977740</wp:posOffset>
              </wp:positionH>
              <wp:positionV relativeFrom="page">
                <wp:posOffset>621736</wp:posOffset>
              </wp:positionV>
              <wp:extent cx="215900" cy="146050"/>
              <wp:effectExtent l="0" t="0" r="0" b="0"/>
              <wp:wrapNone/>
              <wp:docPr id="7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699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5" o:spid="_x0000_s75" style="position:absolute;mso-wrap-distance-left:9.0pt;mso-wrap-distance-top:0.0pt;mso-wrap-distance-right:9.0pt;mso-wrap-distance-bottom:0.0pt;z-index:65944;o:allowoverlap:true;o:allowincell:true;mso-position-horizontal-relative:page;margin-left:391.9pt;mso-position-horizontal:absolute;mso-position-vertical-relative:page;margin-top:49.0pt;mso-position-vertical:absolute;width:17.0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699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872" behindDoc="0" locked="0" layoutInCell="1" allowOverlap="1">
              <wp:simplePos x="0" y="0"/>
              <wp:positionH relativeFrom="page">
                <wp:posOffset>706666</wp:posOffset>
              </wp:positionH>
              <wp:positionV relativeFrom="page">
                <wp:posOffset>621916</wp:posOffset>
              </wp:positionV>
              <wp:extent cx="212090" cy="146050"/>
              <wp:effectExtent l="0" t="0" r="0" b="0"/>
              <wp:wrapNone/>
              <wp:docPr id="7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700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6" o:spid="_x0000_s76" style="position:absolute;mso-wrap-distance-left:9.0pt;mso-wrap-distance-top:0.0pt;mso-wrap-distance-right:9.0pt;mso-wrap-distance-bottom:0.0pt;z-index:65872;o:allowoverlap:true;o:allowincell:true;mso-position-horizontal-relative:page;margin-left:55.6pt;mso-position-horizontal:absolute;mso-position-vertical-relative:page;margin-top:49.0pt;mso-position-vertical:absolute;width:16.7pt;height:11.5pt;" coordsize="100000,100000" path="m0,0l0,99998l100000,99998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700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848" behindDoc="0" locked="0" layoutInCell="1" allowOverlap="1">
              <wp:simplePos x="0" y="0"/>
              <wp:positionH relativeFrom="page">
                <wp:posOffset>1522754</wp:posOffset>
              </wp:positionH>
              <wp:positionV relativeFrom="page">
                <wp:posOffset>618880</wp:posOffset>
              </wp:positionV>
              <wp:extent cx="2722880" cy="146050"/>
              <wp:effectExtent l="0" t="0" r="0" b="0"/>
              <wp:wrapNone/>
              <wp:docPr id="7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2288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7" o:spid="_x0000_s77" style="position:absolute;mso-wrap-distance-left:9.0pt;mso-wrap-distance-top:0.0pt;mso-wrap-distance-right:9.0pt;mso-wrap-distance-bottom:0.0pt;z-index:65848;o:allowoverlap:true;o:allowincell:true;mso-position-horizontal-relative:page;margin-left:119.9pt;mso-position-horizontal:absolute;mso-position-vertical-relative:page;margin-top:48.7pt;mso-position-vertical:absolute;width:214.4pt;height:11.5pt;" coordsize="100000,100000" path="m0,0l0,99993l100000,99993l100000,0xee" filled="f">
              <v:path textboxrect="0,0,100000,99992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600" behindDoc="0" locked="0" layoutInCell="1" allowOverlap="1">
              <wp:simplePos x="0" y="0"/>
              <wp:positionH relativeFrom="page">
                <wp:posOffset>1626834</wp:posOffset>
              </wp:positionH>
              <wp:positionV relativeFrom="page">
                <wp:posOffset>539253</wp:posOffset>
              </wp:positionV>
              <wp:extent cx="2749550" cy="146050"/>
              <wp:effectExtent l="0" t="0" r="0" b="0"/>
              <wp:wrapNone/>
              <wp:docPr id="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955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" o:spid="_x0000_s6" style="position:absolute;mso-wrap-distance-left:9.0pt;mso-wrap-distance-top:0.0pt;mso-wrap-distance-right:9.0pt;mso-wrap-distance-bottom:0.0pt;z-index:67600;o:allowoverlap:true;o:allowincell:true;mso-position-horizontal-relative:page;margin-left:128.1pt;mso-position-horizontal:absolute;mso-position-vertical-relative:page;margin-top:42.5pt;mso-position-vertical:absolute;width:216.5pt;height:11.5pt;" coordsize="100000,100000" path="m0,0l0,99970l100000,99970l100000,0xee" filled="f">
              <v:path textboxrect="0,0,100000,9997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576" behindDoc="0" locked="0" layoutInCell="1" allowOverlap="1">
              <wp:simplePos x="0" y="0"/>
              <wp:positionH relativeFrom="page">
                <wp:posOffset>4994281</wp:posOffset>
              </wp:positionH>
              <wp:positionV relativeFrom="page">
                <wp:posOffset>539253</wp:posOffset>
              </wp:positionV>
              <wp:extent cx="206375" cy="146050"/>
              <wp:effectExtent l="0" t="0" r="0" b="0"/>
              <wp:wrapNone/>
              <wp:docPr id="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0637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671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" o:spid="_x0000_s7" style="position:absolute;mso-wrap-distance-left:9.0pt;mso-wrap-distance-top:0.0pt;mso-wrap-distance-right:9.0pt;mso-wrap-distance-bottom:0.0pt;z-index:67576;o:allowoverlap:true;o:allowincell:true;mso-position-horizontal-relative:page;margin-left:393.3pt;mso-position-horizontal:absolute;mso-position-vertical-relative:page;margin-top:42.5pt;mso-position-vertical:absolute;width:16.2pt;height:11.5pt;" coordsize="100000,100000" path="m0,0l0,99999l100000,99999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671</w:t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824" behindDoc="0" locked="0" layoutInCell="1" allowOverlap="1">
              <wp:simplePos x="0" y="0"/>
              <wp:positionH relativeFrom="page">
                <wp:posOffset>1581264</wp:posOffset>
              </wp:positionH>
              <wp:positionV relativeFrom="page">
                <wp:posOffset>621736</wp:posOffset>
              </wp:positionV>
              <wp:extent cx="2752090" cy="146050"/>
              <wp:effectExtent l="0" t="0" r="0" b="0"/>
              <wp:wrapNone/>
              <wp:docPr id="7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5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3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8" o:spid="_x0000_s78" style="position:absolute;mso-wrap-distance-left:9.0pt;mso-wrap-distance-top:0.0pt;mso-wrap-distance-right:9.0pt;mso-wrap-distance-bottom:0.0pt;z-index:65824;o:allowoverlap:true;o:allowincell:true;mso-position-horizontal-relative:page;margin-left:124.5pt;mso-position-horizontal:absolute;mso-position-vertical-relative:page;margin-top:49.0pt;mso-position-vertical:absolute;width:216.7pt;height:11.5pt;" coordsize="100000,100000" path="m0,0l0,99975l100000,99975l100000,0xee" fill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800" behindDoc="0" locked="0" layoutInCell="1" allowOverlap="1">
              <wp:simplePos x="0" y="0"/>
              <wp:positionH relativeFrom="page">
                <wp:posOffset>4952055</wp:posOffset>
              </wp:positionH>
              <wp:positionV relativeFrom="page">
                <wp:posOffset>626201</wp:posOffset>
              </wp:positionV>
              <wp:extent cx="216535" cy="139700"/>
              <wp:effectExtent l="0" t="0" r="0" b="0"/>
              <wp:wrapNone/>
              <wp:docPr id="8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6535" cy="1397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04" w:before="0"/>
                            <w:rPr>
                              <w:rFonts w:ascii="Arial" w:hAnsi="Arial" w:cs="Arial" w:eastAsia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 xml:space="preserve">701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9" o:spid="_x0000_s79" style="position:absolute;mso-wrap-distance-left:9.0pt;mso-wrap-distance-top:0.0pt;mso-wrap-distance-right:9.0pt;mso-wrap-distance-bottom:0.0pt;z-index:65800;o:allowoverlap:true;o:allowincell:true;mso-position-horizontal-relative:page;margin-left:389.9pt;mso-position-horizontal:absolute;mso-position-vertical-relative:page;margin-top:49.3pt;mso-position-vertical:absolute;width:17.1pt;height:11.0pt;" coordsize="100000,100000" path="m0,0l0,99997l100000,99997l100000,0xee" filled="f">
              <v:path textboxrect="0,0,100000,99996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04" w:before="0"/>
                      <w:rPr>
                        <w:rFonts w:ascii="Arial" w:hAnsi="Arial" w:cs="Arial" w:eastAsia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 xml:space="preserve">701</w:t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728" behindDoc="0" locked="0" layoutInCell="1" allowOverlap="1">
              <wp:simplePos x="0" y="0"/>
              <wp:positionH relativeFrom="page">
                <wp:posOffset>1509253</wp:posOffset>
              </wp:positionH>
              <wp:positionV relativeFrom="page">
                <wp:posOffset>573574</wp:posOffset>
              </wp:positionV>
              <wp:extent cx="2740660" cy="146050"/>
              <wp:effectExtent l="0" t="0" r="0" b="0"/>
              <wp:wrapNone/>
              <wp:docPr id="8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066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 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0" o:spid="_x0000_s80" style="position:absolute;mso-wrap-distance-left:9.0pt;mso-wrap-distance-top:0.0pt;mso-wrap-distance-right:9.0pt;mso-wrap-distance-bottom:0.0pt;z-index:65728;o:allowoverlap:true;o:allowincell:true;mso-position-horizontal-relative:page;margin-left:118.8pt;mso-position-horizontal:absolute;mso-position-vertical-relative:page;margin-top:45.2pt;mso-position-vertical:absolute;width:215.8pt;height:11.5pt;" coordsize="100000,100000" path="m0,0l0,99994l100000,99994l100000,0xee" filled="f">
              <v:path textboxrect="0,0,100000,99994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 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704" behindDoc="0" locked="0" layoutInCell="1" allowOverlap="1">
              <wp:simplePos x="0" y="0"/>
              <wp:positionH relativeFrom="page">
                <wp:posOffset>682963</wp:posOffset>
              </wp:positionH>
              <wp:positionV relativeFrom="page">
                <wp:posOffset>578039</wp:posOffset>
              </wp:positionV>
              <wp:extent cx="218440" cy="139700"/>
              <wp:effectExtent l="0" t="0" r="0" b="0"/>
              <wp:wrapNone/>
              <wp:docPr id="8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8440" cy="1397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04" w:before="0"/>
                            <w:rPr>
                              <w:rFonts w:ascii="Arial" w:hAnsi="Arial" w:cs="Arial" w:eastAsia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 xml:space="preserve">702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1" o:spid="_x0000_s81" style="position:absolute;mso-wrap-distance-left:9.0pt;mso-wrap-distance-top:0.0pt;mso-wrap-distance-right:9.0pt;mso-wrap-distance-bottom:0.0pt;z-index:65704;o:allowoverlap:true;o:allowincell:true;mso-position-horizontal-relative:page;margin-left:53.8pt;mso-position-horizontal:absolute;mso-position-vertical-relative:page;margin-top:45.5pt;mso-position-vertical:absolute;width:17.2pt;height:11.0pt;" coordsize="100000,100000" path="m0,0l0,99997l100000,99997l100000,0xee" filled="f">
              <v:path textboxrect="0,0,100000,99996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04" w:before="0"/>
                      <w:rPr>
                        <w:rFonts w:ascii="Arial" w:hAnsi="Arial" w:cs="Arial" w:eastAsia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 xml:space="preserve">702</w:t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776" behindDoc="0" locked="0" layoutInCell="1" allowOverlap="1">
              <wp:simplePos x="0" y="0"/>
              <wp:positionH relativeFrom="page">
                <wp:posOffset>1581264</wp:posOffset>
              </wp:positionH>
              <wp:positionV relativeFrom="page">
                <wp:posOffset>621736</wp:posOffset>
              </wp:positionV>
              <wp:extent cx="2752090" cy="146050"/>
              <wp:effectExtent l="0" t="0" r="0" b="0"/>
              <wp:wrapNone/>
              <wp:docPr id="8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5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3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2" o:spid="_x0000_s82" style="position:absolute;mso-wrap-distance-left:9.0pt;mso-wrap-distance-top:0.0pt;mso-wrap-distance-right:9.0pt;mso-wrap-distance-bottom:0.0pt;z-index:65776;o:allowoverlap:true;o:allowincell:true;mso-position-horizontal-relative:page;margin-left:124.5pt;mso-position-horizontal:absolute;mso-position-vertical-relative:page;margin-top:49.0pt;mso-position-vertical:absolute;width:216.7pt;height:11.5pt;" coordsize="100000,100000" path="m0,0l0,99975l100000,99975l100000,0xee" fill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752" behindDoc="0" locked="0" layoutInCell="1" allowOverlap="1">
              <wp:simplePos x="0" y="0"/>
              <wp:positionH relativeFrom="page">
                <wp:posOffset>4952055</wp:posOffset>
              </wp:positionH>
              <wp:positionV relativeFrom="page">
                <wp:posOffset>626201</wp:posOffset>
              </wp:positionV>
              <wp:extent cx="216535" cy="139700"/>
              <wp:effectExtent l="0" t="0" r="0" b="0"/>
              <wp:wrapNone/>
              <wp:docPr id="8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6535" cy="1397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04" w:before="0"/>
                            <w:rPr>
                              <w:rFonts w:ascii="Arial" w:hAnsi="Arial" w:cs="Arial" w:eastAsia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 xml:space="preserve">701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3" o:spid="_x0000_s83" style="position:absolute;mso-wrap-distance-left:9.0pt;mso-wrap-distance-top:0.0pt;mso-wrap-distance-right:9.0pt;mso-wrap-distance-bottom:0.0pt;z-index:65752;o:allowoverlap:true;o:allowincell:true;mso-position-horizontal-relative:page;margin-left:389.9pt;mso-position-horizontal:absolute;mso-position-vertical-relative:page;margin-top:49.3pt;mso-position-vertical:absolute;width:17.1pt;height:11.0pt;" coordsize="100000,100000" path="m0,0l0,99997l100000,99997l100000,0xee" filled="f">
              <v:path textboxrect="0,0,100000,99996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04" w:before="0"/>
                      <w:rPr>
                        <w:rFonts w:ascii="Arial" w:hAnsi="Arial" w:cs="Arial" w:eastAsia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 xml:space="preserve">701</w:t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680" behindDoc="0" locked="0" layoutInCell="1" allowOverlap="1">
              <wp:simplePos x="0" y="0"/>
              <wp:positionH relativeFrom="page">
                <wp:posOffset>1509253</wp:posOffset>
              </wp:positionH>
              <wp:positionV relativeFrom="page">
                <wp:posOffset>573574</wp:posOffset>
              </wp:positionV>
              <wp:extent cx="2740660" cy="146050"/>
              <wp:effectExtent l="0" t="0" r="0" b="0"/>
              <wp:wrapNone/>
              <wp:docPr id="8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066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 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4" o:spid="_x0000_s84" style="position:absolute;mso-wrap-distance-left:9.0pt;mso-wrap-distance-top:0.0pt;mso-wrap-distance-right:9.0pt;mso-wrap-distance-bottom:0.0pt;z-index:65680;o:allowoverlap:true;o:allowincell:true;mso-position-horizontal-relative:page;margin-left:118.8pt;mso-position-horizontal:absolute;mso-position-vertical-relative:page;margin-top:45.2pt;mso-position-vertical:absolute;width:215.8pt;height:11.5pt;" coordsize="100000,100000" path="m0,0l0,99994l100000,99994l100000,0xee" filled="f">
              <v:path textboxrect="0,0,100000,99994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 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656" behindDoc="0" locked="0" layoutInCell="1" allowOverlap="1">
              <wp:simplePos x="0" y="0"/>
              <wp:positionH relativeFrom="page">
                <wp:posOffset>682963</wp:posOffset>
              </wp:positionH>
              <wp:positionV relativeFrom="page">
                <wp:posOffset>578039</wp:posOffset>
              </wp:positionV>
              <wp:extent cx="218440" cy="139700"/>
              <wp:effectExtent l="0" t="0" r="0" b="0"/>
              <wp:wrapNone/>
              <wp:docPr id="8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8440" cy="1397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04" w:before="0"/>
                            <w:rPr>
                              <w:rFonts w:ascii="Arial" w:hAnsi="Arial" w:cs="Arial" w:eastAsia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 xml:space="preserve">702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5" o:spid="_x0000_s85" style="position:absolute;mso-wrap-distance-left:9.0pt;mso-wrap-distance-top:0.0pt;mso-wrap-distance-right:9.0pt;mso-wrap-distance-bottom:0.0pt;z-index:65656;o:allowoverlap:true;o:allowincell:true;mso-position-horizontal-relative:page;margin-left:53.8pt;mso-position-horizontal:absolute;mso-position-vertical-relative:page;margin-top:45.5pt;mso-position-vertical:absolute;width:17.2pt;height:11.0pt;" coordsize="100000,100000" path="m0,0l0,99997l100000,99997l100000,0xee" filled="f">
              <v:path textboxrect="0,0,100000,99996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04" w:before="0"/>
                      <w:rPr>
                        <w:rFonts w:ascii="Arial" w:hAnsi="Arial" w:cs="Arial" w:eastAsia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 xml:space="preserve">702</w:t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632" behindDoc="0" locked="0" layoutInCell="1" allowOverlap="1">
              <wp:simplePos x="0" y="0"/>
              <wp:positionH relativeFrom="page">
                <wp:posOffset>1668996</wp:posOffset>
              </wp:positionH>
              <wp:positionV relativeFrom="page">
                <wp:posOffset>568091</wp:posOffset>
              </wp:positionV>
              <wp:extent cx="2736215" cy="146050"/>
              <wp:effectExtent l="0" t="0" r="0" b="0"/>
              <wp:wrapNone/>
              <wp:docPr id="8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3621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4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6" o:spid="_x0000_s86" style="position:absolute;mso-wrap-distance-left:9.0pt;mso-wrap-distance-top:0.0pt;mso-wrap-distance-right:9.0pt;mso-wrap-distance-bottom:0.0pt;z-index:65632;o:allowoverlap:true;o:allowincell:true;mso-position-horizontal-relative:page;margin-left:131.4pt;mso-position-horizontal:absolute;mso-position-vertical-relative:page;margin-top:44.7pt;mso-position-vertical:absolute;width:215.4pt;height:11.5pt;" coordsize="100000,100000" path="m0,0l0,99962l100000,99962l100000,0xee" filled="f">
              <v:path textboxrect="0,0,100000,99962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4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608" behindDoc="0" locked="0" layoutInCell="1" allowOverlap="1">
              <wp:simplePos x="0" y="0"/>
              <wp:positionH relativeFrom="page">
                <wp:posOffset>5020268</wp:posOffset>
              </wp:positionH>
              <wp:positionV relativeFrom="page">
                <wp:posOffset>568091</wp:posOffset>
              </wp:positionV>
              <wp:extent cx="213995" cy="146050"/>
              <wp:effectExtent l="0" t="0" r="0" b="0"/>
              <wp:wrapNone/>
              <wp:docPr id="8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399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703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7" o:spid="_x0000_s87" style="position:absolute;mso-wrap-distance-left:9.0pt;mso-wrap-distance-top:0.0pt;mso-wrap-distance-right:9.0pt;mso-wrap-distance-bottom:0.0pt;z-index:65608;o:allowoverlap:true;o:allowincell:true;mso-position-horizontal-relative:page;margin-left:395.3pt;mso-position-horizontal:absolute;mso-position-vertical-relative:page;margin-top:44.7pt;mso-position-vertical:absolute;width:16.8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703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536" behindDoc="0" locked="0" layoutInCell="1" allowOverlap="1">
              <wp:simplePos x="0" y="0"/>
              <wp:positionH relativeFrom="page">
                <wp:posOffset>608307</wp:posOffset>
              </wp:positionH>
              <wp:positionV relativeFrom="page">
                <wp:posOffset>562120</wp:posOffset>
              </wp:positionV>
              <wp:extent cx="334645" cy="158115"/>
              <wp:effectExtent l="0" t="0" r="0" b="0"/>
              <wp:wrapNone/>
              <wp:docPr id="8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334645" cy="158114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40" w:right="0" w:firstLine="0"/>
                            <w:jc w:val="left"/>
                            <w:spacing w:before="3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706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8" o:spid="_x0000_s88" style="position:absolute;mso-wrap-distance-left:9.0pt;mso-wrap-distance-top:0.0pt;mso-wrap-distance-right:9.0pt;mso-wrap-distance-bottom:0.0pt;z-index:65536;o:allowoverlap:true;o:allowincell:true;mso-position-horizontal-relative:page;margin-left:47.9pt;mso-position-horizontal:absolute;mso-position-vertical-relative:page;margin-top:44.3pt;mso-position-vertical:absolute;width:26.3pt;height:12.4pt;" coordsize="100000,100000" path="m0,0l0,99999l100000,99999l100000,0xee" filled="f">
              <v:path textboxrect="0,0,100000,99998"/>
              <v:textbox>
                <w:txbxContent>
                  <w:p>
                    <w:pPr>
                      <w:ind w:left="40" w:right="0" w:firstLine="0"/>
                      <w:jc w:val="left"/>
                      <w:spacing w:before="3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706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512" behindDoc="0" locked="0" layoutInCell="1" allowOverlap="1">
              <wp:simplePos x="0" y="0"/>
              <wp:positionH relativeFrom="page">
                <wp:posOffset>1446653</wp:posOffset>
              </wp:positionH>
              <wp:positionV relativeFrom="page">
                <wp:posOffset>572889</wp:posOffset>
              </wp:positionV>
              <wp:extent cx="2741930" cy="146050"/>
              <wp:effectExtent l="0" t="0" r="0" b="0"/>
              <wp:wrapNone/>
              <wp:docPr id="9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193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  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9" o:spid="_x0000_s89" style="position:absolute;mso-wrap-distance-left:9.0pt;mso-wrap-distance-top:0.0pt;mso-wrap-distance-right:9.0pt;mso-wrap-distance-bottom:0.0pt;z-index:65512;o:allowoverlap:true;o:allowincell:true;mso-position-horizontal-relative:page;margin-left:113.9pt;mso-position-horizontal:absolute;mso-position-vertical-relative:page;margin-top:45.1pt;mso-position-vertical:absolute;width:215.9pt;height:11.5pt;" coordsize="100000,100000" path="m0,0l0,99997l100000,99997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  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584" behindDoc="0" locked="0" layoutInCell="1" allowOverlap="1">
              <wp:simplePos x="0" y="0"/>
              <wp:positionH relativeFrom="page">
                <wp:posOffset>1668996</wp:posOffset>
              </wp:positionH>
              <wp:positionV relativeFrom="page">
                <wp:posOffset>568091</wp:posOffset>
              </wp:positionV>
              <wp:extent cx="2736215" cy="146050"/>
              <wp:effectExtent l="0" t="0" r="0" b="0"/>
              <wp:wrapNone/>
              <wp:docPr id="9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3621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4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0" o:spid="_x0000_s90" style="position:absolute;mso-wrap-distance-left:9.0pt;mso-wrap-distance-top:0.0pt;mso-wrap-distance-right:9.0pt;mso-wrap-distance-bottom:0.0pt;z-index:65584;o:allowoverlap:true;o:allowincell:true;mso-position-horizontal-relative:page;margin-left:131.4pt;mso-position-horizontal:absolute;mso-position-vertical-relative:page;margin-top:44.7pt;mso-position-vertical:absolute;width:215.4pt;height:11.5pt;" coordsize="100000,100000" path="m0,0l0,99962l100000,99962l100000,0xee" filled="f">
              <v:path textboxrect="0,0,100000,99962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4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560" behindDoc="0" locked="0" layoutInCell="1" allowOverlap="1">
              <wp:simplePos x="0" y="0"/>
              <wp:positionH relativeFrom="page">
                <wp:posOffset>5020268</wp:posOffset>
              </wp:positionH>
              <wp:positionV relativeFrom="page">
                <wp:posOffset>568091</wp:posOffset>
              </wp:positionV>
              <wp:extent cx="213995" cy="146050"/>
              <wp:effectExtent l="0" t="0" r="0" b="0"/>
              <wp:wrapNone/>
              <wp:docPr id="9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399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703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1" o:spid="_x0000_s91" style="position:absolute;mso-wrap-distance-left:9.0pt;mso-wrap-distance-top:0.0pt;mso-wrap-distance-right:9.0pt;mso-wrap-distance-bottom:0.0pt;z-index:65560;o:allowoverlap:true;o:allowincell:true;mso-position-horizontal-relative:page;margin-left:395.3pt;mso-position-horizontal:absolute;mso-position-vertical-relative:page;margin-top:44.7pt;mso-position-vertical:absolute;width:16.8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703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440" behindDoc="0" locked="0" layoutInCell="1" allowOverlap="1">
              <wp:simplePos x="0" y="0"/>
              <wp:positionH relativeFrom="page">
                <wp:posOffset>1571567</wp:posOffset>
              </wp:positionH>
              <wp:positionV relativeFrom="page">
                <wp:posOffset>578866</wp:posOffset>
              </wp:positionV>
              <wp:extent cx="2752090" cy="146050"/>
              <wp:effectExtent l="0" t="0" r="0" b="0"/>
              <wp:wrapNone/>
              <wp:docPr id="9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5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2" o:spid="_x0000_s92" style="position:absolute;mso-wrap-distance-left:9.0pt;mso-wrap-distance-top:0.0pt;mso-wrap-distance-right:9.0pt;mso-wrap-distance-bottom:0.0pt;z-index:65440;o:allowoverlap:true;o:allowincell:true;mso-position-horizontal-relative:page;margin-left:123.7pt;mso-position-horizontal:absolute;mso-position-vertical-relative:page;margin-top:45.6pt;mso-position-vertical:absolute;width:216.7pt;height:11.5pt;" coordsize="100000,100000" path="m0,0l0,99975l100000,99975l100000,0xee" fill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416" behindDoc="0" locked="0" layoutInCell="1" allowOverlap="1">
              <wp:simplePos x="0" y="0"/>
              <wp:positionH relativeFrom="page">
                <wp:posOffset>4941180</wp:posOffset>
              </wp:positionH>
              <wp:positionV relativeFrom="page">
                <wp:posOffset>578866</wp:posOffset>
              </wp:positionV>
              <wp:extent cx="215900" cy="146050"/>
              <wp:effectExtent l="0" t="0" r="0" b="0"/>
              <wp:wrapNone/>
              <wp:docPr id="9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705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3" o:spid="_x0000_s93" style="position:absolute;mso-wrap-distance-left:9.0pt;mso-wrap-distance-top:0.0pt;mso-wrap-distance-right:9.0pt;mso-wrap-distance-bottom:0.0pt;z-index:65416;o:allowoverlap:true;o:allowincell:true;mso-position-horizontal-relative:page;margin-left:389.1pt;mso-position-horizontal:absolute;mso-position-vertical-relative:page;margin-top:45.6pt;mso-position-vertical:absolute;width:17.0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705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488" behindDoc="0" locked="0" layoutInCell="1" allowOverlap="1">
              <wp:simplePos x="0" y="0"/>
              <wp:positionH relativeFrom="page">
                <wp:posOffset>582907</wp:posOffset>
              </wp:positionH>
              <wp:positionV relativeFrom="page">
                <wp:posOffset>549420</wp:posOffset>
              </wp:positionV>
              <wp:extent cx="385445" cy="183515"/>
              <wp:effectExtent l="0" t="0" r="0" b="0"/>
              <wp:wrapNone/>
              <wp:docPr id="9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385445" cy="18351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80" w:right="0" w:firstLine="0"/>
                            <w:jc w:val="left"/>
                            <w:spacing w:before="23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706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4" o:spid="_x0000_s94" style="position:absolute;mso-wrap-distance-left:9.0pt;mso-wrap-distance-top:0.0pt;mso-wrap-distance-right:9.0pt;mso-wrap-distance-bottom:0.0pt;z-index:65488;o:allowoverlap:true;o:allowincell:true;mso-position-horizontal-relative:page;margin-left:45.9pt;mso-position-horizontal:absolute;mso-position-vertical-relative:page;margin-top:43.3pt;mso-position-vertical:absolute;width:30.3pt;height:14.4pt;" coordsize="100000,100000" path="m0,0l0,100000l100000,100000l100000,0xee" filled="f">
              <v:path textboxrect="0,0,100000,99999"/>
              <v:textbox>
                <w:txbxContent>
                  <w:p>
                    <w:pPr>
                      <w:ind w:left="80" w:right="0" w:firstLine="0"/>
                      <w:jc w:val="left"/>
                      <w:spacing w:before="23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706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464" behindDoc="0" locked="0" layoutInCell="1" allowOverlap="1">
              <wp:simplePos x="0" y="0"/>
              <wp:positionH relativeFrom="page">
                <wp:posOffset>1446653</wp:posOffset>
              </wp:positionH>
              <wp:positionV relativeFrom="page">
                <wp:posOffset>572889</wp:posOffset>
              </wp:positionV>
              <wp:extent cx="2741930" cy="146050"/>
              <wp:effectExtent l="0" t="0" r="0" b="0"/>
              <wp:wrapNone/>
              <wp:docPr id="9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193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  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5" o:spid="_x0000_s95" style="position:absolute;mso-wrap-distance-left:9.0pt;mso-wrap-distance-top:0.0pt;mso-wrap-distance-right:9.0pt;mso-wrap-distance-bottom:0.0pt;z-index:65464;o:allowoverlap:true;o:allowincell:true;mso-position-horizontal-relative:page;margin-left:113.9pt;mso-position-horizontal:absolute;mso-position-vertical-relative:page;margin-top:45.1pt;mso-position-vertical:absolute;width:215.9pt;height:11.5pt;" coordsize="100000,100000" path="m0,0l0,99997l100000,99997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  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344" behindDoc="0" locked="0" layoutInCell="1" allowOverlap="1">
              <wp:simplePos x="0" y="0"/>
              <wp:positionH relativeFrom="page">
                <wp:posOffset>608307</wp:posOffset>
              </wp:positionH>
              <wp:positionV relativeFrom="page">
                <wp:posOffset>567780</wp:posOffset>
              </wp:positionV>
              <wp:extent cx="243205" cy="152400"/>
              <wp:effectExtent l="0" t="0" r="0" b="0"/>
              <wp:wrapNone/>
              <wp:docPr id="9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43204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4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706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6" o:spid="_x0000_s96" style="position:absolute;mso-wrap-distance-left:9.0pt;mso-wrap-distance-top:0.0pt;mso-wrap-distance-right:9.0pt;mso-wrap-distance-bottom:0.0pt;z-index:65344;o:allowoverlap:true;o:allowincell:true;mso-position-horizontal-relative:page;margin-left:47.9pt;mso-position-horizontal:absolute;mso-position-vertical-relative:page;margin-top:44.7pt;mso-position-vertical:absolute;width:19.1pt;height:12.0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4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706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320" behindDoc="0" locked="0" layoutInCell="1" allowOverlap="1">
              <wp:simplePos x="0" y="0"/>
              <wp:positionH relativeFrom="page">
                <wp:posOffset>1446653</wp:posOffset>
              </wp:positionH>
              <wp:positionV relativeFrom="page">
                <wp:posOffset>572889</wp:posOffset>
              </wp:positionV>
              <wp:extent cx="2741930" cy="146050"/>
              <wp:effectExtent l="0" t="0" r="0" b="0"/>
              <wp:wrapNone/>
              <wp:docPr id="9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193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  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7" o:spid="_x0000_s97" style="position:absolute;mso-wrap-distance-left:9.0pt;mso-wrap-distance-top:0.0pt;mso-wrap-distance-right:9.0pt;mso-wrap-distance-bottom:0.0pt;z-index:65320;o:allowoverlap:true;o:allowincell:true;mso-position-horizontal-relative:page;margin-left:113.9pt;mso-position-horizontal:absolute;mso-position-vertical-relative:page;margin-top:45.1pt;mso-position-vertical:absolute;width:215.9pt;height:11.5pt;" coordsize="100000,100000" path="m0,0l0,99997l100000,99997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  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552" behindDoc="0" locked="0" layoutInCell="1" allowOverlap="1">
              <wp:simplePos x="0" y="0"/>
              <wp:positionH relativeFrom="page">
                <wp:posOffset>1456924</wp:posOffset>
              </wp:positionH>
              <wp:positionV relativeFrom="page">
                <wp:posOffset>665413</wp:posOffset>
              </wp:positionV>
              <wp:extent cx="2723515" cy="146050"/>
              <wp:effectExtent l="0" t="0" r="0" b="0"/>
              <wp:wrapNone/>
              <wp:docPr id="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23514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" o:spid="_x0000_s8" style="position:absolute;mso-wrap-distance-left:9.0pt;mso-wrap-distance-top:0.0pt;mso-wrap-distance-right:9.0pt;mso-wrap-distance-bottom:0.0pt;z-index:67552;o:allowoverlap:true;o:allowincell:true;mso-position-horizontal-relative:page;margin-left:114.7pt;mso-position-horizontal:absolute;mso-position-vertical-relative:page;margin-top:52.4pt;mso-position-vertical:absolute;width:214.4pt;height:11.5pt;" coordsize="100000,100000" path="m0,0l0,99973l100000,99973l100000,0xee" filled="f">
              <v:path textboxrect="0,0,100000,99973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528" behindDoc="0" locked="0" layoutInCell="1" allowOverlap="1">
              <wp:simplePos x="0" y="0"/>
              <wp:positionH relativeFrom="page">
                <wp:posOffset>638783</wp:posOffset>
              </wp:positionH>
              <wp:positionV relativeFrom="page">
                <wp:posOffset>671492</wp:posOffset>
              </wp:positionV>
              <wp:extent cx="213995" cy="146050"/>
              <wp:effectExtent l="0" t="0" r="0" b="0"/>
              <wp:wrapNone/>
              <wp:docPr id="1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399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672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" o:spid="_x0000_s9" style="position:absolute;mso-wrap-distance-left:9.0pt;mso-wrap-distance-top:0.0pt;mso-wrap-distance-right:9.0pt;mso-wrap-distance-bottom:0.0pt;z-index:67528;o:allowoverlap:true;o:allowincell:true;mso-position-horizontal-relative:page;margin-left:50.3pt;mso-position-horizontal:absolute;mso-position-vertical-relative:page;margin-top:52.9pt;mso-position-vertical:absolute;width:16.8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672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392" behindDoc="0" locked="0" layoutInCell="1" allowOverlap="1">
              <wp:simplePos x="0" y="0"/>
              <wp:positionH relativeFrom="page">
                <wp:posOffset>1571567</wp:posOffset>
              </wp:positionH>
              <wp:positionV relativeFrom="page">
                <wp:posOffset>578866</wp:posOffset>
              </wp:positionV>
              <wp:extent cx="2752090" cy="146050"/>
              <wp:effectExtent l="0" t="0" r="0" b="0"/>
              <wp:wrapNone/>
              <wp:docPr id="9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5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8" o:spid="_x0000_s98" style="position:absolute;mso-wrap-distance-left:9.0pt;mso-wrap-distance-top:0.0pt;mso-wrap-distance-right:9.0pt;mso-wrap-distance-bottom:0.0pt;z-index:65392;o:allowoverlap:true;o:allowincell:true;mso-position-horizontal-relative:page;margin-left:123.7pt;mso-position-horizontal:absolute;mso-position-vertical-relative:page;margin-top:45.6pt;mso-position-vertical:absolute;width:216.7pt;height:11.5pt;" coordsize="100000,100000" path="m0,0l0,99975l100000,99975l100000,0xee" fill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368" behindDoc="0" locked="0" layoutInCell="1" allowOverlap="1">
              <wp:simplePos x="0" y="0"/>
              <wp:positionH relativeFrom="page">
                <wp:posOffset>4941180</wp:posOffset>
              </wp:positionH>
              <wp:positionV relativeFrom="page">
                <wp:posOffset>578866</wp:posOffset>
              </wp:positionV>
              <wp:extent cx="215900" cy="146050"/>
              <wp:effectExtent l="0" t="0" r="0" b="0"/>
              <wp:wrapNone/>
              <wp:docPr id="10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705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9" o:spid="_x0000_s99" style="position:absolute;mso-wrap-distance-left:9.0pt;mso-wrap-distance-top:0.0pt;mso-wrap-distance-right:9.0pt;mso-wrap-distance-bottom:0.0pt;z-index:65368;o:allowoverlap:true;o:allowincell:true;mso-position-horizontal-relative:page;margin-left:389.1pt;mso-position-horizontal:absolute;mso-position-vertical-relative:page;margin-top:45.6pt;mso-position-vertical:absolute;width:17.0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705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296" behindDoc="0" locked="0" layoutInCell="1" allowOverlap="1">
              <wp:simplePos x="0" y="0"/>
              <wp:positionH relativeFrom="page">
                <wp:posOffset>582907</wp:posOffset>
              </wp:positionH>
              <wp:positionV relativeFrom="page">
                <wp:posOffset>555080</wp:posOffset>
              </wp:positionV>
              <wp:extent cx="294005" cy="177800"/>
              <wp:effectExtent l="0" t="0" r="0" b="0"/>
              <wp:wrapNone/>
              <wp:docPr id="10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94005" cy="1778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80" w:right="0" w:firstLine="0"/>
                            <w:jc w:val="left"/>
                            <w:spacing w:before="14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706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00" o:spid="_x0000_s100" style="position:absolute;mso-wrap-distance-left:9.0pt;mso-wrap-distance-top:0.0pt;mso-wrap-distance-right:9.0pt;mso-wrap-distance-bottom:0.0pt;z-index:65296;o:allowoverlap:true;o:allowincell:true;mso-position-horizontal-relative:page;margin-left:45.9pt;mso-position-horizontal:absolute;mso-position-vertical-relative:page;margin-top:43.7pt;mso-position-vertical:absolute;width:23.1pt;height:14.0pt;" coordsize="100000,100000" path="m0,0l0,99999l100000,99999l100000,0xee" filled="f">
              <v:path textboxrect="0,0,100000,99998"/>
              <v:textbox>
                <w:txbxContent>
                  <w:p>
                    <w:pPr>
                      <w:ind w:left="80" w:right="0" w:firstLine="0"/>
                      <w:jc w:val="left"/>
                      <w:spacing w:before="14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706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272" behindDoc="0" locked="0" layoutInCell="1" allowOverlap="1">
              <wp:simplePos x="0" y="0"/>
              <wp:positionH relativeFrom="page">
                <wp:posOffset>1446653</wp:posOffset>
              </wp:positionH>
              <wp:positionV relativeFrom="page">
                <wp:posOffset>572889</wp:posOffset>
              </wp:positionV>
              <wp:extent cx="2741930" cy="146050"/>
              <wp:effectExtent l="0" t="0" r="0" b="0"/>
              <wp:wrapNone/>
              <wp:docPr id="10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193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  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01" o:spid="_x0000_s101" style="position:absolute;mso-wrap-distance-left:9.0pt;mso-wrap-distance-top:0.0pt;mso-wrap-distance-right:9.0pt;mso-wrap-distance-bottom:0.0pt;z-index:65272;o:allowoverlap:true;o:allowincell:true;mso-position-horizontal-relative:page;margin-left:113.9pt;mso-position-horizontal:absolute;mso-position-vertical-relative:page;margin-top:45.1pt;mso-position-vertical:absolute;width:215.9pt;height:11.5pt;" coordsize="100000,100000" path="m0,0l0,99997l100000,99997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  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504" behindDoc="0" locked="0" layoutInCell="1" allowOverlap="1">
              <wp:simplePos x="0" y="0"/>
              <wp:positionH relativeFrom="page">
                <wp:posOffset>1632930</wp:posOffset>
              </wp:positionH>
              <wp:positionV relativeFrom="page">
                <wp:posOffset>597311</wp:posOffset>
              </wp:positionV>
              <wp:extent cx="2744470" cy="146050"/>
              <wp:effectExtent l="0" t="0" r="0" b="0"/>
              <wp:wrapNone/>
              <wp:docPr id="1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447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0" o:spid="_x0000_s10" style="position:absolute;mso-wrap-distance-left:9.0pt;mso-wrap-distance-top:0.0pt;mso-wrap-distance-right:9.0pt;mso-wrap-distance-bottom:0.0pt;z-index:67504;o:allowoverlap:true;o:allowincell:true;mso-position-horizontal-relative:page;margin-left:128.6pt;mso-position-horizontal:absolute;mso-position-vertical-relative:page;margin-top:47.0pt;mso-position-vertical:absolute;width:216.1pt;height:11.5pt;" coordsize="100000,100000" path="m0,0l0,99959l100000,99959l100000,0xee" filled="f">
              <v:path textboxrect="0,0,100000,9995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480" behindDoc="0" locked="0" layoutInCell="1" allowOverlap="1">
              <wp:simplePos x="0" y="0"/>
              <wp:positionH relativeFrom="page">
                <wp:posOffset>5000376</wp:posOffset>
              </wp:positionH>
              <wp:positionV relativeFrom="page">
                <wp:posOffset>606922</wp:posOffset>
              </wp:positionV>
              <wp:extent cx="211455" cy="133350"/>
              <wp:effectExtent l="0" t="0" r="0" b="0"/>
              <wp:wrapNone/>
              <wp:docPr id="1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1455" cy="1333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194" w:before="0"/>
                            <w:rPr>
                              <w:rFonts w:ascii="Arial" w:hAnsi="Arial" w:cs="Arial" w:eastAsia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sz w:val="17"/>
                            </w:rPr>
                            <w:t xml:space="preserve">673</w:t>
                          </w:r>
                          <w:r>
                            <w:rPr>
                              <w:rFonts w:ascii="Arial"/>
                              <w:sz w:val="17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1" o:spid="_x0000_s11" style="position:absolute;mso-wrap-distance-left:9.0pt;mso-wrap-distance-top:0.0pt;mso-wrap-distance-right:9.0pt;mso-wrap-distance-bottom:0.0pt;z-index:67480;o:allowoverlap:true;o:allowincell:true;mso-position-horizontal-relative:page;margin-left:393.7pt;mso-position-horizontal:absolute;mso-position-vertical-relative:page;margin-top:47.8pt;mso-position-vertical:absolute;width:16.6pt;height:10.5pt;" coordsize="100000,100000" path="m0,0l0,99999l100000,99999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194" w:before="0"/>
                      <w:rPr>
                        <w:rFonts w:ascii="Arial" w:hAnsi="Arial" w:cs="Arial" w:eastAsia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 xml:space="preserve">673</w:t>
                    </w:r>
                    <w:r>
                      <w:rPr>
                        <w:rFonts w:ascii="Arial"/>
                        <w:sz w:val="17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456" behindDoc="0" locked="0" layoutInCell="1" allowOverlap="1">
              <wp:simplePos x="0" y="0"/>
              <wp:positionH relativeFrom="page">
                <wp:posOffset>616521</wp:posOffset>
              </wp:positionH>
              <wp:positionV relativeFrom="page">
                <wp:posOffset>676154</wp:posOffset>
              </wp:positionV>
              <wp:extent cx="245745" cy="165100"/>
              <wp:effectExtent l="0" t="0" r="0" b="0"/>
              <wp:wrapNone/>
              <wp:docPr id="1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45745" cy="1651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48" w:before="0"/>
                            <w:rPr>
                              <w:rFonts w:ascii="Courier New" w:hAnsi="Courier New" w:cs="Courier New" w:eastAsia="Courier New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ourier New"/>
                              <w:spacing w:val="-41"/>
                              <w:sz w:val="22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34"/>
                              <w:sz w:val="22"/>
                            </w:rPr>
                            <w:t xml:space="preserve">7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  <w:t xml:space="preserve">4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2" o:spid="_x0000_s12" style="position:absolute;mso-wrap-distance-left:9.0pt;mso-wrap-distance-top:0.0pt;mso-wrap-distance-right:9.0pt;mso-wrap-distance-bottom:0.0pt;z-index:67456;o:allowoverlap:true;o:allowincell:true;mso-position-horizontal-relative:page;margin-left:48.5pt;mso-position-horizontal:absolute;mso-position-vertical-relative:page;margin-top:53.2pt;mso-position-vertical:absolute;width:19.3pt;height:13.0pt;" coordsize="100000,100000" path="m0,0l0,99999l100000,99999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48" w:before="0"/>
                      <w:rPr>
                        <w:rFonts w:ascii="Courier New" w:hAnsi="Courier New" w:cs="Courier New" w:eastAsia="Courier New"/>
                        <w:sz w:val="22"/>
                        <w:szCs w:val="22"/>
                      </w:rPr>
                    </w:pPr>
                    <w:r>
                      <w:rPr>
                        <w:rFonts w:ascii="Courier New"/>
                        <w:spacing w:val="-41"/>
                        <w:sz w:val="22"/>
                      </w:rPr>
                      <w:t xml:space="preserve">6</w:t>
                    </w:r>
                    <w:r>
                      <w:rPr>
                        <w:rFonts w:ascii="Courier New"/>
                        <w:spacing w:val="-34"/>
                        <w:sz w:val="22"/>
                      </w:rPr>
                      <w:t xml:space="preserve">7</w:t>
                    </w:r>
                    <w:r>
                      <w:rPr>
                        <w:rFonts w:ascii="Courier New"/>
                        <w:sz w:val="22"/>
                      </w:rPr>
                      <w:t xml:space="preserve">4</w:t>
                    </w:r>
                    <w:r>
                      <w:rPr>
                        <w:rFonts w:ascii="Courier New"/>
                        <w:sz w:val="22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432" behindDoc="0" locked="0" layoutInCell="1" allowOverlap="1">
              <wp:simplePos x="0" y="0"/>
              <wp:positionH relativeFrom="page">
                <wp:posOffset>1440284</wp:posOffset>
              </wp:positionH>
              <wp:positionV relativeFrom="page">
                <wp:posOffset>678692</wp:posOffset>
              </wp:positionV>
              <wp:extent cx="2734945" cy="146050"/>
              <wp:effectExtent l="0" t="0" r="0" b="0"/>
              <wp:wrapNone/>
              <wp:docPr id="1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3494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3" o:spid="_x0000_s13" style="position:absolute;mso-wrap-distance-left:9.0pt;mso-wrap-distance-top:0.0pt;mso-wrap-distance-right:9.0pt;mso-wrap-distance-bottom:0.0pt;z-index:67432;o:allowoverlap:true;o:allowincell:true;mso-position-horizontal-relative:page;margin-left:113.4pt;mso-position-horizontal:absolute;mso-position-vertical-relative:page;margin-top:53.4pt;mso-position-vertical:absolute;width:215.3pt;height:11.5pt;" coordsize="100000,100000" path="m0,0l0,99959l100000,99959l100000,0xee" filled="f">
              <v:path textboxrect="0,0,100000,9995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408" behindDoc="0" locked="0" layoutInCell="1" allowOverlap="1">
              <wp:simplePos x="0" y="0"/>
              <wp:positionH relativeFrom="page">
                <wp:posOffset>1676173</wp:posOffset>
              </wp:positionH>
              <wp:positionV relativeFrom="page">
                <wp:posOffset>436937</wp:posOffset>
              </wp:positionV>
              <wp:extent cx="2745105" cy="146050"/>
              <wp:effectExtent l="0" t="0" r="0" b="0"/>
              <wp:wrapNone/>
              <wp:docPr id="1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510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4" o:spid="_x0000_s14" style="position:absolute;mso-wrap-distance-left:9.0pt;mso-wrap-distance-top:0.0pt;mso-wrap-distance-right:9.0pt;mso-wrap-distance-bottom:0.0pt;z-index:67408;o:allowoverlap:true;o:allowincell:true;mso-position-horizontal-relative:page;margin-left:132.0pt;mso-position-horizontal:absolute;mso-position-vertical-relative:page;margin-top:34.4pt;mso-position-vertical:absolute;width:216.1pt;height:11.5pt;" coordsize="100000,100000" path="m0,0l0,99982l100000,99982l100000,0xee" filled="f">
              <v:path textboxrect="0,0,100000,99982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384" behindDoc="0" locked="0" layoutInCell="1" allowOverlap="1">
              <wp:simplePos x="0" y="0"/>
              <wp:positionH relativeFrom="page">
                <wp:posOffset>5041766</wp:posOffset>
              </wp:positionH>
              <wp:positionV relativeFrom="page">
                <wp:posOffset>439974</wp:posOffset>
              </wp:positionV>
              <wp:extent cx="215900" cy="146050"/>
              <wp:effectExtent l="0" t="0" r="0" b="0"/>
              <wp:wrapNone/>
              <wp:docPr id="1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675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5" o:spid="_x0000_s15" style="position:absolute;mso-wrap-distance-left:9.0pt;mso-wrap-distance-top:0.0pt;mso-wrap-distance-right:9.0pt;mso-wrap-distance-bottom:0.0pt;z-index:67384;o:allowoverlap:true;o:allowincell:true;mso-position-horizontal-relative:page;margin-left:397.0pt;mso-position-horizontal:absolute;mso-position-vertical-relative:page;margin-top:34.6pt;mso-position-vertical:absolute;width:17.0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675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360" behindDoc="0" locked="0" layoutInCell="1" allowOverlap="1">
              <wp:simplePos x="0" y="0"/>
              <wp:positionH relativeFrom="page">
                <wp:posOffset>567470</wp:posOffset>
              </wp:positionH>
              <wp:positionV relativeFrom="page">
                <wp:posOffset>521983</wp:posOffset>
              </wp:positionV>
              <wp:extent cx="215900" cy="146050"/>
              <wp:effectExtent l="0" t="0" r="0" b="0"/>
              <wp:wrapNone/>
              <wp:docPr id="1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676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6" o:spid="_x0000_s16" style="position:absolute;mso-wrap-distance-left:9.0pt;mso-wrap-distance-top:0.0pt;mso-wrap-distance-right:9.0pt;mso-wrap-distance-bottom:0.0pt;z-index:67360;o:allowoverlap:true;o:allowincell:true;mso-position-horizontal-relative:page;margin-left:44.7pt;mso-position-horizontal:absolute;mso-position-vertical-relative:page;margin-top:41.1pt;mso-position-vertical:absolute;width:17.0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676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336" behindDoc="0" locked="0" layoutInCell="1" allowOverlap="1">
              <wp:simplePos x="0" y="0"/>
              <wp:positionH relativeFrom="page">
                <wp:posOffset>1390644</wp:posOffset>
              </wp:positionH>
              <wp:positionV relativeFrom="page">
                <wp:posOffset>521983</wp:posOffset>
              </wp:positionV>
              <wp:extent cx="2740660" cy="146050"/>
              <wp:effectExtent l="0" t="0" r="0" b="0"/>
              <wp:wrapNone/>
              <wp:docPr id="1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066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 National</w:t>
                          </w:r>
                          <w:r>
                            <w:rPr>
                              <w:rFonts w:ascii="Times New Roman"/>
                              <w:i/>
                              <w:spacing w:val="4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7" o:spid="_x0000_s17" style="position:absolute;mso-wrap-distance-left:9.0pt;mso-wrap-distance-top:0.0pt;mso-wrap-distance-right:9.0pt;mso-wrap-distance-bottom:0.0pt;z-index:67336;o:allowoverlap:true;o:allowincell:true;mso-position-horizontal-relative:page;margin-left:109.5pt;mso-position-horizontal:absolute;mso-position-vertical-relative:page;margin-top:41.1pt;mso-position-vertical:absolute;width:215.8pt;height:11.5pt;" coordsize="100000,100000" path="m0,0l0,99994l100000,99994l100000,0xee" filled="f">
              <v:path textboxrect="0,0,100000,99994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 National</w:t>
                    </w:r>
                    <w:r>
                      <w:rPr>
                        <w:rFonts w:ascii="Times New Roman"/>
                        <w:i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36" w:hanging="389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485" w:hanging="38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133" w:hanging="38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781" w:hanging="38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430" w:hanging="38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5078" w:hanging="38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726" w:hanging="38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375" w:hanging="38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7023" w:hanging="389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36" w:hanging="358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70" w:hanging="382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640" w:hanging="38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10" w:hanging="38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80" w:hanging="38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650" w:hanging="38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20" w:hanging="38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90" w:hanging="38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60" w:hanging="382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76" w:hanging="291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029" w:hanging="29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581" w:hanging="29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133" w:hanging="29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86" w:hanging="29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38" w:hanging="29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90" w:hanging="29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343" w:hanging="29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95" w:hanging="291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93" w:hanging="393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735" w:hanging="39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378" w:hanging="39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021" w:hanging="39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63" w:hanging="39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06" w:hanging="39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49" w:hanging="39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91" w:hanging="39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234" w:hanging="393"/>
      </w:pPr>
      <w:rPr>
        <w:rFonts w:hint="default"/>
      </w:rPr>
    </w:lvl>
  </w:abstractNum>
  <w:abstractNum w:abstractNumId="4">
    <w:multiLevelType w:val="hybridMultilevel"/>
    <w:lvl w:ilvl="0">
      <w:start w:val="3"/>
      <w:numFmt w:val="decimal"/>
      <w:isLgl w:val="false"/>
      <w:suff w:val="tab"/>
      <w:lvlText w:val="(%1)"/>
      <w:lvlJc w:val="left"/>
      <w:pPr>
        <w:ind w:left="486" w:hanging="34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8"/>
      <w:numFmt w:val="decimal"/>
      <w:isLgl w:val="false"/>
      <w:suff w:val="tab"/>
      <w:lvlText w:val="(%2)"/>
      <w:lvlJc w:val="left"/>
      <w:pPr>
        <w:ind w:left="241" w:hanging="36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upperRoman"/>
      <w:isLgl w:val="false"/>
      <w:suff w:val="tab"/>
      <w:lvlText w:val="%3."/>
      <w:lvlJc w:val="left"/>
      <w:pPr>
        <w:ind w:left="1192" w:hanging="177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3">
      <w:start w:val="1"/>
      <w:numFmt w:val="bullet"/>
      <w:isLgl w:val="false"/>
      <w:suff w:val="tab"/>
      <w:lvlText w:val="•"/>
      <w:lvlJc w:val="left"/>
      <w:pPr>
        <w:ind w:left="1780" w:hanging="17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367" w:hanging="17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55" w:hanging="17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2" w:hanging="17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30" w:hanging="17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17" w:hanging="177"/>
      </w:pPr>
      <w:rPr>
        <w:rFonts w:hint="default"/>
      </w:rPr>
    </w:lvl>
  </w:abstractNum>
  <w:abstractNum w:abstractNumId="5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6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94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71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9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7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04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82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59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37" w:hanging="360"/>
      </w:pPr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05" w:hanging="332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78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689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00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12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23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34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6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57" w:hanging="360"/>
      </w:pPr>
      <w:rPr>
        <w:rFonts w:hint="default"/>
      </w:rPr>
    </w:lvl>
  </w:abstractNum>
  <w:abstractNum w:abstractNumId="7">
    <w:multiLevelType w:val="hybridMultilevel"/>
    <w:lvl w:ilvl="0">
      <w:start w:val="74"/>
      <w:numFmt w:val="decimal"/>
      <w:isLgl w:val="false"/>
      <w:suff w:val="tab"/>
      <w:lvlText w:val="%1."/>
      <w:lvlJc w:val="left"/>
      <w:pPr>
        <w:ind w:left="129" w:hanging="360"/>
        <w:jc w:val="left"/>
      </w:pPr>
      <w:rPr>
        <w:rFonts w:ascii="Times New Roman" w:hAnsi="Times New Roman" w:eastAsia="Times New Roman" w:hint="default"/>
        <w:b/>
        <w:bCs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72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16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759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303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84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390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93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477" w:hanging="360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3" w:hanging="360"/>
        <w:jc w:val="left"/>
      </w:pPr>
      <w:rPr>
        <w:rFonts w:ascii="Times New Roman" w:hAnsi="Times New Roman" w:eastAsia="Times New Roman" w:hint="default"/>
        <w:spacing w:val="6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605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247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88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30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1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13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55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96" w:hanging="360"/>
      </w:pPr>
      <w:rPr>
        <w:rFonts w:hint="default"/>
      </w:rPr>
    </w:lvl>
  </w:abstractNum>
  <w:abstractNum w:abstractNumId="9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2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926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729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33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337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41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44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748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552" w:hanging="360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7" w:hanging="38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56" w:hanging="38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5" w:hanging="38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35" w:hanging="38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4" w:hanging="38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3" w:hanging="38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2" w:hanging="38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2" w:hanging="38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81" w:hanging="389"/>
      </w:pPr>
      <w:rPr>
        <w:rFonts w:hint="default"/>
      </w:rPr>
    </w:lvl>
  </w:abstractNum>
  <w:abstractNum w:abstractNumId="11">
    <w:multiLevelType w:val="hybridMultilevel"/>
    <w:lvl w:ilvl="0">
      <w:start w:val="69"/>
      <w:numFmt w:val="decimal"/>
      <w:isLgl w:val="false"/>
      <w:suff w:val="tab"/>
      <w:lvlText w:val="%1."/>
      <w:lvlJc w:val="left"/>
      <w:pPr>
        <w:ind w:left="112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7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62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11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1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36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10" w:hanging="360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62" w:hanging="360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2354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46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3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29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21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13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305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796" w:hanging="360"/>
      </w:pPr>
      <w:rPr>
        <w:rFonts w:hint="default"/>
      </w:rPr>
    </w:lvl>
  </w:abstractNum>
  <w:abstractNum w:abstractNumId="13">
    <w:multiLevelType w:val="hybridMultilevel"/>
    <w:lvl w:ilvl="0">
      <w:start w:val="67"/>
      <w:numFmt w:val="decimal"/>
      <w:isLgl w:val="false"/>
      <w:suff w:val="tab"/>
      <w:lvlText w:val="%1."/>
      <w:lvlJc w:val="left"/>
      <w:pPr>
        <w:ind w:left="1017" w:hanging="38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593" w:hanging="38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70" w:hanging="38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46" w:hanging="38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322" w:hanging="38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99" w:hanging="38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75" w:hanging="38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051" w:hanging="38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27" w:hanging="384"/>
      </w:pPr>
      <w:rPr>
        <w:rFonts w:hint="default"/>
      </w:rPr>
    </w:lvl>
  </w:abstractNum>
  <w:abstractNum w:abstractNumId="14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0" w:hanging="35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2"/>
      <w:numFmt w:val="decimal"/>
      <w:isLgl w:val="false"/>
      <w:suff w:val="tab"/>
      <w:lvlText w:val="(%2)"/>
      <w:lvlJc w:val="left"/>
      <w:pPr>
        <w:ind w:left="1008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lowerLetter"/>
      <w:isLgl w:val="false"/>
      <w:suff w:val="tab"/>
      <w:lvlText w:val="(%3)"/>
      <w:lvlJc w:val="left"/>
      <w:pPr>
        <w:ind w:left="1848" w:hanging="370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3">
      <w:start w:val="1"/>
      <w:numFmt w:val="lowerRoman"/>
      <w:isLgl w:val="false"/>
      <w:suff w:val="tab"/>
      <w:lvlText w:val="(%4)"/>
      <w:lvlJc w:val="left"/>
      <w:pPr>
        <w:ind w:left="2328" w:hanging="480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4">
      <w:start w:val="1"/>
      <w:numFmt w:val="bullet"/>
      <w:isLgl w:val="false"/>
      <w:suff w:val="tab"/>
      <w:lvlText w:val="•"/>
      <w:lvlJc w:val="left"/>
      <w:pPr>
        <w:ind w:left="2825" w:hanging="48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22" w:hanging="48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19" w:hanging="48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16" w:hanging="48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13" w:hanging="480"/>
      </w:pPr>
      <w:rPr>
        <w:rFonts w:hint="default"/>
      </w:rPr>
    </w:lvl>
  </w:abstractNum>
  <w:abstractNum w:abstractNumId="15">
    <w:multiLevelType w:val="hybridMultilevel"/>
    <w:lvl w:ilvl="0">
      <w:start w:val="65"/>
      <w:numFmt w:val="decimal"/>
      <w:isLgl w:val="false"/>
      <w:suff w:val="tab"/>
      <w:lvlText w:val="%1."/>
      <w:lvlJc w:val="left"/>
      <w:pPr>
        <w:ind w:left="120" w:hanging="358"/>
        <w:jc w:val="left"/>
      </w:pPr>
      <w:rPr>
        <w:rFonts w:ascii="Times New Roman" w:hAnsi="Times New Roman" w:eastAsia="Times New Roman" w:hint="default"/>
        <w:b/>
        <w:bCs/>
        <w:sz w:val="21"/>
        <w:szCs w:val="21"/>
      </w:rPr>
    </w:lvl>
    <w:lvl w:ilvl="1">
      <w:start w:val="1"/>
      <w:numFmt w:val="bullet"/>
      <w:isLgl w:val="false"/>
      <w:suff w:val="tab"/>
      <w:lvlText w:val="•"/>
      <w:lvlJc w:val="left"/>
      <w:pPr>
        <w:ind w:left="688" w:hanging="35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7" w:hanging="35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26" w:hanging="35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395" w:hanging="35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63" w:hanging="35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32" w:hanging="35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01" w:hanging="35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69" w:hanging="358"/>
      </w:pPr>
      <w:rPr>
        <w:rFonts w:hint="default"/>
      </w:rPr>
    </w:lvl>
  </w:abstractNum>
  <w:abstractNum w:abstractNumId="16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0" w:hanging="34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0" w:hanging="354"/>
        <w:jc w:val="left"/>
      </w:pPr>
      <w:rPr>
        <w:rFonts w:ascii="Times New Roman" w:hAnsi="Times New Roman" w:eastAsia="Times New Roman" w:hint="default"/>
        <w:spacing w:val="-1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490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29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69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09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48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88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8" w:hanging="354"/>
      </w:pPr>
      <w:rPr>
        <w:rFonts w:hint="default"/>
      </w:r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0" w:hanging="354"/>
        <w:jc w:val="left"/>
      </w:pPr>
      <w:rPr>
        <w:rFonts w:ascii="Times New Roman" w:hAnsi="Times New Roman" w:eastAsia="Times New Roman" w:hint="default"/>
        <w:spacing w:val="-5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36" w:hanging="35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21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07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93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78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64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50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35" w:hanging="354"/>
      </w:pPr>
      <w:rPr>
        <w:rFonts w:hint="default"/>
      </w:rPr>
    </w:lvl>
  </w:abstractNum>
  <w:abstractNum w:abstractNumId="18">
    <w:multiLevelType w:val="hybridMultilevel"/>
    <w:lvl w:ilvl="0">
      <w:start w:val="63"/>
      <w:numFmt w:val="decimal"/>
      <w:isLgl w:val="false"/>
      <w:suff w:val="tab"/>
      <w:lvlText w:val="%1."/>
      <w:lvlJc w:val="left"/>
      <w:pPr>
        <w:ind w:left="120" w:hanging="411"/>
        <w:jc w:val="left"/>
      </w:pPr>
      <w:rPr>
        <w:rFonts w:ascii="Times New Roman" w:hAnsi="Times New Roman" w:eastAsia="Times New Roman" w:hint="default"/>
        <w:b/>
        <w:bCs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688" w:hanging="41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7" w:hanging="41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26" w:hanging="41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395" w:hanging="41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63" w:hanging="41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32" w:hanging="41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01" w:hanging="41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69" w:hanging="411"/>
      </w:pPr>
      <w:rPr>
        <w:rFonts w:hint="default"/>
      </w:rPr>
    </w:lvl>
  </w:abstractNum>
  <w:abstractNum w:abstractNumId="19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9" w:hanging="365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863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410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56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03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49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9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42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88" w:hanging="360"/>
      </w:pPr>
      <w:rPr>
        <w:rFonts w:hint="default"/>
      </w:r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844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338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31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25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19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13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06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00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94" w:hanging="360"/>
      </w:pPr>
      <w:rPr>
        <w:rFonts w:hint="default"/>
      </w:rPr>
    </w:lvl>
  </w:abstractNum>
  <w:abstractNum w:abstractNumId="21">
    <w:multiLevelType w:val="hybridMultilevel"/>
    <w:lvl w:ilvl="0">
      <w:start w:val="61"/>
      <w:numFmt w:val="decimal"/>
      <w:isLgl w:val="false"/>
      <w:suff w:val="tab"/>
      <w:lvlText w:val="%1."/>
      <w:lvlJc w:val="left"/>
      <w:pPr>
        <w:ind w:left="0" w:hanging="418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578" w:hanging="41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156" w:hanging="41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734" w:hanging="41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312" w:hanging="41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890" w:hanging="41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469" w:hanging="41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047" w:hanging="41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25" w:hanging="418"/>
      </w:pPr>
      <w:rPr>
        <w:rFonts w:hint="default"/>
      </w:rPr>
    </w:lvl>
  </w:abstractNum>
  <w:abstractNum w:abstractNumId="2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80" w:hanging="359"/>
        <w:jc w:val="right"/>
      </w:pPr>
      <w:rPr>
        <w:rFonts w:ascii="Times New Roman" w:hAnsi="Times New Roman" w:eastAsia="Times New Roman" w:hint="default"/>
        <w:spacing w:val="6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69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58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47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36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25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14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03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2" w:hanging="359"/>
      </w:pPr>
      <w:rPr>
        <w:rFonts w:hint="default"/>
      </w:rPr>
    </w:lvl>
  </w:abstractNum>
  <w:abstractNum w:abstractNumId="23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42" w:hanging="421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15" w:hanging="42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88" w:hanging="42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61" w:hanging="42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34" w:hanging="42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06" w:hanging="42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79" w:hanging="42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52" w:hanging="42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5" w:hanging="421"/>
      </w:pPr>
      <w:rPr>
        <w:rFonts w:hint="default"/>
      </w:rPr>
    </w:lvl>
  </w:abstractNum>
  <w:abstractNum w:abstractNumId="2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94" w:hanging="364"/>
        <w:jc w:val="left"/>
      </w:pPr>
      <w:rPr>
        <w:rFonts w:ascii="Times New Roman" w:hAnsi="Times New Roman" w:eastAsia="Times New Roman" w:hint="default"/>
        <w:spacing w:val="-4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82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69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57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45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32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20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08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5" w:hanging="364"/>
      </w:pPr>
      <w:rPr>
        <w:rFonts w:hint="default"/>
      </w:rPr>
    </w:lvl>
  </w:abstractNum>
  <w:abstractNum w:abstractNumId="25">
    <w:multiLevelType w:val="hybridMultilevel"/>
    <w:lvl w:ilvl="0">
      <w:start w:val="58"/>
      <w:numFmt w:val="decimal"/>
      <w:isLgl w:val="false"/>
      <w:suff w:val="tab"/>
      <w:lvlText w:val="%1."/>
      <w:lvlJc w:val="left"/>
      <w:pPr>
        <w:ind w:left="147" w:hanging="364"/>
        <w:jc w:val="left"/>
      </w:pPr>
      <w:rPr>
        <w:rFonts w:ascii="Times New Roman" w:hAnsi="Times New Roman" w:eastAsia="Times New Roman" w:hint="default"/>
        <w:b/>
        <w:bCs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19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92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64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37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09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81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54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6" w:hanging="364"/>
      </w:pPr>
      <w:rPr>
        <w:rFonts w:hint="default"/>
      </w:rPr>
    </w:lvl>
  </w:abstractNum>
  <w:abstractNum w:abstractNumId="26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99" w:hanging="36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86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73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60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47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35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22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09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6" w:hanging="364"/>
      </w:pPr>
      <w:rPr>
        <w:rFonts w:hint="default"/>
      </w:rPr>
    </w:lvl>
  </w:abstractNum>
  <w:abstractNum w:abstractNumId="27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42" w:hanging="417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15" w:hanging="41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88" w:hanging="41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61" w:hanging="41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34" w:hanging="41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06" w:hanging="41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79" w:hanging="41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52" w:hanging="41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5" w:hanging="417"/>
      </w:pPr>
      <w:rPr>
        <w:rFonts w:hint="default"/>
      </w:rPr>
    </w:lvl>
  </w:abstractNum>
  <w:abstractNum w:abstractNumId="2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38" w:hanging="359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27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17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07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97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86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76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66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56" w:hanging="359"/>
      </w:pPr>
      <w:rPr>
        <w:rFonts w:hint="default"/>
      </w:rPr>
    </w:lvl>
  </w:abstractNum>
  <w:abstractNum w:abstractNumId="29">
    <w:multiLevelType w:val="hybridMultilevel"/>
    <w:lvl w:ilvl="0">
      <w:start w:val="51"/>
      <w:numFmt w:val="decimal"/>
      <w:isLgl w:val="false"/>
      <w:suff w:val="tab"/>
      <w:lvlText w:val="%1."/>
      <w:lvlJc w:val="left"/>
      <w:pPr>
        <w:ind w:left="105" w:hanging="354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78" w:hanging="35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1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24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397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70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3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16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89" w:hanging="354"/>
      </w:pPr>
      <w:rPr>
        <w:rFonts w:hint="default"/>
      </w:rPr>
    </w:lvl>
  </w:abstractNum>
  <w:abstractNum w:abstractNumId="30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0" w:hanging="35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2"/>
      <w:numFmt w:val="decimal"/>
      <w:isLgl w:val="false"/>
      <w:suff w:val="tab"/>
      <w:lvlText w:val="(%2)"/>
      <w:lvlJc w:val="left"/>
      <w:pPr>
        <w:ind w:left="1018" w:hanging="383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lowerLetter"/>
      <w:isLgl w:val="false"/>
      <w:suff w:val="tab"/>
      <w:lvlText w:val="(%3)"/>
      <w:lvlJc w:val="left"/>
      <w:pPr>
        <w:ind w:left="1860" w:hanging="359"/>
        <w:jc w:val="left"/>
      </w:pPr>
      <w:rPr>
        <w:rFonts w:ascii="Times New Roman" w:hAnsi="Times New Roman" w:eastAsia="Times New Roman" w:hint="default"/>
        <w:spacing w:val="4"/>
        <w:sz w:val="23"/>
        <w:szCs w:val="23"/>
      </w:rPr>
    </w:lvl>
    <w:lvl w:ilvl="3">
      <w:start w:val="1"/>
      <w:numFmt w:val="bullet"/>
      <w:isLgl w:val="false"/>
      <w:suff w:val="tab"/>
      <w:lvlText w:val="•"/>
      <w:lvlJc w:val="left"/>
      <w:pPr>
        <w:ind w:left="2357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54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50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47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44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41" w:hanging="359"/>
      </w:pPr>
      <w:rPr>
        <w:rFonts w:hint="default"/>
      </w:rPr>
    </w:lvl>
  </w:abstractNum>
  <w:abstractNum w:abstractNumId="3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10" w:hanging="359"/>
        <w:jc w:val="left"/>
      </w:pPr>
      <w:rPr>
        <w:rFonts w:ascii="Times New Roman" w:hAnsi="Times New Roman" w:eastAsia="Times New Roman" w:hint="default"/>
        <w:spacing w:val="-5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3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5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28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0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73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5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18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90" w:hanging="359"/>
      </w:pPr>
      <w:rPr>
        <w:rFonts w:hint="default"/>
      </w:rPr>
    </w:lvl>
  </w:abstractNum>
  <w:abstractNum w:abstractNumId="3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35" w:hanging="38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526" w:hanging="38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018" w:hanging="38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09" w:hanging="38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01" w:hanging="38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493" w:hanging="38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84" w:hanging="38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76" w:hanging="38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68" w:hanging="389"/>
      </w:pPr>
      <w:rPr>
        <w:rFonts w:hint="default"/>
      </w:rPr>
    </w:lvl>
  </w:abstractNum>
  <w:abstractNum w:abstractNumId="33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85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762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33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915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91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068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4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21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798" w:hanging="360"/>
      </w:pPr>
      <w:rPr>
        <w:rFonts w:hint="default"/>
      </w:rPr>
    </w:lvl>
  </w:abstractNum>
  <w:abstractNum w:abstractNumId="3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45" w:hanging="364"/>
        <w:jc w:val="left"/>
      </w:pPr>
      <w:rPr>
        <w:rFonts w:ascii="Times New Roman" w:hAnsi="Times New Roman" w:eastAsia="Times New Roman" w:hint="default"/>
        <w:spacing w:val="6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34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24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13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03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92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82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1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1" w:hanging="364"/>
      </w:pPr>
      <w:rPr>
        <w:rFonts w:hint="default"/>
      </w:rPr>
    </w:lvl>
  </w:abstractNum>
  <w:abstractNum w:abstractNumId="35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3" w:hanging="374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5" w:hanging="37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8" w:hanging="37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1" w:hanging="37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3" w:hanging="37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76" w:hanging="37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9" w:hanging="37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22" w:hanging="37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94" w:hanging="374"/>
      </w:pPr>
      <w:rPr>
        <w:rFonts w:hint="default"/>
      </w:rPr>
    </w:lvl>
  </w:abstractNum>
  <w:abstractNum w:abstractNumId="36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9" w:hanging="369"/>
        <w:jc w:val="left"/>
      </w:pPr>
      <w:rPr>
        <w:rFonts w:ascii="Times New Roman" w:hAnsi="Times New Roman" w:eastAsia="Times New Roman" w:hint="default"/>
        <w:spacing w:val="7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73" w:hanging="36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87" w:hanging="36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01" w:hanging="36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5" w:hanging="36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029" w:hanging="36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43" w:hanging="36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57" w:hanging="36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71" w:hanging="369"/>
      </w:pPr>
      <w:rPr>
        <w:rFonts w:hint="default"/>
      </w:rPr>
    </w:lvl>
  </w:abstractNum>
  <w:abstractNum w:abstractNumId="3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4" w:hanging="397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69" w:hanging="39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83" w:hanging="39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98" w:hanging="39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2" w:hanging="39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027" w:hanging="39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41" w:hanging="39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56" w:hanging="39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71" w:hanging="397"/>
      </w:pPr>
      <w:rPr>
        <w:rFonts w:hint="default"/>
      </w:rPr>
    </w:lvl>
  </w:abstractNum>
  <w:abstractNum w:abstractNumId="3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29" w:hanging="38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521" w:hanging="38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014" w:hanging="38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06" w:hanging="38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998" w:hanging="38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490" w:hanging="38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82" w:hanging="38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74" w:hanging="38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66" w:hanging="384"/>
      </w:pPr>
      <w:rPr>
        <w:rFonts w:hint="default"/>
      </w:rPr>
    </w:lvl>
  </w:abstractNum>
  <w:abstractNum w:abstractNumId="3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20" w:hanging="365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Roman"/>
      <w:isLgl w:val="false"/>
      <w:suff w:val="tab"/>
      <w:lvlText w:val="(%2)"/>
      <w:lvlJc w:val="left"/>
      <w:pPr>
        <w:ind w:left="2504" w:hanging="48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2998" w:hanging="48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492" w:hanging="48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986" w:hanging="48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480" w:hanging="48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74" w:hanging="48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68" w:hanging="48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62" w:hanging="480"/>
      </w:pPr>
      <w:rPr>
        <w:rFonts w:hint="default"/>
      </w:rPr>
    </w:lvl>
  </w:abstractNum>
  <w:abstractNum w:abstractNumId="40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63" w:hanging="359"/>
        <w:jc w:val="righ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736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09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82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56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29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02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75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49" w:hanging="359"/>
      </w:pPr>
      <w:rPr>
        <w:rFonts w:hint="default"/>
      </w:rPr>
    </w:lvl>
  </w:abstractNum>
  <w:abstractNum w:abstractNumId="4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09" w:hanging="364"/>
        <w:jc w:val="left"/>
      </w:pPr>
      <w:rPr>
        <w:rFonts w:ascii="Times New Roman" w:hAnsi="Times New Roman" w:eastAsia="Times New Roman" w:hint="default"/>
        <w:spacing w:val="-11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98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86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75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63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52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41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29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18" w:hanging="364"/>
      </w:pPr>
      <w:rPr>
        <w:rFonts w:hint="default"/>
      </w:rPr>
    </w:lvl>
  </w:abstractNum>
  <w:abstractNum w:abstractNumId="4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98" w:hanging="359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Roman"/>
      <w:isLgl w:val="false"/>
      <w:suff w:val="tab"/>
      <w:lvlText w:val="(%2)"/>
      <w:lvlJc w:val="left"/>
      <w:pPr>
        <w:ind w:left="1368" w:hanging="35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2342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87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31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675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119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563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007" w:hanging="354"/>
      </w:pPr>
      <w:rPr>
        <w:rFonts w:hint="default"/>
      </w:rPr>
    </w:lvl>
  </w:abstractNum>
  <w:abstractNum w:abstractNumId="43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84" w:hanging="35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375" w:hanging="35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65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56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46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37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27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318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08" w:hanging="354"/>
      </w:pPr>
      <w:rPr>
        <w:rFonts w:hint="default"/>
      </w:rPr>
    </w:lvl>
  </w:abstractNum>
  <w:abstractNum w:abstractNumId="44">
    <w:multiLevelType w:val="hybridMultilevel"/>
    <w:lvl w:ilvl="0">
      <w:start w:val="40"/>
      <w:numFmt w:val="decimal"/>
      <w:isLgl w:val="false"/>
      <w:suff w:val="tab"/>
      <w:lvlText w:val="%1."/>
      <w:lvlJc w:val="left"/>
      <w:pPr>
        <w:ind w:left="1047" w:hanging="383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621" w:hanging="38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96" w:hanging="38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70" w:hanging="38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344" w:hanging="38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918" w:hanging="38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93" w:hanging="38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067" w:hanging="38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41" w:hanging="383"/>
      </w:pPr>
      <w:rPr>
        <w:rFonts w:hint="default"/>
      </w:rPr>
    </w:lvl>
  </w:abstractNum>
  <w:abstractNum w:abstractNumId="4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79" w:hanging="359"/>
        <w:jc w:val="left"/>
      </w:pPr>
      <w:rPr>
        <w:rFonts w:ascii="Times New Roman" w:hAnsi="Times New Roman" w:eastAsia="Times New Roman" w:hint="default"/>
        <w:spacing w:val="-5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370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61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52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43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34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25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316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08" w:hanging="359"/>
      </w:pPr>
      <w:rPr>
        <w:rFonts w:hint="default"/>
      </w:rPr>
    </w:lvl>
  </w:abstractNum>
  <w:abstractNum w:abstractNumId="46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79" w:hanging="364"/>
        <w:jc w:val="left"/>
      </w:pPr>
      <w:rPr>
        <w:rFonts w:ascii="Times New Roman" w:hAnsi="Times New Roman" w:eastAsia="Times New Roman" w:hint="default"/>
        <w:spacing w:val="-5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370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61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52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43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34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25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316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08" w:hanging="364"/>
      </w:pPr>
      <w:rPr>
        <w:rFonts w:hint="default"/>
      </w:rPr>
    </w:lvl>
  </w:abstractNum>
  <w:abstractNum w:abstractNumId="4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8" w:hanging="356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46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3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0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08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95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83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57" w:hanging="356"/>
      </w:pPr>
      <w:rPr>
        <w:rFonts w:hint="default"/>
      </w:rPr>
    </w:lvl>
  </w:abstractNum>
  <w:abstractNum w:abstractNumId="48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04" w:hanging="365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2"/>
      <w:numFmt w:val="decimal"/>
      <w:isLgl w:val="false"/>
      <w:suff w:val="tab"/>
      <w:lvlText w:val="(%2)"/>
      <w:lvlJc w:val="left"/>
      <w:pPr>
        <w:ind w:left="1033" w:hanging="35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566" w:hanging="35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99" w:hanging="35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633" w:hanging="35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66" w:hanging="35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99" w:hanging="35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32" w:hanging="35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66" w:hanging="350"/>
      </w:pPr>
      <w:rPr>
        <w:rFonts w:hint="default"/>
      </w:rPr>
    </w:lvl>
  </w:abstractNum>
  <w:abstractNum w:abstractNumId="49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973" w:hanging="37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8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lowerRoman"/>
      <w:isLgl w:val="false"/>
      <w:suff w:val="tab"/>
      <w:lvlText w:val="(%3)"/>
      <w:lvlJc w:val="left"/>
      <w:pPr>
        <w:ind w:left="1318" w:hanging="365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3">
      <w:start w:val="1"/>
      <w:numFmt w:val="bullet"/>
      <w:isLgl w:val="false"/>
      <w:suff w:val="tab"/>
      <w:lvlText w:val="•"/>
      <w:lvlJc w:val="left"/>
      <w:pPr>
        <w:ind w:left="2206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93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981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69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756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644" w:hanging="365"/>
      </w:pPr>
      <w:rPr>
        <w:rFonts w:hint="default"/>
      </w:rPr>
    </w:lvl>
  </w:abstractNum>
  <w:abstractNum w:abstractNumId="5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70" w:hanging="36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60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9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39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8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8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7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7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86" w:hanging="364"/>
      </w:pPr>
      <w:rPr>
        <w:rFonts w:hint="default"/>
      </w:rPr>
    </w:lvl>
  </w:abstractNum>
  <w:abstractNum w:abstractNumId="5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1" w:hanging="35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51" w:hanging="35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2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32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3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3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4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4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85" w:hanging="354"/>
      </w:pPr>
      <w:rPr>
        <w:rFonts w:hint="default"/>
      </w:rPr>
    </w:lvl>
  </w:abstractNum>
  <w:abstractNum w:abstractNumId="5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46" w:hanging="359"/>
        <w:jc w:val="left"/>
      </w:pPr>
      <w:rPr>
        <w:rFonts w:ascii="Times New Roman" w:hAnsi="Times New Roman" w:eastAsia="Times New Roman" w:hint="default"/>
        <w:spacing w:val="4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38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0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2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4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06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98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0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82" w:hanging="359"/>
      </w:pPr>
      <w:rPr>
        <w:rFonts w:hint="default"/>
      </w:rPr>
    </w:lvl>
  </w:abstractNum>
  <w:abstractNum w:abstractNumId="53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0" w:hanging="36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5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61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6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12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7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3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39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14" w:hanging="364"/>
      </w:pPr>
      <w:rPr>
        <w:rFonts w:hint="default"/>
      </w:rPr>
    </w:lvl>
  </w:abstractNum>
  <w:abstractNum w:abstractNumId="5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28" w:hanging="384"/>
        <w:jc w:val="left"/>
      </w:pPr>
      <w:rPr>
        <w:rFonts w:ascii="Times New Roman" w:hAnsi="Times New Roman" w:eastAsia="Times New Roman" w:hint="default"/>
        <w:spacing w:val="-6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19" w:hanging="38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09" w:hanging="38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99" w:hanging="38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89" w:hanging="38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80" w:hanging="38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70" w:hanging="38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60" w:hanging="38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51" w:hanging="384"/>
      </w:pPr>
      <w:rPr>
        <w:rFonts w:hint="default"/>
      </w:rPr>
    </w:lvl>
  </w:abstractNum>
  <w:abstractNum w:abstractNumId="55">
    <w:multiLevelType w:val="hybridMultilevel"/>
    <w:lvl w:ilvl="0">
      <w:start w:val="35"/>
      <w:numFmt w:val="decimal"/>
      <w:isLgl w:val="false"/>
      <w:suff w:val="tab"/>
      <w:lvlText w:val="%1."/>
      <w:lvlJc w:val="left"/>
      <w:pPr>
        <w:ind w:left="112" w:hanging="365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684" w:hanging="36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6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28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0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72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4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16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87" w:hanging="365"/>
      </w:pPr>
      <w:rPr>
        <w:rFonts w:hint="default"/>
      </w:rPr>
    </w:lvl>
  </w:abstractNum>
  <w:abstractNum w:abstractNumId="56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2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4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6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28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72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16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87" w:hanging="356"/>
      </w:pPr>
      <w:rPr>
        <w:rFonts w:hint="default"/>
      </w:rPr>
    </w:lvl>
  </w:abstractNum>
  <w:abstractNum w:abstractNumId="5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2" w:hanging="351"/>
        <w:jc w:val="left"/>
      </w:pPr>
      <w:rPr>
        <w:rFonts w:ascii="Times New Roman" w:hAnsi="Times New Roman" w:eastAsia="Times New Roman" w:hint="default"/>
        <w:spacing w:val="-5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5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28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16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04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92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80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68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55" w:hanging="351"/>
      </w:pPr>
      <w:rPr>
        <w:rFonts w:hint="default"/>
      </w:rPr>
    </w:lvl>
  </w:abstractNum>
  <w:abstractNum w:abstractNumId="5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854" w:hanging="356"/>
        <w:jc w:val="left"/>
      </w:pPr>
      <w:rPr>
        <w:rFonts w:ascii="Times New Roman" w:hAnsi="Times New Roman" w:eastAsia="Times New Roman" w:hint="default"/>
        <w:spacing w:val="-5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344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35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26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16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07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798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88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79" w:hanging="356"/>
      </w:pPr>
      <w:rPr>
        <w:rFonts w:hint="default"/>
      </w:rPr>
    </w:lvl>
  </w:abstractNum>
  <w:abstractNum w:abstractNumId="59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4" w:hanging="360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580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156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731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307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882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458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03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09" w:hanging="360"/>
      </w:pPr>
      <w:rPr>
        <w:rFonts w:hint="default"/>
      </w:rPr>
    </w:lvl>
  </w:abstractNum>
  <w:abstractNum w:abstractNumId="6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834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Roman"/>
      <w:isLgl w:val="false"/>
      <w:suff w:val="tab"/>
      <w:lvlText w:val="(%2)"/>
      <w:lvlJc w:val="left"/>
      <w:pPr>
        <w:ind w:left="1314" w:hanging="365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808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02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796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290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784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78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72" w:hanging="365"/>
      </w:pPr>
      <w:rPr>
        <w:rFonts w:hint="default"/>
      </w:rPr>
    </w:lvl>
  </w:abstractNum>
  <w:abstractNum w:abstractNumId="61">
    <w:multiLevelType w:val="hybridMultilevel"/>
    <w:lvl w:ilvl="0">
      <w:start w:val="4"/>
      <w:numFmt w:val="lowerLetter"/>
      <w:isLgl w:val="false"/>
      <w:suff w:val="tab"/>
      <w:lvlText w:val="(%1)"/>
      <w:lvlJc w:val="left"/>
      <w:pPr>
        <w:ind w:left="986" w:hanging="363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713" w:hanging="36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441" w:hanging="36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168" w:hanging="36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95" w:hanging="36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623" w:hanging="36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350" w:hanging="36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077" w:hanging="36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805" w:hanging="363"/>
      </w:pPr>
      <w:rPr>
        <w:rFonts w:hint="default"/>
      </w:rPr>
    </w:lvl>
  </w:abstractNum>
  <w:abstractNum w:abstractNumId="6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81" w:hanging="363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709" w:hanging="36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437" w:hanging="36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165" w:hanging="36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93" w:hanging="36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620" w:hanging="36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348" w:hanging="36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076" w:hanging="36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804" w:hanging="363"/>
      </w:pPr>
      <w:rPr>
        <w:rFonts w:hint="default"/>
      </w:rPr>
    </w:lvl>
  </w:abstractNum>
  <w:abstractNum w:abstractNumId="63">
    <w:multiLevelType w:val="hybridMultilevel"/>
    <w:lvl w:ilvl="0">
      <w:start w:val="3"/>
      <w:numFmt w:val="decimal"/>
      <w:isLgl w:val="false"/>
      <w:suff w:val="tab"/>
      <w:lvlText w:val="(%1)"/>
      <w:lvlJc w:val="left"/>
      <w:pPr>
        <w:ind w:left="113" w:hanging="42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928" w:hanging="42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743" w:hanging="42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57" w:hanging="42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372" w:hanging="42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86" w:hanging="42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01" w:hanging="42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816" w:hanging="42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630" w:hanging="420"/>
      </w:pPr>
      <w:rPr>
        <w:rFonts w:hint="default"/>
      </w:rPr>
    </w:lvl>
  </w:abstractNum>
  <w:abstractNum w:abstractNumId="6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86" w:hanging="363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72" w:hanging="36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58" w:hanging="36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43" w:hanging="36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9" w:hanging="36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5" w:hanging="36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1" w:hanging="36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86" w:hanging="36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72" w:hanging="363"/>
      </w:pPr>
      <w:rPr>
        <w:rFonts w:hint="default"/>
      </w:rPr>
    </w:lvl>
  </w:abstractNum>
  <w:abstractNum w:abstractNumId="6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1" w:hanging="356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53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4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35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6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8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9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0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1" w:hanging="356"/>
      </w:pPr>
      <w:rPr>
        <w:rFonts w:hint="default"/>
      </w:rPr>
    </w:lvl>
  </w:abstractNum>
  <w:abstractNum w:abstractNumId="66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43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·"/>
      <w:lvlJc w:val="left"/>
      <w:pPr>
        <w:ind w:left="1199" w:hanging="1032"/>
      </w:pPr>
      <w:rPr>
        <w:rFonts w:ascii="Arial" w:hAnsi="Arial" w:eastAsia="Arial" w:hint="default"/>
        <w:position w:val="-6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649" w:hanging="103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99" w:hanging="103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49" w:hanging="103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98" w:hanging="103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448" w:hanging="103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898" w:hanging="103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347" w:hanging="1032"/>
      </w:pPr>
      <w:rPr>
        <w:rFonts w:hint="default"/>
      </w:rPr>
    </w:lvl>
  </w:abstractNum>
  <w:abstractNum w:abstractNumId="67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42" w:hanging="412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13" w:hanging="412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85" w:hanging="41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57" w:hanging="41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9" w:hanging="41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00" w:hanging="41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72" w:hanging="41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44" w:hanging="41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16" w:hanging="412"/>
      </w:pPr>
      <w:rPr>
        <w:rFonts w:hint="default"/>
      </w:rPr>
    </w:lvl>
  </w:abstractNum>
  <w:abstractNum w:abstractNumId="6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3" w:hanging="413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43" w:hanging="41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3" w:hanging="41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3" w:hanging="41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3" w:hanging="41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04" w:hanging="41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94" w:hanging="41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84" w:hanging="41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74" w:hanging="413"/>
      </w:pPr>
      <w:rPr>
        <w:rFonts w:hint="default"/>
      </w:rPr>
    </w:lvl>
  </w:abstractNum>
  <w:abstractNum w:abstractNumId="6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43" w:hanging="38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34" w:hanging="38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26" w:hanging="38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17" w:hanging="38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08" w:hanging="38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99" w:hanging="38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90" w:hanging="38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81" w:hanging="38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72" w:hanging="389"/>
      </w:pPr>
      <w:rPr>
        <w:rFonts w:hint="default"/>
      </w:rPr>
    </w:lvl>
  </w:abstractNum>
  <w:abstractNum w:abstractNumId="70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7" w:hanging="418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42" w:hanging="38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lowerRoman"/>
      <w:isLgl w:val="false"/>
      <w:suff w:val="tab"/>
      <w:lvlText w:val="(%3)"/>
      <w:lvlJc w:val="left"/>
      <w:pPr>
        <w:ind w:left="1543" w:hanging="605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3">
      <w:start w:val="1"/>
      <w:numFmt w:val="bullet"/>
      <w:isLgl w:val="false"/>
      <w:suff w:val="tab"/>
      <w:lvlText w:val="•"/>
      <w:lvlJc w:val="left"/>
      <w:pPr>
        <w:ind w:left="2041" w:hanging="60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38" w:hanging="60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36" w:hanging="60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33" w:hanging="60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031" w:hanging="60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528" w:hanging="605"/>
      </w:pPr>
      <w:rPr>
        <w:rFonts w:hint="default"/>
      </w:rPr>
    </w:lvl>
  </w:abstractNum>
  <w:abstractNum w:abstractNumId="71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937" w:hanging="342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2" w:hanging="38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488" w:hanging="38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25" w:hanging="38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62" w:hanging="38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99" w:hanging="38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36" w:hanging="38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73" w:hanging="38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09" w:hanging="384"/>
      </w:pPr>
      <w:rPr>
        <w:rFonts w:hint="default"/>
      </w:rPr>
    </w:lvl>
  </w:abstractNum>
  <w:abstractNum w:abstractNumId="72">
    <w:multiLevelType w:val="hybridMultilevel"/>
    <w:lvl w:ilvl="0">
      <w:start w:val="7"/>
      <w:numFmt w:val="lowerLetter"/>
      <w:isLgl w:val="false"/>
      <w:suff w:val="tab"/>
      <w:lvlText w:val="(%1)"/>
      <w:lvlJc w:val="left"/>
      <w:pPr>
        <w:ind w:left="2006" w:hanging="408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496" w:hanging="40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986" w:hanging="40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476" w:hanging="40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967" w:hanging="40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457" w:hanging="40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47" w:hanging="40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37" w:hanging="40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27" w:hanging="408"/>
      </w:pPr>
      <w:rPr>
        <w:rFonts w:hint="default"/>
      </w:rPr>
    </w:lvl>
  </w:abstractNum>
  <w:abstractNum w:abstractNumId="73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996" w:hanging="389"/>
        <w:jc w:val="left"/>
      </w:pPr>
      <w:rPr>
        <w:rFonts w:ascii="Times New Roman" w:hAnsi="Times New Roman" w:eastAsia="Times New Roman" w:hint="default"/>
        <w:spacing w:val="6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487" w:hanging="38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978" w:hanging="38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470" w:hanging="38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961" w:hanging="38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452" w:hanging="38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43" w:hanging="38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34" w:hanging="38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26" w:hanging="389"/>
      </w:pPr>
      <w:rPr>
        <w:rFonts w:hint="default"/>
      </w:rPr>
    </w:lvl>
  </w:abstractNum>
  <w:abstractNum w:abstractNumId="74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5" w:hanging="36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2"/>
      <w:numFmt w:val="decimal"/>
      <w:isLgl w:val="false"/>
      <w:suff w:val="tab"/>
      <w:lvlText w:val="(%2)"/>
      <w:lvlJc w:val="left"/>
      <w:pPr>
        <w:ind w:left="1142" w:hanging="33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lowerLetter"/>
      <w:isLgl w:val="false"/>
      <w:suff w:val="tab"/>
      <w:lvlText w:val="(%3)"/>
      <w:lvlJc w:val="left"/>
      <w:pPr>
        <w:ind w:left="1986" w:hanging="384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3">
      <w:start w:val="1"/>
      <w:numFmt w:val="bullet"/>
      <w:isLgl w:val="false"/>
      <w:suff w:val="tab"/>
      <w:lvlText w:val="•"/>
      <w:lvlJc w:val="left"/>
      <w:pPr>
        <w:ind w:left="2469" w:hanging="38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51" w:hanging="38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33" w:hanging="38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15" w:hanging="38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8" w:hanging="38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80" w:hanging="384"/>
      </w:pPr>
      <w:rPr>
        <w:rFonts w:hint="default"/>
      </w:rPr>
    </w:lvl>
  </w:abstractNum>
  <w:abstractNum w:abstractNumId="75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5" w:hanging="35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72" w:hanging="388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513" w:hanging="38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54" w:hanging="38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96" w:hanging="38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37" w:hanging="38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79" w:hanging="38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20" w:hanging="38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62" w:hanging="388"/>
      </w:pPr>
      <w:rPr>
        <w:rFonts w:hint="default"/>
      </w:rPr>
    </w:lvl>
  </w:abstractNum>
  <w:abstractNum w:abstractNumId="76">
    <w:multiLevelType w:val="hybridMultilevel"/>
    <w:lvl w:ilvl="0">
      <w:start w:val="11"/>
      <w:numFmt w:val="decimal"/>
      <w:isLgl w:val="false"/>
      <w:suff w:val="tab"/>
      <w:lvlText w:val="%1."/>
      <w:lvlJc w:val="left"/>
      <w:pPr>
        <w:ind w:left="125" w:hanging="407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97" w:hanging="40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69" w:hanging="40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1" w:hanging="40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13" w:hanging="40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5" w:hanging="40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57" w:hanging="40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29" w:hanging="40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01" w:hanging="407"/>
      </w:pPr>
      <w:rPr>
        <w:rFonts w:hint="default"/>
      </w:rPr>
    </w:lvl>
  </w:abstractNum>
  <w:abstractNum w:abstractNumId="7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7" w:hanging="393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55" w:hanging="39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2" w:hanging="39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30" w:hanging="39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8" w:hanging="39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06" w:hanging="39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93" w:hanging="39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81" w:hanging="39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9" w:hanging="393"/>
      </w:pPr>
      <w:rPr>
        <w:rFonts w:hint="default"/>
      </w:rPr>
    </w:lvl>
  </w:abstractNum>
  <w:abstractNum w:abstractNumId="7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76" w:hanging="393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66" w:hanging="39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56" w:hanging="39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46" w:hanging="39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36" w:hanging="39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26" w:hanging="39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16" w:hanging="39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06" w:hanging="39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5" w:hanging="393"/>
      </w:pPr>
      <w:rPr>
        <w:rFonts w:hint="default"/>
      </w:rPr>
    </w:lvl>
  </w:abstractNum>
  <w:abstractNum w:abstractNumId="79">
    <w:multiLevelType w:val="hybridMultilevel"/>
    <w:lvl w:ilvl="0">
      <w:start w:val="8"/>
      <w:numFmt w:val="decimal"/>
      <w:isLgl w:val="false"/>
      <w:suff w:val="tab"/>
      <w:lvlText w:val="%1."/>
      <w:lvlJc w:val="left"/>
      <w:pPr>
        <w:ind w:left="130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704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79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53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8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02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77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52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6" w:hanging="359"/>
      </w:pPr>
      <w:rPr>
        <w:rFonts w:hint="default"/>
      </w:rPr>
    </w:lvl>
  </w:abstractNum>
  <w:abstractNum w:abstractNumId="80">
    <w:multiLevelType w:val="hybridMultilevel"/>
    <w:lvl w:ilvl="0">
      <w:start w:val="2"/>
      <w:numFmt w:val="lowerLetter"/>
      <w:isLgl w:val="false"/>
      <w:suff w:val="tab"/>
      <w:lvlText w:val="(%1)"/>
      <w:lvlJc w:val="left"/>
      <w:pPr>
        <w:ind w:left="953" w:hanging="36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45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7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9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2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4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6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8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1" w:hanging="364"/>
      </w:pPr>
      <w:rPr>
        <w:rFonts w:hint="default"/>
      </w:r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969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616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263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910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57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04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51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98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145" w:hanging="360"/>
      </w:pPr>
      <w:rPr>
        <w:rFonts w:hint="default"/>
      </w:rPr>
    </w:lvl>
  </w:abstractNum>
  <w:abstractNum w:abstractNumId="8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2" w:hanging="365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Roman"/>
      <w:isLgl w:val="false"/>
      <w:suff w:val="tab"/>
      <w:lvlText w:val="(%2)"/>
      <w:lvlJc w:val="left"/>
      <w:pPr>
        <w:ind w:left="1317" w:hanging="35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441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95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48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01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54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07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60" w:hanging="351"/>
      </w:pPr>
      <w:rPr>
        <w:rFonts w:hint="default"/>
      </w:rPr>
    </w:lvl>
  </w:abstractNum>
  <w:abstractNum w:abstractNumId="83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2" w:hanging="384"/>
        <w:jc w:val="left"/>
      </w:pPr>
      <w:rPr>
        <w:rFonts w:ascii="Times New Roman" w:hAnsi="Times New Roman" w:eastAsia="Times New Roman" w:hint="default"/>
        <w:spacing w:val="-5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43" w:hanging="38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5" w:hanging="38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6" w:hanging="38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8" w:hanging="38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09" w:hanging="38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1" w:hanging="38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2" w:hanging="38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84" w:hanging="384"/>
      </w:pPr>
      <w:rPr>
        <w:rFonts w:hint="default"/>
      </w:rPr>
    </w:lvl>
  </w:abstractNum>
  <w:abstractNum w:abstractNumId="84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112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8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63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8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14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5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4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16" w:hanging="356"/>
      </w:pPr>
      <w:rPr>
        <w:rFonts w:hint="default"/>
      </w:rPr>
    </w:lvl>
  </w:abstractNum>
  <w:abstractNum w:abstractNumId="85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7" w:hanging="358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7" w:hanging="358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1497" w:hanging="35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37" w:hanging="35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77" w:hanging="35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17" w:hanging="35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57" w:hanging="35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97" w:hanging="35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37" w:hanging="358"/>
      </w:pPr>
      <w:rPr>
        <w:rFonts w:hint="default"/>
      </w:rPr>
    </w:lvl>
  </w:abstractNum>
  <w:abstractNum w:abstractNumId="86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7" w:hanging="358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600" w:hanging="35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233" w:hanging="35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67" w:hanging="35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00" w:hanging="35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33" w:hanging="35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66" w:hanging="35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00" w:hanging="35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33" w:hanging="358"/>
      </w:pPr>
      <w:rPr>
        <w:rFonts w:hint="default"/>
      </w:r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53" w:hanging="341"/>
        <w:jc w:val="left"/>
      </w:pPr>
      <w:rPr>
        <w:rFonts w:ascii="Times New Roman" w:hAnsi="Times New Roman" w:eastAsia="Times New Roman" w:hint="default"/>
        <w:b/>
        <w:bCs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587" w:hanging="34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222" w:hanging="34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57" w:hanging="34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91" w:hanging="34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26" w:hanging="34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61" w:hanging="34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395" w:hanging="34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30" w:hanging="341"/>
      </w:pPr>
      <w:rPr>
        <w:rFonts w:hint="default"/>
      </w:rPr>
    </w:lvl>
  </w:abstractNum>
  <w:abstractNum w:abstractNumId="88">
    <w:multiLevelType w:val="hybridMultilevel"/>
    <w:lvl w:ilvl="0">
      <w:start w:val="74"/>
      <w:numFmt w:val="decimal"/>
      <w:isLgl w:val="false"/>
      <w:suff w:val="tab"/>
      <w:lvlText w:val="%1-"/>
      <w:lvlJc w:val="left"/>
      <w:pPr>
        <w:ind w:left="412" w:hanging="365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75"/>
      <w:numFmt w:val="decimal"/>
      <w:isLgl w:val="false"/>
      <w:suff w:val="tab"/>
      <w:lvlText w:val="%2-"/>
      <w:lvlJc w:val="left"/>
      <w:pPr>
        <w:ind w:left="1222" w:hanging="34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860" w:hanging="34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97" w:hanging="34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35" w:hanging="34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72" w:hanging="34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10" w:hanging="34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047" w:hanging="34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85" w:hanging="341"/>
      </w:pPr>
      <w:rPr>
        <w:rFonts w:hint="default"/>
      </w:rPr>
    </w:lvl>
  </w:abstractNum>
  <w:abstractNum w:abstractNumId="89">
    <w:multiLevelType w:val="hybridMultilevel"/>
    <w:lvl w:ilvl="0">
      <w:start w:val="55"/>
      <w:numFmt w:val="decimal"/>
      <w:isLgl w:val="false"/>
      <w:suff w:val="tab"/>
      <w:lvlText w:val="%1-"/>
      <w:lvlJc w:val="left"/>
      <w:pPr>
        <w:ind w:left="508" w:hanging="359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153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799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44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89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34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79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024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69" w:hanging="359"/>
      </w:pPr>
      <w:rPr>
        <w:rFonts w:hint="default"/>
      </w:rPr>
    </w:lvl>
  </w:abstractNum>
  <w:abstractNum w:abstractNumId="90">
    <w:multiLevelType w:val="hybridMultilevel"/>
    <w:lvl w:ilvl="0">
      <w:start w:val="46"/>
      <w:numFmt w:val="decimal"/>
      <w:isLgl w:val="false"/>
      <w:suff w:val="tab"/>
      <w:lvlText w:val="%1-"/>
      <w:lvlJc w:val="left"/>
      <w:pPr>
        <w:ind w:left="4" w:hanging="375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700" w:hanging="37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95" w:hanging="37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91" w:hanging="37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786" w:hanging="37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82" w:hanging="37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178" w:hanging="37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73" w:hanging="37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69" w:hanging="375"/>
      </w:pPr>
      <w:rPr>
        <w:rFonts w:hint="default"/>
      </w:rPr>
    </w:lvl>
  </w:abstractNum>
  <w:abstractNum w:abstractNumId="91">
    <w:multiLevelType w:val="hybridMultilevel"/>
    <w:lvl w:ilvl="0">
      <w:start w:val="38"/>
      <w:numFmt w:val="decimal"/>
      <w:isLgl w:val="false"/>
      <w:suff w:val="tab"/>
      <w:lvlText w:val="%1-"/>
      <w:lvlJc w:val="left"/>
      <w:pPr>
        <w:ind w:left="937" w:hanging="338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675" w:hanging="33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413" w:hanging="33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152" w:hanging="33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90" w:hanging="33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628" w:hanging="33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366" w:hanging="33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105" w:hanging="33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843" w:hanging="338"/>
      </w:pPr>
      <w:rPr>
        <w:rFonts w:hint="default"/>
      </w:rPr>
    </w:lvl>
  </w:abstractNum>
  <w:abstractNum w:abstractNumId="92">
    <w:multiLevelType w:val="hybridMultilevel"/>
    <w:lvl w:ilvl="0">
      <w:start w:val="29"/>
      <w:numFmt w:val="decimal"/>
      <w:isLgl w:val="false"/>
      <w:suff w:val="tab"/>
      <w:lvlText w:val="%1-"/>
      <w:lvlJc w:val="left"/>
      <w:pPr>
        <w:ind w:left="350" w:hanging="35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32"/>
      <w:numFmt w:val="decimal"/>
      <w:isLgl w:val="false"/>
      <w:suff w:val="tab"/>
      <w:lvlText w:val="%2-"/>
      <w:lvlJc w:val="left"/>
      <w:pPr>
        <w:ind w:left="459" w:hanging="473"/>
        <w:jc w:val="left"/>
      </w:pPr>
      <w:rPr>
        <w:rFonts w:ascii="Times New Roman" w:hAnsi="Times New Roman" w:eastAsia="Times New Roman" w:hint="default"/>
        <w:spacing w:val="-5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333" w:hanging="47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206" w:hanging="47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79" w:hanging="47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953" w:hanging="47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26" w:hanging="47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9" w:hanging="47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573" w:hanging="473"/>
      </w:pPr>
      <w:rPr>
        <w:rFonts w:hint="default"/>
      </w:rPr>
    </w:lvl>
  </w:abstractNum>
  <w:abstractNum w:abstractNumId="93">
    <w:multiLevelType w:val="hybridMultilevel"/>
    <w:lvl w:ilvl="0">
      <w:start w:val="23"/>
      <w:numFmt w:val="decimal"/>
      <w:isLgl w:val="false"/>
      <w:suff w:val="tab"/>
      <w:lvlText w:val="%1-"/>
      <w:lvlJc w:val="left"/>
      <w:pPr>
        <w:ind w:left="345" w:hanging="478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142" w:hanging="47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0" w:hanging="47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37" w:hanging="47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35" w:hanging="47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32" w:hanging="47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130" w:hanging="47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927" w:hanging="47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725" w:hanging="478"/>
      </w:pPr>
      <w:rPr>
        <w:rFonts w:hint="default"/>
      </w:rPr>
    </w:lvl>
  </w:abstractNum>
  <w:abstractNum w:abstractNumId="94">
    <w:multiLevelType w:val="hybridMultilevel"/>
    <w:lvl w:ilvl="0">
      <w:start w:val="4"/>
      <w:numFmt w:val="decimal"/>
      <w:isLgl w:val="false"/>
      <w:suff w:val="tab"/>
      <w:lvlText w:val="%1-"/>
      <w:lvlJc w:val="left"/>
      <w:pPr>
        <w:ind w:left="559" w:hanging="36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187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15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43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71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699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27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55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83" w:hanging="36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 Masta">
    <w15:presenceInfo w15:providerId="Teamlab" w15:userId="1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evenAndOddHeaders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widowControl w:val="o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580">
    <w:name w:val="Heading 1 Char"/>
    <w:basedOn w:val="750"/>
    <w:link w:val="755"/>
    <w:uiPriority w:val="9"/>
    <w:rPr>
      <w:rFonts w:ascii="Arial" w:hAnsi="Arial" w:cs="Arial" w:eastAsia="Arial"/>
      <w:sz w:val="40"/>
      <w:szCs w:val="40"/>
    </w:rPr>
  </w:style>
  <w:style w:type="character" w:styleId="581">
    <w:name w:val="Heading 2 Char"/>
    <w:basedOn w:val="750"/>
    <w:link w:val="756"/>
    <w:uiPriority w:val="9"/>
    <w:rPr>
      <w:rFonts w:ascii="Arial" w:hAnsi="Arial" w:cs="Arial" w:eastAsia="Arial"/>
      <w:sz w:val="34"/>
    </w:rPr>
  </w:style>
  <w:style w:type="character" w:styleId="582">
    <w:name w:val="Heading 3 Char"/>
    <w:basedOn w:val="750"/>
    <w:link w:val="757"/>
    <w:uiPriority w:val="9"/>
    <w:rPr>
      <w:rFonts w:ascii="Arial" w:hAnsi="Arial" w:cs="Arial" w:eastAsia="Arial"/>
      <w:sz w:val="30"/>
      <w:szCs w:val="30"/>
    </w:rPr>
  </w:style>
  <w:style w:type="character" w:styleId="583">
    <w:name w:val="Heading 4 Char"/>
    <w:basedOn w:val="750"/>
    <w:link w:val="758"/>
    <w:uiPriority w:val="9"/>
    <w:rPr>
      <w:rFonts w:ascii="Arial" w:hAnsi="Arial" w:cs="Arial" w:eastAsia="Arial"/>
      <w:b/>
      <w:bCs/>
      <w:sz w:val="26"/>
      <w:szCs w:val="26"/>
    </w:rPr>
  </w:style>
  <w:style w:type="paragraph" w:styleId="584">
    <w:name w:val="Heading 5"/>
    <w:basedOn w:val="753"/>
    <w:next w:val="753"/>
    <w:link w:val="58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585">
    <w:name w:val="Heading 5 Char"/>
    <w:basedOn w:val="750"/>
    <w:link w:val="584"/>
    <w:uiPriority w:val="9"/>
    <w:rPr>
      <w:rFonts w:ascii="Arial" w:hAnsi="Arial" w:cs="Arial" w:eastAsia="Arial"/>
      <w:b/>
      <w:bCs/>
      <w:sz w:val="24"/>
      <w:szCs w:val="24"/>
    </w:rPr>
  </w:style>
  <w:style w:type="paragraph" w:styleId="586">
    <w:name w:val="Heading 6"/>
    <w:basedOn w:val="753"/>
    <w:next w:val="753"/>
    <w:link w:val="58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587">
    <w:name w:val="Heading 6 Char"/>
    <w:basedOn w:val="750"/>
    <w:link w:val="586"/>
    <w:uiPriority w:val="9"/>
    <w:rPr>
      <w:rFonts w:ascii="Arial" w:hAnsi="Arial" w:cs="Arial" w:eastAsia="Arial"/>
      <w:b/>
      <w:bCs/>
      <w:sz w:val="22"/>
      <w:szCs w:val="22"/>
    </w:rPr>
  </w:style>
  <w:style w:type="paragraph" w:styleId="588">
    <w:name w:val="Heading 7"/>
    <w:basedOn w:val="753"/>
    <w:next w:val="753"/>
    <w:link w:val="58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589">
    <w:name w:val="Heading 7 Char"/>
    <w:basedOn w:val="750"/>
    <w:link w:val="58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590">
    <w:name w:val="Heading 8"/>
    <w:basedOn w:val="753"/>
    <w:next w:val="753"/>
    <w:link w:val="59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591">
    <w:name w:val="Heading 8 Char"/>
    <w:basedOn w:val="750"/>
    <w:link w:val="590"/>
    <w:uiPriority w:val="9"/>
    <w:rPr>
      <w:rFonts w:ascii="Arial" w:hAnsi="Arial" w:cs="Arial" w:eastAsia="Arial"/>
      <w:i/>
      <w:iCs/>
      <w:sz w:val="22"/>
      <w:szCs w:val="22"/>
    </w:rPr>
  </w:style>
  <w:style w:type="paragraph" w:styleId="592">
    <w:name w:val="Heading 9"/>
    <w:basedOn w:val="753"/>
    <w:next w:val="753"/>
    <w:link w:val="59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593">
    <w:name w:val="Heading 9 Char"/>
    <w:basedOn w:val="750"/>
    <w:link w:val="592"/>
    <w:uiPriority w:val="9"/>
    <w:rPr>
      <w:rFonts w:ascii="Arial" w:hAnsi="Arial" w:cs="Arial" w:eastAsia="Arial"/>
      <w:i/>
      <w:iCs/>
      <w:sz w:val="21"/>
      <w:szCs w:val="21"/>
    </w:rPr>
  </w:style>
  <w:style w:type="table" w:styleId="594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595">
    <w:name w:val="No Spacing"/>
    <w:qFormat/>
    <w:uiPriority w:val="1"/>
    <w:pPr>
      <w:spacing w:lineRule="auto" w:line="240" w:after="0" w:before="0"/>
    </w:pPr>
  </w:style>
  <w:style w:type="paragraph" w:styleId="596">
    <w:name w:val="Title"/>
    <w:basedOn w:val="753"/>
    <w:next w:val="753"/>
    <w:link w:val="59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597">
    <w:name w:val="Title Char"/>
    <w:basedOn w:val="750"/>
    <w:link w:val="596"/>
    <w:uiPriority w:val="10"/>
    <w:rPr>
      <w:sz w:val="48"/>
      <w:szCs w:val="48"/>
    </w:rPr>
  </w:style>
  <w:style w:type="paragraph" w:styleId="598">
    <w:name w:val="Subtitle"/>
    <w:basedOn w:val="753"/>
    <w:next w:val="753"/>
    <w:link w:val="599"/>
    <w:qFormat/>
    <w:uiPriority w:val="11"/>
    <w:rPr>
      <w:sz w:val="24"/>
      <w:szCs w:val="24"/>
    </w:rPr>
    <w:pPr>
      <w:spacing w:after="200" w:before="200"/>
    </w:pPr>
  </w:style>
  <w:style w:type="character" w:styleId="599">
    <w:name w:val="Subtitle Char"/>
    <w:basedOn w:val="750"/>
    <w:link w:val="598"/>
    <w:uiPriority w:val="11"/>
    <w:rPr>
      <w:sz w:val="24"/>
      <w:szCs w:val="24"/>
    </w:rPr>
  </w:style>
  <w:style w:type="paragraph" w:styleId="600">
    <w:name w:val="Quote"/>
    <w:basedOn w:val="753"/>
    <w:next w:val="753"/>
    <w:link w:val="601"/>
    <w:qFormat/>
    <w:uiPriority w:val="29"/>
    <w:rPr>
      <w:i/>
    </w:rPr>
    <w:pPr>
      <w:ind w:left="720" w:right="720"/>
    </w:pPr>
  </w:style>
  <w:style w:type="character" w:styleId="601">
    <w:name w:val="Quote Char"/>
    <w:link w:val="600"/>
    <w:uiPriority w:val="29"/>
    <w:rPr>
      <w:i/>
    </w:rPr>
  </w:style>
  <w:style w:type="paragraph" w:styleId="602">
    <w:name w:val="Intense Quote"/>
    <w:basedOn w:val="753"/>
    <w:next w:val="753"/>
    <w:link w:val="603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03">
    <w:name w:val="Intense Quote Char"/>
    <w:link w:val="602"/>
    <w:uiPriority w:val="30"/>
    <w:rPr>
      <w:i/>
    </w:rPr>
  </w:style>
  <w:style w:type="paragraph" w:styleId="604">
    <w:name w:val="Header"/>
    <w:basedOn w:val="753"/>
    <w:link w:val="60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05">
    <w:name w:val="Header Char"/>
    <w:basedOn w:val="750"/>
    <w:link w:val="604"/>
    <w:uiPriority w:val="99"/>
  </w:style>
  <w:style w:type="paragraph" w:styleId="606">
    <w:name w:val="Footer"/>
    <w:basedOn w:val="753"/>
    <w:link w:val="60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07">
    <w:name w:val="Footer Char"/>
    <w:basedOn w:val="750"/>
    <w:link w:val="606"/>
    <w:uiPriority w:val="99"/>
  </w:style>
  <w:style w:type="paragraph" w:styleId="608">
    <w:name w:val="Caption"/>
    <w:basedOn w:val="753"/>
    <w:next w:val="75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09">
    <w:name w:val="Caption Char"/>
    <w:basedOn w:val="608"/>
    <w:link w:val="606"/>
    <w:uiPriority w:val="99"/>
  </w:style>
  <w:style w:type="table" w:styleId="610">
    <w:name w:val="Table Grid"/>
    <w:basedOn w:val="59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1">
    <w:name w:val="Table Grid Light"/>
    <w:basedOn w:val="59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2">
    <w:name w:val="Plain Table 1"/>
    <w:basedOn w:val="59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13">
    <w:name w:val="Plain Table 2"/>
    <w:basedOn w:val="59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14">
    <w:name w:val="Plain Table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15">
    <w:name w:val="Plain Table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6">
    <w:name w:val="Plain Table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17">
    <w:name w:val="Grid Table 1 Light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8">
    <w:name w:val="Grid Table 1 Light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9">
    <w:name w:val="Grid Table 1 Light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0">
    <w:name w:val="Grid Table 1 Light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1">
    <w:name w:val="Grid Table 1 Light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2">
    <w:name w:val="Grid Table 1 Light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3">
    <w:name w:val="Grid Table 1 Light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4">
    <w:name w:val="Grid Table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25">
    <w:name w:val="Grid Table 2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6">
    <w:name w:val="Grid Table 2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27">
    <w:name w:val="Grid Table 2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8">
    <w:name w:val="Grid Table 2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29">
    <w:name w:val="Grid Table 2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30">
    <w:name w:val="Grid Table 2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31">
    <w:name w:val="Grid Table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2">
    <w:name w:val="Grid Table 3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3">
    <w:name w:val="Grid Table 3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4">
    <w:name w:val="Grid Table 3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5">
    <w:name w:val="Grid Table 3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6">
    <w:name w:val="Grid Table 3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7">
    <w:name w:val="Grid Table 3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8">
    <w:name w:val="Grid Table 4"/>
    <w:basedOn w:val="5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39">
    <w:name w:val="Grid Table 4 - Accent 1"/>
    <w:basedOn w:val="5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40">
    <w:name w:val="Grid Table 4 - Accent 2"/>
    <w:basedOn w:val="5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41">
    <w:name w:val="Grid Table 4 - Accent 3"/>
    <w:basedOn w:val="5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42">
    <w:name w:val="Grid Table 4 - Accent 4"/>
    <w:basedOn w:val="5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43">
    <w:name w:val="Grid Table 4 - Accent 5"/>
    <w:basedOn w:val="5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44">
    <w:name w:val="Grid Table 4 - Accent 6"/>
    <w:basedOn w:val="5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45">
    <w:name w:val="Grid Table 5 Dark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646">
    <w:name w:val="Grid Table 5 Dark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647">
    <w:name w:val="Grid Table 5 Dark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648">
    <w:name w:val="Grid Table 5 Dark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649">
    <w:name w:val="Grid Table 5 Dark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650">
    <w:name w:val="Grid Table 5 Dark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651">
    <w:name w:val="Grid Table 5 Dark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652">
    <w:name w:val="Grid Table 6 Colorful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53">
    <w:name w:val="Grid Table 6 Colorful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54">
    <w:name w:val="Grid Table 6 Colorful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55">
    <w:name w:val="Grid Table 6 Colorful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56">
    <w:name w:val="Grid Table 6 Colorful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57">
    <w:name w:val="Grid Table 6 Colorful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58">
    <w:name w:val="Grid Table 6 Colorful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59">
    <w:name w:val="Grid Table 7 Colorful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660">
    <w:name w:val="Grid Table 7 Colorful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661">
    <w:name w:val="Grid Table 7 Colorful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2">
    <w:name w:val="Grid Table 7 Colorful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3">
    <w:name w:val="Grid Table 7 Colorful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64">
    <w:name w:val="Grid Table 7 Colorful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665">
    <w:name w:val="Grid Table 7 Colorful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List Table 1 Light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List Table 1 Light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List Table 1 Light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List Table 1 Light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List Table 1 Light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List Table 1 Light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List Table 1 Light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List Table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674">
    <w:name w:val="List Table 2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675">
    <w:name w:val="List Table 2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676">
    <w:name w:val="List Table 2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677">
    <w:name w:val="List Table 2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678">
    <w:name w:val="List Table 2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679">
    <w:name w:val="List Table 2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680">
    <w:name w:val="List Table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List Table 3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List Table 3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List Table 3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List Table 3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List Table 3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List Table 3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List Table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List Table 4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List Table 4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List Table 4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List Table 4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List Table 4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List Table 4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List Table 5 Dark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95">
    <w:name w:val="List Table 5 Dark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96">
    <w:name w:val="List Table 5 Dark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97">
    <w:name w:val="List Table 5 Dark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98">
    <w:name w:val="List Table 5 Dark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99">
    <w:name w:val="List Table 5 Dark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0">
    <w:name w:val="List Table 5 Dark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1">
    <w:name w:val="List Table 6 Colorful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02">
    <w:name w:val="List Table 6 Colorful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03">
    <w:name w:val="List Table 6 Colorful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04">
    <w:name w:val="List Table 6 Colorful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05">
    <w:name w:val="List Table 6 Colorful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06">
    <w:name w:val="List Table 6 Colorful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07">
    <w:name w:val="List Table 6 Colorful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08">
    <w:name w:val="List Table 7 Colorful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09">
    <w:name w:val="List Table 7 Colorful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10">
    <w:name w:val="List Table 7 Colorful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11">
    <w:name w:val="List Table 7 Colorful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12">
    <w:name w:val="List Table 7 Colorful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13">
    <w:name w:val="List Table 7 Colorful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14">
    <w:name w:val="List Table 7 Colorful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15">
    <w:name w:val="Lined - Accent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716">
    <w:name w:val="Lined - Accent 1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717">
    <w:name w:val="Lined - Accent 2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718">
    <w:name w:val="Lined - Accent 3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719">
    <w:name w:val="Lined - Accent 4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720">
    <w:name w:val="Lined - Accent 5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721">
    <w:name w:val="Lined - Accent 6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722">
    <w:name w:val="Bordered &amp; Lined - Accent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723">
    <w:name w:val="Bordered &amp; Lined - Accent 1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724">
    <w:name w:val="Bordered &amp; Lined - Accent 2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725">
    <w:name w:val="Bordered &amp; Lined - Accent 3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726">
    <w:name w:val="Bordered &amp; Lined - Accent 4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727">
    <w:name w:val="Bordered &amp; Lined - Accent 5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728">
    <w:name w:val="Bordered &amp; Lined - Accent 6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729">
    <w:name w:val="Bordered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30">
    <w:name w:val="Bordered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31">
    <w:name w:val="Bordered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32">
    <w:name w:val="Bordered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33">
    <w:name w:val="Bordered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34">
    <w:name w:val="Bordered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35">
    <w:name w:val="Bordered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36">
    <w:name w:val="Hyperlink"/>
    <w:uiPriority w:val="99"/>
    <w:unhideWhenUsed/>
    <w:rPr>
      <w:color w:val="0000FF" w:themeColor="hyperlink"/>
      <w:u w:val="single"/>
    </w:rPr>
  </w:style>
  <w:style w:type="paragraph" w:styleId="737">
    <w:name w:val="footnote text"/>
    <w:basedOn w:val="753"/>
    <w:link w:val="738"/>
    <w:uiPriority w:val="99"/>
    <w:semiHidden/>
    <w:unhideWhenUsed/>
    <w:rPr>
      <w:sz w:val="18"/>
    </w:rPr>
    <w:pPr>
      <w:spacing w:lineRule="auto" w:line="240" w:after="40"/>
    </w:pPr>
  </w:style>
  <w:style w:type="character" w:styleId="738">
    <w:name w:val="Footnote Text Char"/>
    <w:link w:val="737"/>
    <w:uiPriority w:val="99"/>
    <w:rPr>
      <w:sz w:val="18"/>
    </w:rPr>
  </w:style>
  <w:style w:type="character" w:styleId="739">
    <w:name w:val="footnote reference"/>
    <w:basedOn w:val="750"/>
    <w:uiPriority w:val="99"/>
    <w:unhideWhenUsed/>
    <w:rPr>
      <w:vertAlign w:val="superscript"/>
    </w:rPr>
  </w:style>
  <w:style w:type="paragraph" w:styleId="740">
    <w:name w:val="toc 1"/>
    <w:basedOn w:val="753"/>
    <w:next w:val="753"/>
    <w:uiPriority w:val="39"/>
    <w:unhideWhenUsed/>
    <w:pPr>
      <w:ind w:left="0" w:right="0" w:firstLine="0"/>
      <w:spacing w:after="57"/>
    </w:pPr>
  </w:style>
  <w:style w:type="paragraph" w:styleId="741">
    <w:name w:val="toc 2"/>
    <w:basedOn w:val="753"/>
    <w:next w:val="753"/>
    <w:uiPriority w:val="39"/>
    <w:unhideWhenUsed/>
    <w:pPr>
      <w:ind w:left="283" w:right="0" w:firstLine="0"/>
      <w:spacing w:after="57"/>
    </w:pPr>
  </w:style>
  <w:style w:type="paragraph" w:styleId="742">
    <w:name w:val="toc 3"/>
    <w:basedOn w:val="753"/>
    <w:next w:val="753"/>
    <w:uiPriority w:val="39"/>
    <w:unhideWhenUsed/>
    <w:pPr>
      <w:ind w:left="567" w:right="0" w:firstLine="0"/>
      <w:spacing w:after="57"/>
    </w:pPr>
  </w:style>
  <w:style w:type="paragraph" w:styleId="743">
    <w:name w:val="toc 4"/>
    <w:basedOn w:val="753"/>
    <w:next w:val="753"/>
    <w:uiPriority w:val="39"/>
    <w:unhideWhenUsed/>
    <w:pPr>
      <w:ind w:left="850" w:right="0" w:firstLine="0"/>
      <w:spacing w:after="57"/>
    </w:pPr>
  </w:style>
  <w:style w:type="paragraph" w:styleId="744">
    <w:name w:val="toc 5"/>
    <w:basedOn w:val="753"/>
    <w:next w:val="753"/>
    <w:uiPriority w:val="39"/>
    <w:unhideWhenUsed/>
    <w:pPr>
      <w:ind w:left="1134" w:right="0" w:firstLine="0"/>
      <w:spacing w:after="57"/>
    </w:pPr>
  </w:style>
  <w:style w:type="paragraph" w:styleId="745">
    <w:name w:val="toc 6"/>
    <w:basedOn w:val="753"/>
    <w:next w:val="753"/>
    <w:uiPriority w:val="39"/>
    <w:unhideWhenUsed/>
    <w:pPr>
      <w:ind w:left="1417" w:right="0" w:firstLine="0"/>
      <w:spacing w:after="57"/>
    </w:pPr>
  </w:style>
  <w:style w:type="paragraph" w:styleId="746">
    <w:name w:val="toc 7"/>
    <w:basedOn w:val="753"/>
    <w:next w:val="753"/>
    <w:uiPriority w:val="39"/>
    <w:unhideWhenUsed/>
    <w:pPr>
      <w:ind w:left="1701" w:right="0" w:firstLine="0"/>
      <w:spacing w:after="57"/>
    </w:pPr>
  </w:style>
  <w:style w:type="paragraph" w:styleId="747">
    <w:name w:val="toc 8"/>
    <w:basedOn w:val="753"/>
    <w:next w:val="753"/>
    <w:uiPriority w:val="39"/>
    <w:unhideWhenUsed/>
    <w:pPr>
      <w:ind w:left="1984" w:right="0" w:firstLine="0"/>
      <w:spacing w:after="57"/>
    </w:pPr>
  </w:style>
  <w:style w:type="paragraph" w:styleId="748">
    <w:name w:val="toc 9"/>
    <w:basedOn w:val="753"/>
    <w:next w:val="753"/>
    <w:uiPriority w:val="39"/>
    <w:unhideWhenUsed/>
    <w:pPr>
      <w:ind w:left="2268" w:right="0" w:firstLine="0"/>
      <w:spacing w:after="57"/>
    </w:pPr>
  </w:style>
  <w:style w:type="paragraph" w:styleId="749">
    <w:name w:val="TOC Heading"/>
    <w:uiPriority w:val="39"/>
    <w:unhideWhenUsed/>
  </w:style>
  <w:style w:type="character" w:styleId="750" w:default="1">
    <w:name w:val="Default Paragraph Font"/>
    <w:uiPriority w:val="1"/>
    <w:semiHidden/>
    <w:unhideWhenUsed/>
  </w:style>
  <w:style w:type="table" w:styleId="751" w:default="1">
    <w:name w:val="Table Normal"/>
    <w:qFormat/>
    <w:uiPriority w:val="2"/>
    <w:semiHidden/>
    <w:unhideWhenUsed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752" w:default="1">
    <w:name w:val="No List"/>
    <w:uiPriority w:val="99"/>
    <w:semiHidden/>
    <w:unhideWhenUsed/>
  </w:style>
  <w:style w:type="paragraph" w:styleId="753" w:default="1">
    <w:name w:val="Normal"/>
    <w:qFormat/>
    <w:uiPriority w:val="1"/>
  </w:style>
  <w:style w:type="paragraph" w:styleId="754">
    <w:name w:val="Body Text"/>
    <w:basedOn w:val="753"/>
    <w:qFormat/>
    <w:uiPriority w:val="1"/>
    <w:rPr>
      <w:rFonts w:ascii="Times New Roman" w:hAnsi="Times New Roman" w:eastAsia="Times New Roman"/>
      <w:sz w:val="23"/>
      <w:szCs w:val="23"/>
    </w:rPr>
    <w:pPr>
      <w:ind w:left="131"/>
    </w:pPr>
  </w:style>
  <w:style w:type="paragraph" w:styleId="755">
    <w:name w:val="Heading 1"/>
    <w:basedOn w:val="753"/>
    <w:qFormat/>
    <w:uiPriority w:val="1"/>
    <w:rPr>
      <w:rFonts w:ascii="Arial" w:hAnsi="Arial" w:eastAsia="Arial"/>
      <w:sz w:val="144"/>
      <w:szCs w:val="144"/>
    </w:rPr>
    <w:pPr>
      <w:outlineLvl w:val="1"/>
    </w:pPr>
  </w:style>
  <w:style w:type="paragraph" w:styleId="756">
    <w:name w:val="Heading 2"/>
    <w:basedOn w:val="753"/>
    <w:qFormat/>
    <w:uiPriority w:val="1"/>
    <w:rPr>
      <w:rFonts w:ascii="Times New Roman" w:hAnsi="Times New Roman" w:eastAsia="Times New Roman"/>
      <w:b/>
      <w:bCs/>
      <w:sz w:val="24"/>
      <w:szCs w:val="24"/>
    </w:rPr>
    <w:pPr>
      <w:spacing w:before="3"/>
      <w:outlineLvl w:val="2"/>
    </w:pPr>
  </w:style>
  <w:style w:type="paragraph" w:styleId="757">
    <w:name w:val="Heading 3"/>
    <w:basedOn w:val="753"/>
    <w:qFormat/>
    <w:uiPriority w:val="1"/>
    <w:rPr>
      <w:rFonts w:ascii="Times New Roman" w:hAnsi="Times New Roman" w:eastAsia="Times New Roman"/>
      <w:sz w:val="24"/>
      <w:szCs w:val="24"/>
    </w:rPr>
    <w:pPr>
      <w:ind w:left="28"/>
      <w:outlineLvl w:val="3"/>
    </w:pPr>
  </w:style>
  <w:style w:type="paragraph" w:styleId="758">
    <w:name w:val="Heading 4"/>
    <w:basedOn w:val="753"/>
    <w:qFormat/>
    <w:uiPriority w:val="1"/>
    <w:rPr>
      <w:rFonts w:ascii="Times New Roman" w:hAnsi="Times New Roman" w:eastAsia="Times New Roman"/>
      <w:b/>
      <w:bCs/>
      <w:sz w:val="23"/>
      <w:szCs w:val="23"/>
    </w:rPr>
    <w:pPr>
      <w:ind w:left="108"/>
      <w:outlineLvl w:val="4"/>
    </w:pPr>
  </w:style>
  <w:style w:type="paragraph" w:styleId="759">
    <w:name w:val="List Paragraph"/>
    <w:basedOn w:val="753"/>
    <w:qFormat/>
    <w:uiPriority w:val="1"/>
  </w:style>
  <w:style w:type="paragraph" w:styleId="760">
    <w:name w:val="Table Paragraph"/>
    <w:basedOn w:val="753"/>
    <w:qFormat/>
    <w:uiPriority w:val="1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9.xml"/><Relationship Id="rId21" Type="http://schemas.openxmlformats.org/officeDocument/2006/relationships/header" Target="header14.xml"/><Relationship Id="rId42" Type="http://schemas.openxmlformats.org/officeDocument/2006/relationships/header" Target="header35.xml"/><Relationship Id="rId47" Type="http://schemas.openxmlformats.org/officeDocument/2006/relationships/header" Target="header40.xml"/><Relationship Id="rId63" Type="http://schemas.openxmlformats.org/officeDocument/2006/relationships/footer" Target="footer4.xml"/><Relationship Id="rId68" Type="http://schemas.openxmlformats.org/officeDocument/2006/relationships/footer" Target="footer9.xml"/><Relationship Id="rId84" Type="http://schemas.openxmlformats.org/officeDocument/2006/relationships/customXml" Target="../customXml/item2.xml"/><Relationship Id="rId16" Type="http://schemas.openxmlformats.org/officeDocument/2006/relationships/header" Target="header9.xml"/><Relationship Id="rId11" Type="http://schemas.openxmlformats.org/officeDocument/2006/relationships/header" Target="header4.xml"/><Relationship Id="rId32" Type="http://schemas.openxmlformats.org/officeDocument/2006/relationships/header" Target="header25.xml"/><Relationship Id="rId37" Type="http://schemas.openxmlformats.org/officeDocument/2006/relationships/header" Target="header30.xml"/><Relationship Id="rId53" Type="http://schemas.openxmlformats.org/officeDocument/2006/relationships/header" Target="header46.xml"/><Relationship Id="rId58" Type="http://schemas.openxmlformats.org/officeDocument/2006/relationships/header" Target="header51.xml"/><Relationship Id="rId74" Type="http://schemas.openxmlformats.org/officeDocument/2006/relationships/footer" Target="footer15.xml"/><Relationship Id="rId79" Type="http://schemas.openxmlformats.org/officeDocument/2006/relationships/comments" Target="comments.xml"/><Relationship Id="rId5" Type="http://schemas.openxmlformats.org/officeDocument/2006/relationships/theme" Target="theme/theme1.xml"/><Relationship Id="rId19" Type="http://schemas.openxmlformats.org/officeDocument/2006/relationships/header" Target="header12.xml"/><Relationship Id="rId14" Type="http://schemas.openxmlformats.org/officeDocument/2006/relationships/header" Target="header7.xml"/><Relationship Id="rId22" Type="http://schemas.openxmlformats.org/officeDocument/2006/relationships/header" Target="header15.xml"/><Relationship Id="rId27" Type="http://schemas.openxmlformats.org/officeDocument/2006/relationships/header" Target="header20.xml"/><Relationship Id="rId30" Type="http://schemas.openxmlformats.org/officeDocument/2006/relationships/header" Target="header23.xml"/><Relationship Id="rId35" Type="http://schemas.openxmlformats.org/officeDocument/2006/relationships/header" Target="header28.xml"/><Relationship Id="rId43" Type="http://schemas.openxmlformats.org/officeDocument/2006/relationships/header" Target="header36.xml"/><Relationship Id="rId48" Type="http://schemas.openxmlformats.org/officeDocument/2006/relationships/header" Target="header41.xml"/><Relationship Id="rId56" Type="http://schemas.openxmlformats.org/officeDocument/2006/relationships/header" Target="header49.xml"/><Relationship Id="rId64" Type="http://schemas.openxmlformats.org/officeDocument/2006/relationships/footer" Target="footer5.xml"/><Relationship Id="rId69" Type="http://schemas.openxmlformats.org/officeDocument/2006/relationships/footer" Target="footer10.xml"/><Relationship Id="rId77" Type="http://schemas.openxmlformats.org/officeDocument/2006/relationships/footer" Target="footer18.xml"/><Relationship Id="rId8" Type="http://schemas.openxmlformats.org/officeDocument/2006/relationships/header" Target="header1.xml"/><Relationship Id="rId51" Type="http://schemas.openxmlformats.org/officeDocument/2006/relationships/header" Target="header44.xml"/><Relationship Id="rId72" Type="http://schemas.openxmlformats.org/officeDocument/2006/relationships/footer" Target="footer13.xml"/><Relationship Id="rId80" Type="http://schemas.microsoft.com/office/2011/relationships/commentsExtended" Target="commentsExtended.xml"/><Relationship Id="rId85" Type="http://schemas.openxmlformats.org/officeDocument/2006/relationships/customXml" Target="../customXml/item3.xml"/><Relationship Id="rId3" Type="http://schemas.openxmlformats.org/officeDocument/2006/relationships/webSettings" Target="webSetting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8.xml"/><Relationship Id="rId33" Type="http://schemas.openxmlformats.org/officeDocument/2006/relationships/header" Target="header26.xml"/><Relationship Id="rId38" Type="http://schemas.openxmlformats.org/officeDocument/2006/relationships/header" Target="header31.xml"/><Relationship Id="rId46" Type="http://schemas.openxmlformats.org/officeDocument/2006/relationships/header" Target="header39.xml"/><Relationship Id="rId59" Type="http://schemas.openxmlformats.org/officeDocument/2006/relationships/header" Target="header52.xml"/><Relationship Id="rId67" Type="http://schemas.openxmlformats.org/officeDocument/2006/relationships/footer" Target="footer8.xml"/><Relationship Id="rId20" Type="http://schemas.openxmlformats.org/officeDocument/2006/relationships/header" Target="header13.xml"/><Relationship Id="rId41" Type="http://schemas.openxmlformats.org/officeDocument/2006/relationships/header" Target="header34.xml"/><Relationship Id="rId54" Type="http://schemas.openxmlformats.org/officeDocument/2006/relationships/header" Target="header47.xml"/><Relationship Id="rId62" Type="http://schemas.openxmlformats.org/officeDocument/2006/relationships/footer" Target="footer3.xml"/><Relationship Id="rId70" Type="http://schemas.openxmlformats.org/officeDocument/2006/relationships/footer" Target="footer11.xml"/><Relationship Id="rId75" Type="http://schemas.openxmlformats.org/officeDocument/2006/relationships/footer" Target="footer16.xml"/><Relationship Id="rId83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28" Type="http://schemas.openxmlformats.org/officeDocument/2006/relationships/header" Target="header21.xml"/><Relationship Id="rId36" Type="http://schemas.openxmlformats.org/officeDocument/2006/relationships/header" Target="header29.xml"/><Relationship Id="rId49" Type="http://schemas.openxmlformats.org/officeDocument/2006/relationships/header" Target="header42.xml"/><Relationship Id="rId57" Type="http://schemas.openxmlformats.org/officeDocument/2006/relationships/header" Target="header50.xml"/><Relationship Id="rId10" Type="http://schemas.openxmlformats.org/officeDocument/2006/relationships/header" Target="header3.xml"/><Relationship Id="rId31" Type="http://schemas.openxmlformats.org/officeDocument/2006/relationships/header" Target="header24.xml"/><Relationship Id="rId44" Type="http://schemas.openxmlformats.org/officeDocument/2006/relationships/header" Target="header37.xml"/><Relationship Id="rId52" Type="http://schemas.openxmlformats.org/officeDocument/2006/relationships/header" Target="header45.xml"/><Relationship Id="rId60" Type="http://schemas.openxmlformats.org/officeDocument/2006/relationships/footer" Target="footer1.xml"/><Relationship Id="rId65" Type="http://schemas.openxmlformats.org/officeDocument/2006/relationships/footer" Target="footer6.xml"/><Relationship Id="rId73" Type="http://schemas.openxmlformats.org/officeDocument/2006/relationships/footer" Target="footer14.xml"/><Relationship Id="rId78" Type="http://schemas.openxmlformats.org/officeDocument/2006/relationships/footer" Target="footer19.xml"/><Relationship Id="rId81" Type="http://schemas.microsoft.com/office/2016/09/relationships/commentsIds" Target="commentsIds.xml"/><Relationship Id="rId4" Type="http://schemas.openxmlformats.org/officeDocument/2006/relationships/fontTable" Target="fontTable.xml"/><Relationship Id="rId9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9" Type="http://schemas.openxmlformats.org/officeDocument/2006/relationships/header" Target="header32.xml"/><Relationship Id="rId34" Type="http://schemas.openxmlformats.org/officeDocument/2006/relationships/header" Target="header27.xml"/><Relationship Id="rId50" Type="http://schemas.openxmlformats.org/officeDocument/2006/relationships/header" Target="header43.xml"/><Relationship Id="rId55" Type="http://schemas.openxmlformats.org/officeDocument/2006/relationships/header" Target="header48.xml"/><Relationship Id="rId76" Type="http://schemas.openxmlformats.org/officeDocument/2006/relationships/footer" Target="footer17.xml"/><Relationship Id="rId7" Type="http://schemas.openxmlformats.org/officeDocument/2006/relationships/footnotes" Target="footnotes.xml"/><Relationship Id="rId71" Type="http://schemas.openxmlformats.org/officeDocument/2006/relationships/footer" Target="footer12.xml"/><Relationship Id="rId2" Type="http://schemas.openxmlformats.org/officeDocument/2006/relationships/settings" Target="settings.xml"/><Relationship Id="rId29" Type="http://schemas.openxmlformats.org/officeDocument/2006/relationships/header" Target="header22.xml"/><Relationship Id="rId24" Type="http://schemas.openxmlformats.org/officeDocument/2006/relationships/header" Target="header17.xml"/><Relationship Id="rId40" Type="http://schemas.openxmlformats.org/officeDocument/2006/relationships/header" Target="header33.xml"/><Relationship Id="rId45" Type="http://schemas.openxmlformats.org/officeDocument/2006/relationships/header" Target="header38.xml"/><Relationship Id="rId66" Type="http://schemas.openxmlformats.org/officeDocument/2006/relationships/footer" Target="footer7.xml"/><Relationship Id="rId61" Type="http://schemas.openxmlformats.org/officeDocument/2006/relationships/footer" Target="footer2.xml"/><Relationship Id="rId82" Type="http://schemas.microsoft.com/office/2011/relationships/people" Target="people.xml"/></Relationships>
</file>

<file path=word/_rels/footer1.xml.rels><?xml version="1.0" encoding="UTF-8" standalone="yes"?><Relationships xmlns="http://schemas.openxmlformats.org/package/2006/relationships"></Relationships>
</file>

<file path=word/_rels/footer10.xml.rels><?xml version="1.0" encoding="UTF-8" standalone="yes"?><Relationships xmlns="http://schemas.openxmlformats.org/package/2006/relationships"></Relationships>
</file>

<file path=word/_rels/footer11.xml.rels><?xml version="1.0" encoding="UTF-8" standalone="yes"?><Relationships xmlns="http://schemas.openxmlformats.org/package/2006/relationships"></Relationships>
</file>

<file path=word/_rels/footer12.xml.rels><?xml version="1.0" encoding="UTF-8" standalone="yes"?><Relationships xmlns="http://schemas.openxmlformats.org/package/2006/relationships"></Relationships>
</file>

<file path=word/_rels/footer13.xml.rels><?xml version="1.0" encoding="UTF-8" standalone="yes"?><Relationships xmlns="http://schemas.openxmlformats.org/package/2006/relationships"></Relationships>
</file>

<file path=word/_rels/footer14.xml.rels><?xml version="1.0" encoding="UTF-8" standalone="yes"?><Relationships xmlns="http://schemas.openxmlformats.org/package/2006/relationships"></Relationships>
</file>

<file path=word/_rels/footer15.xml.rels><?xml version="1.0" encoding="UTF-8" standalone="yes"?><Relationships xmlns="http://schemas.openxmlformats.org/package/2006/relationships"></Relationships>
</file>

<file path=word/_rels/footer16.xml.rels><?xml version="1.0" encoding="UTF-8" standalone="yes"?><Relationships xmlns="http://schemas.openxmlformats.org/package/2006/relationships"></Relationships>
</file>

<file path=word/_rels/footer17.xml.rels><?xml version="1.0" encoding="UTF-8" standalone="yes"?><Relationships xmlns="http://schemas.openxmlformats.org/package/2006/relationships"></Relationships>
</file>

<file path=word/_rels/footer18.xml.rels><?xml version="1.0" encoding="UTF-8" standalone="yes"?><Relationships xmlns="http://schemas.openxmlformats.org/package/2006/relationships"></Relationships>
</file>

<file path=word/_rels/footer19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er5.xml.rels><?xml version="1.0" encoding="UTF-8" standalone="yes"?><Relationships xmlns="http://schemas.openxmlformats.org/package/2006/relationships"></Relationships>
</file>

<file path=word/_rels/footer6.xml.rels><?xml version="1.0" encoding="UTF-8" standalone="yes"?><Relationships xmlns="http://schemas.openxmlformats.org/package/2006/relationships"></Relationships>
</file>

<file path=word/_rels/footer7.xml.rels><?xml version="1.0" encoding="UTF-8" standalone="yes"?><Relationships xmlns="http://schemas.openxmlformats.org/package/2006/relationships"></Relationships>
</file>

<file path=word/_rels/footer8.xml.rels><?xml version="1.0" encoding="UTF-8" standalone="yes"?><Relationships xmlns="http://schemas.openxmlformats.org/package/2006/relationships"></Relationships>
</file>

<file path=word/_rels/footer9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10.xml.rels><?xml version="1.0" encoding="UTF-8" standalone="yes"?><Relationships xmlns="http://schemas.openxmlformats.org/package/2006/relationships"></Relationships>
</file>

<file path=word/_rels/header11.xml.rels><?xml version="1.0" encoding="UTF-8" standalone="yes"?><Relationships xmlns="http://schemas.openxmlformats.org/package/2006/relationships"></Relationships>
</file>

<file path=word/_rels/header12.xml.rels><?xml version="1.0" encoding="UTF-8" standalone="yes"?><Relationships xmlns="http://schemas.openxmlformats.org/package/2006/relationships"></Relationships>
</file>

<file path=word/_rels/header13.xml.rels><?xml version="1.0" encoding="UTF-8" standalone="yes"?><Relationships xmlns="http://schemas.openxmlformats.org/package/2006/relationships"></Relationships>
</file>

<file path=word/_rels/header14.xml.rels><?xml version="1.0" encoding="UTF-8" standalone="yes"?><Relationships xmlns="http://schemas.openxmlformats.org/package/2006/relationships"></Relationships>
</file>

<file path=word/_rels/header15.xml.rels><?xml version="1.0" encoding="UTF-8" standalone="yes"?><Relationships xmlns="http://schemas.openxmlformats.org/package/2006/relationships"></Relationships>
</file>

<file path=word/_rels/header16.xml.rels><?xml version="1.0" encoding="UTF-8" standalone="yes"?><Relationships xmlns="http://schemas.openxmlformats.org/package/2006/relationships"></Relationships>
</file>

<file path=word/_rels/header17.xml.rels><?xml version="1.0" encoding="UTF-8" standalone="yes"?><Relationships xmlns="http://schemas.openxmlformats.org/package/2006/relationships"></Relationships>
</file>

<file path=word/_rels/header18.xml.rels><?xml version="1.0" encoding="UTF-8" standalone="yes"?><Relationships xmlns="http://schemas.openxmlformats.org/package/2006/relationships"></Relationships>
</file>

<file path=word/_rels/header19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20.xml.rels><?xml version="1.0" encoding="UTF-8" standalone="yes"?><Relationships xmlns="http://schemas.openxmlformats.org/package/2006/relationships"></Relationships>
</file>

<file path=word/_rels/header21.xml.rels><?xml version="1.0" encoding="UTF-8" standalone="yes"?><Relationships xmlns="http://schemas.openxmlformats.org/package/2006/relationships"></Relationships>
</file>

<file path=word/_rels/header22.xml.rels><?xml version="1.0" encoding="UTF-8" standalone="yes"?><Relationships xmlns="http://schemas.openxmlformats.org/package/2006/relationships"></Relationships>
</file>

<file path=word/_rels/header23.xml.rels><?xml version="1.0" encoding="UTF-8" standalone="yes"?><Relationships xmlns="http://schemas.openxmlformats.org/package/2006/relationships"></Relationships>
</file>

<file path=word/_rels/header24.xml.rels><?xml version="1.0" encoding="UTF-8" standalone="yes"?><Relationships xmlns="http://schemas.openxmlformats.org/package/2006/relationships"></Relationships>
</file>

<file path=word/_rels/header25.xml.rels><?xml version="1.0" encoding="UTF-8" standalone="yes"?><Relationships xmlns="http://schemas.openxmlformats.org/package/2006/relationships"></Relationships>
</file>

<file path=word/_rels/header26.xml.rels><?xml version="1.0" encoding="UTF-8" standalone="yes"?><Relationships xmlns="http://schemas.openxmlformats.org/package/2006/relationships"></Relationships>
</file>

<file path=word/_rels/header27.xml.rels><?xml version="1.0" encoding="UTF-8" standalone="yes"?><Relationships xmlns="http://schemas.openxmlformats.org/package/2006/relationships"></Relationships>
</file>

<file path=word/_rels/header28.xml.rels><?xml version="1.0" encoding="UTF-8" standalone="yes"?><Relationships xmlns="http://schemas.openxmlformats.org/package/2006/relationships"></Relationships>
</file>

<file path=word/_rels/header29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30.xml.rels><?xml version="1.0" encoding="UTF-8" standalone="yes"?><Relationships xmlns="http://schemas.openxmlformats.org/package/2006/relationships"></Relationships>
</file>

<file path=word/_rels/header31.xml.rels><?xml version="1.0" encoding="UTF-8" standalone="yes"?><Relationships xmlns="http://schemas.openxmlformats.org/package/2006/relationships"></Relationships>
</file>

<file path=word/_rels/header32.xml.rels><?xml version="1.0" encoding="UTF-8" standalone="yes"?><Relationships xmlns="http://schemas.openxmlformats.org/package/2006/relationships"></Relationships>
</file>

<file path=word/_rels/header33.xml.rels><?xml version="1.0" encoding="UTF-8" standalone="yes"?><Relationships xmlns="http://schemas.openxmlformats.org/package/2006/relationships"></Relationships>
</file>

<file path=word/_rels/header34.xml.rels><?xml version="1.0" encoding="UTF-8" standalone="yes"?><Relationships xmlns="http://schemas.openxmlformats.org/package/2006/relationships"></Relationships>
</file>

<file path=word/_rels/header35.xml.rels><?xml version="1.0" encoding="UTF-8" standalone="yes"?><Relationships xmlns="http://schemas.openxmlformats.org/package/2006/relationships"></Relationships>
</file>

<file path=word/_rels/header36.xml.rels><?xml version="1.0" encoding="UTF-8" standalone="yes"?><Relationships xmlns="http://schemas.openxmlformats.org/package/2006/relationships"></Relationships>
</file>

<file path=word/_rels/header37.xml.rels><?xml version="1.0" encoding="UTF-8" standalone="yes"?><Relationships xmlns="http://schemas.openxmlformats.org/package/2006/relationships"></Relationships>
</file>

<file path=word/_rels/header38.xml.rels><?xml version="1.0" encoding="UTF-8" standalone="yes"?><Relationships xmlns="http://schemas.openxmlformats.org/package/2006/relationships"></Relationships>
</file>

<file path=word/_rels/header39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_rels/header40.xml.rels><?xml version="1.0" encoding="UTF-8" standalone="yes"?><Relationships xmlns="http://schemas.openxmlformats.org/package/2006/relationships"></Relationships>
</file>

<file path=word/_rels/header41.xml.rels><?xml version="1.0" encoding="UTF-8" standalone="yes"?><Relationships xmlns="http://schemas.openxmlformats.org/package/2006/relationships"></Relationships>
</file>

<file path=word/_rels/header42.xml.rels><?xml version="1.0" encoding="UTF-8" standalone="yes"?><Relationships xmlns="http://schemas.openxmlformats.org/package/2006/relationships"></Relationships>
</file>

<file path=word/_rels/header43.xml.rels><?xml version="1.0" encoding="UTF-8" standalone="yes"?><Relationships xmlns="http://schemas.openxmlformats.org/package/2006/relationships"></Relationships>
</file>

<file path=word/_rels/header44.xml.rels><?xml version="1.0" encoding="UTF-8" standalone="yes"?><Relationships xmlns="http://schemas.openxmlformats.org/package/2006/relationships"></Relationships>
</file>

<file path=word/_rels/header45.xml.rels><?xml version="1.0" encoding="UTF-8" standalone="yes"?><Relationships xmlns="http://schemas.openxmlformats.org/package/2006/relationships"></Relationships>
</file>

<file path=word/_rels/header46.xml.rels><?xml version="1.0" encoding="UTF-8" standalone="yes"?><Relationships xmlns="http://schemas.openxmlformats.org/package/2006/relationships"></Relationships>
</file>

<file path=word/_rels/header47.xml.rels><?xml version="1.0" encoding="UTF-8" standalone="yes"?><Relationships xmlns="http://schemas.openxmlformats.org/package/2006/relationships"></Relationships>
</file>

<file path=word/_rels/header48.xml.rels><?xml version="1.0" encoding="UTF-8" standalone="yes"?><Relationships xmlns="http://schemas.openxmlformats.org/package/2006/relationships"></Relationships>
</file>

<file path=word/_rels/header49.xml.rels><?xml version="1.0" encoding="UTF-8" standalone="yes"?><Relationships xmlns="http://schemas.openxmlformats.org/package/2006/relationships"></Relationships>
</file>

<file path=word/_rels/header5.xml.rels><?xml version="1.0" encoding="UTF-8" standalone="yes"?><Relationships xmlns="http://schemas.openxmlformats.org/package/2006/relationships"></Relationships>
</file>

<file path=word/_rels/header50.xml.rels><?xml version="1.0" encoding="UTF-8" standalone="yes"?><Relationships xmlns="http://schemas.openxmlformats.org/package/2006/relationships"></Relationships>
</file>

<file path=word/_rels/header51.xml.rels><?xml version="1.0" encoding="UTF-8" standalone="yes"?><Relationships xmlns="http://schemas.openxmlformats.org/package/2006/relationships"></Relationships>
</file>

<file path=word/_rels/header52.xml.rels><?xml version="1.0" encoding="UTF-8" standalone="yes"?><Relationships xmlns="http://schemas.openxmlformats.org/package/2006/relationships"></Relationships>
</file>

<file path=word/_rels/header6.xml.rels><?xml version="1.0" encoding="UTF-8" standalone="yes"?><Relationships xmlns="http://schemas.openxmlformats.org/package/2006/relationships"></Relationships>
</file>

<file path=word/_rels/header7.xml.rels><?xml version="1.0" encoding="UTF-8" standalone="yes"?><Relationships xmlns="http://schemas.openxmlformats.org/package/2006/relationships"></Relationships>
</file>

<file path=word/_rels/header8.xml.rels><?xml version="1.0" encoding="UTF-8" standalone="yes"?><Relationships xmlns="http://schemas.openxmlformats.org/package/2006/relationships"></Relationships>
</file>

<file path=word/_rels/header9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BF71337A24B48B564DDACE538CF46" ma:contentTypeVersion="11" ma:contentTypeDescription="Create a new document." ma:contentTypeScope="" ma:versionID="ab11e64f46439af49bbdfd5fba0c63c9">
  <xsd:schema xmlns:xsd="http://www.w3.org/2001/XMLSchema" xmlns:xs="http://www.w3.org/2001/XMLSchema" xmlns:p="http://schemas.microsoft.com/office/2006/metadata/properties" xmlns:ns2="fe441e1d-e4f6-4814-912b-65f01f5d3036" xmlns:ns3="3494b8ed-9bec-40f3-830b-d6b4356b7ad3" targetNamespace="http://schemas.microsoft.com/office/2006/metadata/properties" ma:root="true" ma:fieldsID="89938ae16bfa147a07b2deb8c8ea1c5d" ns2:_="" ns3:_="">
    <xsd:import namespace="fe441e1d-e4f6-4814-912b-65f01f5d3036"/>
    <xsd:import namespace="3494b8ed-9bec-40f3-830b-d6b4356b7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41e1d-e4f6-4814-912b-65f01f5d3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4b8ed-9bec-40f3-830b-d6b4356b7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786EC4-57E8-4DA4-B226-48222D81510E}"/>
</file>

<file path=customXml/itemProps2.xml><?xml version="1.0" encoding="utf-8"?>
<ds:datastoreItem xmlns:ds="http://schemas.openxmlformats.org/officeDocument/2006/customXml" ds:itemID="{3227188D-8B3B-476D-82EF-30C3F1A53142}"/>
</file>

<file path=customXml/itemProps3.xml><?xml version="1.0" encoding="utf-8"?>
<ds:datastoreItem xmlns:ds="http://schemas.openxmlformats.org/officeDocument/2006/customXml" ds:itemID="{8EA9D728-08F1-4B09-B760-FA56666425EC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ONLYOFFICE/5.6.1.6</Application>
  <DocSecurity>0</DocSecurity>
  <HyperlinksChanged>false</HyperlinksChanged>
  <LinksUpToDate>false</LinksUpToDate>
  <ScaleCrop>false</ScaleCrop>
  <SharedDoc>false</SharedDoc>
  <Template>Normal_Wordconv.dotm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KODAK Capture software</dc:creator>
  <cp:lastModifiedBy>Dokeza Masta</cp:lastModifiedBy>
  <cp:revision>2</cp:revision>
  <dcterms:created xsi:type="dcterms:W3CDTF">2018-12-05T13:03:19Z</dcterms:created>
  <dcterms:modified xsi:type="dcterms:W3CDTF">2020-08-14T10:33:51Z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0x010100C36BF71337A24B48B564DDACE538CF46</vt:lpwstr>
  </property>
</Properties>
</file>