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DEE7B" w14:textId="77777777" w:rsidR="00E02EC4" w:rsidRDefault="00E02EC4">
      <w:pPr>
        <w:pStyle w:val="BodyText"/>
        <w:rPr>
          <w:sz w:val="20"/>
        </w:rPr>
      </w:pPr>
    </w:p>
    <w:p w14:paraId="3E92C591" w14:textId="77777777" w:rsidR="00E02EC4" w:rsidRDefault="00E02EC4">
      <w:pPr>
        <w:pStyle w:val="BodyText"/>
        <w:spacing w:before="8"/>
        <w:rPr>
          <w:sz w:val="27"/>
        </w:rPr>
      </w:pPr>
    </w:p>
    <w:p w14:paraId="1FB22032" w14:textId="6A654C61" w:rsidR="00E02EC4" w:rsidRDefault="002F7A64">
      <w:pPr>
        <w:pStyle w:val="BodyText"/>
        <w:spacing w:before="89"/>
        <w:ind w:left="1006"/>
      </w:pPr>
      <w:bookmarkStart w:id="0" w:name="Page_1"/>
      <w:bookmarkEnd w:id="0"/>
      <w:r>
        <w:rPr>
          <w:u w:val="single"/>
        </w:rPr>
        <w:t>SPECIAL ISSUE</w:t>
      </w:r>
    </w:p>
    <w:p w14:paraId="0F89F3CF" w14:textId="77777777" w:rsidR="00E02EC4" w:rsidRDefault="00E02EC4">
      <w:pPr>
        <w:pStyle w:val="BodyText"/>
        <w:spacing w:before="7"/>
        <w:rPr>
          <w:sz w:val="21"/>
        </w:rPr>
      </w:pPr>
    </w:p>
    <w:p w14:paraId="3A5B1747" w14:textId="77777777" w:rsidR="00E02EC4" w:rsidRDefault="002F7A64">
      <w:pPr>
        <w:spacing w:before="91"/>
        <w:ind w:left="1022"/>
        <w:rPr>
          <w:i/>
          <w:sz w:val="20"/>
        </w:rPr>
      </w:pPr>
      <w:r>
        <w:rPr>
          <w:i/>
          <w:sz w:val="20"/>
        </w:rPr>
        <w:t>Kenya Gaz</w:t>
      </w:r>
      <w:r>
        <w:rPr>
          <w:i/>
          <w:sz w:val="20"/>
          <w:u w:val="single"/>
        </w:rPr>
        <w:t>ette Supplement No. 166 (National Assembly Bills No. 27</w:t>
      </w:r>
      <w:r>
        <w:rPr>
          <w:i/>
          <w:sz w:val="20"/>
        </w:rPr>
        <w:t>)</w:t>
      </w:r>
    </w:p>
    <w:p w14:paraId="5398D8C8" w14:textId="77777777" w:rsidR="00E02EC4" w:rsidRDefault="002F7A64">
      <w:pPr>
        <w:pStyle w:val="BodyText"/>
        <w:spacing w:before="6"/>
        <w:rPr>
          <w:i/>
          <w:sz w:val="24"/>
        </w:rPr>
      </w:pPr>
      <w:r>
        <w:rPr>
          <w:noProof/>
        </w:rPr>
        <w:drawing>
          <wp:anchor distT="0" distB="0" distL="0" distR="0" simplePos="0" relativeHeight="251658240" behindDoc="0" locked="0" layoutInCell="1" allowOverlap="1" wp14:anchorId="711BD3A8" wp14:editId="5393B882">
            <wp:simplePos x="0" y="0"/>
            <wp:positionH relativeFrom="page">
              <wp:posOffset>3522779</wp:posOffset>
            </wp:positionH>
            <wp:positionV relativeFrom="paragraph">
              <wp:posOffset>204240</wp:posOffset>
            </wp:positionV>
            <wp:extent cx="979329" cy="8625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79329" cy="862583"/>
                    </a:xfrm>
                    <a:prstGeom prst="rect">
                      <a:avLst/>
                    </a:prstGeom>
                  </pic:spPr>
                </pic:pic>
              </a:graphicData>
            </a:graphic>
          </wp:anchor>
        </w:drawing>
      </w:r>
    </w:p>
    <w:p w14:paraId="29C15044" w14:textId="77777777" w:rsidR="00E02EC4" w:rsidRDefault="002F7A64">
      <w:pPr>
        <w:spacing w:before="186"/>
        <w:ind w:left="1482" w:right="831"/>
        <w:jc w:val="center"/>
        <w:rPr>
          <w:sz w:val="24"/>
        </w:rPr>
      </w:pPr>
      <w:r>
        <w:rPr>
          <w:sz w:val="24"/>
        </w:rPr>
        <w:t>REPUBLIC OF KENYA</w:t>
      </w:r>
    </w:p>
    <w:p w14:paraId="783111D9" w14:textId="77777777" w:rsidR="00E02EC4" w:rsidRDefault="002F7A64">
      <w:pPr>
        <w:pStyle w:val="BodyText"/>
        <w:spacing w:before="6"/>
        <w:rPr>
          <w:sz w:val="29"/>
        </w:rPr>
      </w:pPr>
      <w:r>
        <w:pict w14:anchorId="651A4364">
          <v:shape id="_x0000_s1036" style="position:absolute;margin-left:295.15pt;margin-top:19.35pt;width:42.25pt;height:.1pt;z-index:-15728128;mso-wrap-distance-left:0;mso-wrap-distance-right:0;mso-position-horizontal-relative:page" coordorigin="5903,387" coordsize="845,0" path="m5903,387r844,e" filled="f" strokeweight=".25372mm">
            <v:path arrowok="t"/>
            <w10:wrap type="topAndBottom" anchorx="page"/>
          </v:shape>
        </w:pict>
      </w:r>
    </w:p>
    <w:p w14:paraId="0D86A72C" w14:textId="77777777" w:rsidR="00E02EC4" w:rsidRDefault="00E02EC4">
      <w:pPr>
        <w:pStyle w:val="BodyText"/>
        <w:spacing w:before="6"/>
        <w:rPr>
          <w:sz w:val="22"/>
        </w:rPr>
      </w:pPr>
    </w:p>
    <w:p w14:paraId="01C807D9" w14:textId="77777777" w:rsidR="00E02EC4" w:rsidRDefault="002F7A64">
      <w:pPr>
        <w:pStyle w:val="Title"/>
      </w:pPr>
      <w:r>
        <w:t>KENYA GAZETTE SURRLEMENT</w:t>
      </w:r>
    </w:p>
    <w:p w14:paraId="71E1C088" w14:textId="77777777" w:rsidR="00E02EC4" w:rsidRDefault="00E02EC4">
      <w:pPr>
        <w:pStyle w:val="BodyText"/>
        <w:spacing w:before="10"/>
        <w:rPr>
          <w:i/>
          <w:sz w:val="39"/>
        </w:rPr>
      </w:pPr>
    </w:p>
    <w:p w14:paraId="7CA42428" w14:textId="77777777" w:rsidR="00E02EC4" w:rsidRDefault="002F7A64">
      <w:pPr>
        <w:spacing w:before="1"/>
        <w:ind w:left="1499" w:right="798"/>
        <w:jc w:val="center"/>
        <w:rPr>
          <w:sz w:val="30"/>
        </w:rPr>
      </w:pPr>
      <w:r>
        <w:rPr>
          <w:sz w:val="30"/>
        </w:rPr>
        <w:t>NATIONAL ASSEMBLY BILLS, 2020</w:t>
      </w:r>
    </w:p>
    <w:p w14:paraId="400C01F3" w14:textId="77777777" w:rsidR="00E02EC4" w:rsidRDefault="002F7A64">
      <w:pPr>
        <w:pStyle w:val="BodyText"/>
        <w:spacing w:before="10"/>
        <w:rPr>
          <w:sz w:val="15"/>
        </w:rPr>
      </w:pPr>
      <w:r>
        <w:pict w14:anchorId="3B98504F">
          <v:group id="_x0000_s1033" style="position:absolute;margin-left:136.75pt;margin-top:11.15pt;width:359.95pt;height:3.15pt;z-index:-15727616;mso-wrap-distance-left:0;mso-wrap-distance-right:0;mso-position-horizontal-relative:page" coordorigin="2735,223" coordsize="7199,63">
            <v:line id="_x0000_s1035" style="position:absolute" from="2740,278" to="9934,278" strokeweight=".25372mm"/>
            <v:line id="_x0000_s1034" style="position:absolute" from="2735,230" to="9924,230" strokeweight=".25372mm"/>
            <w10:wrap type="topAndBottom" anchorx="page"/>
          </v:group>
        </w:pict>
      </w:r>
    </w:p>
    <w:p w14:paraId="27B3A504" w14:textId="77777777" w:rsidR="00E02EC4" w:rsidRDefault="002F7A64">
      <w:pPr>
        <w:pStyle w:val="Heading1"/>
        <w:spacing w:before="120" w:after="107"/>
      </w:pPr>
      <w:r>
        <w:t xml:space="preserve">NAIROBI, 16th </w:t>
      </w:r>
      <w:proofErr w:type="gramStart"/>
      <w:r>
        <w:t>September,</w:t>
      </w:r>
      <w:proofErr w:type="gramEnd"/>
      <w:r>
        <w:t xml:space="preserve"> 2020</w:t>
      </w:r>
    </w:p>
    <w:p w14:paraId="31CE46D9" w14:textId="77777777" w:rsidR="00E02EC4" w:rsidRDefault="002F7A64">
      <w:pPr>
        <w:pStyle w:val="BodyText"/>
        <w:spacing w:line="86" w:lineRule="exact"/>
        <w:ind w:left="1031"/>
        <w:rPr>
          <w:sz w:val="8"/>
        </w:rPr>
      </w:pPr>
      <w:r>
        <w:rPr>
          <w:noProof/>
          <w:position w:val="-1"/>
          <w:sz w:val="8"/>
        </w:rPr>
        <w:drawing>
          <wp:inline distT="0" distB="0" distL="0" distR="0" wp14:anchorId="5D4DBFA3" wp14:editId="0ABDC15C">
            <wp:extent cx="4576304" cy="5486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576304" cy="54863"/>
                    </a:xfrm>
                    <a:prstGeom prst="rect">
                      <a:avLst/>
                    </a:prstGeom>
                  </pic:spPr>
                </pic:pic>
              </a:graphicData>
            </a:graphic>
          </wp:inline>
        </w:drawing>
      </w:r>
    </w:p>
    <w:p w14:paraId="5180B5BE" w14:textId="77777777" w:rsidR="00E02EC4" w:rsidRDefault="00E02EC4">
      <w:pPr>
        <w:pStyle w:val="BodyText"/>
        <w:spacing w:before="5"/>
        <w:rPr>
          <w:sz w:val="35"/>
        </w:rPr>
      </w:pPr>
    </w:p>
    <w:p w14:paraId="51C91BBB" w14:textId="77777777" w:rsidR="00E02EC4" w:rsidRDefault="002F7A64">
      <w:pPr>
        <w:ind w:left="1498" w:right="831"/>
        <w:jc w:val="center"/>
        <w:rPr>
          <w:sz w:val="20"/>
        </w:rPr>
      </w:pPr>
      <w:r>
        <w:rPr>
          <w:sz w:val="20"/>
        </w:rPr>
        <w:t>CONTENT</w:t>
      </w:r>
    </w:p>
    <w:p w14:paraId="2B39A961" w14:textId="77777777" w:rsidR="00E02EC4" w:rsidRDefault="00E02EC4">
      <w:pPr>
        <w:pStyle w:val="BodyText"/>
        <w:spacing w:before="3"/>
        <w:rPr>
          <w:sz w:val="23"/>
        </w:rPr>
      </w:pPr>
    </w:p>
    <w:p w14:paraId="5E23BCE9" w14:textId="77777777" w:rsidR="00E02EC4" w:rsidRDefault="00E02EC4">
      <w:pPr>
        <w:rPr>
          <w:sz w:val="23"/>
        </w:rPr>
        <w:sectPr w:rsidR="00E02EC4">
          <w:type w:val="continuous"/>
          <w:pgSz w:w="11940" w:h="16800"/>
          <w:pgMar w:top="260" w:right="1680" w:bottom="280" w:left="1680" w:header="720" w:footer="720" w:gutter="0"/>
          <w:cols w:space="720"/>
        </w:sectPr>
      </w:pPr>
    </w:p>
    <w:p w14:paraId="1C132C36" w14:textId="77777777" w:rsidR="00E02EC4" w:rsidRDefault="002F7A64">
      <w:pPr>
        <w:spacing w:before="92"/>
        <w:ind w:left="1037"/>
        <w:rPr>
          <w:sz w:val="19"/>
        </w:rPr>
      </w:pPr>
      <w:r>
        <w:rPr>
          <w:sz w:val="19"/>
        </w:rPr>
        <w:t>Bill for Introduction into the National Assembly —</w:t>
      </w:r>
    </w:p>
    <w:p w14:paraId="2693C6DF" w14:textId="77777777" w:rsidR="00E02EC4" w:rsidRDefault="00E02EC4">
      <w:pPr>
        <w:pStyle w:val="BodyText"/>
        <w:rPr>
          <w:sz w:val="20"/>
        </w:rPr>
      </w:pPr>
    </w:p>
    <w:p w14:paraId="0E4115C8" w14:textId="77777777" w:rsidR="00E02EC4" w:rsidRDefault="00E02EC4">
      <w:pPr>
        <w:pStyle w:val="BodyText"/>
        <w:spacing w:before="5"/>
        <w:rPr>
          <w:sz w:val="21"/>
        </w:rPr>
      </w:pPr>
    </w:p>
    <w:p w14:paraId="71ED590B" w14:textId="77777777" w:rsidR="00E02EC4" w:rsidRDefault="002F7A64">
      <w:pPr>
        <w:spacing w:before="1"/>
        <w:ind w:left="1395"/>
        <w:rPr>
          <w:sz w:val="19"/>
        </w:rPr>
      </w:pPr>
      <w:r>
        <w:rPr>
          <w:w w:val="105"/>
          <w:sz w:val="19"/>
        </w:rPr>
        <w:t>The Narcotics, Drugs and Psychotropic Substances (Control) (Amendment)</w:t>
      </w:r>
    </w:p>
    <w:p w14:paraId="397DEE76" w14:textId="77777777" w:rsidR="00E02EC4" w:rsidRDefault="002F7A64">
      <w:pPr>
        <w:spacing w:before="7"/>
        <w:ind w:left="1642"/>
        <w:rPr>
          <w:sz w:val="20"/>
        </w:rPr>
      </w:pPr>
      <w:r>
        <w:rPr>
          <w:sz w:val="20"/>
        </w:rPr>
        <w:t>Bill, 2020 ........</w:t>
      </w:r>
      <w:proofErr w:type="gramStart"/>
      <w:r>
        <w:rPr>
          <w:sz w:val="20"/>
        </w:rPr>
        <w:t xml:space="preserve"> ..</w:t>
      </w:r>
      <w:proofErr w:type="gramEnd"/>
      <w:r>
        <w:rPr>
          <w:sz w:val="20"/>
        </w:rPr>
        <w:t xml:space="preserve"> ................ ...... ... . .....</w:t>
      </w:r>
    </w:p>
    <w:p w14:paraId="2F31FB43" w14:textId="77777777" w:rsidR="00E02EC4" w:rsidRDefault="00E02EC4">
      <w:pPr>
        <w:pStyle w:val="BodyText"/>
        <w:rPr>
          <w:sz w:val="20"/>
        </w:rPr>
      </w:pPr>
    </w:p>
    <w:p w14:paraId="2B80FD60" w14:textId="77777777" w:rsidR="00E02EC4" w:rsidRDefault="00E02EC4">
      <w:pPr>
        <w:pStyle w:val="BodyText"/>
        <w:rPr>
          <w:sz w:val="20"/>
        </w:rPr>
      </w:pPr>
    </w:p>
    <w:p w14:paraId="0E852305" w14:textId="77777777" w:rsidR="00E02EC4" w:rsidRDefault="00E02EC4">
      <w:pPr>
        <w:pStyle w:val="BodyText"/>
        <w:rPr>
          <w:sz w:val="20"/>
        </w:rPr>
      </w:pPr>
    </w:p>
    <w:p w14:paraId="249D33CF" w14:textId="77777777" w:rsidR="00E02EC4" w:rsidRDefault="00E02EC4">
      <w:pPr>
        <w:pStyle w:val="BodyText"/>
        <w:rPr>
          <w:sz w:val="20"/>
        </w:rPr>
      </w:pPr>
    </w:p>
    <w:p w14:paraId="3DD9607E" w14:textId="77777777" w:rsidR="00E02EC4" w:rsidRDefault="00E02EC4">
      <w:pPr>
        <w:pStyle w:val="BodyText"/>
        <w:rPr>
          <w:sz w:val="20"/>
        </w:rPr>
      </w:pPr>
    </w:p>
    <w:p w14:paraId="5757A8E0" w14:textId="77777777" w:rsidR="00E02EC4" w:rsidRDefault="00E02EC4">
      <w:pPr>
        <w:pStyle w:val="BodyText"/>
        <w:rPr>
          <w:sz w:val="20"/>
        </w:rPr>
      </w:pPr>
    </w:p>
    <w:p w14:paraId="58F670D1" w14:textId="77777777" w:rsidR="00E02EC4" w:rsidRDefault="00E02EC4">
      <w:pPr>
        <w:pStyle w:val="BodyText"/>
        <w:rPr>
          <w:sz w:val="20"/>
        </w:rPr>
      </w:pPr>
    </w:p>
    <w:p w14:paraId="0152DACB" w14:textId="77777777" w:rsidR="00E02EC4" w:rsidRDefault="00E02EC4">
      <w:pPr>
        <w:pStyle w:val="BodyText"/>
        <w:rPr>
          <w:sz w:val="20"/>
        </w:rPr>
      </w:pPr>
    </w:p>
    <w:p w14:paraId="62A0618E" w14:textId="77777777" w:rsidR="00E02EC4" w:rsidRDefault="00E02EC4">
      <w:pPr>
        <w:pStyle w:val="BodyText"/>
        <w:rPr>
          <w:sz w:val="20"/>
        </w:rPr>
      </w:pPr>
    </w:p>
    <w:p w14:paraId="3DCB6D30" w14:textId="77777777" w:rsidR="00E02EC4" w:rsidRDefault="00E02EC4">
      <w:pPr>
        <w:pStyle w:val="BodyText"/>
        <w:rPr>
          <w:sz w:val="20"/>
        </w:rPr>
      </w:pPr>
    </w:p>
    <w:p w14:paraId="40289F42" w14:textId="77777777" w:rsidR="00E02EC4" w:rsidRDefault="00E02EC4">
      <w:pPr>
        <w:pStyle w:val="BodyText"/>
        <w:rPr>
          <w:sz w:val="20"/>
        </w:rPr>
      </w:pPr>
    </w:p>
    <w:p w14:paraId="71727220" w14:textId="77777777" w:rsidR="00E02EC4" w:rsidRDefault="00E02EC4">
      <w:pPr>
        <w:pStyle w:val="BodyText"/>
        <w:rPr>
          <w:sz w:val="20"/>
        </w:rPr>
      </w:pPr>
    </w:p>
    <w:p w14:paraId="4E913CF2" w14:textId="4B302092" w:rsidR="00E02EC4" w:rsidRDefault="00E02EC4">
      <w:pPr>
        <w:pStyle w:val="BodyText"/>
        <w:spacing w:before="7"/>
        <w:rPr>
          <w:sz w:val="24"/>
        </w:rPr>
      </w:pPr>
    </w:p>
    <w:p w14:paraId="73E85FAE" w14:textId="77777777" w:rsidR="00E02EC4" w:rsidRDefault="002F7A64">
      <w:pPr>
        <w:pStyle w:val="BodyText"/>
        <w:rPr>
          <w:sz w:val="18"/>
        </w:rPr>
      </w:pPr>
      <w:r>
        <w:br w:type="column"/>
      </w:r>
    </w:p>
    <w:p w14:paraId="34AB7FC9" w14:textId="77777777" w:rsidR="00E02EC4" w:rsidRDefault="002F7A64">
      <w:pPr>
        <w:spacing w:before="134"/>
        <w:ind w:left="311"/>
        <w:rPr>
          <w:sz w:val="17"/>
        </w:rPr>
      </w:pPr>
      <w:r>
        <w:rPr>
          <w:sz w:val="17"/>
        </w:rPr>
        <w:t>PAGE</w:t>
      </w:r>
    </w:p>
    <w:p w14:paraId="32521950" w14:textId="77777777" w:rsidR="00E02EC4" w:rsidRDefault="00E02EC4">
      <w:pPr>
        <w:pStyle w:val="BodyText"/>
        <w:rPr>
          <w:sz w:val="18"/>
        </w:rPr>
      </w:pPr>
    </w:p>
    <w:p w14:paraId="12A1DCFE" w14:textId="77777777" w:rsidR="00E02EC4" w:rsidRDefault="00E02EC4">
      <w:pPr>
        <w:pStyle w:val="BodyText"/>
        <w:spacing w:before="5"/>
        <w:rPr>
          <w:sz w:val="23"/>
        </w:rPr>
      </w:pPr>
    </w:p>
    <w:p w14:paraId="66A7C853" w14:textId="77777777" w:rsidR="00E02EC4" w:rsidRDefault="002F7A64">
      <w:pPr>
        <w:ind w:left="455"/>
        <w:rPr>
          <w:sz w:val="20"/>
        </w:rPr>
      </w:pPr>
      <w:r>
        <w:rPr>
          <w:sz w:val="20"/>
        </w:rPr>
        <w:t>803</w:t>
      </w:r>
    </w:p>
    <w:p w14:paraId="4DBD0001" w14:textId="77777777" w:rsidR="00E02EC4" w:rsidRDefault="00E02EC4">
      <w:pPr>
        <w:rPr>
          <w:sz w:val="20"/>
        </w:rPr>
        <w:sectPr w:rsidR="00E02EC4">
          <w:type w:val="continuous"/>
          <w:pgSz w:w="11940" w:h="16800"/>
          <w:pgMar w:top="260" w:right="1680" w:bottom="280" w:left="1680" w:header="720" w:footer="720" w:gutter="0"/>
          <w:cols w:num="2" w:space="720" w:equalWidth="0">
            <w:col w:w="7440" w:space="40"/>
            <w:col w:w="1100"/>
          </w:cols>
        </w:sectPr>
      </w:pPr>
    </w:p>
    <w:p w14:paraId="6DC86CDB" w14:textId="77777777" w:rsidR="00E02EC4" w:rsidRDefault="002F7A64">
      <w:pPr>
        <w:pStyle w:val="Heading2"/>
        <w:spacing w:before="126" w:line="216" w:lineRule="auto"/>
        <w:ind w:left="1071" w:right="136" w:hanging="35"/>
        <w:jc w:val="center"/>
      </w:pPr>
      <w:bookmarkStart w:id="1" w:name="Page_2"/>
      <w:bookmarkEnd w:id="1"/>
      <w:r>
        <w:rPr>
          <w:w w:val="95"/>
        </w:rPr>
        <w:lastRenderedPageBreak/>
        <w:t xml:space="preserve">THE NARCOTICS, DRUGS AND PSYCHOTROPIC SUBSTANCES (CONTROL) (AMENDMENT) BILL, </w:t>
      </w:r>
      <w:r>
        <w:t>2020</w:t>
      </w:r>
    </w:p>
    <w:p w14:paraId="3D04FB7B" w14:textId="77777777" w:rsidR="00E02EC4" w:rsidRDefault="002F7A64">
      <w:pPr>
        <w:spacing w:before="83"/>
        <w:ind w:left="3327" w:right="2380"/>
        <w:jc w:val="center"/>
        <w:rPr>
          <w:sz w:val="26"/>
        </w:rPr>
      </w:pPr>
      <w:r>
        <w:rPr>
          <w:sz w:val="26"/>
        </w:rPr>
        <w:t>A Bill for</w:t>
      </w:r>
    </w:p>
    <w:p w14:paraId="03306325" w14:textId="77777777" w:rsidR="00E02EC4" w:rsidRDefault="002F7A64">
      <w:pPr>
        <w:spacing w:before="107" w:line="216" w:lineRule="auto"/>
        <w:ind w:left="1449" w:right="21" w:hanging="469"/>
        <w:jc w:val="both"/>
        <w:rPr>
          <w:sz w:val="25"/>
        </w:rPr>
      </w:pPr>
      <w:r>
        <w:rPr>
          <w:b/>
          <w:sz w:val="25"/>
        </w:rPr>
        <w:t>AN ACT of Parliament to amend the Narcotics,</w:t>
      </w:r>
      <w:r>
        <w:rPr>
          <w:b/>
          <w:spacing w:val="-45"/>
          <w:sz w:val="25"/>
        </w:rPr>
        <w:t xml:space="preserve"> </w:t>
      </w:r>
      <w:r>
        <w:rPr>
          <w:b/>
          <w:sz w:val="25"/>
        </w:rPr>
        <w:t xml:space="preserve">Drugs </w:t>
      </w:r>
      <w:r>
        <w:rPr>
          <w:sz w:val="25"/>
        </w:rPr>
        <w:t>and Psychotropic Substances (Control) Act and for connected</w:t>
      </w:r>
      <w:r>
        <w:rPr>
          <w:spacing w:val="25"/>
          <w:sz w:val="25"/>
        </w:rPr>
        <w:t xml:space="preserve"> </w:t>
      </w:r>
      <w:r>
        <w:rPr>
          <w:sz w:val="25"/>
        </w:rPr>
        <w:t>purposes</w:t>
      </w:r>
    </w:p>
    <w:p w14:paraId="72584487" w14:textId="77777777" w:rsidR="00E02EC4" w:rsidRDefault="002F7A64">
      <w:pPr>
        <w:pStyle w:val="BodyText"/>
        <w:spacing w:before="93"/>
        <w:ind w:left="1448"/>
        <w:jc w:val="both"/>
      </w:pPr>
      <w:r>
        <w:rPr>
          <w:b/>
        </w:rPr>
        <w:t>ENACTED</w:t>
      </w:r>
      <w:r>
        <w:rPr>
          <w:b/>
          <w:spacing w:val="-23"/>
        </w:rPr>
        <w:t xml:space="preserve"> </w:t>
      </w:r>
      <w:r>
        <w:t>by</w:t>
      </w:r>
      <w:r>
        <w:rPr>
          <w:spacing w:val="-27"/>
        </w:rPr>
        <w:t xml:space="preserve"> </w:t>
      </w:r>
      <w:r>
        <w:t>the</w:t>
      </w:r>
      <w:r>
        <w:rPr>
          <w:spacing w:val="-32"/>
        </w:rPr>
        <w:t xml:space="preserve"> </w:t>
      </w:r>
      <w:r>
        <w:t>Parliament</w:t>
      </w:r>
      <w:r>
        <w:rPr>
          <w:spacing w:val="-23"/>
        </w:rPr>
        <w:t xml:space="preserve"> </w:t>
      </w:r>
      <w:r>
        <w:t>of</w:t>
      </w:r>
      <w:r>
        <w:rPr>
          <w:spacing w:val="-26"/>
        </w:rPr>
        <w:t xml:space="preserve"> </w:t>
      </w:r>
      <w:r>
        <w:t>Kenya,</w:t>
      </w:r>
      <w:r>
        <w:rPr>
          <w:spacing w:val="-32"/>
        </w:rPr>
        <w:t xml:space="preserve"> </w:t>
      </w:r>
      <w:r>
        <w:t>as</w:t>
      </w:r>
      <w:r>
        <w:rPr>
          <w:spacing w:val="-37"/>
        </w:rPr>
        <w:t xml:space="preserve"> </w:t>
      </w:r>
      <w:r>
        <w:t>follows—</w:t>
      </w:r>
    </w:p>
    <w:p w14:paraId="3F49D0D4" w14:textId="77777777" w:rsidR="00E02EC4" w:rsidRDefault="002F7A64">
      <w:pPr>
        <w:pStyle w:val="ListParagraph"/>
        <w:numPr>
          <w:ilvl w:val="0"/>
          <w:numId w:val="22"/>
        </w:numPr>
        <w:tabs>
          <w:tab w:val="left" w:pos="1807"/>
        </w:tabs>
        <w:spacing w:before="119" w:line="216" w:lineRule="auto"/>
        <w:ind w:right="9" w:firstLine="469"/>
        <w:jc w:val="both"/>
        <w:rPr>
          <w:sz w:val="25"/>
        </w:rPr>
      </w:pPr>
      <w:r>
        <w:rPr>
          <w:sz w:val="25"/>
        </w:rPr>
        <w:t>This</w:t>
      </w:r>
      <w:r>
        <w:rPr>
          <w:spacing w:val="-14"/>
          <w:sz w:val="25"/>
        </w:rPr>
        <w:t xml:space="preserve"> </w:t>
      </w:r>
      <w:r>
        <w:rPr>
          <w:sz w:val="25"/>
        </w:rPr>
        <w:t>Act</w:t>
      </w:r>
      <w:r>
        <w:rPr>
          <w:spacing w:val="-13"/>
          <w:sz w:val="25"/>
        </w:rPr>
        <w:t xml:space="preserve"> </w:t>
      </w:r>
      <w:r>
        <w:rPr>
          <w:sz w:val="25"/>
        </w:rPr>
        <w:t>may</w:t>
      </w:r>
      <w:r>
        <w:rPr>
          <w:spacing w:val="-8"/>
          <w:sz w:val="25"/>
        </w:rPr>
        <w:t xml:space="preserve"> </w:t>
      </w:r>
      <w:r>
        <w:rPr>
          <w:sz w:val="25"/>
        </w:rPr>
        <w:t>be</w:t>
      </w:r>
      <w:r>
        <w:rPr>
          <w:spacing w:val="-19"/>
          <w:sz w:val="25"/>
        </w:rPr>
        <w:t xml:space="preserve"> </w:t>
      </w:r>
      <w:r>
        <w:rPr>
          <w:sz w:val="25"/>
        </w:rPr>
        <w:t>cited</w:t>
      </w:r>
      <w:r>
        <w:rPr>
          <w:spacing w:val="-9"/>
          <w:sz w:val="25"/>
        </w:rPr>
        <w:t xml:space="preserve"> </w:t>
      </w:r>
      <w:r>
        <w:rPr>
          <w:sz w:val="25"/>
        </w:rPr>
        <w:t>as</w:t>
      </w:r>
      <w:r>
        <w:rPr>
          <w:spacing w:val="-13"/>
          <w:sz w:val="25"/>
        </w:rPr>
        <w:t xml:space="preserve"> </w:t>
      </w:r>
      <w:r>
        <w:rPr>
          <w:sz w:val="25"/>
        </w:rPr>
        <w:t>the</w:t>
      </w:r>
      <w:r>
        <w:rPr>
          <w:spacing w:val="-14"/>
          <w:sz w:val="25"/>
        </w:rPr>
        <w:t xml:space="preserve"> </w:t>
      </w:r>
      <w:r>
        <w:rPr>
          <w:sz w:val="25"/>
        </w:rPr>
        <w:t>Narcotics,</w:t>
      </w:r>
      <w:r>
        <w:rPr>
          <w:spacing w:val="-17"/>
          <w:sz w:val="25"/>
        </w:rPr>
        <w:t xml:space="preserve"> </w:t>
      </w:r>
      <w:r>
        <w:rPr>
          <w:sz w:val="25"/>
        </w:rPr>
        <w:t>Drugs</w:t>
      </w:r>
      <w:r>
        <w:rPr>
          <w:spacing w:val="-8"/>
          <w:sz w:val="25"/>
        </w:rPr>
        <w:t xml:space="preserve"> </w:t>
      </w:r>
      <w:r>
        <w:rPr>
          <w:sz w:val="25"/>
        </w:rPr>
        <w:t>and Psychotropic Substances (Control) (Amendment) Act, 2020.</w:t>
      </w:r>
    </w:p>
    <w:p w14:paraId="0DDD2112" w14:textId="77777777" w:rsidR="00E02EC4" w:rsidRDefault="002F7A64">
      <w:pPr>
        <w:pStyle w:val="ListParagraph"/>
        <w:numPr>
          <w:ilvl w:val="0"/>
          <w:numId w:val="22"/>
        </w:numPr>
        <w:tabs>
          <w:tab w:val="left" w:pos="1818"/>
        </w:tabs>
        <w:spacing w:before="116" w:line="216" w:lineRule="auto"/>
        <w:ind w:left="970" w:right="18" w:firstLine="492"/>
        <w:jc w:val="both"/>
        <w:rPr>
          <w:sz w:val="25"/>
        </w:rPr>
      </w:pPr>
      <w:r>
        <w:rPr>
          <w:sz w:val="25"/>
        </w:rPr>
        <w:t>Section</w:t>
      </w:r>
      <w:r>
        <w:rPr>
          <w:spacing w:val="-28"/>
          <w:sz w:val="25"/>
        </w:rPr>
        <w:t xml:space="preserve"> </w:t>
      </w:r>
      <w:r>
        <w:rPr>
          <w:sz w:val="25"/>
        </w:rPr>
        <w:t>2</w:t>
      </w:r>
      <w:r>
        <w:rPr>
          <w:spacing w:val="-36"/>
          <w:sz w:val="25"/>
        </w:rPr>
        <w:t xml:space="preserve"> </w:t>
      </w:r>
      <w:r>
        <w:rPr>
          <w:sz w:val="25"/>
        </w:rPr>
        <w:t>of</w:t>
      </w:r>
      <w:r>
        <w:rPr>
          <w:spacing w:val="-31"/>
          <w:sz w:val="25"/>
        </w:rPr>
        <w:t xml:space="preserve"> </w:t>
      </w:r>
      <w:r>
        <w:rPr>
          <w:sz w:val="25"/>
        </w:rPr>
        <w:t>the</w:t>
      </w:r>
      <w:r>
        <w:rPr>
          <w:spacing w:val="-33"/>
          <w:sz w:val="25"/>
        </w:rPr>
        <w:t xml:space="preserve"> </w:t>
      </w:r>
      <w:r>
        <w:rPr>
          <w:sz w:val="25"/>
        </w:rPr>
        <w:t>Narcotics,</w:t>
      </w:r>
      <w:r>
        <w:rPr>
          <w:spacing w:val="-33"/>
          <w:sz w:val="25"/>
        </w:rPr>
        <w:t xml:space="preserve"> </w:t>
      </w:r>
      <w:r>
        <w:rPr>
          <w:sz w:val="25"/>
        </w:rPr>
        <w:t>Drugs</w:t>
      </w:r>
      <w:r>
        <w:rPr>
          <w:spacing w:val="-31"/>
          <w:sz w:val="25"/>
        </w:rPr>
        <w:t xml:space="preserve"> </w:t>
      </w:r>
      <w:r>
        <w:rPr>
          <w:sz w:val="25"/>
        </w:rPr>
        <w:t>and</w:t>
      </w:r>
      <w:r>
        <w:rPr>
          <w:spacing w:val="-32"/>
          <w:sz w:val="25"/>
        </w:rPr>
        <w:t xml:space="preserve"> </w:t>
      </w:r>
      <w:r>
        <w:rPr>
          <w:sz w:val="25"/>
        </w:rPr>
        <w:t>Psychotropic Substances (Control) Act, (in this Act referred to as the “principal Act”), is amended by inserting the following new</w:t>
      </w:r>
      <w:r>
        <w:rPr>
          <w:spacing w:val="-19"/>
          <w:sz w:val="25"/>
        </w:rPr>
        <w:t xml:space="preserve"> </w:t>
      </w:r>
      <w:r>
        <w:rPr>
          <w:sz w:val="25"/>
        </w:rPr>
        <w:t>definitions</w:t>
      </w:r>
      <w:r>
        <w:rPr>
          <w:spacing w:val="-13"/>
          <w:sz w:val="25"/>
        </w:rPr>
        <w:t xml:space="preserve"> </w:t>
      </w:r>
      <w:r>
        <w:rPr>
          <w:sz w:val="25"/>
        </w:rPr>
        <w:t>in</w:t>
      </w:r>
      <w:r>
        <w:rPr>
          <w:spacing w:val="-21"/>
          <w:sz w:val="25"/>
        </w:rPr>
        <w:t xml:space="preserve"> </w:t>
      </w:r>
      <w:r>
        <w:rPr>
          <w:sz w:val="25"/>
        </w:rPr>
        <w:t>their</w:t>
      </w:r>
      <w:r>
        <w:rPr>
          <w:spacing w:val="-21"/>
          <w:sz w:val="25"/>
        </w:rPr>
        <w:t xml:space="preserve"> </w:t>
      </w:r>
      <w:r>
        <w:rPr>
          <w:sz w:val="25"/>
        </w:rPr>
        <w:t>prope</w:t>
      </w:r>
      <w:r>
        <w:rPr>
          <w:sz w:val="25"/>
        </w:rPr>
        <w:t>r</w:t>
      </w:r>
      <w:r>
        <w:rPr>
          <w:spacing w:val="-17"/>
          <w:sz w:val="25"/>
        </w:rPr>
        <w:t xml:space="preserve"> </w:t>
      </w:r>
      <w:r>
        <w:rPr>
          <w:sz w:val="25"/>
        </w:rPr>
        <w:t>alphabetical</w:t>
      </w:r>
      <w:r>
        <w:rPr>
          <w:spacing w:val="-11"/>
          <w:sz w:val="25"/>
        </w:rPr>
        <w:t xml:space="preserve"> </w:t>
      </w:r>
      <w:r>
        <w:rPr>
          <w:sz w:val="25"/>
        </w:rPr>
        <w:t>sequence—</w:t>
      </w:r>
    </w:p>
    <w:p w14:paraId="774A7106" w14:textId="77777777" w:rsidR="00E02EC4" w:rsidRDefault="002F7A64">
      <w:pPr>
        <w:pStyle w:val="BodyText"/>
        <w:spacing w:before="115" w:line="216" w:lineRule="auto"/>
        <w:ind w:left="1460" w:right="6" w:hanging="6"/>
        <w:jc w:val="both"/>
      </w:pPr>
      <w:r>
        <w:t xml:space="preserve">“precursor chemicals” means a substance frequently used in the illicit manufacture of narcotic drugs or psychotropic substances as specified in the fourth schedule to this </w:t>
      </w:r>
      <w:proofErr w:type="gramStart"/>
      <w:r>
        <w:t>Act;</w:t>
      </w:r>
      <w:proofErr w:type="gramEnd"/>
    </w:p>
    <w:p w14:paraId="7DDEE9F0" w14:textId="77777777" w:rsidR="00E02EC4" w:rsidRDefault="002F7A64">
      <w:pPr>
        <w:pStyle w:val="BodyText"/>
        <w:spacing w:before="111" w:line="216" w:lineRule="auto"/>
        <w:ind w:left="1459" w:right="9"/>
        <w:jc w:val="both"/>
      </w:pPr>
      <w:r>
        <w:t xml:space="preserve">“law enforcement officer” means any person who is </w:t>
      </w:r>
      <w:r>
        <w:rPr>
          <w:w w:val="95"/>
        </w:rPr>
        <w:t>responsible for prevention, i</w:t>
      </w:r>
      <w:r>
        <w:rPr>
          <w:w w:val="95"/>
        </w:rPr>
        <w:t xml:space="preserve">nvestigation, apprehension </w:t>
      </w:r>
      <w:r>
        <w:t>or</w:t>
      </w:r>
      <w:r>
        <w:rPr>
          <w:spacing w:val="-22"/>
        </w:rPr>
        <w:t xml:space="preserve"> </w:t>
      </w:r>
      <w:r>
        <w:t>deterrence</w:t>
      </w:r>
      <w:r>
        <w:rPr>
          <w:spacing w:val="-14"/>
        </w:rPr>
        <w:t xml:space="preserve"> </w:t>
      </w:r>
      <w:r>
        <w:t>of</w:t>
      </w:r>
      <w:r>
        <w:rPr>
          <w:spacing w:val="-10"/>
        </w:rPr>
        <w:t xml:space="preserve"> </w:t>
      </w:r>
      <w:r>
        <w:t>persons</w:t>
      </w:r>
      <w:r>
        <w:rPr>
          <w:spacing w:val="-14"/>
        </w:rPr>
        <w:t xml:space="preserve"> </w:t>
      </w:r>
      <w:r>
        <w:t>suspected</w:t>
      </w:r>
      <w:r>
        <w:rPr>
          <w:spacing w:val="-5"/>
        </w:rPr>
        <w:t xml:space="preserve"> </w:t>
      </w:r>
      <w:r>
        <w:t>to</w:t>
      </w:r>
      <w:r>
        <w:rPr>
          <w:spacing w:val="-20"/>
        </w:rPr>
        <w:t xml:space="preserve"> </w:t>
      </w:r>
      <w:r>
        <w:t>have</w:t>
      </w:r>
      <w:r>
        <w:rPr>
          <w:spacing w:val="-15"/>
        </w:rPr>
        <w:t xml:space="preserve"> </w:t>
      </w:r>
      <w:r>
        <w:t>committed an offence under this</w:t>
      </w:r>
      <w:r>
        <w:rPr>
          <w:spacing w:val="15"/>
        </w:rPr>
        <w:t xml:space="preserve"> </w:t>
      </w:r>
      <w:r>
        <w:t>Act.</w:t>
      </w:r>
    </w:p>
    <w:p w14:paraId="6BC198A4" w14:textId="77777777" w:rsidR="00E02EC4" w:rsidRDefault="002F7A64">
      <w:pPr>
        <w:pStyle w:val="ListParagraph"/>
        <w:numPr>
          <w:ilvl w:val="0"/>
          <w:numId w:val="22"/>
        </w:numPr>
        <w:tabs>
          <w:tab w:val="left" w:pos="1823"/>
        </w:tabs>
        <w:spacing w:before="126" w:line="211" w:lineRule="auto"/>
        <w:ind w:left="980" w:right="13" w:firstLine="477"/>
        <w:jc w:val="both"/>
        <w:rPr>
          <w:sz w:val="25"/>
        </w:rPr>
      </w:pPr>
      <w:r>
        <w:rPr>
          <w:sz w:val="25"/>
        </w:rPr>
        <w:t>Section 3 of the principal Act is amended in subsection (2) by deleting paragraph (b) and substituting therefor the following new</w:t>
      </w:r>
      <w:r>
        <w:rPr>
          <w:spacing w:val="18"/>
          <w:sz w:val="25"/>
        </w:rPr>
        <w:t xml:space="preserve"> </w:t>
      </w:r>
      <w:r>
        <w:rPr>
          <w:sz w:val="25"/>
        </w:rPr>
        <w:t>paragraph—</w:t>
      </w:r>
    </w:p>
    <w:p w14:paraId="7D09C08A" w14:textId="77777777" w:rsidR="00E02EC4" w:rsidRDefault="002F7A64">
      <w:pPr>
        <w:pStyle w:val="ListParagraph"/>
        <w:numPr>
          <w:ilvl w:val="1"/>
          <w:numId w:val="22"/>
        </w:numPr>
        <w:tabs>
          <w:tab w:val="left" w:pos="2215"/>
        </w:tabs>
        <w:spacing w:before="128" w:line="216" w:lineRule="auto"/>
        <w:ind w:right="23" w:hanging="358"/>
        <w:jc w:val="both"/>
        <w:rPr>
          <w:sz w:val="25"/>
        </w:rPr>
      </w:pPr>
      <w:r>
        <w:rPr>
          <w:sz w:val="25"/>
        </w:rPr>
        <w:t xml:space="preserve">in respect of a narcotic drug or </w:t>
      </w:r>
      <w:r>
        <w:rPr>
          <w:spacing w:val="-2"/>
          <w:sz w:val="25"/>
        </w:rPr>
        <w:t xml:space="preserve">psychotropic </w:t>
      </w:r>
      <w:r>
        <w:rPr>
          <w:sz w:val="25"/>
        </w:rPr>
        <w:t>substance, other than</w:t>
      </w:r>
      <w:r>
        <w:rPr>
          <w:spacing w:val="-17"/>
          <w:sz w:val="25"/>
        </w:rPr>
        <w:t xml:space="preserve"> </w:t>
      </w:r>
      <w:r>
        <w:rPr>
          <w:sz w:val="25"/>
        </w:rPr>
        <w:t>cannabis—</w:t>
      </w:r>
    </w:p>
    <w:p w14:paraId="7A2C5CCC" w14:textId="77777777" w:rsidR="00E02EC4" w:rsidRDefault="002F7A64">
      <w:pPr>
        <w:pStyle w:val="ListParagraph"/>
        <w:numPr>
          <w:ilvl w:val="2"/>
          <w:numId w:val="22"/>
        </w:numPr>
        <w:tabs>
          <w:tab w:val="left" w:pos="2561"/>
        </w:tabs>
        <w:spacing w:before="117" w:line="213" w:lineRule="auto"/>
        <w:ind w:right="5" w:hanging="358"/>
        <w:jc w:val="both"/>
        <w:rPr>
          <w:sz w:val="25"/>
        </w:rPr>
      </w:pPr>
      <w:r>
        <w:rPr>
          <w:sz w:val="25"/>
        </w:rPr>
        <w:t xml:space="preserve">where the person is in possession of </w:t>
      </w:r>
      <w:r>
        <w:rPr>
          <w:sz w:val="25"/>
        </w:rPr>
        <w:t>1-5 grams, to a fine of not less than twenty million</w:t>
      </w:r>
      <w:r>
        <w:rPr>
          <w:spacing w:val="-29"/>
          <w:sz w:val="25"/>
        </w:rPr>
        <w:t xml:space="preserve"> </w:t>
      </w:r>
      <w:r>
        <w:rPr>
          <w:sz w:val="25"/>
        </w:rPr>
        <w:t>shillings</w:t>
      </w:r>
      <w:r>
        <w:rPr>
          <w:spacing w:val="-26"/>
          <w:sz w:val="25"/>
        </w:rPr>
        <w:t xml:space="preserve"> </w:t>
      </w:r>
      <w:r>
        <w:rPr>
          <w:sz w:val="25"/>
        </w:rPr>
        <w:t>and</w:t>
      </w:r>
      <w:r>
        <w:rPr>
          <w:spacing w:val="-29"/>
          <w:sz w:val="25"/>
        </w:rPr>
        <w:t xml:space="preserve"> </w:t>
      </w:r>
      <w:r>
        <w:rPr>
          <w:sz w:val="25"/>
        </w:rPr>
        <w:t>imprisonment</w:t>
      </w:r>
      <w:r>
        <w:rPr>
          <w:spacing w:val="-24"/>
          <w:sz w:val="25"/>
        </w:rPr>
        <w:t xml:space="preserve"> </w:t>
      </w:r>
      <w:r>
        <w:rPr>
          <w:sz w:val="25"/>
        </w:rPr>
        <w:t>for</w:t>
      </w:r>
      <w:r>
        <w:rPr>
          <w:spacing w:val="-32"/>
          <w:sz w:val="25"/>
        </w:rPr>
        <w:t xml:space="preserve"> </w:t>
      </w:r>
      <w:r>
        <w:rPr>
          <w:sz w:val="25"/>
        </w:rPr>
        <w:t>life; and</w:t>
      </w:r>
    </w:p>
    <w:p w14:paraId="12F10941" w14:textId="77777777" w:rsidR="00E02EC4" w:rsidRDefault="002F7A64">
      <w:pPr>
        <w:pStyle w:val="ListParagraph"/>
        <w:numPr>
          <w:ilvl w:val="2"/>
          <w:numId w:val="22"/>
        </w:numPr>
        <w:tabs>
          <w:tab w:val="left" w:pos="2566"/>
        </w:tabs>
        <w:spacing w:before="133" w:line="213" w:lineRule="auto"/>
        <w:ind w:left="2548" w:hanging="352"/>
        <w:jc w:val="both"/>
        <w:rPr>
          <w:sz w:val="25"/>
        </w:rPr>
      </w:pPr>
      <w:r>
        <w:rPr>
          <w:sz w:val="25"/>
        </w:rPr>
        <w:t>where a person is in possession of 1 gram or less, to a fine of not less than five million shillings, or to imprisonment to a term of not less than five years, or</w:t>
      </w:r>
      <w:r>
        <w:rPr>
          <w:sz w:val="25"/>
        </w:rPr>
        <w:t xml:space="preserve"> to both such fine and</w:t>
      </w:r>
      <w:r>
        <w:rPr>
          <w:spacing w:val="-3"/>
          <w:sz w:val="25"/>
        </w:rPr>
        <w:t xml:space="preserve"> </w:t>
      </w:r>
      <w:r>
        <w:rPr>
          <w:sz w:val="25"/>
        </w:rPr>
        <w:t>imprisonment.</w:t>
      </w:r>
    </w:p>
    <w:p w14:paraId="43FCC1EE" w14:textId="77777777" w:rsidR="00E02EC4" w:rsidRDefault="002F7A64">
      <w:pPr>
        <w:pStyle w:val="BodyText"/>
        <w:rPr>
          <w:sz w:val="18"/>
        </w:rPr>
      </w:pPr>
      <w:r>
        <w:br w:type="column"/>
      </w:r>
    </w:p>
    <w:p w14:paraId="52A88D98" w14:textId="77777777" w:rsidR="00E02EC4" w:rsidRDefault="00E02EC4">
      <w:pPr>
        <w:pStyle w:val="BodyText"/>
        <w:rPr>
          <w:sz w:val="18"/>
        </w:rPr>
      </w:pPr>
    </w:p>
    <w:p w14:paraId="274CDAA9" w14:textId="77777777" w:rsidR="00E02EC4" w:rsidRDefault="00E02EC4">
      <w:pPr>
        <w:pStyle w:val="BodyText"/>
        <w:rPr>
          <w:sz w:val="18"/>
        </w:rPr>
      </w:pPr>
    </w:p>
    <w:p w14:paraId="4A6D4216" w14:textId="77777777" w:rsidR="00E02EC4" w:rsidRDefault="00E02EC4">
      <w:pPr>
        <w:pStyle w:val="BodyText"/>
        <w:rPr>
          <w:sz w:val="18"/>
        </w:rPr>
      </w:pPr>
    </w:p>
    <w:p w14:paraId="5C8D24C6" w14:textId="77777777" w:rsidR="00E02EC4" w:rsidRDefault="00E02EC4">
      <w:pPr>
        <w:pStyle w:val="BodyText"/>
        <w:rPr>
          <w:sz w:val="18"/>
        </w:rPr>
      </w:pPr>
    </w:p>
    <w:p w14:paraId="2DC8B784" w14:textId="77777777" w:rsidR="00E02EC4" w:rsidRDefault="00E02EC4">
      <w:pPr>
        <w:pStyle w:val="BodyText"/>
        <w:rPr>
          <w:sz w:val="18"/>
        </w:rPr>
      </w:pPr>
    </w:p>
    <w:p w14:paraId="083518E6" w14:textId="77777777" w:rsidR="00E02EC4" w:rsidRDefault="00E02EC4">
      <w:pPr>
        <w:pStyle w:val="BodyText"/>
        <w:rPr>
          <w:sz w:val="18"/>
        </w:rPr>
      </w:pPr>
    </w:p>
    <w:p w14:paraId="7808F024" w14:textId="77777777" w:rsidR="00E02EC4" w:rsidRDefault="00E02EC4">
      <w:pPr>
        <w:pStyle w:val="BodyText"/>
        <w:rPr>
          <w:sz w:val="18"/>
        </w:rPr>
      </w:pPr>
    </w:p>
    <w:p w14:paraId="09F184F3" w14:textId="77777777" w:rsidR="00E02EC4" w:rsidRDefault="00E02EC4">
      <w:pPr>
        <w:pStyle w:val="BodyText"/>
        <w:rPr>
          <w:sz w:val="18"/>
        </w:rPr>
      </w:pPr>
    </w:p>
    <w:p w14:paraId="11861919" w14:textId="77777777" w:rsidR="00E02EC4" w:rsidRDefault="00E02EC4">
      <w:pPr>
        <w:pStyle w:val="BodyText"/>
        <w:rPr>
          <w:sz w:val="18"/>
        </w:rPr>
      </w:pPr>
    </w:p>
    <w:p w14:paraId="607D9E1C" w14:textId="77777777" w:rsidR="00E02EC4" w:rsidRDefault="00E02EC4">
      <w:pPr>
        <w:pStyle w:val="BodyText"/>
        <w:rPr>
          <w:sz w:val="18"/>
        </w:rPr>
      </w:pPr>
    </w:p>
    <w:p w14:paraId="4E2783B2" w14:textId="77777777" w:rsidR="00E02EC4" w:rsidRDefault="00E02EC4">
      <w:pPr>
        <w:pStyle w:val="BodyText"/>
        <w:rPr>
          <w:sz w:val="18"/>
        </w:rPr>
      </w:pPr>
    </w:p>
    <w:p w14:paraId="5CF4103D" w14:textId="77777777" w:rsidR="00E02EC4" w:rsidRDefault="00E02EC4">
      <w:pPr>
        <w:pStyle w:val="BodyText"/>
        <w:rPr>
          <w:sz w:val="18"/>
        </w:rPr>
      </w:pPr>
    </w:p>
    <w:p w14:paraId="1A1FE66E" w14:textId="77777777" w:rsidR="00E02EC4" w:rsidRDefault="00E02EC4">
      <w:pPr>
        <w:pStyle w:val="BodyText"/>
        <w:spacing w:before="3"/>
        <w:rPr>
          <w:sz w:val="23"/>
        </w:rPr>
      </w:pPr>
    </w:p>
    <w:p w14:paraId="738E233A" w14:textId="77777777" w:rsidR="00E02EC4" w:rsidRDefault="00E02EC4">
      <w:pPr>
        <w:pStyle w:val="BodyText"/>
        <w:rPr>
          <w:sz w:val="18"/>
        </w:rPr>
      </w:pPr>
    </w:p>
    <w:p w14:paraId="2EEA63B4" w14:textId="77777777" w:rsidR="00E02EC4" w:rsidRDefault="00E02EC4">
      <w:pPr>
        <w:pStyle w:val="BodyText"/>
        <w:rPr>
          <w:sz w:val="18"/>
        </w:rPr>
      </w:pPr>
    </w:p>
    <w:p w14:paraId="70FFBF23" w14:textId="77777777" w:rsidR="00E02EC4" w:rsidRDefault="00E02EC4">
      <w:pPr>
        <w:pStyle w:val="BodyText"/>
        <w:spacing w:before="3"/>
      </w:pPr>
    </w:p>
    <w:p w14:paraId="2F47AC88" w14:textId="77777777" w:rsidR="00E02EC4" w:rsidRDefault="00E02EC4">
      <w:pPr>
        <w:pStyle w:val="BodyText"/>
        <w:rPr>
          <w:sz w:val="18"/>
        </w:rPr>
      </w:pPr>
    </w:p>
    <w:p w14:paraId="6BB2A87B" w14:textId="77777777" w:rsidR="00E02EC4" w:rsidRDefault="00E02EC4">
      <w:pPr>
        <w:pStyle w:val="BodyText"/>
        <w:rPr>
          <w:sz w:val="18"/>
        </w:rPr>
      </w:pPr>
    </w:p>
    <w:p w14:paraId="3FF67709" w14:textId="77777777" w:rsidR="00E02EC4" w:rsidRDefault="00E02EC4">
      <w:pPr>
        <w:pStyle w:val="BodyText"/>
        <w:rPr>
          <w:sz w:val="18"/>
        </w:rPr>
      </w:pPr>
    </w:p>
    <w:p w14:paraId="6D4173F3" w14:textId="77777777" w:rsidR="00E02EC4" w:rsidRDefault="00E02EC4">
      <w:pPr>
        <w:pStyle w:val="BodyText"/>
        <w:rPr>
          <w:sz w:val="18"/>
        </w:rPr>
      </w:pPr>
    </w:p>
    <w:p w14:paraId="030A2FC3" w14:textId="77777777" w:rsidR="00E02EC4" w:rsidRDefault="00E02EC4">
      <w:pPr>
        <w:pStyle w:val="BodyText"/>
        <w:rPr>
          <w:sz w:val="18"/>
        </w:rPr>
      </w:pPr>
    </w:p>
    <w:p w14:paraId="38D6F055" w14:textId="77777777" w:rsidR="00E02EC4" w:rsidRDefault="00E02EC4">
      <w:pPr>
        <w:pStyle w:val="BodyText"/>
        <w:rPr>
          <w:sz w:val="18"/>
        </w:rPr>
      </w:pPr>
    </w:p>
    <w:p w14:paraId="28CEB1F8" w14:textId="77777777" w:rsidR="00E02EC4" w:rsidRDefault="00E02EC4">
      <w:pPr>
        <w:pStyle w:val="BodyText"/>
        <w:rPr>
          <w:sz w:val="18"/>
        </w:rPr>
      </w:pPr>
    </w:p>
    <w:p w14:paraId="1C8E2D58" w14:textId="77777777" w:rsidR="00E02EC4" w:rsidRDefault="00E02EC4">
      <w:pPr>
        <w:pStyle w:val="BodyText"/>
        <w:rPr>
          <w:sz w:val="18"/>
        </w:rPr>
      </w:pPr>
    </w:p>
    <w:p w14:paraId="156E4FEE" w14:textId="77777777" w:rsidR="00E02EC4" w:rsidRDefault="00E02EC4">
      <w:pPr>
        <w:pStyle w:val="BodyText"/>
        <w:rPr>
          <w:sz w:val="18"/>
        </w:rPr>
      </w:pPr>
    </w:p>
    <w:p w14:paraId="43FD1176" w14:textId="77777777" w:rsidR="00E02EC4" w:rsidRDefault="00E02EC4">
      <w:pPr>
        <w:pStyle w:val="BodyText"/>
        <w:rPr>
          <w:sz w:val="18"/>
        </w:rPr>
      </w:pPr>
    </w:p>
    <w:p w14:paraId="5E93B7F4" w14:textId="77777777" w:rsidR="00E02EC4" w:rsidRDefault="00E02EC4">
      <w:pPr>
        <w:pStyle w:val="BodyText"/>
        <w:rPr>
          <w:sz w:val="18"/>
        </w:rPr>
      </w:pPr>
    </w:p>
    <w:p w14:paraId="6404EE8B" w14:textId="77777777" w:rsidR="00E02EC4" w:rsidRDefault="00E02EC4">
      <w:pPr>
        <w:pStyle w:val="BodyText"/>
        <w:rPr>
          <w:sz w:val="18"/>
        </w:rPr>
      </w:pPr>
    </w:p>
    <w:p w14:paraId="2C4041B5" w14:textId="77777777" w:rsidR="00E02EC4" w:rsidRDefault="00E02EC4">
      <w:pPr>
        <w:pStyle w:val="BodyText"/>
        <w:rPr>
          <w:sz w:val="18"/>
        </w:rPr>
      </w:pPr>
    </w:p>
    <w:p w14:paraId="38259638" w14:textId="77777777" w:rsidR="00E02EC4" w:rsidRDefault="00E02EC4">
      <w:pPr>
        <w:pStyle w:val="BodyText"/>
        <w:spacing w:before="8"/>
        <w:rPr>
          <w:sz w:val="19"/>
        </w:rPr>
      </w:pPr>
    </w:p>
    <w:p w14:paraId="578DF0C3" w14:textId="77777777" w:rsidR="00E02EC4" w:rsidRDefault="00E02EC4">
      <w:pPr>
        <w:spacing w:line="220" w:lineRule="auto"/>
        <w:rPr>
          <w:sz w:val="17"/>
        </w:rPr>
        <w:sectPr w:rsidR="00E02EC4">
          <w:pgSz w:w="11940" w:h="16800"/>
          <w:pgMar w:top="900" w:right="1680" w:bottom="280" w:left="1680" w:header="720" w:footer="720" w:gutter="0"/>
          <w:cols w:num="2" w:space="720" w:equalWidth="0">
            <w:col w:w="6759" w:space="40"/>
            <w:col w:w="1781"/>
          </w:cols>
        </w:sectPr>
      </w:pPr>
    </w:p>
    <w:p w14:paraId="547733F2" w14:textId="77777777" w:rsidR="00E02EC4" w:rsidRDefault="00E02EC4">
      <w:pPr>
        <w:pStyle w:val="BodyText"/>
        <w:spacing w:before="10"/>
        <w:rPr>
          <w:i/>
          <w:sz w:val="14"/>
        </w:rPr>
      </w:pPr>
      <w:bookmarkStart w:id="2" w:name="Page_3"/>
      <w:bookmarkEnd w:id="2"/>
    </w:p>
    <w:p w14:paraId="7C10B156" w14:textId="77777777" w:rsidR="00E02EC4" w:rsidRDefault="00E02EC4">
      <w:pPr>
        <w:rPr>
          <w:sz w:val="14"/>
        </w:rPr>
        <w:sectPr w:rsidR="00E02EC4">
          <w:pgSz w:w="11940" w:h="16800"/>
          <w:pgMar w:top="760" w:right="1680" w:bottom="280" w:left="1680" w:header="720" w:footer="720" w:gutter="0"/>
          <w:cols w:space="720"/>
        </w:sectPr>
      </w:pPr>
    </w:p>
    <w:p w14:paraId="44649D2D" w14:textId="10336A31" w:rsidR="00E02EC4" w:rsidRPr="005509FB" w:rsidRDefault="002F7A64" w:rsidP="005509FB">
      <w:pPr>
        <w:pStyle w:val="ListParagraph"/>
        <w:numPr>
          <w:ilvl w:val="0"/>
          <w:numId w:val="22"/>
        </w:numPr>
        <w:tabs>
          <w:tab w:val="left" w:pos="1361"/>
        </w:tabs>
        <w:spacing w:before="94" w:line="235" w:lineRule="auto"/>
        <w:ind w:left="533" w:firstLine="469"/>
        <w:jc w:val="left"/>
        <w:rPr>
          <w:sz w:val="23"/>
        </w:rPr>
        <w:sectPr w:rsidR="00E02EC4" w:rsidRPr="005509FB">
          <w:type w:val="continuous"/>
          <w:pgSz w:w="11940" w:h="16800"/>
          <w:pgMar w:top="260" w:right="1680" w:bottom="280" w:left="1680" w:header="720" w:footer="720" w:gutter="0"/>
          <w:cols w:num="2" w:space="720" w:equalWidth="0">
            <w:col w:w="6275" w:space="40"/>
            <w:col w:w="2265"/>
          </w:cols>
        </w:sectPr>
      </w:pPr>
      <w:r>
        <w:rPr>
          <w:sz w:val="23"/>
        </w:rPr>
        <w:t>The principal Act is amended by deleting section 4 and substituting therefor the following new</w:t>
      </w:r>
      <w:r>
        <w:rPr>
          <w:spacing w:val="-3"/>
          <w:sz w:val="23"/>
        </w:rPr>
        <w:t xml:space="preserve"> </w:t>
      </w:r>
      <w:r>
        <w:rPr>
          <w:sz w:val="23"/>
        </w:rPr>
        <w:t>section—</w:t>
      </w:r>
    </w:p>
    <w:p w14:paraId="62EEA109" w14:textId="79B9E4E8" w:rsidR="00E02EC4" w:rsidRDefault="00E02EC4">
      <w:pPr>
        <w:spacing w:before="113"/>
        <w:ind w:left="534"/>
        <w:rPr>
          <w:sz w:val="15"/>
        </w:rPr>
      </w:pPr>
    </w:p>
    <w:p w14:paraId="0674B7C9" w14:textId="0F538BCF" w:rsidR="00E02EC4" w:rsidRPr="005509FB" w:rsidRDefault="002F7A64" w:rsidP="005509FB">
      <w:pPr>
        <w:pStyle w:val="ListParagraph"/>
        <w:numPr>
          <w:ilvl w:val="0"/>
          <w:numId w:val="21"/>
        </w:numPr>
        <w:tabs>
          <w:tab w:val="left" w:pos="822"/>
          <w:tab w:val="left" w:pos="823"/>
        </w:tabs>
        <w:spacing w:before="115" w:line="187" w:lineRule="exact"/>
        <w:ind w:hanging="373"/>
        <w:jc w:val="left"/>
        <w:rPr>
          <w:sz w:val="23"/>
        </w:rPr>
        <w:sectPr w:rsidR="00E02EC4" w:rsidRPr="005509FB">
          <w:type w:val="continuous"/>
          <w:pgSz w:w="11940" w:h="16800"/>
          <w:pgMar w:top="260" w:right="1680" w:bottom="280" w:left="1680" w:header="720" w:footer="720" w:gutter="0"/>
          <w:cols w:num="2" w:space="720" w:equalWidth="0">
            <w:col w:w="1953" w:space="40"/>
            <w:col w:w="6587"/>
          </w:cols>
        </w:sectPr>
      </w:pPr>
      <w:r>
        <w:rPr>
          <w:spacing w:val="-1"/>
          <w:w w:val="97"/>
          <w:sz w:val="23"/>
        </w:rPr>
        <w:br w:type="column"/>
      </w:r>
      <w:r>
        <w:rPr>
          <w:sz w:val="23"/>
        </w:rPr>
        <w:t>Any person</w:t>
      </w:r>
      <w:r>
        <w:rPr>
          <w:sz w:val="23"/>
        </w:rPr>
        <w:t xml:space="preserve"> </w:t>
      </w:r>
      <w:r>
        <w:rPr>
          <w:sz w:val="23"/>
        </w:rPr>
        <w:t xml:space="preserve">who </w:t>
      </w:r>
      <w:proofErr w:type="spellStart"/>
      <w:r>
        <w:rPr>
          <w:sz w:val="23"/>
        </w:rPr>
        <w:t>trafficks</w:t>
      </w:r>
      <w:proofErr w:type="spellEnd"/>
      <w:r>
        <w:rPr>
          <w:sz w:val="23"/>
        </w:rPr>
        <w:t xml:space="preserve"> in, or</w:t>
      </w:r>
      <w:r>
        <w:rPr>
          <w:spacing w:val="3"/>
          <w:sz w:val="23"/>
        </w:rPr>
        <w:t xml:space="preserve"> </w:t>
      </w:r>
    </w:p>
    <w:p w14:paraId="46BB4135" w14:textId="6A67EA60" w:rsidR="00E02EC4" w:rsidRDefault="002F7A64">
      <w:pPr>
        <w:spacing w:line="235" w:lineRule="auto"/>
        <w:ind w:left="1970" w:right="2297" w:hanging="1429"/>
        <w:jc w:val="both"/>
        <w:rPr>
          <w:sz w:val="23"/>
        </w:rPr>
      </w:pPr>
      <w:r>
        <w:rPr>
          <w:spacing w:val="4"/>
          <w:sz w:val="23"/>
        </w:rPr>
        <w:t xml:space="preserve"> </w:t>
      </w:r>
      <w:proofErr w:type="spellStart"/>
      <w:r>
        <w:rPr>
          <w:spacing w:val="-61"/>
          <w:w w:val="95"/>
          <w:sz w:val="23"/>
        </w:rPr>
        <w:t>i</w:t>
      </w:r>
      <w:proofErr w:type="spellEnd"/>
      <w:r>
        <w:rPr>
          <w:w w:val="87"/>
          <w:position w:val="15"/>
          <w:sz w:val="15"/>
        </w:rPr>
        <w:t>.</w:t>
      </w:r>
      <w:r>
        <w:rPr>
          <w:spacing w:val="-11"/>
          <w:position w:val="15"/>
          <w:sz w:val="15"/>
        </w:rPr>
        <w:t xml:space="preserve"> </w:t>
      </w:r>
      <w:r>
        <w:rPr>
          <w:w w:val="95"/>
          <w:sz w:val="23"/>
        </w:rPr>
        <w:t>n</w:t>
      </w:r>
      <w:r>
        <w:rPr>
          <w:spacing w:val="16"/>
          <w:sz w:val="23"/>
        </w:rPr>
        <w:t xml:space="preserve"> </w:t>
      </w:r>
      <w:r>
        <w:rPr>
          <w:w w:val="101"/>
          <w:sz w:val="23"/>
        </w:rPr>
        <w:t>his</w:t>
      </w:r>
      <w:r>
        <w:rPr>
          <w:spacing w:val="7"/>
          <w:sz w:val="23"/>
        </w:rPr>
        <w:t xml:space="preserve"> </w:t>
      </w:r>
      <w:r>
        <w:rPr>
          <w:w w:val="101"/>
          <w:sz w:val="23"/>
        </w:rPr>
        <w:t>or</w:t>
      </w:r>
      <w:r>
        <w:rPr>
          <w:spacing w:val="17"/>
          <w:sz w:val="23"/>
        </w:rPr>
        <w:t xml:space="preserve"> </w:t>
      </w:r>
      <w:r>
        <w:rPr>
          <w:w w:val="98"/>
          <w:sz w:val="23"/>
        </w:rPr>
        <w:t>her</w:t>
      </w:r>
      <w:r>
        <w:rPr>
          <w:spacing w:val="19"/>
          <w:sz w:val="23"/>
        </w:rPr>
        <w:t xml:space="preserve"> </w:t>
      </w:r>
      <w:r>
        <w:rPr>
          <w:sz w:val="23"/>
        </w:rPr>
        <w:t>possession</w:t>
      </w:r>
      <w:r>
        <w:rPr>
          <w:sz w:val="23"/>
        </w:rPr>
        <w:t xml:space="preserve">  </w:t>
      </w:r>
      <w:r>
        <w:rPr>
          <w:spacing w:val="-24"/>
          <w:sz w:val="23"/>
        </w:rPr>
        <w:t xml:space="preserve"> </w:t>
      </w:r>
      <w:r>
        <w:rPr>
          <w:spacing w:val="-1"/>
          <w:sz w:val="23"/>
        </w:rPr>
        <w:t>an</w:t>
      </w:r>
      <w:r>
        <w:rPr>
          <w:sz w:val="23"/>
        </w:rPr>
        <w:t>y</w:t>
      </w:r>
      <w:r>
        <w:rPr>
          <w:spacing w:val="26"/>
          <w:sz w:val="23"/>
        </w:rPr>
        <w:t xml:space="preserve"> </w:t>
      </w:r>
      <w:r>
        <w:rPr>
          <w:w w:val="99"/>
          <w:sz w:val="23"/>
        </w:rPr>
        <w:t>narcotic</w:t>
      </w:r>
      <w:r>
        <w:rPr>
          <w:spacing w:val="16"/>
          <w:sz w:val="23"/>
        </w:rPr>
        <w:t xml:space="preserve"> </w:t>
      </w:r>
      <w:r>
        <w:rPr>
          <w:w w:val="101"/>
          <w:sz w:val="23"/>
        </w:rPr>
        <w:t>drug</w:t>
      </w:r>
      <w:r>
        <w:rPr>
          <w:spacing w:val="16"/>
          <w:sz w:val="23"/>
        </w:rPr>
        <w:t xml:space="preserve"> </w:t>
      </w:r>
      <w:r>
        <w:rPr>
          <w:w w:val="103"/>
          <w:sz w:val="23"/>
        </w:rPr>
        <w:t xml:space="preserve">or </w:t>
      </w:r>
      <w:r>
        <w:rPr>
          <w:sz w:val="23"/>
        </w:rPr>
        <w:t>psychotropic substance or any substance represented or held out by him or her to be a narcotic drug or  psychotropic  substance, shall be guilty of an o</w:t>
      </w:r>
      <w:r w:rsidR="005509FB">
        <w:rPr>
          <w:sz w:val="23"/>
        </w:rPr>
        <w:t>ff</w:t>
      </w:r>
      <w:r>
        <w:rPr>
          <w:sz w:val="23"/>
        </w:rPr>
        <w:t>ence and liable</w:t>
      </w:r>
      <w:r>
        <w:rPr>
          <w:spacing w:val="20"/>
          <w:sz w:val="23"/>
        </w:rPr>
        <w:t xml:space="preserve"> </w:t>
      </w:r>
      <w:r>
        <w:rPr>
          <w:w w:val="90"/>
          <w:sz w:val="23"/>
        </w:rPr>
        <w:t>—</w:t>
      </w:r>
    </w:p>
    <w:p w14:paraId="18C16805" w14:textId="77777777" w:rsidR="00E02EC4" w:rsidRDefault="002F7A64">
      <w:pPr>
        <w:pStyle w:val="ListParagraph"/>
        <w:numPr>
          <w:ilvl w:val="1"/>
          <w:numId w:val="21"/>
        </w:numPr>
        <w:tabs>
          <w:tab w:val="left" w:pos="2810"/>
        </w:tabs>
        <w:spacing w:before="114" w:line="230" w:lineRule="auto"/>
        <w:ind w:right="2310" w:hanging="371"/>
        <w:jc w:val="both"/>
        <w:rPr>
          <w:sz w:val="23"/>
        </w:rPr>
      </w:pPr>
      <w:r>
        <w:rPr>
          <w:sz w:val="23"/>
        </w:rPr>
        <w:t>in respect of any narcotic drug or psychotropic substance</w:t>
      </w:r>
      <w:r>
        <w:rPr>
          <w:spacing w:val="-42"/>
          <w:sz w:val="23"/>
        </w:rPr>
        <w:t xml:space="preserve"> </w:t>
      </w:r>
      <w:r>
        <w:rPr>
          <w:sz w:val="23"/>
        </w:rPr>
        <w:t>—</w:t>
      </w:r>
    </w:p>
    <w:p w14:paraId="4EC05285" w14:textId="77777777" w:rsidR="00E02EC4" w:rsidRDefault="002F7A64">
      <w:pPr>
        <w:pStyle w:val="ListParagraph"/>
        <w:numPr>
          <w:ilvl w:val="2"/>
          <w:numId w:val="21"/>
        </w:numPr>
        <w:tabs>
          <w:tab w:val="left" w:pos="3296"/>
        </w:tabs>
        <w:spacing w:before="70" w:line="232" w:lineRule="auto"/>
        <w:ind w:left="3284" w:right="2295" w:hanging="473"/>
        <w:jc w:val="both"/>
        <w:rPr>
          <w:sz w:val="23"/>
        </w:rPr>
      </w:pPr>
      <w:r>
        <w:rPr>
          <w:sz w:val="23"/>
        </w:rPr>
        <w:t>w</w:t>
      </w:r>
      <w:r>
        <w:rPr>
          <w:sz w:val="23"/>
        </w:rPr>
        <w:t xml:space="preserve">here the person is in </w:t>
      </w:r>
      <w:r>
        <w:rPr>
          <w:sz w:val="23"/>
        </w:rPr>
        <w:t>possession of 101 gm or more, to a fine not less than fifty million shillings or three times the market value of narcotic drug or psychotropic substance and imprisonment for</w:t>
      </w:r>
      <w:r>
        <w:rPr>
          <w:spacing w:val="11"/>
          <w:sz w:val="23"/>
        </w:rPr>
        <w:t xml:space="preserve"> </w:t>
      </w:r>
      <w:proofErr w:type="gramStart"/>
      <w:r>
        <w:rPr>
          <w:sz w:val="23"/>
        </w:rPr>
        <w:t>life;</w:t>
      </w:r>
      <w:proofErr w:type="gramEnd"/>
    </w:p>
    <w:p w14:paraId="432A95D4" w14:textId="77777777" w:rsidR="00E02EC4" w:rsidRDefault="002F7A64">
      <w:pPr>
        <w:pStyle w:val="ListParagraph"/>
        <w:numPr>
          <w:ilvl w:val="2"/>
          <w:numId w:val="21"/>
        </w:numPr>
        <w:tabs>
          <w:tab w:val="left" w:pos="3300"/>
        </w:tabs>
        <w:spacing w:before="70" w:line="232" w:lineRule="auto"/>
        <w:ind w:left="3293" w:right="2300" w:hanging="482"/>
        <w:jc w:val="both"/>
        <w:rPr>
          <w:sz w:val="23"/>
        </w:rPr>
      </w:pPr>
      <w:r>
        <w:rPr>
          <w:sz w:val="23"/>
        </w:rPr>
        <w:t xml:space="preserve">where the person is in possession of 51 </w:t>
      </w:r>
      <w:r>
        <w:rPr>
          <w:w w:val="90"/>
          <w:sz w:val="23"/>
        </w:rPr>
        <w:t xml:space="preserve">— </w:t>
      </w:r>
      <w:r>
        <w:rPr>
          <w:sz w:val="23"/>
        </w:rPr>
        <w:t>100 gm, to  a fine not less than t</w:t>
      </w:r>
      <w:r>
        <w:rPr>
          <w:sz w:val="23"/>
        </w:rPr>
        <w:t>hirty million shillings or three times the market value of narcotic drug or psychotropic substance and imprisonment for  a  term of not less than twenty</w:t>
      </w:r>
      <w:r>
        <w:rPr>
          <w:spacing w:val="40"/>
          <w:sz w:val="23"/>
        </w:rPr>
        <w:t xml:space="preserve"> </w:t>
      </w:r>
      <w:proofErr w:type="gramStart"/>
      <w:r>
        <w:rPr>
          <w:sz w:val="23"/>
        </w:rPr>
        <w:t>years;</w:t>
      </w:r>
      <w:proofErr w:type="gramEnd"/>
    </w:p>
    <w:p w14:paraId="53C2B3DE" w14:textId="77777777" w:rsidR="00E02EC4" w:rsidRDefault="002F7A64">
      <w:pPr>
        <w:pStyle w:val="ListParagraph"/>
        <w:numPr>
          <w:ilvl w:val="2"/>
          <w:numId w:val="21"/>
        </w:numPr>
        <w:tabs>
          <w:tab w:val="left" w:pos="3310"/>
        </w:tabs>
        <w:spacing w:before="67" w:line="232" w:lineRule="auto"/>
        <w:ind w:left="3297" w:right="2287" w:hanging="476"/>
        <w:jc w:val="both"/>
        <w:rPr>
          <w:sz w:val="23"/>
        </w:rPr>
      </w:pPr>
      <w:r>
        <w:rPr>
          <w:sz w:val="23"/>
        </w:rPr>
        <w:t>where the person is in possession of 0.1-50 gm, to a fine of not less than twenty million shilli</w:t>
      </w:r>
      <w:r>
        <w:rPr>
          <w:sz w:val="23"/>
        </w:rPr>
        <w:t xml:space="preserve">ngs or three times the market value of narcotic drug  or  psychotropic substance,  or   imprisonment for a term not  less  fifteen years, or to both such fine and </w:t>
      </w:r>
      <w:proofErr w:type="gramStart"/>
      <w:r>
        <w:rPr>
          <w:sz w:val="24"/>
        </w:rPr>
        <w:t>imprisonment;</w:t>
      </w:r>
      <w:proofErr w:type="gramEnd"/>
    </w:p>
    <w:p w14:paraId="6F7B1AEC" w14:textId="77777777" w:rsidR="00E02EC4" w:rsidRDefault="002F7A64">
      <w:pPr>
        <w:pStyle w:val="ListParagraph"/>
        <w:numPr>
          <w:ilvl w:val="1"/>
          <w:numId w:val="21"/>
        </w:numPr>
        <w:tabs>
          <w:tab w:val="left" w:pos="2844"/>
        </w:tabs>
        <w:spacing w:before="63" w:line="235" w:lineRule="auto"/>
        <w:ind w:left="2832" w:right="2278" w:hanging="362"/>
        <w:jc w:val="both"/>
        <w:rPr>
          <w:sz w:val="23"/>
        </w:rPr>
      </w:pPr>
      <w:r>
        <w:rPr>
          <w:sz w:val="23"/>
        </w:rPr>
        <w:t xml:space="preserve">in respect of precursor chemicals or any substance, other than a narcotic drug </w:t>
      </w:r>
      <w:r>
        <w:rPr>
          <w:sz w:val="23"/>
        </w:rPr>
        <w:t>or psychotropic substance, which he or she represents or holds out to be a narcotic or psychotropic substance</w:t>
      </w:r>
      <w:r>
        <w:rPr>
          <w:spacing w:val="35"/>
          <w:sz w:val="23"/>
        </w:rPr>
        <w:t xml:space="preserve"> </w:t>
      </w:r>
      <w:r>
        <w:rPr>
          <w:sz w:val="23"/>
        </w:rPr>
        <w:t>,—</w:t>
      </w:r>
    </w:p>
    <w:p w14:paraId="60C4B051" w14:textId="77777777" w:rsidR="00E02EC4" w:rsidRDefault="00E02EC4">
      <w:pPr>
        <w:spacing w:line="235" w:lineRule="auto"/>
        <w:jc w:val="both"/>
        <w:rPr>
          <w:sz w:val="23"/>
        </w:rPr>
        <w:sectPr w:rsidR="00E02EC4">
          <w:type w:val="continuous"/>
          <w:pgSz w:w="11940" w:h="16800"/>
          <w:pgMar w:top="260" w:right="1680" w:bottom="280" w:left="1680" w:header="720" w:footer="720" w:gutter="0"/>
          <w:cols w:space="720"/>
        </w:sectPr>
      </w:pPr>
    </w:p>
    <w:p w14:paraId="29E05253" w14:textId="77777777" w:rsidR="00E02EC4" w:rsidRDefault="002F7A64">
      <w:pPr>
        <w:pStyle w:val="ListParagraph"/>
        <w:numPr>
          <w:ilvl w:val="2"/>
          <w:numId w:val="21"/>
        </w:numPr>
        <w:tabs>
          <w:tab w:val="left" w:pos="3703"/>
        </w:tabs>
        <w:spacing w:before="124" w:line="216" w:lineRule="auto"/>
        <w:ind w:right="1881" w:hanging="483"/>
        <w:jc w:val="both"/>
        <w:rPr>
          <w:sz w:val="25"/>
        </w:rPr>
      </w:pPr>
      <w:r>
        <w:rPr>
          <w:sz w:val="25"/>
        </w:rPr>
        <w:lastRenderedPageBreak/>
        <w:t xml:space="preserve">where the person is in possession of 50 mg or more, to a fine of not less than twenty million shillings or imprisonment for </w:t>
      </w:r>
      <w:proofErr w:type="gramStart"/>
      <w:r>
        <w:rPr>
          <w:sz w:val="25"/>
        </w:rPr>
        <w:t>life;</w:t>
      </w:r>
      <w:proofErr w:type="gramEnd"/>
      <w:r>
        <w:rPr>
          <w:spacing w:val="-21"/>
          <w:sz w:val="25"/>
        </w:rPr>
        <w:t xml:space="preserve"> </w:t>
      </w:r>
      <w:r>
        <w:rPr>
          <w:sz w:val="25"/>
        </w:rPr>
        <w:t>and</w:t>
      </w:r>
    </w:p>
    <w:p w14:paraId="1DC2FF9D" w14:textId="77777777" w:rsidR="00E02EC4" w:rsidRDefault="002F7A64">
      <w:pPr>
        <w:pStyle w:val="ListParagraph"/>
        <w:numPr>
          <w:ilvl w:val="2"/>
          <w:numId w:val="21"/>
        </w:numPr>
        <w:tabs>
          <w:tab w:val="left" w:pos="3703"/>
        </w:tabs>
        <w:spacing w:before="116" w:line="216" w:lineRule="auto"/>
        <w:ind w:right="1884" w:hanging="483"/>
        <w:jc w:val="both"/>
        <w:rPr>
          <w:sz w:val="25"/>
        </w:rPr>
      </w:pPr>
      <w:r>
        <w:rPr>
          <w:sz w:val="25"/>
        </w:rPr>
        <w:t>where a person is in possession</w:t>
      </w:r>
      <w:r>
        <w:rPr>
          <w:spacing w:val="-6"/>
          <w:sz w:val="25"/>
        </w:rPr>
        <w:t xml:space="preserve"> </w:t>
      </w:r>
      <w:r>
        <w:rPr>
          <w:sz w:val="25"/>
        </w:rPr>
        <w:t>of</w:t>
      </w:r>
      <w:r>
        <w:rPr>
          <w:spacing w:val="-4"/>
          <w:sz w:val="25"/>
        </w:rPr>
        <w:t xml:space="preserve"> </w:t>
      </w:r>
      <w:r>
        <w:rPr>
          <w:sz w:val="25"/>
        </w:rPr>
        <w:t>50</w:t>
      </w:r>
      <w:r>
        <w:rPr>
          <w:spacing w:val="-10"/>
          <w:sz w:val="25"/>
        </w:rPr>
        <w:t xml:space="preserve"> </w:t>
      </w:r>
      <w:r>
        <w:rPr>
          <w:sz w:val="25"/>
        </w:rPr>
        <w:t>mg</w:t>
      </w:r>
      <w:r>
        <w:rPr>
          <w:spacing w:val="-18"/>
          <w:sz w:val="25"/>
        </w:rPr>
        <w:t xml:space="preserve"> </w:t>
      </w:r>
      <w:r>
        <w:rPr>
          <w:sz w:val="25"/>
        </w:rPr>
        <w:t>or</w:t>
      </w:r>
      <w:r>
        <w:rPr>
          <w:spacing w:val="-13"/>
          <w:sz w:val="25"/>
        </w:rPr>
        <w:t xml:space="preserve"> </w:t>
      </w:r>
      <w:r>
        <w:rPr>
          <w:sz w:val="25"/>
        </w:rPr>
        <w:t>less,</w:t>
      </w:r>
      <w:r>
        <w:rPr>
          <w:spacing w:val="-20"/>
          <w:sz w:val="25"/>
        </w:rPr>
        <w:t xml:space="preserve"> </w:t>
      </w:r>
      <w:r>
        <w:rPr>
          <w:sz w:val="25"/>
        </w:rPr>
        <w:t xml:space="preserve">to a fine of not less than ten million shillings, or to imprisonment to </w:t>
      </w:r>
      <w:r>
        <w:rPr>
          <w:sz w:val="25"/>
        </w:rPr>
        <w:t>a term of not less than ten years, or to both such fine and</w:t>
      </w:r>
      <w:r>
        <w:rPr>
          <w:spacing w:val="-47"/>
          <w:sz w:val="25"/>
        </w:rPr>
        <w:t xml:space="preserve"> </w:t>
      </w:r>
      <w:r>
        <w:rPr>
          <w:sz w:val="25"/>
        </w:rPr>
        <w:t>imprisonment.</w:t>
      </w:r>
    </w:p>
    <w:p w14:paraId="5CD4EC1F" w14:textId="77777777" w:rsidR="00E02EC4" w:rsidRDefault="00E02EC4">
      <w:pPr>
        <w:spacing w:line="216" w:lineRule="auto"/>
        <w:jc w:val="both"/>
        <w:rPr>
          <w:sz w:val="25"/>
        </w:rPr>
        <w:sectPr w:rsidR="00E02EC4">
          <w:pgSz w:w="11940" w:h="16800"/>
          <w:pgMar w:top="680" w:right="1680" w:bottom="280" w:left="1680" w:header="720" w:footer="720" w:gutter="0"/>
          <w:cols w:space="720"/>
        </w:sectPr>
      </w:pPr>
    </w:p>
    <w:p w14:paraId="6F73430A" w14:textId="77777777" w:rsidR="00E02EC4" w:rsidRDefault="002F7A64">
      <w:pPr>
        <w:pStyle w:val="ListParagraph"/>
        <w:numPr>
          <w:ilvl w:val="0"/>
          <w:numId w:val="21"/>
        </w:numPr>
        <w:tabs>
          <w:tab w:val="left" w:pos="1768"/>
        </w:tabs>
        <w:spacing w:before="136" w:line="216" w:lineRule="auto"/>
        <w:ind w:left="925" w:firstLine="477"/>
        <w:jc w:val="left"/>
        <w:rPr>
          <w:sz w:val="25"/>
        </w:rPr>
      </w:pPr>
      <w:r>
        <w:rPr>
          <w:sz w:val="25"/>
        </w:rPr>
        <w:t>The principal Act is amended by inserting the following</w:t>
      </w:r>
      <w:r>
        <w:rPr>
          <w:spacing w:val="-9"/>
          <w:sz w:val="25"/>
        </w:rPr>
        <w:t xml:space="preserve"> </w:t>
      </w:r>
      <w:r>
        <w:rPr>
          <w:sz w:val="25"/>
        </w:rPr>
        <w:t>new</w:t>
      </w:r>
      <w:r>
        <w:rPr>
          <w:spacing w:val="-10"/>
          <w:sz w:val="25"/>
        </w:rPr>
        <w:t xml:space="preserve"> </w:t>
      </w:r>
      <w:r>
        <w:rPr>
          <w:sz w:val="25"/>
        </w:rPr>
        <w:t>sections</w:t>
      </w:r>
      <w:r>
        <w:rPr>
          <w:spacing w:val="-15"/>
          <w:sz w:val="25"/>
        </w:rPr>
        <w:t xml:space="preserve"> </w:t>
      </w:r>
      <w:r>
        <w:rPr>
          <w:sz w:val="25"/>
        </w:rPr>
        <w:t>immediately</w:t>
      </w:r>
      <w:r>
        <w:rPr>
          <w:spacing w:val="6"/>
          <w:sz w:val="25"/>
        </w:rPr>
        <w:t xml:space="preserve"> </w:t>
      </w:r>
      <w:r>
        <w:rPr>
          <w:sz w:val="25"/>
        </w:rPr>
        <w:t>after</w:t>
      </w:r>
      <w:r>
        <w:rPr>
          <w:spacing w:val="-17"/>
          <w:sz w:val="25"/>
        </w:rPr>
        <w:t xml:space="preserve"> </w:t>
      </w:r>
      <w:r>
        <w:rPr>
          <w:sz w:val="25"/>
        </w:rPr>
        <w:t>section</w:t>
      </w:r>
      <w:r>
        <w:rPr>
          <w:spacing w:val="-15"/>
          <w:sz w:val="25"/>
        </w:rPr>
        <w:t xml:space="preserve"> </w:t>
      </w:r>
      <w:r>
        <w:rPr>
          <w:sz w:val="25"/>
        </w:rPr>
        <w:t>4—</w:t>
      </w:r>
    </w:p>
    <w:p w14:paraId="33DFD869" w14:textId="423F72FA" w:rsidR="00E02EC4" w:rsidRDefault="002F7A64">
      <w:pPr>
        <w:spacing w:before="135" w:line="230" w:lineRule="auto"/>
        <w:ind w:left="202" w:right="450" w:hanging="1"/>
        <w:rPr>
          <w:b/>
          <w:sz w:val="16"/>
        </w:rPr>
      </w:pPr>
      <w:r>
        <w:br w:type="column"/>
      </w:r>
    </w:p>
    <w:p w14:paraId="2D7DFEB3" w14:textId="77777777" w:rsidR="00E02EC4" w:rsidRDefault="00E02EC4">
      <w:pPr>
        <w:spacing w:line="230" w:lineRule="auto"/>
        <w:rPr>
          <w:sz w:val="16"/>
        </w:rPr>
        <w:sectPr w:rsidR="00E02EC4">
          <w:type w:val="continuous"/>
          <w:pgSz w:w="11940" w:h="16800"/>
          <w:pgMar w:top="260" w:right="1680" w:bottom="280" w:left="1680" w:header="720" w:footer="720" w:gutter="0"/>
          <w:cols w:num="2" w:space="720" w:equalWidth="0">
            <w:col w:w="6699" w:space="40"/>
            <w:col w:w="1841"/>
          </w:cols>
        </w:sectPr>
      </w:pPr>
    </w:p>
    <w:p w14:paraId="55A0E89A" w14:textId="44AF2C4F" w:rsidR="00E02EC4" w:rsidRDefault="00E02EC4">
      <w:pPr>
        <w:spacing w:before="16" w:line="225" w:lineRule="auto"/>
        <w:ind w:left="931" w:firstLine="1"/>
        <w:rPr>
          <w:sz w:val="16"/>
        </w:rPr>
      </w:pPr>
    </w:p>
    <w:p w14:paraId="1908320A" w14:textId="77777777" w:rsidR="00E02EC4" w:rsidRDefault="002F7A64">
      <w:pPr>
        <w:pStyle w:val="BodyText"/>
        <w:spacing w:line="273" w:lineRule="exact"/>
        <w:ind w:left="569"/>
        <w:jc w:val="both"/>
      </w:pPr>
      <w:r>
        <w:br w:type="column"/>
      </w:r>
      <w:r>
        <w:t>4A. (1) A person who—</w:t>
      </w:r>
    </w:p>
    <w:p w14:paraId="6A747828" w14:textId="77777777" w:rsidR="00E02EC4" w:rsidRDefault="002F7A64">
      <w:pPr>
        <w:pStyle w:val="ListParagraph"/>
        <w:numPr>
          <w:ilvl w:val="0"/>
          <w:numId w:val="20"/>
        </w:numPr>
        <w:tabs>
          <w:tab w:val="left" w:pos="932"/>
        </w:tabs>
        <w:spacing w:before="117" w:line="213" w:lineRule="auto"/>
        <w:ind w:right="1874" w:hanging="363"/>
        <w:jc w:val="both"/>
        <w:rPr>
          <w:sz w:val="25"/>
        </w:rPr>
      </w:pPr>
      <w:r>
        <w:rPr>
          <w:sz w:val="25"/>
        </w:rPr>
        <w:t>manufactures or is in possession</w:t>
      </w:r>
      <w:r>
        <w:rPr>
          <w:spacing w:val="-42"/>
          <w:sz w:val="25"/>
        </w:rPr>
        <w:t xml:space="preserve"> </w:t>
      </w:r>
      <w:r>
        <w:rPr>
          <w:sz w:val="25"/>
        </w:rPr>
        <w:t>of a</w:t>
      </w:r>
      <w:r>
        <w:rPr>
          <w:spacing w:val="-18"/>
          <w:sz w:val="25"/>
        </w:rPr>
        <w:t xml:space="preserve"> </w:t>
      </w:r>
      <w:r>
        <w:rPr>
          <w:sz w:val="25"/>
        </w:rPr>
        <w:t>substance</w:t>
      </w:r>
      <w:r>
        <w:rPr>
          <w:spacing w:val="-10"/>
          <w:sz w:val="25"/>
        </w:rPr>
        <w:t xml:space="preserve"> </w:t>
      </w:r>
      <w:r>
        <w:rPr>
          <w:sz w:val="25"/>
        </w:rPr>
        <w:t>referred</w:t>
      </w:r>
      <w:r>
        <w:rPr>
          <w:spacing w:val="-5"/>
          <w:sz w:val="25"/>
        </w:rPr>
        <w:t xml:space="preserve"> </w:t>
      </w:r>
      <w:r>
        <w:rPr>
          <w:sz w:val="25"/>
        </w:rPr>
        <w:t>to</w:t>
      </w:r>
      <w:r>
        <w:rPr>
          <w:spacing w:val="-16"/>
          <w:sz w:val="25"/>
        </w:rPr>
        <w:t xml:space="preserve"> </w:t>
      </w:r>
      <w:r>
        <w:rPr>
          <w:sz w:val="25"/>
        </w:rPr>
        <w:t>in</w:t>
      </w:r>
      <w:r>
        <w:rPr>
          <w:spacing w:val="-17"/>
          <w:sz w:val="25"/>
        </w:rPr>
        <w:t xml:space="preserve"> </w:t>
      </w:r>
      <w:r>
        <w:rPr>
          <w:sz w:val="25"/>
        </w:rPr>
        <w:t>the</w:t>
      </w:r>
      <w:r>
        <w:rPr>
          <w:spacing w:val="-22"/>
          <w:sz w:val="25"/>
        </w:rPr>
        <w:t xml:space="preserve"> </w:t>
      </w:r>
      <w:r>
        <w:rPr>
          <w:sz w:val="25"/>
        </w:rPr>
        <w:t>fourth schedule for the purpose of production of any narcotic drug or psychotropic substances;</w:t>
      </w:r>
      <w:r>
        <w:rPr>
          <w:spacing w:val="2"/>
          <w:sz w:val="25"/>
        </w:rPr>
        <w:t xml:space="preserve"> </w:t>
      </w:r>
      <w:r>
        <w:rPr>
          <w:sz w:val="25"/>
        </w:rPr>
        <w:t>or</w:t>
      </w:r>
    </w:p>
    <w:p w14:paraId="11327E29" w14:textId="77777777" w:rsidR="00E02EC4" w:rsidRDefault="002F7A64">
      <w:pPr>
        <w:pStyle w:val="ListParagraph"/>
        <w:numPr>
          <w:ilvl w:val="0"/>
          <w:numId w:val="20"/>
        </w:numPr>
        <w:tabs>
          <w:tab w:val="left" w:pos="931"/>
        </w:tabs>
        <w:spacing w:before="68" w:line="213" w:lineRule="auto"/>
        <w:ind w:right="1873" w:hanging="363"/>
        <w:jc w:val="both"/>
        <w:rPr>
          <w:sz w:val="25"/>
        </w:rPr>
      </w:pPr>
      <w:r>
        <w:rPr>
          <w:sz w:val="25"/>
        </w:rPr>
        <w:t>transports such a substance or supplies it to another person, knowing or having reasonable grounds to suspect that the substance</w:t>
      </w:r>
      <w:r>
        <w:rPr>
          <w:spacing w:val="6"/>
          <w:sz w:val="25"/>
        </w:rPr>
        <w:t xml:space="preserve"> </w:t>
      </w:r>
      <w:r>
        <w:rPr>
          <w:sz w:val="25"/>
        </w:rPr>
        <w:t>is</w:t>
      </w:r>
      <w:r>
        <w:rPr>
          <w:spacing w:val="-8"/>
          <w:sz w:val="25"/>
        </w:rPr>
        <w:t xml:space="preserve"> </w:t>
      </w:r>
      <w:r>
        <w:rPr>
          <w:sz w:val="25"/>
        </w:rPr>
        <w:t>to</w:t>
      </w:r>
      <w:r>
        <w:rPr>
          <w:spacing w:val="-8"/>
          <w:sz w:val="25"/>
        </w:rPr>
        <w:t xml:space="preserve"> </w:t>
      </w:r>
      <w:r>
        <w:rPr>
          <w:sz w:val="25"/>
        </w:rPr>
        <w:t>be</w:t>
      </w:r>
      <w:r>
        <w:rPr>
          <w:spacing w:val="-4"/>
          <w:sz w:val="25"/>
        </w:rPr>
        <w:t xml:space="preserve"> </w:t>
      </w:r>
      <w:r>
        <w:rPr>
          <w:sz w:val="25"/>
        </w:rPr>
        <w:t>used</w:t>
      </w:r>
      <w:r>
        <w:rPr>
          <w:spacing w:val="-7"/>
          <w:sz w:val="25"/>
        </w:rPr>
        <w:t xml:space="preserve"> </w:t>
      </w:r>
      <w:r>
        <w:rPr>
          <w:sz w:val="25"/>
        </w:rPr>
        <w:t>in</w:t>
      </w:r>
      <w:r>
        <w:rPr>
          <w:spacing w:val="-14"/>
          <w:sz w:val="25"/>
        </w:rPr>
        <w:t xml:space="preserve"> </w:t>
      </w:r>
      <w:r>
        <w:rPr>
          <w:sz w:val="25"/>
        </w:rPr>
        <w:t>or</w:t>
      </w:r>
      <w:r>
        <w:rPr>
          <w:spacing w:val="-15"/>
          <w:sz w:val="25"/>
        </w:rPr>
        <w:t xml:space="preserve"> </w:t>
      </w:r>
      <w:r>
        <w:rPr>
          <w:sz w:val="25"/>
        </w:rPr>
        <w:t>for</w:t>
      </w:r>
      <w:r>
        <w:rPr>
          <w:spacing w:val="-6"/>
          <w:sz w:val="25"/>
        </w:rPr>
        <w:t xml:space="preserve"> </w:t>
      </w:r>
      <w:r>
        <w:rPr>
          <w:sz w:val="25"/>
        </w:rPr>
        <w:t>the unlawful production of a narcotic drug,</w:t>
      </w:r>
    </w:p>
    <w:p w14:paraId="591EA663" w14:textId="77777777" w:rsidR="00E02EC4" w:rsidRDefault="002F7A64">
      <w:pPr>
        <w:pStyle w:val="BodyText"/>
        <w:spacing w:before="79" w:line="213" w:lineRule="auto"/>
        <w:ind w:left="935" w:right="1876"/>
        <w:jc w:val="both"/>
      </w:pPr>
      <w:r>
        <w:t>is guilty of an offence and is liable to,</w:t>
      </w:r>
      <w:r>
        <w:rPr>
          <w:spacing w:val="-14"/>
        </w:rPr>
        <w:t xml:space="preserve"> </w:t>
      </w:r>
      <w:r>
        <w:t>upon</w:t>
      </w:r>
      <w:r>
        <w:rPr>
          <w:spacing w:val="-8"/>
        </w:rPr>
        <w:t xml:space="preserve"> </w:t>
      </w:r>
      <w:r>
        <w:t>conviction,</w:t>
      </w:r>
      <w:r>
        <w:rPr>
          <w:spacing w:val="-5"/>
        </w:rPr>
        <w:t xml:space="preserve"> </w:t>
      </w:r>
      <w:r>
        <w:t>to</w:t>
      </w:r>
      <w:r>
        <w:rPr>
          <w:spacing w:val="-11"/>
        </w:rPr>
        <w:t xml:space="preserve"> </w:t>
      </w:r>
      <w:r>
        <w:t>a</w:t>
      </w:r>
      <w:r>
        <w:rPr>
          <w:spacing w:val="-17"/>
        </w:rPr>
        <w:t xml:space="preserve"> </w:t>
      </w:r>
      <w:r>
        <w:t>fine</w:t>
      </w:r>
      <w:r>
        <w:rPr>
          <w:spacing w:val="-12"/>
        </w:rPr>
        <w:t xml:space="preserve"> </w:t>
      </w:r>
      <w:r>
        <w:t>of</w:t>
      </w:r>
      <w:r>
        <w:rPr>
          <w:spacing w:val="-4"/>
        </w:rPr>
        <w:t xml:space="preserve"> </w:t>
      </w:r>
      <w:r>
        <w:t>not less than fifty million shillings</w:t>
      </w:r>
      <w:r>
        <w:rPr>
          <w:spacing w:val="-18"/>
        </w:rPr>
        <w:t xml:space="preserve"> </w:t>
      </w:r>
      <w:r>
        <w:t>and to imprisonment for a term of not less than twenty</w:t>
      </w:r>
      <w:r>
        <w:rPr>
          <w:spacing w:val="16"/>
        </w:rPr>
        <w:t xml:space="preserve"> </w:t>
      </w:r>
      <w:r>
        <w:t>years.</w:t>
      </w:r>
    </w:p>
    <w:p w14:paraId="07E20659" w14:textId="77777777" w:rsidR="00E02EC4" w:rsidRDefault="002F7A64">
      <w:pPr>
        <w:pStyle w:val="ListParagraph"/>
        <w:numPr>
          <w:ilvl w:val="0"/>
          <w:numId w:val="19"/>
        </w:numPr>
        <w:tabs>
          <w:tab w:val="left" w:pos="970"/>
        </w:tabs>
        <w:spacing w:before="60" w:line="216" w:lineRule="auto"/>
        <w:ind w:right="1876" w:firstLine="483"/>
        <w:jc w:val="both"/>
        <w:rPr>
          <w:sz w:val="25"/>
        </w:rPr>
      </w:pPr>
      <w:r>
        <w:rPr>
          <w:sz w:val="25"/>
        </w:rPr>
        <w:t>The Cabinet Secretary responsible for internal security may make regulations for</w:t>
      </w:r>
      <w:r>
        <w:rPr>
          <w:spacing w:val="-11"/>
          <w:sz w:val="25"/>
        </w:rPr>
        <w:t xml:space="preserve"> </w:t>
      </w:r>
      <w:r>
        <w:rPr>
          <w:sz w:val="25"/>
        </w:rPr>
        <w:t>carrying</w:t>
      </w:r>
      <w:r>
        <w:rPr>
          <w:spacing w:val="-5"/>
          <w:sz w:val="25"/>
        </w:rPr>
        <w:t xml:space="preserve"> </w:t>
      </w:r>
      <w:r>
        <w:rPr>
          <w:sz w:val="25"/>
        </w:rPr>
        <w:t>out</w:t>
      </w:r>
      <w:r>
        <w:rPr>
          <w:spacing w:val="-7"/>
          <w:sz w:val="25"/>
        </w:rPr>
        <w:t xml:space="preserve"> </w:t>
      </w:r>
      <w:r>
        <w:rPr>
          <w:sz w:val="25"/>
        </w:rPr>
        <w:t>the</w:t>
      </w:r>
      <w:r>
        <w:rPr>
          <w:spacing w:val="-6"/>
          <w:sz w:val="25"/>
        </w:rPr>
        <w:t xml:space="preserve"> </w:t>
      </w:r>
      <w:r>
        <w:rPr>
          <w:sz w:val="25"/>
        </w:rPr>
        <w:t>purposes</w:t>
      </w:r>
      <w:r>
        <w:rPr>
          <w:spacing w:val="-6"/>
          <w:sz w:val="25"/>
        </w:rPr>
        <w:t xml:space="preserve"> </w:t>
      </w:r>
      <w:r>
        <w:rPr>
          <w:sz w:val="25"/>
        </w:rPr>
        <w:t>of</w:t>
      </w:r>
      <w:r>
        <w:rPr>
          <w:spacing w:val="-2"/>
          <w:sz w:val="25"/>
        </w:rPr>
        <w:t xml:space="preserve"> </w:t>
      </w:r>
      <w:r>
        <w:rPr>
          <w:sz w:val="25"/>
        </w:rPr>
        <w:t>this</w:t>
      </w:r>
      <w:r>
        <w:rPr>
          <w:spacing w:val="-11"/>
          <w:sz w:val="25"/>
        </w:rPr>
        <w:t xml:space="preserve"> </w:t>
      </w:r>
      <w:r>
        <w:rPr>
          <w:sz w:val="25"/>
        </w:rPr>
        <w:t>section and in particular</w:t>
      </w:r>
      <w:r>
        <w:rPr>
          <w:spacing w:val="46"/>
          <w:sz w:val="25"/>
        </w:rPr>
        <w:t xml:space="preserve"> </w:t>
      </w:r>
      <w:r>
        <w:rPr>
          <w:sz w:val="25"/>
        </w:rPr>
        <w:t>—</w:t>
      </w:r>
    </w:p>
    <w:p w14:paraId="051A4AC5" w14:textId="77777777" w:rsidR="00E02EC4" w:rsidRDefault="002F7A64">
      <w:pPr>
        <w:pStyle w:val="ListParagraph"/>
        <w:numPr>
          <w:ilvl w:val="0"/>
          <w:numId w:val="18"/>
        </w:numPr>
        <w:tabs>
          <w:tab w:val="left" w:pos="900"/>
        </w:tabs>
        <w:spacing w:before="66" w:line="213" w:lineRule="auto"/>
        <w:ind w:right="1873" w:hanging="367"/>
        <w:jc w:val="both"/>
        <w:rPr>
          <w:sz w:val="25"/>
        </w:rPr>
      </w:pPr>
      <w:r>
        <w:rPr>
          <w:sz w:val="25"/>
        </w:rPr>
        <w:t>for imposing requirements as to</w:t>
      </w:r>
      <w:r>
        <w:rPr>
          <w:spacing w:val="-41"/>
          <w:sz w:val="25"/>
        </w:rPr>
        <w:t xml:space="preserve"> </w:t>
      </w:r>
      <w:r>
        <w:rPr>
          <w:sz w:val="25"/>
        </w:rPr>
        <w:t>the documentation of transactions involving substances referred to in the fourth</w:t>
      </w:r>
      <w:r>
        <w:rPr>
          <w:spacing w:val="-7"/>
          <w:sz w:val="25"/>
        </w:rPr>
        <w:t xml:space="preserve"> </w:t>
      </w:r>
      <w:proofErr w:type="gramStart"/>
      <w:r>
        <w:rPr>
          <w:sz w:val="25"/>
        </w:rPr>
        <w:t>schedule;</w:t>
      </w:r>
      <w:proofErr w:type="gramEnd"/>
    </w:p>
    <w:p w14:paraId="5CB31126" w14:textId="77777777" w:rsidR="00E02EC4" w:rsidRDefault="00E02EC4">
      <w:pPr>
        <w:spacing w:line="213" w:lineRule="auto"/>
        <w:jc w:val="both"/>
        <w:rPr>
          <w:sz w:val="25"/>
        </w:rPr>
        <w:sectPr w:rsidR="00E02EC4">
          <w:type w:val="continuous"/>
          <w:pgSz w:w="11940" w:h="16800"/>
          <w:pgMar w:top="260" w:right="1680" w:bottom="280" w:left="1680" w:header="720" w:footer="720" w:gutter="0"/>
          <w:cols w:num="2" w:space="720" w:equalWidth="0">
            <w:col w:w="2252" w:space="40"/>
            <w:col w:w="6288"/>
          </w:cols>
        </w:sectPr>
      </w:pPr>
    </w:p>
    <w:p w14:paraId="61524DF1" w14:textId="77777777" w:rsidR="00E02EC4" w:rsidRDefault="00E02EC4">
      <w:pPr>
        <w:pStyle w:val="BodyText"/>
        <w:spacing w:before="6"/>
        <w:rPr>
          <w:i/>
          <w:sz w:val="20"/>
        </w:rPr>
      </w:pPr>
      <w:bookmarkStart w:id="3" w:name="Page_5"/>
      <w:bookmarkEnd w:id="3"/>
    </w:p>
    <w:p w14:paraId="2D85000D" w14:textId="77777777" w:rsidR="00E02EC4" w:rsidRDefault="002F7A64">
      <w:pPr>
        <w:pStyle w:val="ListParagraph"/>
        <w:numPr>
          <w:ilvl w:val="0"/>
          <w:numId w:val="18"/>
        </w:numPr>
        <w:tabs>
          <w:tab w:val="left" w:pos="3106"/>
        </w:tabs>
        <w:spacing w:before="0" w:line="225" w:lineRule="auto"/>
        <w:ind w:left="3133" w:right="1975" w:hanging="356"/>
        <w:jc w:val="both"/>
        <w:rPr>
          <w:sz w:val="24"/>
        </w:rPr>
      </w:pPr>
      <w:r>
        <w:rPr>
          <w:sz w:val="24"/>
        </w:rPr>
        <w:t xml:space="preserve">adding or </w:t>
      </w:r>
      <w:proofErr w:type="spellStart"/>
      <w:r>
        <w:rPr>
          <w:sz w:val="24"/>
        </w:rPr>
        <w:t>deleting</w:t>
      </w:r>
      <w:proofErr w:type="spellEnd"/>
      <w:r>
        <w:rPr>
          <w:sz w:val="24"/>
        </w:rPr>
        <w:t xml:space="preserve"> substances in the fourth schedule as is deemed </w:t>
      </w:r>
      <w:proofErr w:type="gramStart"/>
      <w:r>
        <w:rPr>
          <w:sz w:val="24"/>
        </w:rPr>
        <w:t>necessary;</w:t>
      </w:r>
      <w:proofErr w:type="gramEnd"/>
    </w:p>
    <w:p w14:paraId="625FC2F8" w14:textId="77777777" w:rsidR="00E02EC4" w:rsidRDefault="002F7A64">
      <w:pPr>
        <w:pStyle w:val="ListParagraph"/>
        <w:numPr>
          <w:ilvl w:val="0"/>
          <w:numId w:val="18"/>
        </w:numPr>
        <w:tabs>
          <w:tab w:val="left" w:pos="3117"/>
        </w:tabs>
        <w:spacing w:before="114" w:line="225" w:lineRule="auto"/>
        <w:ind w:left="3140" w:right="1991" w:hanging="358"/>
        <w:jc w:val="both"/>
        <w:rPr>
          <w:sz w:val="24"/>
        </w:rPr>
      </w:pPr>
      <w:r>
        <w:rPr>
          <w:sz w:val="24"/>
        </w:rPr>
        <w:t>keeping of records and furnishing</w:t>
      </w:r>
      <w:r>
        <w:rPr>
          <w:spacing w:val="-27"/>
          <w:sz w:val="24"/>
        </w:rPr>
        <w:t xml:space="preserve"> </w:t>
      </w:r>
      <w:r>
        <w:rPr>
          <w:spacing w:val="-6"/>
          <w:sz w:val="24"/>
        </w:rPr>
        <w:t xml:space="preserve">of </w:t>
      </w:r>
      <w:r>
        <w:rPr>
          <w:sz w:val="24"/>
        </w:rPr>
        <w:t>information on substances as</w:t>
      </w:r>
      <w:r>
        <w:rPr>
          <w:spacing w:val="-29"/>
          <w:sz w:val="24"/>
        </w:rPr>
        <w:t xml:space="preserve"> </w:t>
      </w:r>
      <w:proofErr w:type="gramStart"/>
      <w:r>
        <w:rPr>
          <w:sz w:val="24"/>
        </w:rPr>
        <w:t>listed;</w:t>
      </w:r>
      <w:proofErr w:type="gramEnd"/>
    </w:p>
    <w:p w14:paraId="0EC7928B" w14:textId="77777777" w:rsidR="00E02EC4" w:rsidRDefault="002F7A64">
      <w:pPr>
        <w:pStyle w:val="ListParagraph"/>
        <w:numPr>
          <w:ilvl w:val="0"/>
          <w:numId w:val="18"/>
        </w:numPr>
        <w:tabs>
          <w:tab w:val="left" w:pos="3111"/>
        </w:tabs>
        <w:spacing w:before="114" w:line="225" w:lineRule="auto"/>
        <w:ind w:left="3146" w:right="1972" w:hanging="369"/>
        <w:jc w:val="both"/>
        <w:rPr>
          <w:sz w:val="24"/>
        </w:rPr>
      </w:pPr>
      <w:r>
        <w:rPr>
          <w:sz w:val="24"/>
        </w:rPr>
        <w:t>any other matter that may be required to be</w:t>
      </w:r>
      <w:r>
        <w:rPr>
          <w:spacing w:val="-25"/>
          <w:sz w:val="24"/>
        </w:rPr>
        <w:t xml:space="preserve"> </w:t>
      </w:r>
      <w:r>
        <w:rPr>
          <w:sz w:val="24"/>
        </w:rPr>
        <w:t>prescribed.</w:t>
      </w:r>
    </w:p>
    <w:p w14:paraId="194D87EF" w14:textId="77777777" w:rsidR="00E02EC4" w:rsidRDefault="00E02EC4">
      <w:pPr>
        <w:spacing w:line="225" w:lineRule="auto"/>
        <w:jc w:val="both"/>
        <w:rPr>
          <w:sz w:val="24"/>
        </w:rPr>
        <w:sectPr w:rsidR="00E02EC4">
          <w:pgSz w:w="11940" w:h="16800"/>
          <w:pgMar w:top="620" w:right="1680" w:bottom="280" w:left="1680" w:header="720" w:footer="720" w:gutter="0"/>
          <w:cols w:space="720"/>
        </w:sectPr>
      </w:pPr>
    </w:p>
    <w:p w14:paraId="4E64A075" w14:textId="77E57601" w:rsidR="00E02EC4" w:rsidRDefault="00E02EC4">
      <w:pPr>
        <w:spacing w:before="119" w:line="230" w:lineRule="auto"/>
        <w:ind w:left="867" w:right="-12" w:hanging="1"/>
        <w:rPr>
          <w:sz w:val="16"/>
        </w:rPr>
      </w:pPr>
    </w:p>
    <w:p w14:paraId="056C9108" w14:textId="77777777" w:rsidR="00E02EC4" w:rsidRDefault="002F7A64">
      <w:pPr>
        <w:pStyle w:val="BodyText"/>
        <w:spacing w:before="124" w:line="216" w:lineRule="auto"/>
        <w:ind w:left="337" w:right="1968" w:firstLine="479"/>
        <w:jc w:val="both"/>
      </w:pPr>
      <w:r>
        <w:br w:type="column"/>
      </w:r>
      <w:r>
        <w:t>4B. (1) A person who, being outside Kenya, conspires with a person who is in Kenya to commit an offence under this</w:t>
      </w:r>
      <w:r>
        <w:rPr>
          <w:spacing w:val="-35"/>
        </w:rPr>
        <w:t xml:space="preserve"> </w:t>
      </w:r>
      <w:r>
        <w:t>Act in any place outside Kenya being an act which if committed in Kenya, would constitute</w:t>
      </w:r>
      <w:r>
        <w:rPr>
          <w:spacing w:val="-14"/>
        </w:rPr>
        <w:t xml:space="preserve"> </w:t>
      </w:r>
      <w:r>
        <w:t>an</w:t>
      </w:r>
      <w:r>
        <w:rPr>
          <w:spacing w:val="-15"/>
        </w:rPr>
        <w:t xml:space="preserve"> </w:t>
      </w:r>
      <w:r>
        <w:t>offence</w:t>
      </w:r>
      <w:r>
        <w:rPr>
          <w:spacing w:val="-10"/>
        </w:rPr>
        <w:t xml:space="preserve"> </w:t>
      </w:r>
      <w:r>
        <w:t>under</w:t>
      </w:r>
      <w:r>
        <w:rPr>
          <w:spacing w:val="-15"/>
        </w:rPr>
        <w:t xml:space="preserve"> </w:t>
      </w:r>
      <w:r>
        <w:t>this</w:t>
      </w:r>
      <w:r>
        <w:rPr>
          <w:spacing w:val="-18"/>
        </w:rPr>
        <w:t xml:space="preserve"> </w:t>
      </w:r>
      <w:r>
        <w:t>Act</w:t>
      </w:r>
      <w:r>
        <w:rPr>
          <w:spacing w:val="-19"/>
        </w:rPr>
        <w:t xml:space="preserve"> </w:t>
      </w:r>
      <w:r>
        <w:t>shall</w:t>
      </w:r>
      <w:r>
        <w:rPr>
          <w:spacing w:val="-7"/>
        </w:rPr>
        <w:t xml:space="preserve"> </w:t>
      </w:r>
      <w:r>
        <w:t>be deemed</w:t>
      </w:r>
      <w:r>
        <w:rPr>
          <w:spacing w:val="-24"/>
        </w:rPr>
        <w:t xml:space="preserve"> </w:t>
      </w:r>
      <w:r>
        <w:t>to</w:t>
      </w:r>
      <w:r>
        <w:rPr>
          <w:spacing w:val="-33"/>
        </w:rPr>
        <w:t xml:space="preserve"> </w:t>
      </w:r>
      <w:r>
        <w:t>have</w:t>
      </w:r>
      <w:r>
        <w:rPr>
          <w:spacing w:val="-31"/>
        </w:rPr>
        <w:t xml:space="preserve"> </w:t>
      </w:r>
      <w:r>
        <w:t>conspired</w:t>
      </w:r>
      <w:r>
        <w:rPr>
          <w:spacing w:val="-15"/>
        </w:rPr>
        <w:t xml:space="preserve"> </w:t>
      </w:r>
      <w:r>
        <w:t>to</w:t>
      </w:r>
      <w:r>
        <w:rPr>
          <w:spacing w:val="-34"/>
        </w:rPr>
        <w:t xml:space="preserve"> </w:t>
      </w:r>
      <w:r>
        <w:t>commit</w:t>
      </w:r>
      <w:r>
        <w:rPr>
          <w:spacing w:val="-24"/>
        </w:rPr>
        <w:t xml:space="preserve"> </w:t>
      </w:r>
      <w:r>
        <w:t>that</w:t>
      </w:r>
      <w:r>
        <w:rPr>
          <w:spacing w:val="-24"/>
        </w:rPr>
        <w:t xml:space="preserve"> </w:t>
      </w:r>
      <w:r>
        <w:t>act in</w:t>
      </w:r>
      <w:r>
        <w:rPr>
          <w:spacing w:val="1"/>
        </w:rPr>
        <w:t xml:space="preserve"> </w:t>
      </w:r>
      <w:r>
        <w:t>Kenya.</w:t>
      </w:r>
    </w:p>
    <w:p w14:paraId="3104A24B" w14:textId="77777777" w:rsidR="00E02EC4" w:rsidRDefault="002F7A64">
      <w:pPr>
        <w:pStyle w:val="ListParagraph"/>
        <w:numPr>
          <w:ilvl w:val="1"/>
          <w:numId w:val="19"/>
        </w:numPr>
        <w:tabs>
          <w:tab w:val="left" w:pos="1242"/>
        </w:tabs>
        <w:spacing w:before="112" w:line="216" w:lineRule="auto"/>
        <w:ind w:right="1964" w:firstLine="483"/>
        <w:jc w:val="both"/>
        <w:rPr>
          <w:sz w:val="25"/>
        </w:rPr>
      </w:pPr>
      <w:r>
        <w:rPr>
          <w:sz w:val="25"/>
        </w:rPr>
        <w:t>A person who, being in Kenya, conspires with a person who is outside Kenya to commit an offence under this</w:t>
      </w:r>
      <w:r>
        <w:rPr>
          <w:spacing w:val="-33"/>
          <w:sz w:val="25"/>
        </w:rPr>
        <w:t xml:space="preserve"> </w:t>
      </w:r>
      <w:r>
        <w:rPr>
          <w:sz w:val="25"/>
        </w:rPr>
        <w:t>Act in</w:t>
      </w:r>
      <w:r>
        <w:rPr>
          <w:spacing w:val="-19"/>
          <w:sz w:val="25"/>
        </w:rPr>
        <w:t xml:space="preserve"> </w:t>
      </w:r>
      <w:r>
        <w:rPr>
          <w:sz w:val="25"/>
        </w:rPr>
        <w:t>Kenya</w:t>
      </w:r>
      <w:r>
        <w:rPr>
          <w:spacing w:val="-18"/>
          <w:sz w:val="25"/>
        </w:rPr>
        <w:t xml:space="preserve"> </w:t>
      </w:r>
      <w:r>
        <w:rPr>
          <w:sz w:val="25"/>
        </w:rPr>
        <w:t>shall</w:t>
      </w:r>
      <w:r>
        <w:rPr>
          <w:spacing w:val="-9"/>
          <w:sz w:val="25"/>
        </w:rPr>
        <w:t xml:space="preserve"> </w:t>
      </w:r>
      <w:r>
        <w:rPr>
          <w:sz w:val="25"/>
        </w:rPr>
        <w:t>be</w:t>
      </w:r>
      <w:r>
        <w:rPr>
          <w:spacing w:val="-24"/>
          <w:sz w:val="25"/>
        </w:rPr>
        <w:t xml:space="preserve"> </w:t>
      </w:r>
      <w:r>
        <w:rPr>
          <w:sz w:val="25"/>
        </w:rPr>
        <w:t>deemed</w:t>
      </w:r>
      <w:r>
        <w:rPr>
          <w:spacing w:val="-8"/>
          <w:sz w:val="25"/>
        </w:rPr>
        <w:t xml:space="preserve"> </w:t>
      </w:r>
      <w:r>
        <w:rPr>
          <w:sz w:val="25"/>
        </w:rPr>
        <w:t>to</w:t>
      </w:r>
      <w:r>
        <w:rPr>
          <w:spacing w:val="-24"/>
          <w:sz w:val="25"/>
        </w:rPr>
        <w:t xml:space="preserve"> </w:t>
      </w:r>
      <w:r>
        <w:rPr>
          <w:sz w:val="25"/>
        </w:rPr>
        <w:t>have</w:t>
      </w:r>
      <w:r>
        <w:rPr>
          <w:spacing w:val="-22"/>
          <w:sz w:val="25"/>
        </w:rPr>
        <w:t xml:space="preserve"> </w:t>
      </w:r>
      <w:r>
        <w:rPr>
          <w:sz w:val="25"/>
        </w:rPr>
        <w:t>conspired in Kenya to carr</w:t>
      </w:r>
      <w:r>
        <w:rPr>
          <w:sz w:val="25"/>
        </w:rPr>
        <w:t>y out that</w:t>
      </w:r>
      <w:r>
        <w:rPr>
          <w:spacing w:val="20"/>
          <w:sz w:val="25"/>
        </w:rPr>
        <w:t xml:space="preserve"> </w:t>
      </w:r>
      <w:r>
        <w:rPr>
          <w:sz w:val="25"/>
        </w:rPr>
        <w:t>act.</w:t>
      </w:r>
    </w:p>
    <w:p w14:paraId="19D2EE8A" w14:textId="77777777" w:rsidR="00E02EC4" w:rsidRDefault="002F7A64">
      <w:pPr>
        <w:pStyle w:val="ListParagraph"/>
        <w:numPr>
          <w:ilvl w:val="1"/>
          <w:numId w:val="19"/>
        </w:numPr>
        <w:tabs>
          <w:tab w:val="left" w:pos="1161"/>
        </w:tabs>
        <w:spacing w:before="118" w:line="223" w:lineRule="auto"/>
        <w:ind w:left="342" w:right="1961" w:firstLine="483"/>
        <w:jc w:val="both"/>
        <w:rPr>
          <w:sz w:val="24"/>
        </w:rPr>
      </w:pPr>
      <w:r>
        <w:rPr>
          <w:sz w:val="24"/>
        </w:rPr>
        <w:t>A person who, being outside</w:t>
      </w:r>
      <w:r>
        <w:rPr>
          <w:spacing w:val="-18"/>
          <w:sz w:val="24"/>
        </w:rPr>
        <w:t xml:space="preserve"> </w:t>
      </w:r>
      <w:r>
        <w:rPr>
          <w:sz w:val="24"/>
        </w:rPr>
        <w:t>Kenya, conspires with a person who is outside Kenya to carry out an offence under this Act in Kenya shall be deemed to have conspired in Kenya to do that</w:t>
      </w:r>
      <w:r>
        <w:rPr>
          <w:spacing w:val="30"/>
          <w:sz w:val="24"/>
        </w:rPr>
        <w:t xml:space="preserve"> </w:t>
      </w:r>
      <w:r>
        <w:rPr>
          <w:sz w:val="24"/>
        </w:rPr>
        <w:t>act.</w:t>
      </w:r>
    </w:p>
    <w:p w14:paraId="4C15EF10" w14:textId="77777777" w:rsidR="00E02EC4" w:rsidRDefault="002F7A64">
      <w:pPr>
        <w:pStyle w:val="ListParagraph"/>
        <w:numPr>
          <w:ilvl w:val="1"/>
          <w:numId w:val="19"/>
        </w:numPr>
        <w:tabs>
          <w:tab w:val="left" w:pos="1262"/>
        </w:tabs>
        <w:spacing w:before="126" w:line="223" w:lineRule="auto"/>
        <w:ind w:left="342" w:right="1961" w:firstLine="483"/>
        <w:jc w:val="both"/>
        <w:rPr>
          <w:sz w:val="24"/>
        </w:rPr>
      </w:pPr>
      <w:r>
        <w:rPr>
          <w:sz w:val="24"/>
        </w:rPr>
        <w:t>A person who being in Kenya, conspires with another p</w:t>
      </w:r>
      <w:r>
        <w:rPr>
          <w:sz w:val="24"/>
        </w:rPr>
        <w:t>erson who is also in Kenya to commit an offence under this Act in Kenya or outside Kenya commits an offence.</w:t>
      </w:r>
    </w:p>
    <w:p w14:paraId="008104DE" w14:textId="77777777" w:rsidR="00E02EC4" w:rsidRDefault="002F7A64">
      <w:pPr>
        <w:pStyle w:val="ListParagraph"/>
        <w:numPr>
          <w:ilvl w:val="1"/>
          <w:numId w:val="19"/>
        </w:numPr>
        <w:tabs>
          <w:tab w:val="left" w:pos="1300"/>
        </w:tabs>
        <w:spacing w:before="121" w:line="232" w:lineRule="auto"/>
        <w:ind w:left="348" w:right="1960" w:firstLine="483"/>
        <w:jc w:val="both"/>
        <w:rPr>
          <w:sz w:val="23"/>
        </w:rPr>
      </w:pPr>
      <w:r>
        <w:rPr>
          <w:sz w:val="23"/>
        </w:rPr>
        <w:t>A person who conspires to commit an offence under this section commits an offence and is liable, on conviction, to a fine of not less than  one  hundred  million shillings and to imprisonment for</w:t>
      </w:r>
      <w:r>
        <w:rPr>
          <w:spacing w:val="-27"/>
          <w:sz w:val="23"/>
        </w:rPr>
        <w:t xml:space="preserve"> </w:t>
      </w:r>
      <w:r>
        <w:rPr>
          <w:sz w:val="23"/>
        </w:rPr>
        <w:t>life.</w:t>
      </w:r>
    </w:p>
    <w:p w14:paraId="70A47A22" w14:textId="77777777" w:rsidR="00E02EC4" w:rsidRDefault="00E02EC4">
      <w:pPr>
        <w:spacing w:line="232" w:lineRule="auto"/>
        <w:jc w:val="both"/>
        <w:rPr>
          <w:sz w:val="23"/>
        </w:rPr>
        <w:sectPr w:rsidR="00E02EC4">
          <w:type w:val="continuous"/>
          <w:pgSz w:w="11940" w:h="16800"/>
          <w:pgMar w:top="260" w:right="1680" w:bottom="280" w:left="1680" w:header="720" w:footer="720" w:gutter="0"/>
          <w:cols w:num="2" w:space="720" w:equalWidth="0">
            <w:col w:w="1927" w:space="40"/>
            <w:col w:w="6613"/>
          </w:cols>
        </w:sectPr>
      </w:pPr>
    </w:p>
    <w:p w14:paraId="70EE611D" w14:textId="77777777" w:rsidR="00E02EC4" w:rsidRDefault="002F7A64">
      <w:pPr>
        <w:pStyle w:val="ListParagraph"/>
        <w:numPr>
          <w:ilvl w:val="0"/>
          <w:numId w:val="21"/>
        </w:numPr>
        <w:tabs>
          <w:tab w:val="left" w:pos="1717"/>
        </w:tabs>
        <w:spacing w:before="126" w:line="216" w:lineRule="auto"/>
        <w:ind w:left="882" w:firstLine="478"/>
        <w:jc w:val="both"/>
        <w:rPr>
          <w:sz w:val="25"/>
        </w:rPr>
      </w:pPr>
      <w:r>
        <w:rPr>
          <w:sz w:val="25"/>
        </w:rPr>
        <w:t>Section 5 of the principal Act is amended by deleting subsection (l) and substituting therefor the following new subsection</w:t>
      </w:r>
      <w:r>
        <w:rPr>
          <w:spacing w:val="8"/>
          <w:sz w:val="25"/>
        </w:rPr>
        <w:t xml:space="preserve"> </w:t>
      </w:r>
      <w:r>
        <w:rPr>
          <w:sz w:val="25"/>
        </w:rPr>
        <w:t>—</w:t>
      </w:r>
    </w:p>
    <w:p w14:paraId="0410772C" w14:textId="77777777" w:rsidR="00E02EC4" w:rsidRDefault="002F7A64">
      <w:pPr>
        <w:pStyle w:val="ListParagraph"/>
        <w:numPr>
          <w:ilvl w:val="0"/>
          <w:numId w:val="17"/>
        </w:numPr>
        <w:tabs>
          <w:tab w:val="left" w:pos="1718"/>
        </w:tabs>
        <w:spacing w:before="101"/>
        <w:jc w:val="both"/>
        <w:rPr>
          <w:sz w:val="24"/>
        </w:rPr>
      </w:pPr>
      <w:r>
        <w:rPr>
          <w:sz w:val="24"/>
        </w:rPr>
        <w:t>Subject to this Act, any person</w:t>
      </w:r>
      <w:r>
        <w:rPr>
          <w:spacing w:val="28"/>
          <w:sz w:val="24"/>
        </w:rPr>
        <w:t xml:space="preserve"> </w:t>
      </w:r>
      <w:r>
        <w:rPr>
          <w:sz w:val="24"/>
        </w:rPr>
        <w:t>who—</w:t>
      </w:r>
    </w:p>
    <w:p w14:paraId="06B87A2D" w14:textId="57B9E6AC" w:rsidR="00E02EC4" w:rsidRDefault="002F7A64">
      <w:pPr>
        <w:spacing w:before="122" w:line="228" w:lineRule="auto"/>
        <w:ind w:left="195" w:right="475" w:firstLine="3"/>
        <w:rPr>
          <w:sz w:val="16"/>
        </w:rPr>
      </w:pPr>
      <w:r>
        <w:br w:type="column"/>
      </w:r>
    </w:p>
    <w:p w14:paraId="6E33C3BF" w14:textId="77777777" w:rsidR="00E02EC4" w:rsidRDefault="00E02EC4">
      <w:pPr>
        <w:spacing w:line="228" w:lineRule="auto"/>
        <w:rPr>
          <w:sz w:val="16"/>
        </w:rPr>
        <w:sectPr w:rsidR="00E02EC4">
          <w:type w:val="continuous"/>
          <w:pgSz w:w="11940" w:h="16800"/>
          <w:pgMar w:top="260" w:right="1680" w:bottom="280" w:left="1680" w:header="720" w:footer="720" w:gutter="0"/>
          <w:cols w:num="2" w:space="720" w:equalWidth="0">
            <w:col w:w="6627" w:space="40"/>
            <w:col w:w="1913"/>
          </w:cols>
        </w:sectPr>
      </w:pPr>
    </w:p>
    <w:p w14:paraId="5F32AAB9" w14:textId="77777777" w:rsidR="00E02EC4" w:rsidRDefault="00E02EC4">
      <w:pPr>
        <w:pStyle w:val="BodyText"/>
        <w:spacing w:before="7"/>
        <w:rPr>
          <w:sz w:val="20"/>
        </w:rPr>
      </w:pPr>
      <w:bookmarkStart w:id="4" w:name="Page_6"/>
      <w:bookmarkEnd w:id="4"/>
    </w:p>
    <w:p w14:paraId="35CC7664" w14:textId="6F1D86E1" w:rsidR="00E02EC4" w:rsidRDefault="002F7A64">
      <w:pPr>
        <w:pStyle w:val="ListParagraph"/>
        <w:numPr>
          <w:ilvl w:val="1"/>
          <w:numId w:val="17"/>
        </w:numPr>
        <w:tabs>
          <w:tab w:val="left" w:pos="1912"/>
        </w:tabs>
        <w:spacing w:before="1" w:line="211" w:lineRule="auto"/>
        <w:ind w:left="1912" w:right="1761"/>
        <w:jc w:val="both"/>
        <w:rPr>
          <w:sz w:val="25"/>
        </w:rPr>
      </w:pPr>
      <w:r>
        <w:rPr>
          <w:sz w:val="25"/>
        </w:rPr>
        <w:t xml:space="preserve">smokes, inhales, sniffs or otherwise uses any narcotic </w:t>
      </w:r>
      <w:r w:rsidR="005509FB">
        <w:rPr>
          <w:sz w:val="25"/>
        </w:rPr>
        <w:t>d</w:t>
      </w:r>
      <w:r>
        <w:rPr>
          <w:sz w:val="25"/>
        </w:rPr>
        <w:t>rug or psychotropic substance;</w:t>
      </w:r>
      <w:r>
        <w:rPr>
          <w:spacing w:val="-21"/>
          <w:sz w:val="25"/>
        </w:rPr>
        <w:t xml:space="preserve"> </w:t>
      </w:r>
      <w:r>
        <w:rPr>
          <w:sz w:val="25"/>
        </w:rPr>
        <w:t>or</w:t>
      </w:r>
    </w:p>
    <w:p w14:paraId="7FE6A57A" w14:textId="458EBACC" w:rsidR="00E02EC4" w:rsidRDefault="002F7A64">
      <w:pPr>
        <w:pStyle w:val="ListParagraph"/>
        <w:numPr>
          <w:ilvl w:val="1"/>
          <w:numId w:val="17"/>
        </w:numPr>
        <w:tabs>
          <w:tab w:val="left" w:pos="1913"/>
        </w:tabs>
        <w:spacing w:before="76" w:line="218" w:lineRule="auto"/>
        <w:ind w:left="1905" w:right="1750" w:hanging="357"/>
        <w:jc w:val="both"/>
        <w:rPr>
          <w:sz w:val="25"/>
        </w:rPr>
      </w:pPr>
      <w:r>
        <w:rPr>
          <w:sz w:val="25"/>
        </w:rPr>
        <w:t>without</w:t>
      </w:r>
      <w:r>
        <w:rPr>
          <w:spacing w:val="-16"/>
          <w:sz w:val="25"/>
        </w:rPr>
        <w:t xml:space="preserve"> </w:t>
      </w:r>
      <w:r>
        <w:rPr>
          <w:sz w:val="25"/>
        </w:rPr>
        <w:t>l</w:t>
      </w:r>
      <w:r w:rsidR="005509FB">
        <w:rPr>
          <w:sz w:val="25"/>
        </w:rPr>
        <w:t>a</w:t>
      </w:r>
      <w:r>
        <w:rPr>
          <w:sz w:val="25"/>
        </w:rPr>
        <w:t>wful</w:t>
      </w:r>
      <w:r>
        <w:rPr>
          <w:spacing w:val="-11"/>
          <w:sz w:val="25"/>
        </w:rPr>
        <w:t xml:space="preserve"> </w:t>
      </w:r>
      <w:r>
        <w:rPr>
          <w:sz w:val="25"/>
        </w:rPr>
        <w:t>and</w:t>
      </w:r>
      <w:r>
        <w:rPr>
          <w:spacing w:val="-15"/>
          <w:sz w:val="25"/>
        </w:rPr>
        <w:t xml:space="preserve"> </w:t>
      </w:r>
      <w:r>
        <w:rPr>
          <w:sz w:val="25"/>
        </w:rPr>
        <w:t>reasonable</w:t>
      </w:r>
      <w:r>
        <w:rPr>
          <w:spacing w:val="-14"/>
          <w:sz w:val="25"/>
        </w:rPr>
        <w:t xml:space="preserve"> </w:t>
      </w:r>
      <w:r>
        <w:rPr>
          <w:sz w:val="25"/>
        </w:rPr>
        <w:t>excuse,</w:t>
      </w:r>
      <w:r>
        <w:rPr>
          <w:spacing w:val="-21"/>
          <w:sz w:val="25"/>
        </w:rPr>
        <w:t xml:space="preserve"> </w:t>
      </w:r>
      <w:r>
        <w:rPr>
          <w:sz w:val="25"/>
        </w:rPr>
        <w:t>is</w:t>
      </w:r>
      <w:r>
        <w:rPr>
          <w:spacing w:val="-25"/>
          <w:sz w:val="25"/>
        </w:rPr>
        <w:t xml:space="preserve"> </w:t>
      </w:r>
      <w:r>
        <w:rPr>
          <w:sz w:val="25"/>
        </w:rPr>
        <w:t>found</w:t>
      </w:r>
      <w:r>
        <w:rPr>
          <w:spacing w:val="-13"/>
          <w:sz w:val="25"/>
        </w:rPr>
        <w:t xml:space="preserve"> </w:t>
      </w:r>
      <w:r>
        <w:rPr>
          <w:sz w:val="25"/>
        </w:rPr>
        <w:t>in any house, room or place to which persons resort for</w:t>
      </w:r>
      <w:r>
        <w:rPr>
          <w:sz w:val="25"/>
        </w:rPr>
        <w:t xml:space="preserve"> the purpose of smoking, inhaling, sniffing</w:t>
      </w:r>
      <w:r>
        <w:rPr>
          <w:spacing w:val="16"/>
          <w:sz w:val="25"/>
        </w:rPr>
        <w:t xml:space="preserve"> </w:t>
      </w:r>
      <w:r>
        <w:rPr>
          <w:sz w:val="25"/>
        </w:rPr>
        <w:t>or</w:t>
      </w:r>
    </w:p>
    <w:p w14:paraId="4E6740A4" w14:textId="7C0E8092" w:rsidR="00E02EC4" w:rsidRDefault="002F7A64">
      <w:pPr>
        <w:pStyle w:val="BodyText"/>
        <w:spacing w:before="24" w:line="177" w:lineRule="auto"/>
        <w:ind w:left="1907" w:right="1750" w:hanging="2"/>
        <w:jc w:val="both"/>
      </w:pPr>
      <w:r>
        <w:t>otherwise</w:t>
      </w:r>
      <w:r>
        <w:rPr>
          <w:spacing w:val="-8"/>
        </w:rPr>
        <w:t xml:space="preserve"> </w:t>
      </w:r>
      <w:r>
        <w:t>using</w:t>
      </w:r>
      <w:r>
        <w:rPr>
          <w:spacing w:val="-13"/>
        </w:rPr>
        <w:t xml:space="preserve"> </w:t>
      </w:r>
      <w:r>
        <w:t>any</w:t>
      </w:r>
      <w:r>
        <w:rPr>
          <w:spacing w:val="-5"/>
        </w:rPr>
        <w:t xml:space="preserve"> </w:t>
      </w:r>
      <w:r>
        <w:t>narcotic</w:t>
      </w:r>
      <w:r>
        <w:rPr>
          <w:spacing w:val="-12"/>
        </w:rPr>
        <w:t xml:space="preserve"> </w:t>
      </w:r>
      <w:r>
        <w:t>drug</w:t>
      </w:r>
      <w:r>
        <w:rPr>
          <w:spacing w:val="-16"/>
        </w:rPr>
        <w:t xml:space="preserve"> </w:t>
      </w:r>
      <w:r>
        <w:t>or</w:t>
      </w:r>
      <w:r>
        <w:rPr>
          <w:spacing w:val="-18"/>
        </w:rPr>
        <w:t xml:space="preserve"> </w:t>
      </w:r>
      <w:r>
        <w:t>psychotr</w:t>
      </w:r>
      <w:r w:rsidR="005509FB">
        <w:t>opic</w:t>
      </w:r>
      <w:r>
        <w:t xml:space="preserve"> substance;</w:t>
      </w:r>
      <w:r>
        <w:rPr>
          <w:spacing w:val="6"/>
        </w:rPr>
        <w:t xml:space="preserve"> </w:t>
      </w:r>
      <w:r>
        <w:t>or</w:t>
      </w:r>
    </w:p>
    <w:p w14:paraId="6A27AF37" w14:textId="77777777" w:rsidR="00E02EC4" w:rsidRDefault="002F7A64">
      <w:pPr>
        <w:pStyle w:val="ListParagraph"/>
        <w:numPr>
          <w:ilvl w:val="1"/>
          <w:numId w:val="17"/>
        </w:numPr>
        <w:tabs>
          <w:tab w:val="left" w:pos="1916"/>
        </w:tabs>
        <w:spacing w:before="92" w:line="213" w:lineRule="auto"/>
        <w:ind w:left="1917" w:right="1743"/>
        <w:jc w:val="both"/>
        <w:rPr>
          <w:sz w:val="25"/>
        </w:rPr>
      </w:pPr>
      <w:r>
        <w:rPr>
          <w:sz w:val="25"/>
        </w:rPr>
        <w:t>being the owner, occupier or concerned in the management</w:t>
      </w:r>
      <w:r>
        <w:rPr>
          <w:spacing w:val="-34"/>
          <w:sz w:val="25"/>
        </w:rPr>
        <w:t xml:space="preserve"> </w:t>
      </w:r>
      <w:r>
        <w:rPr>
          <w:sz w:val="25"/>
        </w:rPr>
        <w:t>of</w:t>
      </w:r>
      <w:r>
        <w:rPr>
          <w:spacing w:val="-34"/>
          <w:sz w:val="25"/>
        </w:rPr>
        <w:t xml:space="preserve"> </w:t>
      </w:r>
      <w:r>
        <w:rPr>
          <w:sz w:val="25"/>
        </w:rPr>
        <w:t>any</w:t>
      </w:r>
      <w:r>
        <w:rPr>
          <w:spacing w:val="-32"/>
          <w:sz w:val="25"/>
        </w:rPr>
        <w:t xml:space="preserve"> </w:t>
      </w:r>
      <w:r>
        <w:rPr>
          <w:sz w:val="25"/>
        </w:rPr>
        <w:t>premises,</w:t>
      </w:r>
      <w:r>
        <w:rPr>
          <w:spacing w:val="-39"/>
          <w:sz w:val="25"/>
        </w:rPr>
        <w:t xml:space="preserve"> </w:t>
      </w:r>
      <w:r>
        <w:rPr>
          <w:sz w:val="25"/>
        </w:rPr>
        <w:t>permits</w:t>
      </w:r>
      <w:r>
        <w:rPr>
          <w:spacing w:val="-34"/>
          <w:sz w:val="25"/>
        </w:rPr>
        <w:t xml:space="preserve"> </w:t>
      </w:r>
      <w:r>
        <w:rPr>
          <w:sz w:val="25"/>
        </w:rPr>
        <w:t>the</w:t>
      </w:r>
      <w:r>
        <w:rPr>
          <w:spacing w:val="-37"/>
          <w:sz w:val="25"/>
        </w:rPr>
        <w:t xml:space="preserve"> </w:t>
      </w:r>
      <w:r>
        <w:rPr>
          <w:sz w:val="25"/>
        </w:rPr>
        <w:t>premises to be used for the purpose</w:t>
      </w:r>
      <w:r>
        <w:rPr>
          <w:spacing w:val="-8"/>
          <w:sz w:val="25"/>
        </w:rPr>
        <w:t xml:space="preserve"> </w:t>
      </w:r>
      <w:r>
        <w:rPr>
          <w:sz w:val="25"/>
        </w:rPr>
        <w:t>of—</w:t>
      </w:r>
    </w:p>
    <w:p w14:paraId="0F79B071" w14:textId="27D8DB43" w:rsidR="00E02EC4" w:rsidRDefault="002F7A64">
      <w:pPr>
        <w:pStyle w:val="ListParagraph"/>
        <w:numPr>
          <w:ilvl w:val="2"/>
          <w:numId w:val="17"/>
        </w:numPr>
        <w:tabs>
          <w:tab w:val="left" w:pos="2277"/>
        </w:tabs>
        <w:spacing w:before="84" w:line="216" w:lineRule="auto"/>
        <w:ind w:right="1741" w:hanging="362"/>
        <w:jc w:val="both"/>
        <w:rPr>
          <w:sz w:val="25"/>
        </w:rPr>
      </w:pPr>
      <w:r>
        <w:rPr>
          <w:sz w:val="25"/>
        </w:rPr>
        <w:t>the preparation of opium for s</w:t>
      </w:r>
      <w:r w:rsidR="005509FB">
        <w:rPr>
          <w:sz w:val="25"/>
        </w:rPr>
        <w:t>m</w:t>
      </w:r>
      <w:r>
        <w:rPr>
          <w:sz w:val="25"/>
        </w:rPr>
        <w:t>oking or</w:t>
      </w:r>
      <w:r>
        <w:rPr>
          <w:spacing w:val="-19"/>
          <w:sz w:val="25"/>
        </w:rPr>
        <w:t xml:space="preserve"> </w:t>
      </w:r>
      <w:r>
        <w:rPr>
          <w:sz w:val="25"/>
        </w:rPr>
        <w:t>sale, or</w:t>
      </w:r>
      <w:r>
        <w:rPr>
          <w:spacing w:val="-18"/>
          <w:sz w:val="25"/>
        </w:rPr>
        <w:t xml:space="preserve"> </w:t>
      </w:r>
      <w:r>
        <w:rPr>
          <w:sz w:val="25"/>
        </w:rPr>
        <w:t>the</w:t>
      </w:r>
      <w:r>
        <w:rPr>
          <w:spacing w:val="-21"/>
          <w:sz w:val="25"/>
        </w:rPr>
        <w:t xml:space="preserve"> </w:t>
      </w:r>
      <w:r>
        <w:rPr>
          <w:sz w:val="25"/>
        </w:rPr>
        <w:t>smoking,</w:t>
      </w:r>
      <w:r>
        <w:rPr>
          <w:spacing w:val="-18"/>
          <w:sz w:val="25"/>
        </w:rPr>
        <w:t xml:space="preserve"> </w:t>
      </w:r>
      <w:r>
        <w:rPr>
          <w:sz w:val="25"/>
        </w:rPr>
        <w:t>inhaling,</w:t>
      </w:r>
      <w:r>
        <w:rPr>
          <w:spacing w:val="-22"/>
          <w:sz w:val="25"/>
        </w:rPr>
        <w:t xml:space="preserve"> </w:t>
      </w:r>
      <w:r>
        <w:rPr>
          <w:sz w:val="25"/>
        </w:rPr>
        <w:t>sniffing</w:t>
      </w:r>
      <w:r>
        <w:rPr>
          <w:spacing w:val="-13"/>
          <w:sz w:val="25"/>
        </w:rPr>
        <w:t xml:space="preserve"> </w:t>
      </w:r>
      <w:r>
        <w:rPr>
          <w:sz w:val="25"/>
        </w:rPr>
        <w:t>or</w:t>
      </w:r>
      <w:r>
        <w:rPr>
          <w:spacing w:val="-21"/>
          <w:sz w:val="25"/>
        </w:rPr>
        <w:t xml:space="preserve"> </w:t>
      </w:r>
      <w:r>
        <w:rPr>
          <w:sz w:val="25"/>
        </w:rPr>
        <w:t>otherwise using any narcotic drug or psychotropic substance;</w:t>
      </w:r>
      <w:r>
        <w:rPr>
          <w:spacing w:val="6"/>
          <w:sz w:val="25"/>
        </w:rPr>
        <w:t xml:space="preserve"> </w:t>
      </w:r>
      <w:r>
        <w:rPr>
          <w:sz w:val="25"/>
        </w:rPr>
        <w:t>or</w:t>
      </w:r>
    </w:p>
    <w:p w14:paraId="4A72A243" w14:textId="77777777" w:rsidR="00E02EC4" w:rsidRDefault="002F7A64">
      <w:pPr>
        <w:pStyle w:val="ListParagraph"/>
        <w:numPr>
          <w:ilvl w:val="2"/>
          <w:numId w:val="17"/>
        </w:numPr>
        <w:tabs>
          <w:tab w:val="left" w:pos="2282"/>
        </w:tabs>
        <w:spacing w:before="74" w:line="213" w:lineRule="auto"/>
        <w:ind w:right="1745" w:hanging="362"/>
        <w:jc w:val="both"/>
        <w:rPr>
          <w:sz w:val="25"/>
        </w:rPr>
      </w:pPr>
      <w:r>
        <w:rPr>
          <w:sz w:val="25"/>
        </w:rPr>
        <w:t xml:space="preserve">the manufacture, production, sale or distribution of any narcotic </w:t>
      </w:r>
      <w:r>
        <w:rPr>
          <w:sz w:val="25"/>
        </w:rPr>
        <w:t xml:space="preserve">drug </w:t>
      </w:r>
      <w:r>
        <w:rPr>
          <w:spacing w:val="-7"/>
          <w:sz w:val="25"/>
        </w:rPr>
        <w:t xml:space="preserve">or </w:t>
      </w:r>
      <w:r>
        <w:rPr>
          <w:sz w:val="25"/>
        </w:rPr>
        <w:t>psychotropic</w:t>
      </w:r>
      <w:r>
        <w:rPr>
          <w:spacing w:val="-33"/>
          <w:sz w:val="25"/>
        </w:rPr>
        <w:t xml:space="preserve"> </w:t>
      </w:r>
      <w:r>
        <w:rPr>
          <w:sz w:val="25"/>
        </w:rPr>
        <w:t>substance</w:t>
      </w:r>
      <w:r>
        <w:rPr>
          <w:spacing w:val="-34"/>
          <w:sz w:val="25"/>
        </w:rPr>
        <w:t xml:space="preserve"> </w:t>
      </w:r>
      <w:r>
        <w:rPr>
          <w:sz w:val="25"/>
        </w:rPr>
        <w:t>in</w:t>
      </w:r>
      <w:r>
        <w:rPr>
          <w:spacing w:val="-39"/>
          <w:sz w:val="25"/>
        </w:rPr>
        <w:t xml:space="preserve"> </w:t>
      </w:r>
      <w:r>
        <w:rPr>
          <w:sz w:val="25"/>
        </w:rPr>
        <w:t>contravention</w:t>
      </w:r>
      <w:r>
        <w:rPr>
          <w:spacing w:val="-30"/>
          <w:sz w:val="25"/>
        </w:rPr>
        <w:t xml:space="preserve"> </w:t>
      </w:r>
      <w:r>
        <w:rPr>
          <w:sz w:val="25"/>
        </w:rPr>
        <w:t>of</w:t>
      </w:r>
      <w:r>
        <w:rPr>
          <w:spacing w:val="-32"/>
          <w:sz w:val="25"/>
        </w:rPr>
        <w:t xml:space="preserve"> </w:t>
      </w:r>
      <w:r>
        <w:rPr>
          <w:sz w:val="25"/>
        </w:rPr>
        <w:t xml:space="preserve">this </w:t>
      </w:r>
      <w:proofErr w:type="gramStart"/>
      <w:r>
        <w:rPr>
          <w:sz w:val="25"/>
        </w:rPr>
        <w:t>Act;</w:t>
      </w:r>
      <w:proofErr w:type="gramEnd"/>
    </w:p>
    <w:p w14:paraId="2AC7BB8F" w14:textId="77777777" w:rsidR="00E02EC4" w:rsidRDefault="002F7A64">
      <w:pPr>
        <w:pStyle w:val="ListParagraph"/>
        <w:numPr>
          <w:ilvl w:val="1"/>
          <w:numId w:val="17"/>
        </w:numPr>
        <w:tabs>
          <w:tab w:val="left" w:pos="1918"/>
        </w:tabs>
        <w:spacing w:before="89" w:line="213" w:lineRule="auto"/>
        <w:ind w:left="1915" w:right="1740" w:hanging="357"/>
        <w:jc w:val="both"/>
        <w:rPr>
          <w:sz w:val="25"/>
        </w:rPr>
      </w:pPr>
      <w:r>
        <w:rPr>
          <w:sz w:val="25"/>
        </w:rPr>
        <w:t>has or is found in his possession of any pipe, machine,</w:t>
      </w:r>
      <w:r>
        <w:rPr>
          <w:spacing w:val="-37"/>
          <w:sz w:val="25"/>
        </w:rPr>
        <w:t xml:space="preserve"> </w:t>
      </w:r>
      <w:r>
        <w:rPr>
          <w:sz w:val="25"/>
        </w:rPr>
        <w:t>equipment,</w:t>
      </w:r>
      <w:r>
        <w:rPr>
          <w:spacing w:val="-37"/>
          <w:sz w:val="25"/>
        </w:rPr>
        <w:t xml:space="preserve"> </w:t>
      </w:r>
      <w:r>
        <w:rPr>
          <w:sz w:val="25"/>
        </w:rPr>
        <w:t>laboratory</w:t>
      </w:r>
      <w:r>
        <w:rPr>
          <w:spacing w:val="-27"/>
          <w:sz w:val="25"/>
        </w:rPr>
        <w:t xml:space="preserve"> </w:t>
      </w:r>
      <w:r>
        <w:rPr>
          <w:sz w:val="25"/>
        </w:rPr>
        <w:t>or</w:t>
      </w:r>
      <w:r>
        <w:rPr>
          <w:spacing w:val="-38"/>
          <w:sz w:val="25"/>
        </w:rPr>
        <w:t xml:space="preserve"> </w:t>
      </w:r>
      <w:r>
        <w:rPr>
          <w:sz w:val="25"/>
        </w:rPr>
        <w:t>other</w:t>
      </w:r>
      <w:r>
        <w:rPr>
          <w:spacing w:val="-33"/>
          <w:sz w:val="25"/>
        </w:rPr>
        <w:t xml:space="preserve"> </w:t>
      </w:r>
      <w:r>
        <w:rPr>
          <w:sz w:val="25"/>
        </w:rPr>
        <w:t>utensil</w:t>
      </w:r>
      <w:r>
        <w:rPr>
          <w:spacing w:val="-28"/>
          <w:sz w:val="25"/>
        </w:rPr>
        <w:t xml:space="preserve"> </w:t>
      </w:r>
      <w:r>
        <w:rPr>
          <w:sz w:val="25"/>
        </w:rPr>
        <w:t>for use in connection with the smoking, inhaling or sniffing or otherwise using of opium, cannabis, heroin</w:t>
      </w:r>
      <w:r>
        <w:rPr>
          <w:spacing w:val="-24"/>
          <w:sz w:val="25"/>
        </w:rPr>
        <w:t xml:space="preserve"> </w:t>
      </w:r>
      <w:r>
        <w:rPr>
          <w:sz w:val="25"/>
        </w:rPr>
        <w:t>or</w:t>
      </w:r>
      <w:r>
        <w:rPr>
          <w:spacing w:val="-28"/>
          <w:sz w:val="25"/>
        </w:rPr>
        <w:t xml:space="preserve"> </w:t>
      </w:r>
      <w:r>
        <w:rPr>
          <w:sz w:val="25"/>
        </w:rPr>
        <w:t>cocaine</w:t>
      </w:r>
      <w:r>
        <w:rPr>
          <w:spacing w:val="-28"/>
          <w:sz w:val="25"/>
        </w:rPr>
        <w:t xml:space="preserve"> </w:t>
      </w:r>
      <w:r>
        <w:rPr>
          <w:sz w:val="25"/>
        </w:rPr>
        <w:t>or</w:t>
      </w:r>
      <w:r>
        <w:rPr>
          <w:spacing w:val="-26"/>
          <w:sz w:val="25"/>
        </w:rPr>
        <w:t xml:space="preserve"> </w:t>
      </w:r>
      <w:r>
        <w:rPr>
          <w:sz w:val="25"/>
        </w:rPr>
        <w:t>any</w:t>
      </w:r>
      <w:r>
        <w:rPr>
          <w:spacing w:val="-20"/>
          <w:sz w:val="25"/>
        </w:rPr>
        <w:t xml:space="preserve"> </w:t>
      </w:r>
      <w:r>
        <w:rPr>
          <w:sz w:val="25"/>
        </w:rPr>
        <w:t>utensil</w:t>
      </w:r>
      <w:r>
        <w:rPr>
          <w:spacing w:val="-19"/>
          <w:sz w:val="25"/>
        </w:rPr>
        <w:t xml:space="preserve"> </w:t>
      </w:r>
      <w:r>
        <w:rPr>
          <w:sz w:val="25"/>
        </w:rPr>
        <w:t>used</w:t>
      </w:r>
      <w:r>
        <w:rPr>
          <w:spacing w:val="-22"/>
          <w:sz w:val="25"/>
        </w:rPr>
        <w:t xml:space="preserve"> </w:t>
      </w:r>
      <w:r>
        <w:rPr>
          <w:sz w:val="25"/>
        </w:rPr>
        <w:t>in</w:t>
      </w:r>
      <w:r>
        <w:rPr>
          <w:spacing w:val="-28"/>
          <w:sz w:val="25"/>
        </w:rPr>
        <w:t xml:space="preserve"> </w:t>
      </w:r>
      <w:r>
        <w:rPr>
          <w:sz w:val="25"/>
        </w:rPr>
        <w:t>connection with</w:t>
      </w:r>
      <w:r>
        <w:rPr>
          <w:spacing w:val="-32"/>
          <w:sz w:val="25"/>
        </w:rPr>
        <w:t xml:space="preserve"> </w:t>
      </w:r>
      <w:r>
        <w:rPr>
          <w:sz w:val="25"/>
        </w:rPr>
        <w:t>the</w:t>
      </w:r>
      <w:r>
        <w:rPr>
          <w:spacing w:val="-36"/>
          <w:sz w:val="25"/>
        </w:rPr>
        <w:t xml:space="preserve"> </w:t>
      </w:r>
      <w:r>
        <w:rPr>
          <w:sz w:val="25"/>
        </w:rPr>
        <w:t>preparation,</w:t>
      </w:r>
      <w:r>
        <w:rPr>
          <w:spacing w:val="-33"/>
          <w:sz w:val="25"/>
        </w:rPr>
        <w:t xml:space="preserve"> </w:t>
      </w:r>
      <w:r>
        <w:rPr>
          <w:sz w:val="25"/>
        </w:rPr>
        <w:t>production,</w:t>
      </w:r>
      <w:r>
        <w:rPr>
          <w:spacing w:val="-37"/>
          <w:sz w:val="25"/>
        </w:rPr>
        <w:t xml:space="preserve"> </w:t>
      </w:r>
      <w:r>
        <w:rPr>
          <w:sz w:val="25"/>
        </w:rPr>
        <w:t>or</w:t>
      </w:r>
      <w:r>
        <w:rPr>
          <w:spacing w:val="-35"/>
          <w:sz w:val="25"/>
        </w:rPr>
        <w:t xml:space="preserve"> </w:t>
      </w:r>
      <w:r>
        <w:rPr>
          <w:sz w:val="25"/>
        </w:rPr>
        <w:t>manufacturing of narcotic drugs or psychotropic</w:t>
      </w:r>
      <w:r>
        <w:rPr>
          <w:spacing w:val="-40"/>
          <w:sz w:val="25"/>
        </w:rPr>
        <w:t xml:space="preserve"> </w:t>
      </w:r>
      <w:r>
        <w:rPr>
          <w:sz w:val="25"/>
        </w:rPr>
        <w:t>substances,</w:t>
      </w:r>
    </w:p>
    <w:p w14:paraId="4B7320E9" w14:textId="77777777" w:rsidR="00E02EC4" w:rsidRDefault="002F7A64">
      <w:pPr>
        <w:pStyle w:val="BodyText"/>
        <w:spacing w:before="98" w:line="208" w:lineRule="auto"/>
        <w:ind w:left="1921" w:right="1737" w:hanging="6"/>
        <w:jc w:val="both"/>
      </w:pPr>
      <w:r>
        <w:t>commits</w:t>
      </w:r>
      <w:r>
        <w:t xml:space="preserve"> an offence and shall on conviction, be liable to a fine of not less than—</w:t>
      </w:r>
    </w:p>
    <w:p w14:paraId="1AC25AD2" w14:textId="77777777" w:rsidR="00E02EC4" w:rsidRDefault="002F7A64">
      <w:pPr>
        <w:pStyle w:val="ListParagraph"/>
        <w:numPr>
          <w:ilvl w:val="2"/>
          <w:numId w:val="17"/>
        </w:numPr>
        <w:tabs>
          <w:tab w:val="left" w:pos="2277"/>
        </w:tabs>
        <w:spacing w:before="90" w:line="213" w:lineRule="auto"/>
        <w:ind w:left="2276" w:right="1740" w:hanging="363"/>
        <w:jc w:val="both"/>
        <w:rPr>
          <w:sz w:val="25"/>
        </w:rPr>
      </w:pPr>
      <w:r>
        <w:rPr>
          <w:sz w:val="25"/>
        </w:rPr>
        <w:t>two hundred and fifty thousand shillings or a term of imprisonment of not less than five years</w:t>
      </w:r>
      <w:r>
        <w:rPr>
          <w:spacing w:val="-21"/>
          <w:sz w:val="25"/>
        </w:rPr>
        <w:t xml:space="preserve"> </w:t>
      </w:r>
      <w:r>
        <w:rPr>
          <w:sz w:val="25"/>
        </w:rPr>
        <w:t>or</w:t>
      </w:r>
      <w:r>
        <w:rPr>
          <w:spacing w:val="-12"/>
          <w:sz w:val="25"/>
        </w:rPr>
        <w:t xml:space="preserve"> </w:t>
      </w:r>
      <w:r>
        <w:rPr>
          <w:sz w:val="25"/>
        </w:rPr>
        <w:t>to</w:t>
      </w:r>
      <w:r>
        <w:rPr>
          <w:spacing w:val="-11"/>
          <w:sz w:val="25"/>
        </w:rPr>
        <w:t xml:space="preserve"> </w:t>
      </w:r>
      <w:r>
        <w:rPr>
          <w:sz w:val="25"/>
        </w:rPr>
        <w:t>both</w:t>
      </w:r>
      <w:r>
        <w:rPr>
          <w:spacing w:val="-14"/>
          <w:sz w:val="25"/>
        </w:rPr>
        <w:t xml:space="preserve"> </w:t>
      </w:r>
      <w:r>
        <w:rPr>
          <w:sz w:val="25"/>
        </w:rPr>
        <w:t>such</w:t>
      </w:r>
      <w:r>
        <w:rPr>
          <w:spacing w:val="-12"/>
          <w:sz w:val="25"/>
        </w:rPr>
        <w:t xml:space="preserve"> </w:t>
      </w:r>
      <w:r>
        <w:rPr>
          <w:sz w:val="25"/>
        </w:rPr>
        <w:t>fine</w:t>
      </w:r>
      <w:r>
        <w:rPr>
          <w:spacing w:val="-14"/>
          <w:sz w:val="25"/>
        </w:rPr>
        <w:t xml:space="preserve"> </w:t>
      </w:r>
      <w:r>
        <w:rPr>
          <w:sz w:val="25"/>
        </w:rPr>
        <w:t>and</w:t>
      </w:r>
      <w:r>
        <w:rPr>
          <w:spacing w:val="-11"/>
          <w:sz w:val="25"/>
        </w:rPr>
        <w:t xml:space="preserve"> </w:t>
      </w:r>
      <w:r>
        <w:rPr>
          <w:sz w:val="25"/>
        </w:rPr>
        <w:t>imprisonment</w:t>
      </w:r>
      <w:r>
        <w:rPr>
          <w:spacing w:val="6"/>
          <w:sz w:val="25"/>
        </w:rPr>
        <w:t xml:space="preserve"> </w:t>
      </w:r>
      <w:r>
        <w:rPr>
          <w:sz w:val="25"/>
        </w:rPr>
        <w:t>if the</w:t>
      </w:r>
      <w:r>
        <w:rPr>
          <w:spacing w:val="-22"/>
          <w:sz w:val="25"/>
        </w:rPr>
        <w:t xml:space="preserve"> </w:t>
      </w:r>
      <w:r>
        <w:rPr>
          <w:sz w:val="25"/>
        </w:rPr>
        <w:t>offence</w:t>
      </w:r>
      <w:r>
        <w:rPr>
          <w:spacing w:val="-15"/>
          <w:sz w:val="25"/>
        </w:rPr>
        <w:t xml:space="preserve"> </w:t>
      </w:r>
      <w:r>
        <w:rPr>
          <w:sz w:val="25"/>
        </w:rPr>
        <w:t>relates</w:t>
      </w:r>
      <w:r>
        <w:rPr>
          <w:spacing w:val="-12"/>
          <w:sz w:val="25"/>
        </w:rPr>
        <w:t xml:space="preserve"> </w:t>
      </w:r>
      <w:r>
        <w:rPr>
          <w:sz w:val="25"/>
        </w:rPr>
        <w:t>to</w:t>
      </w:r>
      <w:r>
        <w:rPr>
          <w:spacing w:val="-14"/>
          <w:sz w:val="25"/>
        </w:rPr>
        <w:t xml:space="preserve"> </w:t>
      </w:r>
      <w:r>
        <w:rPr>
          <w:sz w:val="25"/>
        </w:rPr>
        <w:t>paragraphs</w:t>
      </w:r>
      <w:r>
        <w:rPr>
          <w:spacing w:val="-10"/>
          <w:sz w:val="25"/>
        </w:rPr>
        <w:t xml:space="preserve"> </w:t>
      </w:r>
      <w:r>
        <w:rPr>
          <w:sz w:val="25"/>
        </w:rPr>
        <w:t>(a)</w:t>
      </w:r>
      <w:r>
        <w:rPr>
          <w:spacing w:val="-18"/>
          <w:sz w:val="25"/>
        </w:rPr>
        <w:t xml:space="preserve"> </w:t>
      </w:r>
      <w:r>
        <w:rPr>
          <w:sz w:val="25"/>
        </w:rPr>
        <w:t>or</w:t>
      </w:r>
      <w:r>
        <w:rPr>
          <w:spacing w:val="-23"/>
          <w:sz w:val="25"/>
        </w:rPr>
        <w:t xml:space="preserve"> </w:t>
      </w:r>
      <w:r>
        <w:rPr>
          <w:sz w:val="25"/>
        </w:rPr>
        <w:t>(b)</w:t>
      </w:r>
      <w:r>
        <w:rPr>
          <w:spacing w:val="-17"/>
          <w:sz w:val="25"/>
        </w:rPr>
        <w:t xml:space="preserve"> </w:t>
      </w:r>
      <w:r>
        <w:rPr>
          <w:sz w:val="25"/>
        </w:rPr>
        <w:t>;</w:t>
      </w:r>
      <w:r>
        <w:rPr>
          <w:spacing w:val="-24"/>
          <w:sz w:val="25"/>
        </w:rPr>
        <w:t xml:space="preserve"> </w:t>
      </w:r>
      <w:r>
        <w:rPr>
          <w:sz w:val="25"/>
        </w:rPr>
        <w:t>or</w:t>
      </w:r>
    </w:p>
    <w:p w14:paraId="2D22EB67" w14:textId="77777777" w:rsidR="00E02EC4" w:rsidRDefault="002F7A64">
      <w:pPr>
        <w:pStyle w:val="ListParagraph"/>
        <w:numPr>
          <w:ilvl w:val="2"/>
          <w:numId w:val="17"/>
        </w:numPr>
        <w:tabs>
          <w:tab w:val="left" w:pos="2277"/>
        </w:tabs>
        <w:spacing w:before="84" w:line="213" w:lineRule="auto"/>
        <w:ind w:right="1741" w:hanging="357"/>
        <w:jc w:val="both"/>
        <w:rPr>
          <w:sz w:val="25"/>
        </w:rPr>
      </w:pPr>
      <w:r>
        <w:rPr>
          <w:sz w:val="25"/>
        </w:rPr>
        <w:t>twenty million shillings or a term of imprisonment</w:t>
      </w:r>
      <w:r>
        <w:rPr>
          <w:spacing w:val="-6"/>
          <w:sz w:val="25"/>
        </w:rPr>
        <w:t xml:space="preserve"> </w:t>
      </w:r>
      <w:r>
        <w:rPr>
          <w:sz w:val="25"/>
        </w:rPr>
        <w:t>of</w:t>
      </w:r>
      <w:r>
        <w:rPr>
          <w:spacing w:val="-11"/>
          <w:sz w:val="25"/>
        </w:rPr>
        <w:t xml:space="preserve"> </w:t>
      </w:r>
      <w:r>
        <w:rPr>
          <w:sz w:val="25"/>
        </w:rPr>
        <w:t>not</w:t>
      </w:r>
      <w:r>
        <w:rPr>
          <w:spacing w:val="-19"/>
          <w:sz w:val="25"/>
        </w:rPr>
        <w:t xml:space="preserve"> </w:t>
      </w:r>
      <w:r>
        <w:rPr>
          <w:sz w:val="25"/>
        </w:rPr>
        <w:t>less</w:t>
      </w:r>
      <w:r>
        <w:rPr>
          <w:spacing w:val="-21"/>
          <w:sz w:val="25"/>
        </w:rPr>
        <w:t xml:space="preserve"> </w:t>
      </w:r>
      <w:r>
        <w:rPr>
          <w:sz w:val="25"/>
        </w:rPr>
        <w:t>than</w:t>
      </w:r>
      <w:r>
        <w:rPr>
          <w:spacing w:val="-18"/>
          <w:sz w:val="25"/>
        </w:rPr>
        <w:t xml:space="preserve"> </w:t>
      </w:r>
      <w:r>
        <w:rPr>
          <w:sz w:val="25"/>
        </w:rPr>
        <w:t>ten</w:t>
      </w:r>
      <w:r>
        <w:rPr>
          <w:spacing w:val="-19"/>
          <w:sz w:val="25"/>
        </w:rPr>
        <w:t xml:space="preserve"> </w:t>
      </w:r>
      <w:r>
        <w:rPr>
          <w:sz w:val="25"/>
        </w:rPr>
        <w:t>(10)</w:t>
      </w:r>
      <w:r>
        <w:rPr>
          <w:spacing w:val="-12"/>
          <w:sz w:val="25"/>
        </w:rPr>
        <w:t xml:space="preserve"> </w:t>
      </w:r>
      <w:r>
        <w:rPr>
          <w:sz w:val="25"/>
        </w:rPr>
        <w:t>years</w:t>
      </w:r>
      <w:r>
        <w:rPr>
          <w:spacing w:val="-23"/>
          <w:sz w:val="25"/>
        </w:rPr>
        <w:t xml:space="preserve"> </w:t>
      </w:r>
      <w:r>
        <w:rPr>
          <w:sz w:val="25"/>
        </w:rPr>
        <w:t xml:space="preserve">or to both such fine and </w:t>
      </w:r>
      <w:proofErr w:type="gramStart"/>
      <w:r>
        <w:rPr>
          <w:sz w:val="25"/>
        </w:rPr>
        <w:t>imprisonment, if</w:t>
      </w:r>
      <w:proofErr w:type="gramEnd"/>
      <w:r>
        <w:rPr>
          <w:sz w:val="25"/>
        </w:rPr>
        <w:t xml:space="preserve"> the offence relates to paragraphs (c) and</w:t>
      </w:r>
      <w:r>
        <w:rPr>
          <w:spacing w:val="-31"/>
          <w:sz w:val="25"/>
        </w:rPr>
        <w:t xml:space="preserve"> </w:t>
      </w:r>
      <w:r>
        <w:rPr>
          <w:sz w:val="25"/>
        </w:rPr>
        <w:t>(d).</w:t>
      </w:r>
    </w:p>
    <w:p w14:paraId="2FADA257" w14:textId="77777777" w:rsidR="00E02EC4" w:rsidRDefault="00E02EC4">
      <w:pPr>
        <w:spacing w:line="213" w:lineRule="auto"/>
        <w:jc w:val="both"/>
        <w:rPr>
          <w:sz w:val="25"/>
        </w:rPr>
        <w:sectPr w:rsidR="00E02EC4">
          <w:pgSz w:w="11940" w:h="16800"/>
          <w:pgMar w:top="720" w:right="1680" w:bottom="280" w:left="1680" w:header="720" w:footer="720" w:gutter="0"/>
          <w:cols w:space="720"/>
        </w:sectPr>
      </w:pPr>
    </w:p>
    <w:p w14:paraId="3339A7DE" w14:textId="77777777" w:rsidR="00E02EC4" w:rsidRDefault="002F7A64">
      <w:pPr>
        <w:pStyle w:val="ListParagraph"/>
        <w:numPr>
          <w:ilvl w:val="0"/>
          <w:numId w:val="21"/>
        </w:numPr>
        <w:tabs>
          <w:tab w:val="left" w:pos="1917"/>
        </w:tabs>
        <w:spacing w:before="115" w:line="216" w:lineRule="auto"/>
        <w:ind w:left="1074" w:firstLine="480"/>
        <w:jc w:val="left"/>
        <w:rPr>
          <w:sz w:val="25"/>
        </w:rPr>
      </w:pPr>
      <w:r>
        <w:rPr>
          <w:sz w:val="25"/>
        </w:rPr>
        <w:t>The principal Act is amended by inserting the following</w:t>
      </w:r>
      <w:r>
        <w:rPr>
          <w:spacing w:val="-6"/>
          <w:sz w:val="25"/>
        </w:rPr>
        <w:t xml:space="preserve"> </w:t>
      </w:r>
      <w:r>
        <w:rPr>
          <w:sz w:val="25"/>
        </w:rPr>
        <w:t>new</w:t>
      </w:r>
      <w:r>
        <w:rPr>
          <w:spacing w:val="-13"/>
          <w:sz w:val="25"/>
        </w:rPr>
        <w:t xml:space="preserve"> </w:t>
      </w:r>
      <w:r>
        <w:rPr>
          <w:sz w:val="25"/>
        </w:rPr>
        <w:t>section</w:t>
      </w:r>
      <w:r>
        <w:rPr>
          <w:spacing w:val="-12"/>
          <w:sz w:val="25"/>
        </w:rPr>
        <w:t xml:space="preserve"> </w:t>
      </w:r>
      <w:r>
        <w:rPr>
          <w:sz w:val="25"/>
        </w:rPr>
        <w:t>immediately</w:t>
      </w:r>
      <w:r>
        <w:rPr>
          <w:spacing w:val="-6"/>
          <w:sz w:val="25"/>
        </w:rPr>
        <w:t xml:space="preserve"> </w:t>
      </w:r>
      <w:r>
        <w:rPr>
          <w:sz w:val="25"/>
        </w:rPr>
        <w:t>after</w:t>
      </w:r>
      <w:r>
        <w:rPr>
          <w:spacing w:val="-19"/>
          <w:sz w:val="25"/>
        </w:rPr>
        <w:t xml:space="preserve"> </w:t>
      </w:r>
      <w:r>
        <w:rPr>
          <w:sz w:val="25"/>
        </w:rPr>
        <w:t>section</w:t>
      </w:r>
      <w:r>
        <w:rPr>
          <w:spacing w:val="-14"/>
          <w:sz w:val="25"/>
        </w:rPr>
        <w:t xml:space="preserve"> </w:t>
      </w:r>
      <w:r>
        <w:rPr>
          <w:sz w:val="25"/>
        </w:rPr>
        <w:t>17</w:t>
      </w:r>
      <w:r>
        <w:rPr>
          <w:spacing w:val="-36"/>
          <w:sz w:val="25"/>
        </w:rPr>
        <w:t xml:space="preserve"> </w:t>
      </w:r>
      <w:r>
        <w:rPr>
          <w:sz w:val="25"/>
        </w:rPr>
        <w:t>—</w:t>
      </w:r>
    </w:p>
    <w:p w14:paraId="31DE54DF" w14:textId="77777777" w:rsidR="00E02EC4" w:rsidRDefault="00E02EC4">
      <w:pPr>
        <w:spacing w:line="230" w:lineRule="auto"/>
        <w:rPr>
          <w:sz w:val="16"/>
        </w:rPr>
        <w:sectPr w:rsidR="00E02EC4">
          <w:type w:val="continuous"/>
          <w:pgSz w:w="11940" w:h="16800"/>
          <w:pgMar w:top="260" w:right="1680" w:bottom="280" w:left="1680" w:header="720" w:footer="720" w:gutter="0"/>
          <w:cols w:num="2" w:space="720" w:equalWidth="0">
            <w:col w:w="6840" w:space="40"/>
            <w:col w:w="1700"/>
          </w:cols>
        </w:sectPr>
      </w:pPr>
    </w:p>
    <w:p w14:paraId="4FFE8C7F" w14:textId="77777777" w:rsidR="00E02EC4" w:rsidRDefault="00E02EC4">
      <w:pPr>
        <w:pStyle w:val="BodyText"/>
        <w:spacing w:before="1"/>
        <w:rPr>
          <w:i/>
          <w:sz w:val="11"/>
        </w:rPr>
      </w:pPr>
      <w:bookmarkStart w:id="5" w:name="Page_7"/>
      <w:bookmarkEnd w:id="5"/>
    </w:p>
    <w:p w14:paraId="7360CA7C" w14:textId="77777777" w:rsidR="00E02EC4" w:rsidRDefault="00E02EC4">
      <w:pPr>
        <w:rPr>
          <w:sz w:val="11"/>
        </w:rPr>
        <w:sectPr w:rsidR="00E02EC4">
          <w:pgSz w:w="11940" w:h="16800"/>
          <w:pgMar w:top="660" w:right="1680" w:bottom="280" w:left="1680" w:header="720" w:footer="720" w:gutter="0"/>
          <w:cols w:space="720"/>
        </w:sectPr>
      </w:pPr>
    </w:p>
    <w:p w14:paraId="6344FBE5" w14:textId="081FA751" w:rsidR="00E02EC4" w:rsidRDefault="00E02EC4">
      <w:pPr>
        <w:spacing w:before="93"/>
        <w:ind w:left="798"/>
        <w:rPr>
          <w:sz w:val="16"/>
        </w:rPr>
      </w:pPr>
    </w:p>
    <w:p w14:paraId="1F557338" w14:textId="39106A6D" w:rsidR="00E02EC4" w:rsidRDefault="002F7A64" w:rsidP="005509FB">
      <w:pPr>
        <w:spacing w:before="100" w:line="178" w:lineRule="exact"/>
        <w:ind w:left="705"/>
        <w:rPr>
          <w:sz w:val="23"/>
        </w:rPr>
      </w:pPr>
      <w:r>
        <w:br w:type="column"/>
      </w:r>
      <w:r>
        <w:rPr>
          <w:sz w:val="23"/>
        </w:rPr>
        <w:t>17A. A law enforcement off</w:t>
      </w:r>
      <w:r w:rsidR="005509FB">
        <w:rPr>
          <w:sz w:val="23"/>
        </w:rPr>
        <w:t>i</w:t>
      </w:r>
      <w:r>
        <w:rPr>
          <w:sz w:val="23"/>
        </w:rPr>
        <w:t>cer</w:t>
      </w:r>
      <w:r w:rsidR="005509FB">
        <w:rPr>
          <w:sz w:val="23"/>
        </w:rPr>
        <w:t xml:space="preserve"> </w:t>
      </w:r>
      <w:r>
        <w:rPr>
          <w:sz w:val="23"/>
        </w:rPr>
        <w:t>who</w:t>
      </w:r>
    </w:p>
    <w:p w14:paraId="2C31E650" w14:textId="77777777" w:rsidR="00E02EC4" w:rsidRDefault="00E02EC4">
      <w:pPr>
        <w:spacing w:line="178" w:lineRule="exact"/>
        <w:rPr>
          <w:sz w:val="23"/>
        </w:rPr>
        <w:sectPr w:rsidR="00E02EC4">
          <w:type w:val="continuous"/>
          <w:pgSz w:w="11940" w:h="16800"/>
          <w:pgMar w:top="260" w:right="1680" w:bottom="280" w:left="1680" w:header="720" w:footer="720" w:gutter="0"/>
          <w:cols w:num="3" w:space="720" w:equalWidth="0">
            <w:col w:w="1963" w:space="40"/>
            <w:col w:w="4010" w:space="39"/>
            <w:col w:w="2528"/>
          </w:cols>
        </w:sectPr>
      </w:pPr>
    </w:p>
    <w:p w14:paraId="115D6308" w14:textId="4A25C640" w:rsidR="00E02EC4" w:rsidRDefault="002F7A64" w:rsidP="005509FB">
      <w:pPr>
        <w:spacing w:before="88" w:line="232" w:lineRule="auto"/>
        <w:ind w:left="2237" w:right="2" w:hanging="1443"/>
        <w:jc w:val="both"/>
        <w:rPr>
          <w:sz w:val="23"/>
        </w:rPr>
      </w:pPr>
      <w:r>
        <w:rPr>
          <w:sz w:val="23"/>
        </w:rPr>
        <w:t>aids or abets any offence under this Act including through  concealing  the commission of any offence or colluding with any person suspected of committing an offence under this Act, commits an offence and shall be liable upon conviction  to a fin</w:t>
      </w:r>
      <w:r>
        <w:rPr>
          <w:sz w:val="23"/>
        </w:rPr>
        <w:t>e of not less than twenty million shillings or imprisonment for a term of not less than twenty years, or to</w:t>
      </w:r>
      <w:r>
        <w:rPr>
          <w:spacing w:val="-17"/>
          <w:sz w:val="23"/>
        </w:rPr>
        <w:t xml:space="preserve"> </w:t>
      </w:r>
      <w:r>
        <w:rPr>
          <w:sz w:val="23"/>
        </w:rPr>
        <w:t>both.</w:t>
      </w:r>
    </w:p>
    <w:p w14:paraId="46ACE6D3" w14:textId="77777777" w:rsidR="00E02EC4" w:rsidRDefault="002F7A64">
      <w:pPr>
        <w:pStyle w:val="ListParagraph"/>
        <w:numPr>
          <w:ilvl w:val="0"/>
          <w:numId w:val="21"/>
        </w:numPr>
        <w:tabs>
          <w:tab w:val="left" w:pos="1642"/>
        </w:tabs>
        <w:spacing w:before="128" w:line="230" w:lineRule="auto"/>
        <w:ind w:left="809" w:right="3" w:firstLine="467"/>
        <w:jc w:val="both"/>
        <w:rPr>
          <w:sz w:val="23"/>
        </w:rPr>
      </w:pPr>
      <w:r>
        <w:rPr>
          <w:sz w:val="23"/>
        </w:rPr>
        <w:t>Section 59 of the principal Act is amended by inserting the following new subsection immediately after subsection</w:t>
      </w:r>
      <w:r>
        <w:rPr>
          <w:spacing w:val="23"/>
          <w:sz w:val="23"/>
        </w:rPr>
        <w:t xml:space="preserve"> </w:t>
      </w:r>
      <w:r>
        <w:rPr>
          <w:sz w:val="23"/>
        </w:rPr>
        <w:t>(2)—</w:t>
      </w:r>
    </w:p>
    <w:p w14:paraId="721FF9FA" w14:textId="77777777" w:rsidR="00E02EC4" w:rsidRDefault="002F7A64">
      <w:pPr>
        <w:spacing w:before="128" w:line="232" w:lineRule="auto"/>
        <w:ind w:left="1644" w:firstLine="358"/>
        <w:jc w:val="both"/>
        <w:rPr>
          <w:sz w:val="23"/>
        </w:rPr>
      </w:pPr>
      <w:r>
        <w:rPr>
          <w:sz w:val="23"/>
        </w:rPr>
        <w:t>“(3) The Director of Pu</w:t>
      </w:r>
      <w:r>
        <w:rPr>
          <w:sz w:val="23"/>
        </w:rPr>
        <w:t>blic Prosecutions, shall request for information, evidence and particulars, where any person, including a foreign government, state or organization or entity alleges or has information that any person in  Kenya  has committed an offence under this Act,  an</w:t>
      </w:r>
      <w:r>
        <w:rPr>
          <w:sz w:val="23"/>
        </w:rPr>
        <w:t>d  shall upon receiving such information, evidence and particulars carry out the same in  accordance  with the</w:t>
      </w:r>
      <w:r>
        <w:rPr>
          <w:spacing w:val="11"/>
          <w:sz w:val="23"/>
        </w:rPr>
        <w:t xml:space="preserve"> </w:t>
      </w:r>
      <w:r>
        <w:rPr>
          <w:sz w:val="23"/>
        </w:rPr>
        <w:t>law.”</w:t>
      </w:r>
    </w:p>
    <w:p w14:paraId="4FC5D70B" w14:textId="77777777" w:rsidR="00E02EC4" w:rsidRDefault="002F7A64">
      <w:pPr>
        <w:pStyle w:val="ListParagraph"/>
        <w:numPr>
          <w:ilvl w:val="0"/>
          <w:numId w:val="21"/>
        </w:numPr>
        <w:tabs>
          <w:tab w:val="left" w:pos="1649"/>
        </w:tabs>
        <w:spacing w:line="235" w:lineRule="auto"/>
        <w:ind w:left="816" w:firstLine="474"/>
        <w:jc w:val="both"/>
        <w:rPr>
          <w:sz w:val="23"/>
        </w:rPr>
      </w:pPr>
      <w:r>
        <w:rPr>
          <w:sz w:val="23"/>
        </w:rPr>
        <w:t>The principal Act is amended by inserting the following new sections immediately after section 80</w:t>
      </w:r>
      <w:r>
        <w:rPr>
          <w:spacing w:val="27"/>
          <w:sz w:val="23"/>
        </w:rPr>
        <w:t xml:space="preserve"> </w:t>
      </w:r>
      <w:r>
        <w:rPr>
          <w:sz w:val="23"/>
        </w:rPr>
        <w:t>—</w:t>
      </w:r>
    </w:p>
    <w:p w14:paraId="73D79823" w14:textId="77777777" w:rsidR="00E02EC4" w:rsidRDefault="002F7A64">
      <w:pPr>
        <w:pStyle w:val="BodyText"/>
        <w:rPr>
          <w:sz w:val="18"/>
        </w:rPr>
      </w:pPr>
      <w:r>
        <w:br w:type="column"/>
      </w:r>
    </w:p>
    <w:p w14:paraId="30F45A12" w14:textId="77777777" w:rsidR="00E02EC4" w:rsidRDefault="00E02EC4">
      <w:pPr>
        <w:pStyle w:val="BodyText"/>
        <w:rPr>
          <w:sz w:val="18"/>
        </w:rPr>
      </w:pPr>
    </w:p>
    <w:p w14:paraId="293038FC" w14:textId="77777777" w:rsidR="00E02EC4" w:rsidRDefault="00E02EC4">
      <w:pPr>
        <w:pStyle w:val="BodyText"/>
        <w:rPr>
          <w:sz w:val="18"/>
        </w:rPr>
      </w:pPr>
    </w:p>
    <w:p w14:paraId="3A06EA39" w14:textId="77777777" w:rsidR="00E02EC4" w:rsidRDefault="00E02EC4">
      <w:pPr>
        <w:pStyle w:val="BodyText"/>
        <w:rPr>
          <w:sz w:val="18"/>
        </w:rPr>
      </w:pPr>
    </w:p>
    <w:p w14:paraId="36545BE8" w14:textId="77777777" w:rsidR="00E02EC4" w:rsidRDefault="00E02EC4">
      <w:pPr>
        <w:pStyle w:val="BodyText"/>
        <w:rPr>
          <w:sz w:val="18"/>
        </w:rPr>
      </w:pPr>
    </w:p>
    <w:p w14:paraId="5D56ACE5" w14:textId="77777777" w:rsidR="00E02EC4" w:rsidRDefault="00E02EC4">
      <w:pPr>
        <w:pStyle w:val="BodyText"/>
        <w:rPr>
          <w:sz w:val="18"/>
        </w:rPr>
      </w:pPr>
    </w:p>
    <w:p w14:paraId="6133B052" w14:textId="77777777" w:rsidR="00E02EC4" w:rsidRDefault="00E02EC4">
      <w:pPr>
        <w:pStyle w:val="BodyText"/>
        <w:rPr>
          <w:sz w:val="18"/>
        </w:rPr>
      </w:pPr>
    </w:p>
    <w:p w14:paraId="17001F8B" w14:textId="77777777" w:rsidR="00E02EC4" w:rsidRDefault="00E02EC4">
      <w:pPr>
        <w:pStyle w:val="BodyText"/>
        <w:rPr>
          <w:sz w:val="18"/>
        </w:rPr>
      </w:pPr>
    </w:p>
    <w:p w14:paraId="7AC6E498" w14:textId="77777777" w:rsidR="00E02EC4" w:rsidRDefault="00E02EC4">
      <w:pPr>
        <w:pStyle w:val="BodyText"/>
        <w:rPr>
          <w:sz w:val="18"/>
        </w:rPr>
      </w:pPr>
    </w:p>
    <w:p w14:paraId="3B3C97E6" w14:textId="77777777" w:rsidR="00E02EC4" w:rsidRDefault="00E02EC4">
      <w:pPr>
        <w:pStyle w:val="BodyText"/>
        <w:rPr>
          <w:sz w:val="18"/>
        </w:rPr>
      </w:pPr>
    </w:p>
    <w:p w14:paraId="1E9C35FD" w14:textId="77777777" w:rsidR="00E02EC4" w:rsidRDefault="00E02EC4">
      <w:pPr>
        <w:pStyle w:val="BodyText"/>
        <w:rPr>
          <w:sz w:val="18"/>
        </w:rPr>
      </w:pPr>
    </w:p>
    <w:p w14:paraId="69CFDFCF" w14:textId="77777777" w:rsidR="00E02EC4" w:rsidRDefault="00E02EC4">
      <w:pPr>
        <w:pStyle w:val="BodyText"/>
        <w:spacing w:before="8"/>
        <w:rPr>
          <w:sz w:val="20"/>
        </w:rPr>
      </w:pPr>
    </w:p>
    <w:p w14:paraId="7B3CDF62" w14:textId="77777777" w:rsidR="00E02EC4" w:rsidRDefault="00E02EC4">
      <w:pPr>
        <w:pStyle w:val="BodyText"/>
        <w:rPr>
          <w:sz w:val="18"/>
        </w:rPr>
      </w:pPr>
    </w:p>
    <w:p w14:paraId="6952AE9B" w14:textId="77777777" w:rsidR="00E02EC4" w:rsidRDefault="00E02EC4">
      <w:pPr>
        <w:pStyle w:val="BodyText"/>
        <w:rPr>
          <w:sz w:val="18"/>
        </w:rPr>
      </w:pPr>
    </w:p>
    <w:p w14:paraId="240161D4" w14:textId="77777777" w:rsidR="00E02EC4" w:rsidRDefault="00E02EC4">
      <w:pPr>
        <w:pStyle w:val="BodyText"/>
        <w:rPr>
          <w:sz w:val="18"/>
        </w:rPr>
      </w:pPr>
    </w:p>
    <w:p w14:paraId="6412BC9C" w14:textId="77777777" w:rsidR="00E02EC4" w:rsidRDefault="00E02EC4">
      <w:pPr>
        <w:pStyle w:val="BodyText"/>
        <w:rPr>
          <w:sz w:val="18"/>
        </w:rPr>
      </w:pPr>
    </w:p>
    <w:p w14:paraId="3DDA8829" w14:textId="77777777" w:rsidR="00E02EC4" w:rsidRDefault="00E02EC4">
      <w:pPr>
        <w:pStyle w:val="BodyText"/>
        <w:rPr>
          <w:sz w:val="18"/>
        </w:rPr>
      </w:pPr>
    </w:p>
    <w:p w14:paraId="03A65E6C" w14:textId="77777777" w:rsidR="00E02EC4" w:rsidRDefault="00E02EC4">
      <w:pPr>
        <w:pStyle w:val="BodyText"/>
        <w:rPr>
          <w:sz w:val="18"/>
        </w:rPr>
      </w:pPr>
    </w:p>
    <w:p w14:paraId="2080FA53" w14:textId="77777777" w:rsidR="00E02EC4" w:rsidRDefault="00E02EC4">
      <w:pPr>
        <w:pStyle w:val="BodyText"/>
        <w:rPr>
          <w:sz w:val="18"/>
        </w:rPr>
      </w:pPr>
    </w:p>
    <w:p w14:paraId="0F10189F" w14:textId="77777777" w:rsidR="00E02EC4" w:rsidRDefault="00E02EC4">
      <w:pPr>
        <w:pStyle w:val="BodyText"/>
        <w:rPr>
          <w:sz w:val="18"/>
        </w:rPr>
      </w:pPr>
    </w:p>
    <w:p w14:paraId="778D56C3" w14:textId="77777777" w:rsidR="00E02EC4" w:rsidRDefault="00E02EC4">
      <w:pPr>
        <w:pStyle w:val="BodyText"/>
        <w:rPr>
          <w:sz w:val="18"/>
        </w:rPr>
      </w:pPr>
    </w:p>
    <w:p w14:paraId="0446703A" w14:textId="77777777" w:rsidR="00E02EC4" w:rsidRDefault="00E02EC4">
      <w:pPr>
        <w:pStyle w:val="BodyText"/>
        <w:rPr>
          <w:sz w:val="18"/>
        </w:rPr>
      </w:pPr>
    </w:p>
    <w:p w14:paraId="1D4C1E70" w14:textId="77777777" w:rsidR="00E02EC4" w:rsidRDefault="00E02EC4">
      <w:pPr>
        <w:pStyle w:val="BodyText"/>
        <w:rPr>
          <w:sz w:val="18"/>
        </w:rPr>
      </w:pPr>
    </w:p>
    <w:p w14:paraId="0C387F77" w14:textId="77777777" w:rsidR="00E02EC4" w:rsidRDefault="00E02EC4">
      <w:pPr>
        <w:pStyle w:val="BodyText"/>
        <w:rPr>
          <w:sz w:val="18"/>
        </w:rPr>
      </w:pPr>
    </w:p>
    <w:p w14:paraId="6E7EA45C" w14:textId="77777777" w:rsidR="00E02EC4" w:rsidRDefault="00E02EC4">
      <w:pPr>
        <w:pStyle w:val="BodyText"/>
        <w:spacing w:before="1"/>
        <w:rPr>
          <w:sz w:val="26"/>
        </w:rPr>
      </w:pPr>
    </w:p>
    <w:p w14:paraId="0A2475B5" w14:textId="77777777" w:rsidR="00E02EC4" w:rsidRDefault="00E02EC4">
      <w:pPr>
        <w:spacing w:line="232" w:lineRule="auto"/>
        <w:rPr>
          <w:sz w:val="16"/>
        </w:rPr>
        <w:sectPr w:rsidR="00E02EC4">
          <w:type w:val="continuous"/>
          <w:pgSz w:w="11940" w:h="16800"/>
          <w:pgMar w:top="260" w:right="1680" w:bottom="280" w:left="1680" w:header="720" w:footer="720" w:gutter="0"/>
          <w:cols w:num="2" w:space="720" w:equalWidth="0">
            <w:col w:w="6555" w:space="40"/>
            <w:col w:w="1985"/>
          </w:cols>
        </w:sectPr>
      </w:pPr>
    </w:p>
    <w:p w14:paraId="33C44A44" w14:textId="77777777" w:rsidR="00E02EC4" w:rsidRDefault="00E02EC4">
      <w:pPr>
        <w:pStyle w:val="BodyText"/>
        <w:spacing w:before="5"/>
        <w:rPr>
          <w:sz w:val="17"/>
        </w:rPr>
      </w:pPr>
    </w:p>
    <w:p w14:paraId="0C61DE4F" w14:textId="77777777" w:rsidR="00E02EC4" w:rsidRDefault="00E02EC4">
      <w:pPr>
        <w:rPr>
          <w:sz w:val="17"/>
        </w:rPr>
        <w:sectPr w:rsidR="00E02EC4">
          <w:type w:val="continuous"/>
          <w:pgSz w:w="11940" w:h="16800"/>
          <w:pgMar w:top="260" w:right="1680" w:bottom="280" w:left="1680" w:header="720" w:footer="720" w:gutter="0"/>
          <w:cols w:space="720"/>
        </w:sectPr>
      </w:pPr>
    </w:p>
    <w:p w14:paraId="34CC4DC9" w14:textId="77777777" w:rsidR="00E02EC4" w:rsidRDefault="002F7A64">
      <w:pPr>
        <w:spacing w:before="96" w:line="232" w:lineRule="auto"/>
        <w:ind w:left="144" w:right="2015" w:firstLine="474"/>
        <w:jc w:val="both"/>
        <w:rPr>
          <w:sz w:val="23"/>
        </w:rPr>
      </w:pPr>
      <w:r>
        <w:br w:type="column"/>
      </w:r>
      <w:r>
        <w:rPr>
          <w:w w:val="105"/>
          <w:sz w:val="23"/>
        </w:rPr>
        <w:t xml:space="preserve">80. A (l) Subject to subsection (2), a police officer above the rank of Chief Inspector of Police may, for the purpose of obtaining evidence of the commission of an offence under this Act, apply ex </w:t>
      </w:r>
      <w:proofErr w:type="spellStart"/>
      <w:r>
        <w:rPr>
          <w:w w:val="105"/>
          <w:sz w:val="23"/>
        </w:rPr>
        <w:t>parte</w:t>
      </w:r>
      <w:proofErr w:type="spellEnd"/>
      <w:r>
        <w:rPr>
          <w:w w:val="105"/>
          <w:sz w:val="23"/>
        </w:rPr>
        <w:t>, to a Chief Magistrate or to the High Court for an i</w:t>
      </w:r>
      <w:r>
        <w:rPr>
          <w:w w:val="105"/>
          <w:sz w:val="23"/>
        </w:rPr>
        <w:t>nterception of communications order.</w:t>
      </w:r>
    </w:p>
    <w:p w14:paraId="1CD0EBCB" w14:textId="77777777" w:rsidR="00E02EC4" w:rsidRDefault="002F7A64">
      <w:pPr>
        <w:pStyle w:val="ListParagraph"/>
        <w:numPr>
          <w:ilvl w:val="0"/>
          <w:numId w:val="17"/>
        </w:numPr>
        <w:tabs>
          <w:tab w:val="left" w:pos="1015"/>
        </w:tabs>
        <w:spacing w:before="84" w:line="232" w:lineRule="auto"/>
        <w:ind w:left="153" w:right="2015" w:firstLine="483"/>
        <w:jc w:val="both"/>
        <w:rPr>
          <w:sz w:val="23"/>
        </w:rPr>
      </w:pPr>
      <w:r>
        <w:rPr>
          <w:sz w:val="23"/>
        </w:rPr>
        <w:t>A police officer shall not make an application under subsection  (l)  unless  he has applied for and obtained the written consent of the Director of Public  Prosecutions.</w:t>
      </w:r>
    </w:p>
    <w:p w14:paraId="15F28112" w14:textId="77777777" w:rsidR="00E02EC4" w:rsidRDefault="002F7A64">
      <w:pPr>
        <w:pStyle w:val="ListParagraph"/>
        <w:numPr>
          <w:ilvl w:val="0"/>
          <w:numId w:val="17"/>
        </w:numPr>
        <w:tabs>
          <w:tab w:val="left" w:pos="1000"/>
        </w:tabs>
        <w:spacing w:before="77" w:line="235" w:lineRule="auto"/>
        <w:ind w:left="158" w:right="2006" w:firstLine="478"/>
        <w:jc w:val="both"/>
        <w:rPr>
          <w:sz w:val="23"/>
        </w:rPr>
      </w:pPr>
      <w:r>
        <w:rPr>
          <w:sz w:val="23"/>
        </w:rPr>
        <w:t>The Court shall, in determining an application under subsection (1), make an order—</w:t>
      </w:r>
    </w:p>
    <w:p w14:paraId="134E5D78" w14:textId="77777777" w:rsidR="00E02EC4" w:rsidRDefault="00E02EC4">
      <w:pPr>
        <w:spacing w:line="235" w:lineRule="auto"/>
        <w:jc w:val="both"/>
        <w:rPr>
          <w:sz w:val="23"/>
        </w:rPr>
        <w:sectPr w:rsidR="00E02EC4">
          <w:type w:val="continuous"/>
          <w:pgSz w:w="11940" w:h="16800"/>
          <w:pgMar w:top="260" w:right="1680" w:bottom="280" w:left="1680" w:header="720" w:footer="720" w:gutter="0"/>
          <w:cols w:num="2" w:space="720" w:equalWidth="0">
            <w:col w:w="2068" w:space="40"/>
            <w:col w:w="6472"/>
          </w:cols>
        </w:sectPr>
      </w:pPr>
    </w:p>
    <w:p w14:paraId="68D5226B" w14:textId="77777777" w:rsidR="00E02EC4" w:rsidRDefault="00E02EC4">
      <w:pPr>
        <w:pStyle w:val="BodyText"/>
        <w:spacing w:before="6"/>
        <w:rPr>
          <w:sz w:val="20"/>
        </w:rPr>
      </w:pPr>
      <w:bookmarkStart w:id="6" w:name="Page_8"/>
      <w:bookmarkEnd w:id="6"/>
    </w:p>
    <w:p w14:paraId="53964241" w14:textId="77777777" w:rsidR="00E02EC4" w:rsidRDefault="002F7A64">
      <w:pPr>
        <w:pStyle w:val="ListParagraph"/>
        <w:numPr>
          <w:ilvl w:val="1"/>
          <w:numId w:val="17"/>
        </w:numPr>
        <w:tabs>
          <w:tab w:val="left" w:pos="3281"/>
        </w:tabs>
        <w:spacing w:before="0" w:line="225" w:lineRule="auto"/>
        <w:ind w:right="1823" w:hanging="362"/>
        <w:jc w:val="both"/>
        <w:rPr>
          <w:sz w:val="24"/>
        </w:rPr>
      </w:pPr>
      <w:r>
        <w:rPr>
          <w:sz w:val="24"/>
        </w:rPr>
        <w:t>requiring a  communications service provider to intercept and retain specified communication  of a specified description received or transm</w:t>
      </w:r>
      <w:r>
        <w:rPr>
          <w:sz w:val="24"/>
        </w:rPr>
        <w:t>itted, or about to  be  received or transmitted by that communications service provider; or</w:t>
      </w:r>
    </w:p>
    <w:p w14:paraId="46789A38" w14:textId="77777777" w:rsidR="00E02EC4" w:rsidRDefault="002F7A64">
      <w:pPr>
        <w:pStyle w:val="ListParagraph"/>
        <w:numPr>
          <w:ilvl w:val="1"/>
          <w:numId w:val="17"/>
        </w:numPr>
        <w:tabs>
          <w:tab w:val="left" w:pos="3279"/>
        </w:tabs>
        <w:spacing w:before="109" w:line="223" w:lineRule="auto"/>
        <w:ind w:right="1816" w:hanging="361"/>
        <w:jc w:val="both"/>
        <w:rPr>
          <w:sz w:val="24"/>
        </w:rPr>
      </w:pPr>
      <w:r>
        <w:rPr>
          <w:sz w:val="24"/>
        </w:rPr>
        <w:t>authorizing the police officer to enter any premises and to install on such premises, any device for the interception and retention of a specified communication and</w:t>
      </w:r>
      <w:r>
        <w:rPr>
          <w:sz w:val="24"/>
        </w:rPr>
        <w:t xml:space="preserve"> to remove and retain such</w:t>
      </w:r>
      <w:r>
        <w:rPr>
          <w:spacing w:val="32"/>
          <w:sz w:val="24"/>
        </w:rPr>
        <w:t xml:space="preserve"> </w:t>
      </w:r>
      <w:r>
        <w:rPr>
          <w:sz w:val="24"/>
        </w:rPr>
        <w:t>device.</w:t>
      </w:r>
    </w:p>
    <w:p w14:paraId="1BC131AF" w14:textId="77777777" w:rsidR="00E02EC4" w:rsidRDefault="002F7A64">
      <w:pPr>
        <w:pStyle w:val="ListParagraph"/>
        <w:numPr>
          <w:ilvl w:val="0"/>
          <w:numId w:val="17"/>
        </w:numPr>
        <w:tabs>
          <w:tab w:val="left" w:pos="3290"/>
        </w:tabs>
        <w:spacing w:before="128" w:line="223" w:lineRule="auto"/>
        <w:ind w:left="2449" w:right="1819" w:firstLine="477"/>
        <w:jc w:val="both"/>
        <w:rPr>
          <w:sz w:val="24"/>
        </w:rPr>
      </w:pPr>
      <w:r>
        <w:rPr>
          <w:sz w:val="24"/>
        </w:rPr>
        <w:t>The Court shall not make an order under subsection (3) unless it is satisfied</w:t>
      </w:r>
      <w:r>
        <w:rPr>
          <w:spacing w:val="-27"/>
          <w:sz w:val="24"/>
        </w:rPr>
        <w:t xml:space="preserve"> </w:t>
      </w:r>
      <w:r>
        <w:rPr>
          <w:sz w:val="24"/>
        </w:rPr>
        <w:t>that the information to be obtained relates</w:t>
      </w:r>
      <w:r>
        <w:rPr>
          <w:spacing w:val="-10"/>
          <w:sz w:val="24"/>
        </w:rPr>
        <w:t xml:space="preserve"> </w:t>
      </w:r>
      <w:r>
        <w:rPr>
          <w:sz w:val="24"/>
        </w:rPr>
        <w:t>to—</w:t>
      </w:r>
    </w:p>
    <w:p w14:paraId="5D9BCA28" w14:textId="77777777" w:rsidR="00E02EC4" w:rsidRDefault="002F7A64">
      <w:pPr>
        <w:pStyle w:val="ListParagraph"/>
        <w:numPr>
          <w:ilvl w:val="0"/>
          <w:numId w:val="16"/>
        </w:numPr>
        <w:tabs>
          <w:tab w:val="left" w:pos="3290"/>
        </w:tabs>
        <w:spacing w:before="115" w:line="225" w:lineRule="auto"/>
        <w:ind w:right="1829"/>
        <w:jc w:val="both"/>
        <w:rPr>
          <w:sz w:val="24"/>
        </w:rPr>
      </w:pPr>
      <w:r>
        <w:rPr>
          <w:sz w:val="24"/>
        </w:rPr>
        <w:t>the commission of an offence under this Act;</w:t>
      </w:r>
      <w:r>
        <w:rPr>
          <w:spacing w:val="5"/>
          <w:sz w:val="24"/>
        </w:rPr>
        <w:t xml:space="preserve"> </w:t>
      </w:r>
      <w:r>
        <w:rPr>
          <w:sz w:val="24"/>
        </w:rPr>
        <w:t>or</w:t>
      </w:r>
    </w:p>
    <w:p w14:paraId="3CA75A97" w14:textId="77777777" w:rsidR="00E02EC4" w:rsidRDefault="002F7A64">
      <w:pPr>
        <w:pStyle w:val="ListParagraph"/>
        <w:numPr>
          <w:ilvl w:val="0"/>
          <w:numId w:val="16"/>
        </w:numPr>
        <w:tabs>
          <w:tab w:val="left" w:pos="3362"/>
        </w:tabs>
        <w:spacing w:before="119" w:line="225" w:lineRule="auto"/>
        <w:ind w:left="3284" w:right="1812" w:hanging="358"/>
        <w:jc w:val="both"/>
        <w:rPr>
          <w:sz w:val="24"/>
        </w:rPr>
      </w:pPr>
      <w:r>
        <w:tab/>
      </w:r>
      <w:r>
        <w:rPr>
          <w:sz w:val="24"/>
        </w:rPr>
        <w:t>the whereabouts of the person suspected by the police officer to have committed the</w:t>
      </w:r>
      <w:r>
        <w:rPr>
          <w:spacing w:val="-43"/>
          <w:sz w:val="24"/>
        </w:rPr>
        <w:t xml:space="preserve"> </w:t>
      </w:r>
      <w:r>
        <w:rPr>
          <w:sz w:val="24"/>
        </w:rPr>
        <w:t>offence.</w:t>
      </w:r>
    </w:p>
    <w:p w14:paraId="7B4B2892" w14:textId="77777777" w:rsidR="00E02EC4" w:rsidRDefault="002F7A64">
      <w:pPr>
        <w:pStyle w:val="ListParagraph"/>
        <w:numPr>
          <w:ilvl w:val="0"/>
          <w:numId w:val="17"/>
        </w:numPr>
        <w:tabs>
          <w:tab w:val="left" w:pos="3372"/>
        </w:tabs>
        <w:spacing w:before="118" w:line="220" w:lineRule="auto"/>
        <w:ind w:left="2448" w:right="1813" w:firstLine="478"/>
        <w:jc w:val="both"/>
        <w:rPr>
          <w:sz w:val="24"/>
        </w:rPr>
      </w:pPr>
      <w:r>
        <w:rPr>
          <w:sz w:val="24"/>
        </w:rPr>
        <w:t>Any information contained in a communication—</w:t>
      </w:r>
    </w:p>
    <w:p w14:paraId="0D606174" w14:textId="77777777" w:rsidR="00E02EC4" w:rsidRDefault="002F7A64">
      <w:pPr>
        <w:pStyle w:val="ListParagraph"/>
        <w:numPr>
          <w:ilvl w:val="0"/>
          <w:numId w:val="15"/>
        </w:numPr>
        <w:tabs>
          <w:tab w:val="left" w:pos="3290"/>
        </w:tabs>
        <w:spacing w:before="116" w:line="230" w:lineRule="auto"/>
        <w:ind w:right="1812" w:hanging="367"/>
        <w:jc w:val="both"/>
        <w:rPr>
          <w:sz w:val="24"/>
        </w:rPr>
      </w:pPr>
      <w:r>
        <w:rPr>
          <w:sz w:val="24"/>
        </w:rPr>
        <w:t>intercepted and retained pursuant to an order under subsection (3);</w:t>
      </w:r>
      <w:r>
        <w:rPr>
          <w:spacing w:val="18"/>
          <w:sz w:val="24"/>
        </w:rPr>
        <w:t xml:space="preserve"> </w:t>
      </w:r>
      <w:r>
        <w:rPr>
          <w:sz w:val="24"/>
        </w:rPr>
        <w:t>or</w:t>
      </w:r>
    </w:p>
    <w:p w14:paraId="45874EB8" w14:textId="77777777" w:rsidR="00E02EC4" w:rsidRDefault="002F7A64">
      <w:pPr>
        <w:pStyle w:val="ListParagraph"/>
        <w:numPr>
          <w:ilvl w:val="0"/>
          <w:numId w:val="15"/>
        </w:numPr>
        <w:tabs>
          <w:tab w:val="left" w:pos="3290"/>
        </w:tabs>
        <w:spacing w:before="115" w:line="223" w:lineRule="auto"/>
        <w:ind w:left="3282" w:right="1808" w:hanging="352"/>
        <w:jc w:val="both"/>
        <w:rPr>
          <w:sz w:val="24"/>
        </w:rPr>
      </w:pPr>
      <w:r>
        <w:rPr>
          <w:sz w:val="24"/>
        </w:rPr>
        <w:t>intercepted and retained in a foreign state in</w:t>
      </w:r>
      <w:r>
        <w:rPr>
          <w:sz w:val="24"/>
        </w:rPr>
        <w:t xml:space="preserve"> accordance with the law of that foreign state and certified by a Court of that foreign state to have been so intercepted and</w:t>
      </w:r>
      <w:r>
        <w:rPr>
          <w:spacing w:val="17"/>
          <w:sz w:val="24"/>
        </w:rPr>
        <w:t xml:space="preserve"> </w:t>
      </w:r>
      <w:r>
        <w:rPr>
          <w:sz w:val="24"/>
        </w:rPr>
        <w:t>retained,</w:t>
      </w:r>
    </w:p>
    <w:p w14:paraId="72E3CFCB" w14:textId="77777777" w:rsidR="00E02EC4" w:rsidRDefault="002F7A64">
      <w:pPr>
        <w:spacing w:before="121" w:line="223" w:lineRule="auto"/>
        <w:ind w:left="3288" w:right="1809" w:firstLine="1"/>
        <w:jc w:val="both"/>
        <w:rPr>
          <w:sz w:val="24"/>
        </w:rPr>
      </w:pPr>
      <w:r>
        <w:rPr>
          <w:sz w:val="24"/>
        </w:rPr>
        <w:t>shall, subject to the provisions of any other written law,  be admissible in proceedings for an offence under this</w:t>
      </w:r>
      <w:r>
        <w:rPr>
          <w:spacing w:val="38"/>
          <w:sz w:val="24"/>
        </w:rPr>
        <w:t xml:space="preserve"> </w:t>
      </w:r>
      <w:r>
        <w:rPr>
          <w:sz w:val="24"/>
        </w:rPr>
        <w:t>Act.</w:t>
      </w:r>
    </w:p>
    <w:p w14:paraId="28A78E9E" w14:textId="77777777" w:rsidR="00E02EC4" w:rsidRDefault="002F7A64">
      <w:pPr>
        <w:pStyle w:val="ListParagraph"/>
        <w:numPr>
          <w:ilvl w:val="0"/>
          <w:numId w:val="17"/>
        </w:numPr>
        <w:tabs>
          <w:tab w:val="left" w:pos="3324"/>
        </w:tabs>
        <w:spacing w:before="112" w:line="225" w:lineRule="auto"/>
        <w:ind w:left="2453" w:right="1802" w:firstLine="478"/>
        <w:jc w:val="both"/>
        <w:rPr>
          <w:sz w:val="24"/>
        </w:rPr>
      </w:pPr>
      <w:r>
        <w:rPr>
          <w:sz w:val="24"/>
        </w:rPr>
        <w:t>A police officer who intercepts communication other than is provided for under  this  section  commits  an  offence and shall on conviction be liable</w:t>
      </w:r>
      <w:r>
        <w:rPr>
          <w:spacing w:val="39"/>
          <w:sz w:val="24"/>
        </w:rPr>
        <w:t xml:space="preserve"> </w:t>
      </w:r>
      <w:r>
        <w:rPr>
          <w:sz w:val="24"/>
        </w:rPr>
        <w:t>to</w:t>
      </w:r>
    </w:p>
    <w:p w14:paraId="3F16FE38" w14:textId="77777777" w:rsidR="00E02EC4" w:rsidRDefault="00E02EC4">
      <w:pPr>
        <w:spacing w:line="225" w:lineRule="auto"/>
        <w:jc w:val="both"/>
        <w:rPr>
          <w:sz w:val="24"/>
        </w:rPr>
        <w:sectPr w:rsidR="00E02EC4">
          <w:pgSz w:w="11940" w:h="16800"/>
          <w:pgMar w:top="500" w:right="1680" w:bottom="280" w:left="1680" w:header="720" w:footer="720" w:gutter="0"/>
          <w:cols w:space="720"/>
        </w:sectPr>
      </w:pPr>
    </w:p>
    <w:p w14:paraId="1B344C09" w14:textId="77777777" w:rsidR="00E02EC4" w:rsidRDefault="00E02EC4">
      <w:pPr>
        <w:pStyle w:val="BodyText"/>
        <w:spacing w:before="8"/>
        <w:rPr>
          <w:i/>
          <w:sz w:val="20"/>
        </w:rPr>
      </w:pPr>
      <w:bookmarkStart w:id="7" w:name="Page_9"/>
      <w:bookmarkEnd w:id="7"/>
    </w:p>
    <w:p w14:paraId="4055C1EC" w14:textId="77777777" w:rsidR="00E02EC4" w:rsidRDefault="002F7A64">
      <w:pPr>
        <w:pStyle w:val="BodyText"/>
        <w:spacing w:line="216" w:lineRule="auto"/>
        <w:ind w:left="2046" w:right="2234" w:firstLine="4"/>
        <w:jc w:val="both"/>
      </w:pPr>
      <w:r>
        <w:t>imprisonment for a term not exceeding ten years</w:t>
      </w:r>
      <w:r>
        <w:rPr>
          <w:spacing w:val="-20"/>
        </w:rPr>
        <w:t xml:space="preserve"> </w:t>
      </w:r>
      <w:r>
        <w:t>or</w:t>
      </w:r>
      <w:r>
        <w:rPr>
          <w:spacing w:val="-19"/>
        </w:rPr>
        <w:t xml:space="preserve"> </w:t>
      </w:r>
      <w:r>
        <w:t>to</w:t>
      </w:r>
      <w:r>
        <w:rPr>
          <w:spacing w:val="-22"/>
        </w:rPr>
        <w:t xml:space="preserve"> </w:t>
      </w:r>
      <w:r>
        <w:t>a</w:t>
      </w:r>
      <w:r>
        <w:rPr>
          <w:spacing w:val="-25"/>
        </w:rPr>
        <w:t xml:space="preserve"> </w:t>
      </w:r>
      <w:r>
        <w:t>fine</w:t>
      </w:r>
      <w:r>
        <w:rPr>
          <w:spacing w:val="-22"/>
        </w:rPr>
        <w:t xml:space="preserve"> </w:t>
      </w:r>
      <w:r>
        <w:t>of</w:t>
      </w:r>
      <w:r>
        <w:rPr>
          <w:spacing w:val="-13"/>
        </w:rPr>
        <w:t xml:space="preserve"> </w:t>
      </w:r>
      <w:r>
        <w:t>not</w:t>
      </w:r>
      <w:r>
        <w:rPr>
          <w:spacing w:val="-14"/>
        </w:rPr>
        <w:t xml:space="preserve"> </w:t>
      </w:r>
      <w:r>
        <w:t>less</w:t>
      </w:r>
      <w:r>
        <w:rPr>
          <w:spacing w:val="-21"/>
        </w:rPr>
        <w:t xml:space="preserve"> </w:t>
      </w:r>
      <w:r>
        <w:t>than</w:t>
      </w:r>
      <w:r>
        <w:rPr>
          <w:spacing w:val="-6"/>
        </w:rPr>
        <w:t xml:space="preserve"> </w:t>
      </w:r>
      <w:r>
        <w:t>ten</w:t>
      </w:r>
      <w:r>
        <w:rPr>
          <w:spacing w:val="24"/>
        </w:rPr>
        <w:t xml:space="preserve"> </w:t>
      </w:r>
      <w:r>
        <w:t>million shillings or to</w:t>
      </w:r>
      <w:r>
        <w:rPr>
          <w:spacing w:val="16"/>
        </w:rPr>
        <w:t xml:space="preserve"> </w:t>
      </w:r>
      <w:r>
        <w:t>both.</w:t>
      </w:r>
    </w:p>
    <w:p w14:paraId="34FD4D9B" w14:textId="77777777" w:rsidR="00E02EC4" w:rsidRDefault="00E02EC4">
      <w:pPr>
        <w:pStyle w:val="BodyText"/>
        <w:spacing w:before="8"/>
        <w:rPr>
          <w:sz w:val="10"/>
        </w:rPr>
      </w:pPr>
    </w:p>
    <w:p w14:paraId="74970919" w14:textId="77777777" w:rsidR="00E02EC4" w:rsidRDefault="00E02EC4">
      <w:pPr>
        <w:rPr>
          <w:sz w:val="10"/>
        </w:rPr>
        <w:sectPr w:rsidR="00E02EC4">
          <w:pgSz w:w="11940" w:h="16800"/>
          <w:pgMar w:top="640" w:right="1680" w:bottom="280" w:left="1680" w:header="720" w:footer="720" w:gutter="0"/>
          <w:cols w:space="720"/>
        </w:sectPr>
      </w:pPr>
    </w:p>
    <w:p w14:paraId="2FA2979E" w14:textId="77777777" w:rsidR="00E02EC4" w:rsidRDefault="00E02EC4">
      <w:pPr>
        <w:pStyle w:val="BodyText"/>
        <w:rPr>
          <w:sz w:val="18"/>
        </w:rPr>
      </w:pPr>
    </w:p>
    <w:p w14:paraId="0B9F4265" w14:textId="77777777" w:rsidR="00E02EC4" w:rsidRDefault="00E02EC4">
      <w:pPr>
        <w:pStyle w:val="BodyText"/>
        <w:rPr>
          <w:sz w:val="18"/>
        </w:rPr>
      </w:pPr>
    </w:p>
    <w:p w14:paraId="77C2E6CB" w14:textId="77777777" w:rsidR="00E02EC4" w:rsidRDefault="00E02EC4">
      <w:pPr>
        <w:pStyle w:val="BodyText"/>
        <w:rPr>
          <w:sz w:val="18"/>
        </w:rPr>
      </w:pPr>
    </w:p>
    <w:p w14:paraId="0B1CEC3D" w14:textId="77777777" w:rsidR="00E02EC4" w:rsidRDefault="00E02EC4">
      <w:pPr>
        <w:pStyle w:val="BodyText"/>
        <w:rPr>
          <w:sz w:val="18"/>
        </w:rPr>
      </w:pPr>
    </w:p>
    <w:p w14:paraId="6F9FA89D" w14:textId="77777777" w:rsidR="00E02EC4" w:rsidRDefault="00E02EC4">
      <w:pPr>
        <w:pStyle w:val="BodyText"/>
        <w:rPr>
          <w:sz w:val="18"/>
        </w:rPr>
      </w:pPr>
    </w:p>
    <w:p w14:paraId="5B1481AD" w14:textId="77777777" w:rsidR="00E02EC4" w:rsidRDefault="00E02EC4">
      <w:pPr>
        <w:pStyle w:val="BodyText"/>
        <w:rPr>
          <w:sz w:val="18"/>
        </w:rPr>
      </w:pPr>
    </w:p>
    <w:p w14:paraId="3CBFA064" w14:textId="77777777" w:rsidR="00E02EC4" w:rsidRDefault="00E02EC4">
      <w:pPr>
        <w:pStyle w:val="BodyText"/>
        <w:rPr>
          <w:sz w:val="18"/>
        </w:rPr>
      </w:pPr>
    </w:p>
    <w:p w14:paraId="1E78EE4D" w14:textId="77777777" w:rsidR="00E02EC4" w:rsidRDefault="00E02EC4">
      <w:pPr>
        <w:pStyle w:val="BodyText"/>
        <w:rPr>
          <w:sz w:val="18"/>
        </w:rPr>
      </w:pPr>
    </w:p>
    <w:p w14:paraId="205ACEE0" w14:textId="77777777" w:rsidR="00E02EC4" w:rsidRDefault="00E02EC4">
      <w:pPr>
        <w:pStyle w:val="BodyText"/>
        <w:rPr>
          <w:sz w:val="18"/>
        </w:rPr>
      </w:pPr>
    </w:p>
    <w:p w14:paraId="56BF251D" w14:textId="77777777" w:rsidR="00E02EC4" w:rsidRDefault="00E02EC4">
      <w:pPr>
        <w:pStyle w:val="BodyText"/>
        <w:rPr>
          <w:sz w:val="18"/>
        </w:rPr>
      </w:pPr>
    </w:p>
    <w:p w14:paraId="7DFFBD25" w14:textId="77777777" w:rsidR="00E02EC4" w:rsidRDefault="00E02EC4">
      <w:pPr>
        <w:pStyle w:val="BodyText"/>
        <w:rPr>
          <w:sz w:val="18"/>
        </w:rPr>
      </w:pPr>
    </w:p>
    <w:p w14:paraId="57083F0F" w14:textId="77777777" w:rsidR="00E02EC4" w:rsidRDefault="00E02EC4">
      <w:pPr>
        <w:pStyle w:val="BodyText"/>
        <w:rPr>
          <w:sz w:val="18"/>
        </w:rPr>
      </w:pPr>
    </w:p>
    <w:p w14:paraId="7267FDC9" w14:textId="77777777" w:rsidR="00E02EC4" w:rsidRDefault="00E02EC4">
      <w:pPr>
        <w:pStyle w:val="BodyText"/>
        <w:rPr>
          <w:sz w:val="18"/>
        </w:rPr>
      </w:pPr>
    </w:p>
    <w:p w14:paraId="1A7FF1F9" w14:textId="77777777" w:rsidR="00E02EC4" w:rsidRDefault="00E02EC4">
      <w:pPr>
        <w:pStyle w:val="BodyText"/>
        <w:rPr>
          <w:sz w:val="18"/>
        </w:rPr>
      </w:pPr>
    </w:p>
    <w:p w14:paraId="39728AF0" w14:textId="77777777" w:rsidR="00E02EC4" w:rsidRDefault="00E02EC4">
      <w:pPr>
        <w:pStyle w:val="BodyText"/>
        <w:rPr>
          <w:sz w:val="18"/>
        </w:rPr>
      </w:pPr>
    </w:p>
    <w:p w14:paraId="7A48FCD7" w14:textId="77777777" w:rsidR="00E02EC4" w:rsidRDefault="00E02EC4">
      <w:pPr>
        <w:pStyle w:val="BodyText"/>
        <w:rPr>
          <w:sz w:val="18"/>
        </w:rPr>
      </w:pPr>
    </w:p>
    <w:p w14:paraId="5D18B446" w14:textId="77777777" w:rsidR="00E02EC4" w:rsidRDefault="00E02EC4">
      <w:pPr>
        <w:pStyle w:val="BodyText"/>
        <w:rPr>
          <w:sz w:val="18"/>
        </w:rPr>
      </w:pPr>
    </w:p>
    <w:p w14:paraId="17C8B820" w14:textId="77777777" w:rsidR="00E02EC4" w:rsidRDefault="00E02EC4">
      <w:pPr>
        <w:pStyle w:val="BodyText"/>
        <w:rPr>
          <w:sz w:val="18"/>
        </w:rPr>
      </w:pPr>
    </w:p>
    <w:p w14:paraId="0A4C5D2C" w14:textId="77777777" w:rsidR="00E02EC4" w:rsidRDefault="00E02EC4">
      <w:pPr>
        <w:pStyle w:val="BodyText"/>
        <w:rPr>
          <w:sz w:val="18"/>
        </w:rPr>
      </w:pPr>
    </w:p>
    <w:p w14:paraId="2E9F27A5" w14:textId="77777777" w:rsidR="00E02EC4" w:rsidRDefault="00E02EC4">
      <w:pPr>
        <w:pStyle w:val="BodyText"/>
        <w:spacing w:before="11"/>
      </w:pPr>
    </w:p>
    <w:p w14:paraId="3B4A9F88" w14:textId="77777777" w:rsidR="00E02EC4" w:rsidRDefault="002F7A64">
      <w:pPr>
        <w:pStyle w:val="BodyText"/>
        <w:spacing w:before="119" w:line="208" w:lineRule="auto"/>
        <w:ind w:left="51" w:right="2234" w:firstLine="462"/>
        <w:jc w:val="both"/>
      </w:pPr>
      <w:r>
        <w:br w:type="column"/>
      </w:r>
      <w:r>
        <w:t>80. B (1) A person who has any information that is relevant in —</w:t>
      </w:r>
    </w:p>
    <w:p w14:paraId="38D705D0" w14:textId="77777777" w:rsidR="00E02EC4" w:rsidRDefault="002F7A64">
      <w:pPr>
        <w:pStyle w:val="ListParagraph"/>
        <w:numPr>
          <w:ilvl w:val="0"/>
          <w:numId w:val="14"/>
        </w:numPr>
        <w:tabs>
          <w:tab w:val="left" w:pos="891"/>
        </w:tabs>
        <w:spacing w:before="95" w:line="208" w:lineRule="auto"/>
        <w:ind w:right="2232" w:hanging="357"/>
        <w:jc w:val="both"/>
        <w:rPr>
          <w:sz w:val="25"/>
        </w:rPr>
      </w:pPr>
      <w:r>
        <w:rPr>
          <w:sz w:val="25"/>
        </w:rPr>
        <w:t>preventing the commission of an offence under this Act;</w:t>
      </w:r>
      <w:r>
        <w:rPr>
          <w:spacing w:val="3"/>
          <w:sz w:val="25"/>
        </w:rPr>
        <w:t xml:space="preserve"> </w:t>
      </w:r>
      <w:r>
        <w:rPr>
          <w:sz w:val="25"/>
        </w:rPr>
        <w:t>or</w:t>
      </w:r>
    </w:p>
    <w:p w14:paraId="2C06DB80" w14:textId="77777777" w:rsidR="00E02EC4" w:rsidRDefault="002F7A64">
      <w:pPr>
        <w:pStyle w:val="ListParagraph"/>
        <w:numPr>
          <w:ilvl w:val="0"/>
          <w:numId w:val="14"/>
        </w:numPr>
        <w:tabs>
          <w:tab w:val="left" w:pos="887"/>
        </w:tabs>
        <w:spacing w:before="92" w:line="211" w:lineRule="auto"/>
        <w:ind w:right="2241" w:hanging="357"/>
        <w:jc w:val="both"/>
        <w:rPr>
          <w:sz w:val="25"/>
        </w:rPr>
      </w:pPr>
      <w:r>
        <w:rPr>
          <w:sz w:val="25"/>
        </w:rPr>
        <w:t>securing</w:t>
      </w:r>
      <w:r>
        <w:rPr>
          <w:spacing w:val="-30"/>
          <w:sz w:val="25"/>
        </w:rPr>
        <w:t xml:space="preserve"> </w:t>
      </w:r>
      <w:r>
        <w:rPr>
          <w:sz w:val="25"/>
        </w:rPr>
        <w:t>the</w:t>
      </w:r>
      <w:r>
        <w:rPr>
          <w:spacing w:val="-36"/>
          <w:sz w:val="25"/>
        </w:rPr>
        <w:t xml:space="preserve"> </w:t>
      </w:r>
      <w:r>
        <w:rPr>
          <w:sz w:val="25"/>
        </w:rPr>
        <w:t>arrest</w:t>
      </w:r>
      <w:r>
        <w:rPr>
          <w:spacing w:val="-31"/>
          <w:sz w:val="25"/>
        </w:rPr>
        <w:t xml:space="preserve"> </w:t>
      </w:r>
      <w:r>
        <w:rPr>
          <w:sz w:val="25"/>
        </w:rPr>
        <w:t>or</w:t>
      </w:r>
      <w:r>
        <w:rPr>
          <w:spacing w:val="-34"/>
          <w:sz w:val="25"/>
        </w:rPr>
        <w:t xml:space="preserve"> </w:t>
      </w:r>
      <w:r>
        <w:rPr>
          <w:sz w:val="25"/>
        </w:rPr>
        <w:t>prosecution</w:t>
      </w:r>
      <w:r>
        <w:rPr>
          <w:spacing w:val="-27"/>
          <w:sz w:val="25"/>
        </w:rPr>
        <w:t xml:space="preserve"> </w:t>
      </w:r>
      <w:r>
        <w:rPr>
          <w:sz w:val="25"/>
        </w:rPr>
        <w:t>of another person for an offence committed under this</w:t>
      </w:r>
      <w:r>
        <w:rPr>
          <w:spacing w:val="-45"/>
          <w:sz w:val="25"/>
        </w:rPr>
        <w:t xml:space="preserve"> </w:t>
      </w:r>
      <w:r>
        <w:rPr>
          <w:sz w:val="25"/>
        </w:rPr>
        <w:t>Act,</w:t>
      </w:r>
    </w:p>
    <w:p w14:paraId="1E1F764C" w14:textId="77777777" w:rsidR="00E02EC4" w:rsidRDefault="002F7A64">
      <w:pPr>
        <w:pStyle w:val="BodyText"/>
        <w:spacing w:before="92" w:line="208" w:lineRule="auto"/>
        <w:ind w:left="890" w:right="2227" w:hanging="4"/>
        <w:jc w:val="both"/>
      </w:pPr>
      <w:r>
        <w:t>shall disclose the information to a po</w:t>
      </w:r>
      <w:r>
        <w:t>lice officer.</w:t>
      </w:r>
    </w:p>
    <w:p w14:paraId="380A0F50" w14:textId="77777777" w:rsidR="00E02EC4" w:rsidRDefault="002F7A64">
      <w:pPr>
        <w:pStyle w:val="ListParagraph"/>
        <w:numPr>
          <w:ilvl w:val="0"/>
          <w:numId w:val="13"/>
        </w:numPr>
        <w:tabs>
          <w:tab w:val="left" w:pos="883"/>
        </w:tabs>
        <w:spacing w:before="89" w:line="213" w:lineRule="auto"/>
        <w:ind w:right="2224" w:firstLine="482"/>
        <w:jc w:val="both"/>
        <w:rPr>
          <w:sz w:val="25"/>
        </w:rPr>
      </w:pPr>
      <w:r>
        <w:rPr>
          <w:sz w:val="25"/>
        </w:rPr>
        <w:t>A person who contravenes subsection (1) commits an offence and is liable</w:t>
      </w:r>
      <w:r>
        <w:rPr>
          <w:spacing w:val="-23"/>
          <w:sz w:val="25"/>
        </w:rPr>
        <w:t xml:space="preserve"> </w:t>
      </w:r>
      <w:r>
        <w:rPr>
          <w:sz w:val="25"/>
        </w:rPr>
        <w:t>on</w:t>
      </w:r>
      <w:r>
        <w:rPr>
          <w:spacing w:val="-23"/>
          <w:sz w:val="25"/>
        </w:rPr>
        <w:t xml:space="preserve"> </w:t>
      </w:r>
      <w:r>
        <w:rPr>
          <w:sz w:val="25"/>
        </w:rPr>
        <w:t>conviction to</w:t>
      </w:r>
      <w:r>
        <w:rPr>
          <w:spacing w:val="-24"/>
          <w:sz w:val="25"/>
        </w:rPr>
        <w:t xml:space="preserve"> </w:t>
      </w:r>
      <w:r>
        <w:rPr>
          <w:sz w:val="25"/>
        </w:rPr>
        <w:t>a</w:t>
      </w:r>
      <w:r>
        <w:rPr>
          <w:spacing w:val="-27"/>
          <w:sz w:val="25"/>
        </w:rPr>
        <w:t xml:space="preserve"> </w:t>
      </w:r>
      <w:r>
        <w:rPr>
          <w:sz w:val="25"/>
        </w:rPr>
        <w:t>fine</w:t>
      </w:r>
      <w:r>
        <w:rPr>
          <w:spacing w:val="-25"/>
          <w:sz w:val="25"/>
        </w:rPr>
        <w:t xml:space="preserve"> </w:t>
      </w:r>
      <w:r>
        <w:rPr>
          <w:sz w:val="25"/>
        </w:rPr>
        <w:t>of</w:t>
      </w:r>
      <w:r>
        <w:rPr>
          <w:spacing w:val="-5"/>
          <w:sz w:val="25"/>
        </w:rPr>
        <w:t xml:space="preserve"> </w:t>
      </w:r>
      <w:r>
        <w:rPr>
          <w:sz w:val="25"/>
        </w:rPr>
        <w:t>not</w:t>
      </w:r>
      <w:r>
        <w:rPr>
          <w:spacing w:val="-17"/>
          <w:sz w:val="25"/>
        </w:rPr>
        <w:t xml:space="preserve"> </w:t>
      </w:r>
      <w:r>
        <w:rPr>
          <w:sz w:val="25"/>
        </w:rPr>
        <w:t>less</w:t>
      </w:r>
      <w:r>
        <w:rPr>
          <w:spacing w:val="-17"/>
          <w:sz w:val="25"/>
        </w:rPr>
        <w:t xml:space="preserve"> </w:t>
      </w:r>
      <w:r>
        <w:rPr>
          <w:sz w:val="25"/>
        </w:rPr>
        <w:t>than one</w:t>
      </w:r>
      <w:r>
        <w:rPr>
          <w:spacing w:val="-25"/>
          <w:sz w:val="25"/>
        </w:rPr>
        <w:t xml:space="preserve"> </w:t>
      </w:r>
      <w:r>
        <w:rPr>
          <w:sz w:val="25"/>
        </w:rPr>
        <w:t>million</w:t>
      </w:r>
      <w:r>
        <w:rPr>
          <w:spacing w:val="-23"/>
          <w:sz w:val="25"/>
        </w:rPr>
        <w:t xml:space="preserve"> </w:t>
      </w:r>
      <w:r>
        <w:rPr>
          <w:sz w:val="25"/>
        </w:rPr>
        <w:t>or</w:t>
      </w:r>
      <w:r>
        <w:rPr>
          <w:spacing w:val="-25"/>
          <w:sz w:val="25"/>
        </w:rPr>
        <w:t xml:space="preserve"> </w:t>
      </w:r>
      <w:r>
        <w:rPr>
          <w:sz w:val="25"/>
        </w:rPr>
        <w:t>imprisonment</w:t>
      </w:r>
      <w:r>
        <w:rPr>
          <w:spacing w:val="-16"/>
          <w:sz w:val="25"/>
        </w:rPr>
        <w:t xml:space="preserve"> </w:t>
      </w:r>
      <w:r>
        <w:rPr>
          <w:sz w:val="25"/>
        </w:rPr>
        <w:t>of</w:t>
      </w:r>
      <w:r>
        <w:rPr>
          <w:spacing w:val="-23"/>
          <w:sz w:val="25"/>
        </w:rPr>
        <w:t xml:space="preserve"> </w:t>
      </w:r>
      <w:r>
        <w:rPr>
          <w:sz w:val="25"/>
        </w:rPr>
        <w:t>a</w:t>
      </w:r>
      <w:r>
        <w:rPr>
          <w:spacing w:val="-29"/>
          <w:sz w:val="25"/>
        </w:rPr>
        <w:t xml:space="preserve"> </w:t>
      </w:r>
      <w:r>
        <w:rPr>
          <w:sz w:val="25"/>
        </w:rPr>
        <w:t>term</w:t>
      </w:r>
      <w:r>
        <w:rPr>
          <w:spacing w:val="-29"/>
          <w:sz w:val="25"/>
        </w:rPr>
        <w:t xml:space="preserve"> </w:t>
      </w:r>
      <w:r>
        <w:rPr>
          <w:sz w:val="25"/>
        </w:rPr>
        <w:t>of</w:t>
      </w:r>
      <w:r>
        <w:rPr>
          <w:spacing w:val="-20"/>
          <w:sz w:val="25"/>
        </w:rPr>
        <w:t xml:space="preserve"> </w:t>
      </w:r>
      <w:r>
        <w:rPr>
          <w:sz w:val="25"/>
        </w:rPr>
        <w:t>not less than five years, or</w:t>
      </w:r>
      <w:r>
        <w:rPr>
          <w:spacing w:val="5"/>
          <w:sz w:val="25"/>
        </w:rPr>
        <w:t xml:space="preserve"> </w:t>
      </w:r>
      <w:r>
        <w:rPr>
          <w:sz w:val="25"/>
        </w:rPr>
        <w:t>both.</w:t>
      </w:r>
    </w:p>
    <w:p w14:paraId="74FA3166" w14:textId="77777777" w:rsidR="00E02EC4" w:rsidRDefault="002F7A64">
      <w:pPr>
        <w:pStyle w:val="ListParagraph"/>
        <w:numPr>
          <w:ilvl w:val="0"/>
          <w:numId w:val="13"/>
        </w:numPr>
        <w:tabs>
          <w:tab w:val="left" w:pos="889"/>
        </w:tabs>
        <w:spacing w:before="90" w:line="211" w:lineRule="auto"/>
        <w:ind w:left="45" w:right="2233" w:firstLine="478"/>
        <w:jc w:val="both"/>
        <w:rPr>
          <w:sz w:val="25"/>
        </w:rPr>
      </w:pPr>
      <w:r>
        <w:rPr>
          <w:sz w:val="25"/>
        </w:rPr>
        <w:t>No civil or criminal proceedings shall lie against any person for disclosing any information, in good faith, under subsection</w:t>
      </w:r>
      <w:r>
        <w:rPr>
          <w:spacing w:val="20"/>
          <w:sz w:val="25"/>
        </w:rPr>
        <w:t xml:space="preserve"> </w:t>
      </w:r>
      <w:r>
        <w:rPr>
          <w:sz w:val="25"/>
        </w:rPr>
        <w:t>(1).</w:t>
      </w:r>
    </w:p>
    <w:p w14:paraId="3D45FEE1" w14:textId="77777777" w:rsidR="00E02EC4" w:rsidRDefault="002F7A64">
      <w:pPr>
        <w:pStyle w:val="ListParagraph"/>
        <w:numPr>
          <w:ilvl w:val="0"/>
          <w:numId w:val="12"/>
        </w:numPr>
        <w:tabs>
          <w:tab w:val="left" w:pos="905"/>
        </w:tabs>
        <w:spacing w:before="91" w:line="216" w:lineRule="auto"/>
        <w:ind w:right="2218" w:firstLine="478"/>
        <w:jc w:val="both"/>
        <w:rPr>
          <w:sz w:val="25"/>
        </w:rPr>
      </w:pPr>
      <w:r>
        <w:rPr>
          <w:sz w:val="25"/>
        </w:rPr>
        <w:t>C A person who, in committing or in instigating, preparing or facilitating the commission of an offence under this Act, holds</w:t>
      </w:r>
      <w:r>
        <w:rPr>
          <w:sz w:val="25"/>
        </w:rPr>
        <w:t>, collects, generates or transmits information</w:t>
      </w:r>
      <w:r>
        <w:rPr>
          <w:spacing w:val="-22"/>
          <w:sz w:val="25"/>
        </w:rPr>
        <w:t xml:space="preserve"> </w:t>
      </w:r>
      <w:r>
        <w:rPr>
          <w:sz w:val="25"/>
        </w:rPr>
        <w:t>for</w:t>
      </w:r>
      <w:r>
        <w:rPr>
          <w:spacing w:val="-25"/>
          <w:sz w:val="25"/>
        </w:rPr>
        <w:t xml:space="preserve"> </w:t>
      </w:r>
      <w:r>
        <w:rPr>
          <w:sz w:val="25"/>
        </w:rPr>
        <w:t>the</w:t>
      </w:r>
      <w:r>
        <w:rPr>
          <w:spacing w:val="-28"/>
          <w:sz w:val="25"/>
        </w:rPr>
        <w:t xml:space="preserve"> </w:t>
      </w:r>
      <w:r>
        <w:rPr>
          <w:sz w:val="25"/>
        </w:rPr>
        <w:t>use</w:t>
      </w:r>
      <w:r>
        <w:rPr>
          <w:spacing w:val="-30"/>
          <w:sz w:val="25"/>
        </w:rPr>
        <w:t xml:space="preserve"> </w:t>
      </w:r>
      <w:r>
        <w:rPr>
          <w:sz w:val="25"/>
        </w:rPr>
        <w:t>in</w:t>
      </w:r>
      <w:r>
        <w:rPr>
          <w:spacing w:val="-21"/>
          <w:sz w:val="25"/>
        </w:rPr>
        <w:t xml:space="preserve"> </w:t>
      </w:r>
      <w:r>
        <w:rPr>
          <w:sz w:val="25"/>
        </w:rPr>
        <w:t>the</w:t>
      </w:r>
      <w:r>
        <w:rPr>
          <w:spacing w:val="-32"/>
          <w:sz w:val="25"/>
        </w:rPr>
        <w:t xml:space="preserve"> </w:t>
      </w:r>
      <w:r>
        <w:rPr>
          <w:sz w:val="25"/>
        </w:rPr>
        <w:t>commission</w:t>
      </w:r>
      <w:r>
        <w:rPr>
          <w:spacing w:val="-14"/>
          <w:sz w:val="25"/>
        </w:rPr>
        <w:t xml:space="preserve"> </w:t>
      </w:r>
      <w:r>
        <w:rPr>
          <w:sz w:val="25"/>
        </w:rPr>
        <w:t>of an offence under this Act, commits an offence, and is liable, on conviction, to imprisonment to a fine of not less than five million or to imprisonment of a term of not less th</w:t>
      </w:r>
      <w:r>
        <w:rPr>
          <w:sz w:val="25"/>
        </w:rPr>
        <w:t>an five years, or</w:t>
      </w:r>
      <w:r>
        <w:rPr>
          <w:spacing w:val="-7"/>
          <w:sz w:val="25"/>
        </w:rPr>
        <w:t xml:space="preserve"> </w:t>
      </w:r>
      <w:r>
        <w:rPr>
          <w:sz w:val="25"/>
        </w:rPr>
        <w:t>both.</w:t>
      </w:r>
    </w:p>
    <w:p w14:paraId="414FDC13" w14:textId="77777777" w:rsidR="00E02EC4" w:rsidRDefault="00E02EC4">
      <w:pPr>
        <w:spacing w:line="216" w:lineRule="auto"/>
        <w:jc w:val="both"/>
        <w:rPr>
          <w:sz w:val="25"/>
        </w:rPr>
        <w:sectPr w:rsidR="00E02EC4">
          <w:type w:val="continuous"/>
          <w:pgSz w:w="11940" w:h="16800"/>
          <w:pgMar w:top="260" w:right="1680" w:bottom="280" w:left="1680" w:header="720" w:footer="720" w:gutter="0"/>
          <w:cols w:num="2" w:space="720" w:equalWidth="0">
            <w:col w:w="1960" w:space="40"/>
            <w:col w:w="6580"/>
          </w:cols>
        </w:sectPr>
      </w:pPr>
    </w:p>
    <w:p w14:paraId="2FBA92AE" w14:textId="77777777" w:rsidR="00E02EC4" w:rsidRDefault="002F7A64">
      <w:pPr>
        <w:pStyle w:val="ListParagraph"/>
        <w:numPr>
          <w:ilvl w:val="1"/>
          <w:numId w:val="12"/>
        </w:numPr>
        <w:tabs>
          <w:tab w:val="left" w:pos="1448"/>
        </w:tabs>
        <w:spacing w:before="84"/>
        <w:jc w:val="both"/>
        <w:rPr>
          <w:sz w:val="25"/>
        </w:rPr>
      </w:pPr>
      <w:r>
        <w:rPr>
          <w:w w:val="95"/>
          <w:sz w:val="25"/>
        </w:rPr>
        <w:t>Section 85 of the principal Act is amended</w:t>
      </w:r>
      <w:r>
        <w:rPr>
          <w:spacing w:val="-26"/>
          <w:w w:val="95"/>
          <w:sz w:val="25"/>
        </w:rPr>
        <w:t xml:space="preserve"> </w:t>
      </w:r>
      <w:r>
        <w:rPr>
          <w:w w:val="85"/>
          <w:sz w:val="25"/>
        </w:rPr>
        <w:t>—</w:t>
      </w:r>
    </w:p>
    <w:p w14:paraId="2399E585" w14:textId="77777777" w:rsidR="00E02EC4" w:rsidRDefault="002F7A64">
      <w:pPr>
        <w:pStyle w:val="ListParagraph"/>
        <w:numPr>
          <w:ilvl w:val="0"/>
          <w:numId w:val="11"/>
        </w:numPr>
        <w:tabs>
          <w:tab w:val="left" w:pos="1461"/>
        </w:tabs>
        <w:spacing w:before="109" w:line="216" w:lineRule="auto"/>
        <w:ind w:hanging="357"/>
        <w:jc w:val="both"/>
        <w:rPr>
          <w:sz w:val="25"/>
        </w:rPr>
      </w:pPr>
      <w:r>
        <w:rPr>
          <w:sz w:val="25"/>
        </w:rPr>
        <w:t xml:space="preserve">in subsection (1) by deleting the words “not </w:t>
      </w:r>
      <w:r>
        <w:rPr>
          <w:w w:val="95"/>
          <w:sz w:val="25"/>
        </w:rPr>
        <w:t xml:space="preserve">exceeding two hundred and fifty thousand shillings </w:t>
      </w:r>
      <w:r>
        <w:rPr>
          <w:sz w:val="25"/>
        </w:rPr>
        <w:t>or imprisonment for a term not exceeding five years</w:t>
      </w:r>
      <w:r>
        <w:rPr>
          <w:spacing w:val="-17"/>
          <w:sz w:val="25"/>
        </w:rPr>
        <w:t xml:space="preserve"> </w:t>
      </w:r>
      <w:r>
        <w:rPr>
          <w:sz w:val="25"/>
        </w:rPr>
        <w:t>or</w:t>
      </w:r>
      <w:r>
        <w:rPr>
          <w:spacing w:val="-9"/>
          <w:sz w:val="25"/>
        </w:rPr>
        <w:t xml:space="preserve"> </w:t>
      </w:r>
      <w:r>
        <w:rPr>
          <w:sz w:val="25"/>
        </w:rPr>
        <w:t>to</w:t>
      </w:r>
      <w:r>
        <w:rPr>
          <w:spacing w:val="-9"/>
          <w:sz w:val="25"/>
        </w:rPr>
        <w:t xml:space="preserve"> </w:t>
      </w:r>
      <w:r>
        <w:rPr>
          <w:sz w:val="25"/>
        </w:rPr>
        <w:t>both</w:t>
      </w:r>
      <w:r>
        <w:rPr>
          <w:spacing w:val="-6"/>
          <w:sz w:val="25"/>
        </w:rPr>
        <w:t xml:space="preserve"> </w:t>
      </w:r>
      <w:r>
        <w:rPr>
          <w:sz w:val="25"/>
        </w:rPr>
        <w:t>such</w:t>
      </w:r>
      <w:r>
        <w:rPr>
          <w:spacing w:val="-9"/>
          <w:sz w:val="25"/>
        </w:rPr>
        <w:t xml:space="preserve"> </w:t>
      </w:r>
      <w:r>
        <w:rPr>
          <w:sz w:val="25"/>
        </w:rPr>
        <w:t>fine</w:t>
      </w:r>
      <w:r>
        <w:rPr>
          <w:spacing w:val="-11"/>
          <w:sz w:val="25"/>
        </w:rPr>
        <w:t xml:space="preserve"> </w:t>
      </w:r>
      <w:r>
        <w:rPr>
          <w:sz w:val="25"/>
        </w:rPr>
        <w:t>and</w:t>
      </w:r>
      <w:r>
        <w:rPr>
          <w:spacing w:val="-5"/>
          <w:sz w:val="25"/>
        </w:rPr>
        <w:t xml:space="preserve"> </w:t>
      </w:r>
      <w:r>
        <w:rPr>
          <w:sz w:val="25"/>
        </w:rPr>
        <w:t>imprisonment”</w:t>
      </w:r>
      <w:r>
        <w:rPr>
          <w:spacing w:val="5"/>
          <w:sz w:val="25"/>
        </w:rPr>
        <w:t xml:space="preserve"> </w:t>
      </w:r>
      <w:r>
        <w:rPr>
          <w:sz w:val="25"/>
        </w:rPr>
        <w:t>and substituting</w:t>
      </w:r>
      <w:r>
        <w:rPr>
          <w:spacing w:val="-4"/>
          <w:sz w:val="25"/>
        </w:rPr>
        <w:t xml:space="preserve"> </w:t>
      </w:r>
      <w:r>
        <w:rPr>
          <w:sz w:val="25"/>
        </w:rPr>
        <w:t>therefor</w:t>
      </w:r>
      <w:r>
        <w:rPr>
          <w:spacing w:val="-12"/>
          <w:sz w:val="25"/>
        </w:rPr>
        <w:t xml:space="preserve"> </w:t>
      </w:r>
      <w:r>
        <w:rPr>
          <w:sz w:val="25"/>
        </w:rPr>
        <w:t>the</w:t>
      </w:r>
      <w:r>
        <w:rPr>
          <w:spacing w:val="-15"/>
          <w:sz w:val="25"/>
        </w:rPr>
        <w:t xml:space="preserve"> </w:t>
      </w:r>
      <w:r>
        <w:rPr>
          <w:sz w:val="25"/>
        </w:rPr>
        <w:t>words</w:t>
      </w:r>
      <w:r>
        <w:rPr>
          <w:spacing w:val="20"/>
          <w:sz w:val="25"/>
        </w:rPr>
        <w:t xml:space="preserve"> </w:t>
      </w:r>
      <w:r>
        <w:rPr>
          <w:sz w:val="25"/>
        </w:rPr>
        <w:t>“not</w:t>
      </w:r>
      <w:r>
        <w:rPr>
          <w:spacing w:val="-14"/>
          <w:sz w:val="25"/>
        </w:rPr>
        <w:t xml:space="preserve"> </w:t>
      </w:r>
      <w:r>
        <w:rPr>
          <w:sz w:val="25"/>
        </w:rPr>
        <w:t>less</w:t>
      </w:r>
      <w:r>
        <w:rPr>
          <w:spacing w:val="-17"/>
          <w:sz w:val="25"/>
        </w:rPr>
        <w:t xml:space="preserve"> </w:t>
      </w:r>
      <w:r>
        <w:rPr>
          <w:sz w:val="25"/>
        </w:rPr>
        <w:t>than</w:t>
      </w:r>
      <w:r>
        <w:rPr>
          <w:spacing w:val="-14"/>
          <w:sz w:val="25"/>
        </w:rPr>
        <w:t xml:space="preserve"> </w:t>
      </w:r>
      <w:r>
        <w:rPr>
          <w:sz w:val="25"/>
        </w:rPr>
        <w:t>five million shillings and imprisonment for a term of not less than five</w:t>
      </w:r>
      <w:r>
        <w:rPr>
          <w:spacing w:val="16"/>
          <w:sz w:val="25"/>
        </w:rPr>
        <w:t xml:space="preserve"> </w:t>
      </w:r>
      <w:r>
        <w:rPr>
          <w:sz w:val="25"/>
        </w:rPr>
        <w:t>years”.</w:t>
      </w:r>
    </w:p>
    <w:p w14:paraId="0926E769" w14:textId="77777777" w:rsidR="00E02EC4" w:rsidRDefault="00E02EC4">
      <w:pPr>
        <w:rPr>
          <w:sz w:val="16"/>
        </w:rPr>
        <w:sectPr w:rsidR="00E02EC4">
          <w:type w:val="continuous"/>
          <w:pgSz w:w="11940" w:h="16800"/>
          <w:pgMar w:top="260" w:right="1680" w:bottom="280" w:left="1680" w:header="720" w:footer="720" w:gutter="0"/>
          <w:cols w:num="2" w:space="720" w:equalWidth="0">
            <w:col w:w="6354" w:space="40"/>
            <w:col w:w="2186"/>
          </w:cols>
        </w:sectPr>
      </w:pPr>
    </w:p>
    <w:p w14:paraId="6EB00FEE" w14:textId="11CC3AC2" w:rsidR="00E02EC4" w:rsidRDefault="002F7A64" w:rsidP="001C2369">
      <w:pPr>
        <w:pStyle w:val="ListParagraph"/>
        <w:numPr>
          <w:ilvl w:val="0"/>
          <w:numId w:val="11"/>
        </w:numPr>
        <w:tabs>
          <w:tab w:val="left" w:pos="1850"/>
        </w:tabs>
        <w:spacing w:before="122" w:line="213" w:lineRule="auto"/>
        <w:ind w:left="1843" w:right="1799" w:hanging="357"/>
        <w:jc w:val="both"/>
        <w:rPr>
          <w:sz w:val="25"/>
        </w:rPr>
      </w:pPr>
      <w:r>
        <w:rPr>
          <w:sz w:val="25"/>
        </w:rPr>
        <w:lastRenderedPageBreak/>
        <w:t>in subsection (2) by deleting the words “one hundred</w:t>
      </w:r>
      <w:r>
        <w:rPr>
          <w:spacing w:val="-19"/>
          <w:sz w:val="25"/>
        </w:rPr>
        <w:t xml:space="preserve"> </w:t>
      </w:r>
      <w:r>
        <w:rPr>
          <w:sz w:val="25"/>
        </w:rPr>
        <w:t>thousand</w:t>
      </w:r>
      <w:r>
        <w:rPr>
          <w:spacing w:val="-11"/>
          <w:sz w:val="25"/>
        </w:rPr>
        <w:t xml:space="preserve"> </w:t>
      </w:r>
      <w:r>
        <w:rPr>
          <w:sz w:val="25"/>
        </w:rPr>
        <w:t>shillings</w:t>
      </w:r>
      <w:r>
        <w:rPr>
          <w:spacing w:val="-21"/>
          <w:sz w:val="25"/>
        </w:rPr>
        <w:t xml:space="preserve"> </w:t>
      </w:r>
      <w:r>
        <w:rPr>
          <w:sz w:val="25"/>
        </w:rPr>
        <w:t>or</w:t>
      </w:r>
      <w:r>
        <w:rPr>
          <w:spacing w:val="-19"/>
          <w:sz w:val="25"/>
        </w:rPr>
        <w:t xml:space="preserve"> </w:t>
      </w:r>
      <w:r>
        <w:rPr>
          <w:sz w:val="25"/>
        </w:rPr>
        <w:t>to</w:t>
      </w:r>
      <w:r>
        <w:rPr>
          <w:spacing w:val="-29"/>
          <w:sz w:val="25"/>
        </w:rPr>
        <w:t xml:space="preserve"> </w:t>
      </w:r>
      <w:r>
        <w:rPr>
          <w:sz w:val="25"/>
        </w:rPr>
        <w:t>imprisonment</w:t>
      </w:r>
      <w:r>
        <w:rPr>
          <w:spacing w:val="-12"/>
          <w:sz w:val="25"/>
        </w:rPr>
        <w:t xml:space="preserve"> </w:t>
      </w:r>
      <w:r>
        <w:rPr>
          <w:sz w:val="25"/>
        </w:rPr>
        <w:t>for three</w:t>
      </w:r>
      <w:r>
        <w:rPr>
          <w:spacing w:val="-13"/>
          <w:sz w:val="25"/>
        </w:rPr>
        <w:t xml:space="preserve"> </w:t>
      </w:r>
      <w:r>
        <w:rPr>
          <w:sz w:val="25"/>
        </w:rPr>
        <w:t>years</w:t>
      </w:r>
      <w:r>
        <w:rPr>
          <w:spacing w:val="-11"/>
          <w:sz w:val="25"/>
        </w:rPr>
        <w:t xml:space="preserve"> </w:t>
      </w:r>
      <w:r>
        <w:rPr>
          <w:sz w:val="25"/>
        </w:rPr>
        <w:t>and</w:t>
      </w:r>
      <w:r>
        <w:rPr>
          <w:spacing w:val="-7"/>
          <w:sz w:val="25"/>
        </w:rPr>
        <w:t xml:space="preserve"> </w:t>
      </w:r>
      <w:r>
        <w:rPr>
          <w:sz w:val="25"/>
        </w:rPr>
        <w:t>in</w:t>
      </w:r>
      <w:r>
        <w:rPr>
          <w:spacing w:val="-8"/>
          <w:sz w:val="25"/>
        </w:rPr>
        <w:t xml:space="preserve"> </w:t>
      </w:r>
      <w:r>
        <w:rPr>
          <w:sz w:val="25"/>
        </w:rPr>
        <w:t>the</w:t>
      </w:r>
      <w:r>
        <w:rPr>
          <w:spacing w:val="-17"/>
          <w:sz w:val="25"/>
        </w:rPr>
        <w:t xml:space="preserve"> </w:t>
      </w:r>
      <w:r>
        <w:rPr>
          <w:sz w:val="25"/>
        </w:rPr>
        <w:t>case</w:t>
      </w:r>
      <w:r>
        <w:rPr>
          <w:spacing w:val="-17"/>
          <w:sz w:val="25"/>
        </w:rPr>
        <w:t xml:space="preserve"> </w:t>
      </w:r>
      <w:r>
        <w:rPr>
          <w:sz w:val="25"/>
        </w:rPr>
        <w:t>of</w:t>
      </w:r>
      <w:r>
        <w:rPr>
          <w:spacing w:val="-7"/>
          <w:sz w:val="25"/>
        </w:rPr>
        <w:t xml:space="preserve"> </w:t>
      </w:r>
      <w:r>
        <w:rPr>
          <w:sz w:val="25"/>
        </w:rPr>
        <w:t>a</w:t>
      </w:r>
      <w:r>
        <w:rPr>
          <w:spacing w:val="-22"/>
          <w:sz w:val="25"/>
        </w:rPr>
        <w:t xml:space="preserve"> </w:t>
      </w:r>
      <w:r>
        <w:rPr>
          <w:sz w:val="25"/>
        </w:rPr>
        <w:t>continuing</w:t>
      </w:r>
      <w:r>
        <w:rPr>
          <w:spacing w:val="-8"/>
          <w:sz w:val="25"/>
        </w:rPr>
        <w:t xml:space="preserve"> </w:t>
      </w:r>
      <w:r>
        <w:rPr>
          <w:sz w:val="25"/>
        </w:rPr>
        <w:t>offence to a further penalty of twenty thousand shillings” and substituting therefor the words “not less than two</w:t>
      </w:r>
      <w:r>
        <w:rPr>
          <w:spacing w:val="-12"/>
          <w:sz w:val="25"/>
        </w:rPr>
        <w:t xml:space="preserve"> </w:t>
      </w:r>
      <w:r>
        <w:rPr>
          <w:sz w:val="25"/>
        </w:rPr>
        <w:t>million</w:t>
      </w:r>
      <w:r>
        <w:rPr>
          <w:spacing w:val="-6"/>
          <w:sz w:val="25"/>
        </w:rPr>
        <w:t xml:space="preserve"> </w:t>
      </w:r>
      <w:r>
        <w:rPr>
          <w:sz w:val="25"/>
        </w:rPr>
        <w:t>shillings</w:t>
      </w:r>
      <w:r>
        <w:rPr>
          <w:spacing w:val="-10"/>
          <w:sz w:val="25"/>
        </w:rPr>
        <w:t xml:space="preserve"> </w:t>
      </w:r>
      <w:r>
        <w:rPr>
          <w:sz w:val="25"/>
        </w:rPr>
        <w:t>and</w:t>
      </w:r>
      <w:r>
        <w:rPr>
          <w:spacing w:val="-13"/>
          <w:sz w:val="25"/>
        </w:rPr>
        <w:t xml:space="preserve"> </w:t>
      </w:r>
      <w:r>
        <w:rPr>
          <w:sz w:val="25"/>
        </w:rPr>
        <w:t>imprisonment</w:t>
      </w:r>
      <w:r>
        <w:rPr>
          <w:spacing w:val="-5"/>
          <w:sz w:val="25"/>
        </w:rPr>
        <w:t xml:space="preserve"> </w:t>
      </w:r>
      <w:r>
        <w:rPr>
          <w:sz w:val="25"/>
        </w:rPr>
        <w:t>for</w:t>
      </w:r>
      <w:r>
        <w:rPr>
          <w:spacing w:val="-16"/>
          <w:sz w:val="25"/>
        </w:rPr>
        <w:t xml:space="preserve"> </w:t>
      </w:r>
      <w:r>
        <w:rPr>
          <w:sz w:val="25"/>
        </w:rPr>
        <w:t>a</w:t>
      </w:r>
      <w:r>
        <w:rPr>
          <w:spacing w:val="-21"/>
          <w:sz w:val="25"/>
        </w:rPr>
        <w:t xml:space="preserve"> </w:t>
      </w:r>
      <w:r>
        <w:rPr>
          <w:sz w:val="25"/>
        </w:rPr>
        <w:t>term of not less than three years and in the case of a continuing offence to a further pen</w:t>
      </w:r>
      <w:r>
        <w:rPr>
          <w:sz w:val="25"/>
        </w:rPr>
        <w:t>alty of one hundred thousand</w:t>
      </w:r>
      <w:r>
        <w:rPr>
          <w:spacing w:val="25"/>
          <w:sz w:val="25"/>
        </w:rPr>
        <w:t xml:space="preserve"> </w:t>
      </w:r>
      <w:r>
        <w:rPr>
          <w:sz w:val="25"/>
        </w:rPr>
        <w:t>shillin</w:t>
      </w:r>
      <w:r w:rsidR="001C2369">
        <w:rPr>
          <w:sz w:val="25"/>
        </w:rPr>
        <w:t>g</w:t>
      </w:r>
      <w:r>
        <w:rPr>
          <w:sz w:val="25"/>
        </w:rPr>
        <w:t>s”.</w:t>
      </w:r>
    </w:p>
    <w:p w14:paraId="7360145F" w14:textId="38279F0C" w:rsidR="00E02EC4" w:rsidRDefault="002F7A64">
      <w:pPr>
        <w:pStyle w:val="ListParagraph"/>
        <w:numPr>
          <w:ilvl w:val="1"/>
          <w:numId w:val="12"/>
        </w:numPr>
        <w:tabs>
          <w:tab w:val="left" w:pos="1840"/>
        </w:tabs>
        <w:spacing w:before="126" w:line="216" w:lineRule="auto"/>
        <w:ind w:left="1002" w:right="1803" w:firstLine="470"/>
        <w:jc w:val="both"/>
        <w:rPr>
          <w:sz w:val="25"/>
        </w:rPr>
      </w:pPr>
      <w:r>
        <w:rPr>
          <w:sz w:val="25"/>
        </w:rPr>
        <w:t>The principal Act is amended by inserting the following</w:t>
      </w:r>
      <w:r>
        <w:rPr>
          <w:spacing w:val="-16"/>
          <w:sz w:val="25"/>
        </w:rPr>
        <w:t xml:space="preserve"> </w:t>
      </w:r>
      <w:r>
        <w:rPr>
          <w:sz w:val="25"/>
        </w:rPr>
        <w:t>new</w:t>
      </w:r>
      <w:r>
        <w:rPr>
          <w:spacing w:val="-20"/>
          <w:sz w:val="25"/>
        </w:rPr>
        <w:t xml:space="preserve"> </w:t>
      </w:r>
      <w:r>
        <w:rPr>
          <w:sz w:val="25"/>
        </w:rPr>
        <w:t>Schedule</w:t>
      </w:r>
      <w:r>
        <w:rPr>
          <w:spacing w:val="-18"/>
          <w:sz w:val="25"/>
        </w:rPr>
        <w:t xml:space="preserve"> </w:t>
      </w:r>
      <w:r>
        <w:rPr>
          <w:sz w:val="25"/>
        </w:rPr>
        <w:t>immediately</w:t>
      </w:r>
      <w:r>
        <w:rPr>
          <w:spacing w:val="-11"/>
          <w:sz w:val="25"/>
        </w:rPr>
        <w:t xml:space="preserve"> </w:t>
      </w:r>
      <w:r>
        <w:rPr>
          <w:sz w:val="25"/>
        </w:rPr>
        <w:t>after</w:t>
      </w:r>
      <w:r>
        <w:rPr>
          <w:spacing w:val="-23"/>
          <w:sz w:val="25"/>
        </w:rPr>
        <w:t xml:space="preserve"> </w:t>
      </w:r>
      <w:r>
        <w:rPr>
          <w:sz w:val="25"/>
        </w:rPr>
        <w:t>Third</w:t>
      </w:r>
      <w:r>
        <w:rPr>
          <w:spacing w:val="-19"/>
          <w:sz w:val="25"/>
        </w:rPr>
        <w:t xml:space="preserve"> </w:t>
      </w:r>
      <w:r>
        <w:rPr>
          <w:sz w:val="25"/>
        </w:rPr>
        <w:t>Schedule</w:t>
      </w:r>
      <w:r w:rsidR="001C2369">
        <w:rPr>
          <w:sz w:val="25"/>
        </w:rPr>
        <w:t>.</w:t>
      </w:r>
    </w:p>
    <w:p w14:paraId="47FA648A" w14:textId="77777777" w:rsidR="00E02EC4" w:rsidRDefault="00E02EC4">
      <w:pPr>
        <w:spacing w:line="216" w:lineRule="auto"/>
        <w:jc w:val="both"/>
        <w:rPr>
          <w:sz w:val="25"/>
        </w:rPr>
        <w:sectPr w:rsidR="00E02EC4">
          <w:pgSz w:w="11940" w:h="16800"/>
          <w:pgMar w:top="680" w:right="1680" w:bottom="280" w:left="1680" w:header="720" w:footer="720" w:gutter="0"/>
          <w:cols w:space="720"/>
        </w:sectPr>
      </w:pPr>
    </w:p>
    <w:p w14:paraId="6EAB1089" w14:textId="77777777" w:rsidR="00E02EC4" w:rsidRDefault="002F7A64">
      <w:pPr>
        <w:spacing w:before="130"/>
        <w:ind w:left="811"/>
        <w:rPr>
          <w:sz w:val="24"/>
        </w:rPr>
      </w:pPr>
      <w:r>
        <w:rPr>
          <w:sz w:val="24"/>
        </w:rPr>
        <w:lastRenderedPageBreak/>
        <w:t>FOURTH SCHEDULE (Section 2)</w:t>
      </w:r>
    </w:p>
    <w:p w14:paraId="33A654FA" w14:textId="77777777" w:rsidR="00E02EC4" w:rsidRDefault="002F7A64">
      <w:pPr>
        <w:spacing w:before="108" w:line="223" w:lineRule="auto"/>
        <w:ind w:left="815" w:right="5655" w:firstLine="4"/>
        <w:rPr>
          <w:sz w:val="24"/>
        </w:rPr>
      </w:pPr>
      <w:r>
        <w:rPr>
          <w:sz w:val="24"/>
        </w:rPr>
        <w:t xml:space="preserve">Ephedrine </w:t>
      </w:r>
      <w:r>
        <w:rPr>
          <w:w w:val="95"/>
          <w:sz w:val="24"/>
        </w:rPr>
        <w:t xml:space="preserve">Ergometrine </w:t>
      </w:r>
      <w:r>
        <w:rPr>
          <w:sz w:val="24"/>
        </w:rPr>
        <w:t xml:space="preserve">Ergotamine </w:t>
      </w:r>
      <w:proofErr w:type="spellStart"/>
      <w:r>
        <w:rPr>
          <w:w w:val="95"/>
          <w:sz w:val="24"/>
        </w:rPr>
        <w:t>Lysergicacid</w:t>
      </w:r>
      <w:proofErr w:type="spellEnd"/>
    </w:p>
    <w:p w14:paraId="0F16C261" w14:textId="77777777" w:rsidR="00E02EC4" w:rsidRDefault="002F7A64">
      <w:pPr>
        <w:spacing w:line="225" w:lineRule="auto"/>
        <w:ind w:left="826" w:right="5655" w:hanging="24"/>
        <w:rPr>
          <w:sz w:val="24"/>
        </w:rPr>
      </w:pPr>
      <w:r>
        <w:rPr>
          <w:w w:val="95"/>
          <w:sz w:val="24"/>
        </w:rPr>
        <w:t xml:space="preserve">1-plienyl-2-propanone </w:t>
      </w:r>
      <w:r>
        <w:rPr>
          <w:sz w:val="24"/>
        </w:rPr>
        <w:t>Pseudoephedrine Acetic anhydride Acetone</w:t>
      </w:r>
    </w:p>
    <w:p w14:paraId="772BC89E" w14:textId="77777777" w:rsidR="00E02EC4" w:rsidRDefault="002F7A64">
      <w:pPr>
        <w:spacing w:line="225" w:lineRule="auto"/>
        <w:ind w:left="825" w:right="5704" w:hanging="2"/>
        <w:rPr>
          <w:sz w:val="24"/>
        </w:rPr>
      </w:pPr>
      <w:r>
        <w:rPr>
          <w:sz w:val="24"/>
        </w:rPr>
        <w:t>Anthranilic acid Ethyl ether Phenylacetic acid Piperidine</w:t>
      </w:r>
    </w:p>
    <w:p w14:paraId="65BC5D3E" w14:textId="77777777" w:rsidR="00E02EC4" w:rsidRDefault="00E02EC4">
      <w:pPr>
        <w:pStyle w:val="BodyText"/>
        <w:rPr>
          <w:sz w:val="26"/>
        </w:rPr>
      </w:pPr>
    </w:p>
    <w:p w14:paraId="0651F981" w14:textId="77777777" w:rsidR="00E02EC4" w:rsidRDefault="002F7A64">
      <w:pPr>
        <w:spacing w:before="192" w:line="225" w:lineRule="auto"/>
        <w:ind w:left="533" w:right="938" w:hanging="9"/>
        <w:rPr>
          <w:sz w:val="23"/>
        </w:rPr>
      </w:pPr>
      <w:r>
        <w:rPr>
          <w:sz w:val="23"/>
        </w:rPr>
        <w:t>The salts of the substances listed</w:t>
      </w:r>
      <w:r>
        <w:rPr>
          <w:sz w:val="23"/>
        </w:rPr>
        <w:t xml:space="preserve">  in  this Schedule  whenever  the existence of such salts is</w:t>
      </w:r>
      <w:r>
        <w:rPr>
          <w:spacing w:val="10"/>
          <w:sz w:val="23"/>
        </w:rPr>
        <w:t xml:space="preserve"> </w:t>
      </w:r>
      <w:r>
        <w:rPr>
          <w:sz w:val="23"/>
        </w:rPr>
        <w:t>possible.</w:t>
      </w:r>
    </w:p>
    <w:p w14:paraId="11DD8582" w14:textId="77777777" w:rsidR="00E02EC4" w:rsidRDefault="00E02EC4">
      <w:pPr>
        <w:spacing w:line="225" w:lineRule="auto"/>
        <w:rPr>
          <w:sz w:val="23"/>
        </w:rPr>
        <w:sectPr w:rsidR="00E02EC4">
          <w:pgSz w:w="11940" w:h="16800"/>
          <w:pgMar w:top="620" w:right="1680" w:bottom="280" w:left="1680" w:header="720" w:footer="720" w:gutter="0"/>
          <w:cols w:space="720"/>
        </w:sectPr>
      </w:pPr>
    </w:p>
    <w:p w14:paraId="0D294745" w14:textId="77777777" w:rsidR="00E02EC4" w:rsidRDefault="00E02EC4">
      <w:pPr>
        <w:pStyle w:val="BodyText"/>
        <w:spacing w:before="2"/>
        <w:rPr>
          <w:sz w:val="18"/>
        </w:rPr>
      </w:pPr>
      <w:bookmarkStart w:id="8" w:name="Page_12"/>
      <w:bookmarkEnd w:id="8"/>
    </w:p>
    <w:p w14:paraId="039FCC8E" w14:textId="77777777" w:rsidR="00E02EC4" w:rsidRDefault="002F7A64">
      <w:pPr>
        <w:pStyle w:val="Heading2"/>
        <w:ind w:left="884" w:right="831"/>
        <w:jc w:val="center"/>
      </w:pPr>
      <w:r>
        <w:t>MEMORANDUM OF OBJECTS AND REASONS</w:t>
      </w:r>
    </w:p>
    <w:p w14:paraId="247716B0" w14:textId="77777777" w:rsidR="00E02EC4" w:rsidRDefault="002F7A64">
      <w:pPr>
        <w:pStyle w:val="BodyText"/>
        <w:spacing w:before="124" w:line="211" w:lineRule="auto"/>
        <w:ind w:left="873" w:firstLine="471"/>
      </w:pPr>
      <w:r>
        <w:t>The principal object of the Bill is to amend the Narcotic Drugs and Psychotropic Substances (Control) Act No. 4 of 1994 in order to—</w:t>
      </w:r>
    </w:p>
    <w:p w14:paraId="07AE3322" w14:textId="77777777" w:rsidR="00E02EC4" w:rsidRDefault="002F7A64">
      <w:pPr>
        <w:pStyle w:val="ListParagraph"/>
        <w:numPr>
          <w:ilvl w:val="0"/>
          <w:numId w:val="3"/>
        </w:numPr>
        <w:tabs>
          <w:tab w:val="left" w:pos="1714"/>
        </w:tabs>
        <w:spacing w:before="118" w:line="216" w:lineRule="auto"/>
        <w:ind w:right="500" w:hanging="368"/>
        <w:rPr>
          <w:sz w:val="25"/>
        </w:rPr>
      </w:pPr>
      <w:r>
        <w:rPr>
          <w:sz w:val="25"/>
        </w:rPr>
        <w:t>enhance penalties related to the offences in possession and trafficking in narcotics and psychotropic</w:t>
      </w:r>
      <w:r>
        <w:rPr>
          <w:spacing w:val="18"/>
          <w:sz w:val="25"/>
        </w:rPr>
        <w:t xml:space="preserve"> </w:t>
      </w:r>
      <w:proofErr w:type="gramStart"/>
      <w:r>
        <w:rPr>
          <w:sz w:val="25"/>
        </w:rPr>
        <w:t>substances;</w:t>
      </w:r>
      <w:proofErr w:type="gramEnd"/>
    </w:p>
    <w:p w14:paraId="40EC66FC" w14:textId="77777777" w:rsidR="00E02EC4" w:rsidRDefault="002F7A64">
      <w:pPr>
        <w:pStyle w:val="ListParagraph"/>
        <w:numPr>
          <w:ilvl w:val="0"/>
          <w:numId w:val="3"/>
        </w:numPr>
        <w:tabs>
          <w:tab w:val="left" w:pos="1715"/>
        </w:tabs>
        <w:spacing w:before="111" w:line="216" w:lineRule="auto"/>
        <w:ind w:left="1725" w:right="505" w:hanging="373"/>
        <w:rPr>
          <w:sz w:val="25"/>
        </w:rPr>
      </w:pPr>
      <w:r>
        <w:rPr>
          <w:sz w:val="25"/>
        </w:rPr>
        <w:t>define</w:t>
      </w:r>
      <w:r>
        <w:rPr>
          <w:spacing w:val="-28"/>
          <w:sz w:val="25"/>
        </w:rPr>
        <w:t xml:space="preserve"> </w:t>
      </w:r>
      <w:r>
        <w:rPr>
          <w:sz w:val="25"/>
        </w:rPr>
        <w:t>pr</w:t>
      </w:r>
      <w:r>
        <w:rPr>
          <w:sz w:val="25"/>
        </w:rPr>
        <w:t>ecursors</w:t>
      </w:r>
      <w:r>
        <w:rPr>
          <w:spacing w:val="-24"/>
          <w:sz w:val="25"/>
        </w:rPr>
        <w:t xml:space="preserve"> </w:t>
      </w:r>
      <w:r>
        <w:rPr>
          <w:sz w:val="25"/>
        </w:rPr>
        <w:t>and</w:t>
      </w:r>
      <w:r>
        <w:rPr>
          <w:spacing w:val="-28"/>
          <w:sz w:val="25"/>
        </w:rPr>
        <w:t xml:space="preserve"> </w:t>
      </w:r>
      <w:r>
        <w:rPr>
          <w:sz w:val="25"/>
        </w:rPr>
        <w:t>chemicals</w:t>
      </w:r>
      <w:r>
        <w:rPr>
          <w:spacing w:val="-26"/>
          <w:sz w:val="25"/>
        </w:rPr>
        <w:t xml:space="preserve"> </w:t>
      </w:r>
      <w:r>
        <w:rPr>
          <w:sz w:val="25"/>
        </w:rPr>
        <w:t>substances</w:t>
      </w:r>
      <w:r>
        <w:rPr>
          <w:spacing w:val="-27"/>
          <w:sz w:val="25"/>
        </w:rPr>
        <w:t xml:space="preserve"> </w:t>
      </w:r>
      <w:r>
        <w:rPr>
          <w:sz w:val="25"/>
        </w:rPr>
        <w:t>which</w:t>
      </w:r>
      <w:r>
        <w:rPr>
          <w:spacing w:val="-27"/>
          <w:sz w:val="25"/>
        </w:rPr>
        <w:t xml:space="preserve"> </w:t>
      </w:r>
      <w:r>
        <w:rPr>
          <w:sz w:val="25"/>
        </w:rPr>
        <w:t>may</w:t>
      </w:r>
      <w:r>
        <w:rPr>
          <w:spacing w:val="-28"/>
          <w:sz w:val="25"/>
        </w:rPr>
        <w:t xml:space="preserve"> </w:t>
      </w:r>
      <w:r>
        <w:rPr>
          <w:sz w:val="25"/>
        </w:rPr>
        <w:t>be</w:t>
      </w:r>
      <w:r>
        <w:rPr>
          <w:spacing w:val="-27"/>
          <w:sz w:val="25"/>
        </w:rPr>
        <w:t xml:space="preserve"> </w:t>
      </w:r>
      <w:r>
        <w:rPr>
          <w:sz w:val="25"/>
        </w:rPr>
        <w:t>used</w:t>
      </w:r>
      <w:r>
        <w:rPr>
          <w:spacing w:val="-26"/>
          <w:sz w:val="25"/>
        </w:rPr>
        <w:t xml:space="preserve"> </w:t>
      </w:r>
      <w:r>
        <w:rPr>
          <w:sz w:val="25"/>
        </w:rPr>
        <w:t>in manufacture of</w:t>
      </w:r>
      <w:r>
        <w:rPr>
          <w:spacing w:val="30"/>
          <w:sz w:val="25"/>
        </w:rPr>
        <w:t xml:space="preserve"> </w:t>
      </w:r>
      <w:proofErr w:type="gramStart"/>
      <w:r>
        <w:rPr>
          <w:sz w:val="25"/>
        </w:rPr>
        <w:t>narcotics;</w:t>
      </w:r>
      <w:proofErr w:type="gramEnd"/>
    </w:p>
    <w:p w14:paraId="48379DE6" w14:textId="77777777" w:rsidR="00E02EC4" w:rsidRDefault="002F7A64">
      <w:pPr>
        <w:pStyle w:val="ListParagraph"/>
        <w:numPr>
          <w:ilvl w:val="0"/>
          <w:numId w:val="3"/>
        </w:numPr>
        <w:tabs>
          <w:tab w:val="left" w:pos="1715"/>
        </w:tabs>
        <w:spacing w:before="96"/>
        <w:ind w:left="1714" w:hanging="358"/>
        <w:rPr>
          <w:sz w:val="25"/>
        </w:rPr>
      </w:pPr>
      <w:r>
        <w:rPr>
          <w:sz w:val="25"/>
        </w:rPr>
        <w:t>define who law enforcement officers are in respect to the</w:t>
      </w:r>
      <w:r>
        <w:rPr>
          <w:spacing w:val="-46"/>
          <w:sz w:val="25"/>
        </w:rPr>
        <w:t xml:space="preserve"> </w:t>
      </w:r>
      <w:proofErr w:type="gramStart"/>
      <w:r>
        <w:rPr>
          <w:sz w:val="25"/>
        </w:rPr>
        <w:t>Act;</w:t>
      </w:r>
      <w:proofErr w:type="gramEnd"/>
    </w:p>
    <w:p w14:paraId="18B15DEB" w14:textId="77777777" w:rsidR="00E02EC4" w:rsidRDefault="002F7A64">
      <w:pPr>
        <w:pStyle w:val="ListParagraph"/>
        <w:numPr>
          <w:ilvl w:val="0"/>
          <w:numId w:val="3"/>
        </w:numPr>
        <w:tabs>
          <w:tab w:val="left" w:pos="1729"/>
        </w:tabs>
        <w:spacing w:before="115" w:line="216" w:lineRule="auto"/>
        <w:ind w:left="1713" w:right="488" w:hanging="352"/>
        <w:rPr>
          <w:sz w:val="25"/>
        </w:rPr>
      </w:pPr>
      <w:r>
        <w:rPr>
          <w:sz w:val="25"/>
        </w:rPr>
        <w:t>prescribe</w:t>
      </w:r>
      <w:r>
        <w:rPr>
          <w:spacing w:val="-28"/>
          <w:sz w:val="25"/>
        </w:rPr>
        <w:t xml:space="preserve"> </w:t>
      </w:r>
      <w:r>
        <w:rPr>
          <w:sz w:val="25"/>
        </w:rPr>
        <w:t>offences</w:t>
      </w:r>
      <w:r>
        <w:rPr>
          <w:spacing w:val="-26"/>
          <w:sz w:val="25"/>
        </w:rPr>
        <w:t xml:space="preserve"> </w:t>
      </w:r>
      <w:r>
        <w:rPr>
          <w:sz w:val="25"/>
        </w:rPr>
        <w:t>for</w:t>
      </w:r>
      <w:r>
        <w:rPr>
          <w:spacing w:val="-29"/>
          <w:sz w:val="25"/>
        </w:rPr>
        <w:t xml:space="preserve"> </w:t>
      </w:r>
      <w:r>
        <w:rPr>
          <w:sz w:val="25"/>
        </w:rPr>
        <w:t>a</w:t>
      </w:r>
      <w:r>
        <w:rPr>
          <w:spacing w:val="-34"/>
          <w:sz w:val="25"/>
        </w:rPr>
        <w:t xml:space="preserve"> </w:t>
      </w:r>
      <w:r>
        <w:rPr>
          <w:sz w:val="25"/>
        </w:rPr>
        <w:t>law</w:t>
      </w:r>
      <w:r>
        <w:rPr>
          <w:spacing w:val="-26"/>
          <w:sz w:val="25"/>
        </w:rPr>
        <w:t xml:space="preserve"> </w:t>
      </w:r>
      <w:r>
        <w:rPr>
          <w:sz w:val="25"/>
        </w:rPr>
        <w:t>enforcement</w:t>
      </w:r>
      <w:r>
        <w:rPr>
          <w:spacing w:val="-17"/>
          <w:sz w:val="25"/>
        </w:rPr>
        <w:t xml:space="preserve"> </w:t>
      </w:r>
      <w:r>
        <w:rPr>
          <w:sz w:val="25"/>
        </w:rPr>
        <w:t>officer</w:t>
      </w:r>
      <w:r>
        <w:rPr>
          <w:spacing w:val="-24"/>
          <w:sz w:val="25"/>
        </w:rPr>
        <w:t xml:space="preserve"> </w:t>
      </w:r>
      <w:r>
        <w:rPr>
          <w:sz w:val="25"/>
        </w:rPr>
        <w:t>who</w:t>
      </w:r>
      <w:r>
        <w:rPr>
          <w:spacing w:val="-29"/>
          <w:sz w:val="25"/>
        </w:rPr>
        <w:t xml:space="preserve"> </w:t>
      </w:r>
      <w:r>
        <w:rPr>
          <w:sz w:val="25"/>
        </w:rPr>
        <w:t>aids</w:t>
      </w:r>
      <w:r>
        <w:rPr>
          <w:spacing w:val="-28"/>
          <w:sz w:val="25"/>
        </w:rPr>
        <w:t xml:space="preserve"> </w:t>
      </w:r>
      <w:r>
        <w:rPr>
          <w:sz w:val="25"/>
        </w:rPr>
        <w:t>or</w:t>
      </w:r>
      <w:r>
        <w:rPr>
          <w:spacing w:val="-31"/>
          <w:sz w:val="25"/>
        </w:rPr>
        <w:t xml:space="preserve"> </w:t>
      </w:r>
      <w:r>
        <w:rPr>
          <w:sz w:val="25"/>
        </w:rPr>
        <w:t>abets or is an accessory to any offence under the</w:t>
      </w:r>
      <w:r>
        <w:rPr>
          <w:spacing w:val="12"/>
          <w:sz w:val="25"/>
        </w:rPr>
        <w:t xml:space="preserve"> </w:t>
      </w:r>
      <w:proofErr w:type="gramStart"/>
      <w:r>
        <w:rPr>
          <w:sz w:val="25"/>
        </w:rPr>
        <w:t>Act;</w:t>
      </w:r>
      <w:proofErr w:type="gramEnd"/>
    </w:p>
    <w:p w14:paraId="676CC048" w14:textId="77777777" w:rsidR="00E02EC4" w:rsidRDefault="002F7A64">
      <w:pPr>
        <w:pStyle w:val="ListParagraph"/>
        <w:numPr>
          <w:ilvl w:val="0"/>
          <w:numId w:val="3"/>
        </w:numPr>
        <w:tabs>
          <w:tab w:val="left" w:pos="1729"/>
        </w:tabs>
        <w:spacing w:before="87"/>
        <w:ind w:left="1728" w:hanging="368"/>
        <w:rPr>
          <w:sz w:val="25"/>
        </w:rPr>
      </w:pPr>
      <w:r>
        <w:rPr>
          <w:sz w:val="25"/>
        </w:rPr>
        <w:t>provide for the offences arising out of</w:t>
      </w:r>
      <w:r>
        <w:rPr>
          <w:spacing w:val="1"/>
          <w:sz w:val="25"/>
        </w:rPr>
        <w:t xml:space="preserve"> </w:t>
      </w:r>
      <w:proofErr w:type="gramStart"/>
      <w:r>
        <w:rPr>
          <w:sz w:val="25"/>
        </w:rPr>
        <w:t>conspiracy;</w:t>
      </w:r>
      <w:proofErr w:type="gramEnd"/>
    </w:p>
    <w:p w14:paraId="52198809" w14:textId="77777777" w:rsidR="00E02EC4" w:rsidRDefault="002F7A64">
      <w:pPr>
        <w:pStyle w:val="ListParagraph"/>
        <w:numPr>
          <w:ilvl w:val="0"/>
          <w:numId w:val="3"/>
        </w:numPr>
        <w:tabs>
          <w:tab w:val="left" w:pos="1854"/>
        </w:tabs>
        <w:spacing w:line="211" w:lineRule="auto"/>
        <w:ind w:left="1728" w:right="487" w:hanging="367"/>
        <w:jc w:val="both"/>
        <w:rPr>
          <w:sz w:val="25"/>
        </w:rPr>
      </w:pPr>
      <w:r>
        <w:tab/>
      </w:r>
      <w:r>
        <w:rPr>
          <w:sz w:val="25"/>
        </w:rPr>
        <w:t>provide for power to intercept communication and the admissibility of intercepted communication;</w:t>
      </w:r>
      <w:r>
        <w:rPr>
          <w:spacing w:val="20"/>
          <w:sz w:val="25"/>
        </w:rPr>
        <w:t xml:space="preserve"> </w:t>
      </w:r>
      <w:r>
        <w:rPr>
          <w:sz w:val="25"/>
        </w:rPr>
        <w:t>and</w:t>
      </w:r>
    </w:p>
    <w:p w14:paraId="3884A11B" w14:textId="77777777" w:rsidR="00E02EC4" w:rsidRDefault="002F7A64">
      <w:pPr>
        <w:pStyle w:val="ListParagraph"/>
        <w:numPr>
          <w:ilvl w:val="0"/>
          <w:numId w:val="3"/>
        </w:numPr>
        <w:tabs>
          <w:tab w:val="left" w:pos="1791"/>
        </w:tabs>
        <w:spacing w:before="124" w:line="213" w:lineRule="auto"/>
        <w:ind w:left="1733" w:right="478" w:hanging="372"/>
        <w:jc w:val="both"/>
        <w:rPr>
          <w:sz w:val="25"/>
        </w:rPr>
      </w:pPr>
      <w:r>
        <w:tab/>
      </w:r>
      <w:r>
        <w:rPr>
          <w:sz w:val="25"/>
        </w:rPr>
        <w:t>provide</w:t>
      </w:r>
      <w:r>
        <w:rPr>
          <w:spacing w:val="-17"/>
          <w:sz w:val="25"/>
        </w:rPr>
        <w:t xml:space="preserve"> </w:t>
      </w:r>
      <w:r>
        <w:rPr>
          <w:sz w:val="25"/>
        </w:rPr>
        <w:t>for</w:t>
      </w:r>
      <w:r>
        <w:rPr>
          <w:spacing w:val="-20"/>
          <w:sz w:val="25"/>
        </w:rPr>
        <w:t xml:space="preserve"> </w:t>
      </w:r>
      <w:r>
        <w:rPr>
          <w:sz w:val="25"/>
        </w:rPr>
        <w:t>an</w:t>
      </w:r>
      <w:r>
        <w:rPr>
          <w:spacing w:val="-13"/>
          <w:sz w:val="25"/>
        </w:rPr>
        <w:t xml:space="preserve"> </w:t>
      </w:r>
      <w:r>
        <w:rPr>
          <w:sz w:val="25"/>
        </w:rPr>
        <w:t>obligation</w:t>
      </w:r>
      <w:r>
        <w:rPr>
          <w:spacing w:val="-4"/>
          <w:sz w:val="25"/>
        </w:rPr>
        <w:t xml:space="preserve"> </w:t>
      </w:r>
      <w:r>
        <w:rPr>
          <w:sz w:val="25"/>
        </w:rPr>
        <w:t>to</w:t>
      </w:r>
      <w:r>
        <w:rPr>
          <w:spacing w:val="-21"/>
          <w:sz w:val="25"/>
        </w:rPr>
        <w:t xml:space="preserve"> </w:t>
      </w:r>
      <w:r>
        <w:rPr>
          <w:sz w:val="25"/>
        </w:rPr>
        <w:t>disclose</w:t>
      </w:r>
      <w:r>
        <w:rPr>
          <w:spacing w:val="-12"/>
          <w:sz w:val="25"/>
        </w:rPr>
        <w:t xml:space="preserve"> </w:t>
      </w:r>
      <w:r>
        <w:rPr>
          <w:sz w:val="25"/>
        </w:rPr>
        <w:t>information</w:t>
      </w:r>
      <w:r>
        <w:rPr>
          <w:spacing w:val="2"/>
          <w:sz w:val="25"/>
        </w:rPr>
        <w:t xml:space="preserve"> </w:t>
      </w:r>
      <w:r>
        <w:rPr>
          <w:sz w:val="25"/>
        </w:rPr>
        <w:t>that</w:t>
      </w:r>
      <w:r>
        <w:rPr>
          <w:spacing w:val="-13"/>
          <w:sz w:val="25"/>
        </w:rPr>
        <w:t xml:space="preserve"> </w:t>
      </w:r>
      <w:r>
        <w:rPr>
          <w:sz w:val="25"/>
        </w:rPr>
        <w:t>may</w:t>
      </w:r>
      <w:r>
        <w:rPr>
          <w:spacing w:val="-8"/>
          <w:sz w:val="25"/>
        </w:rPr>
        <w:t xml:space="preserve"> </w:t>
      </w:r>
      <w:r>
        <w:rPr>
          <w:sz w:val="25"/>
        </w:rPr>
        <w:t>aid</w:t>
      </w:r>
      <w:r>
        <w:rPr>
          <w:spacing w:val="-11"/>
          <w:sz w:val="25"/>
        </w:rPr>
        <w:t xml:space="preserve"> </w:t>
      </w:r>
      <w:r>
        <w:rPr>
          <w:sz w:val="25"/>
        </w:rPr>
        <w:t>to prevent commission of offences arising under the Act and that may secure the arrest of p</w:t>
      </w:r>
      <w:r>
        <w:rPr>
          <w:sz w:val="25"/>
        </w:rPr>
        <w:t>erpetrators of the</w:t>
      </w:r>
      <w:r>
        <w:rPr>
          <w:spacing w:val="3"/>
          <w:sz w:val="25"/>
        </w:rPr>
        <w:t xml:space="preserve"> </w:t>
      </w:r>
      <w:r>
        <w:rPr>
          <w:sz w:val="25"/>
        </w:rPr>
        <w:t>crime.</w:t>
      </w:r>
    </w:p>
    <w:p w14:paraId="5325487F" w14:textId="77777777" w:rsidR="00E02EC4" w:rsidRDefault="002F7A64">
      <w:pPr>
        <w:pStyle w:val="Heading2"/>
        <w:spacing w:before="117" w:line="216" w:lineRule="auto"/>
        <w:ind w:left="879" w:right="485" w:hanging="1"/>
      </w:pPr>
      <w:r>
        <w:t>Statement on the delegation of legislative powers and limitation of fundamental rights and freedoms</w:t>
      </w:r>
    </w:p>
    <w:p w14:paraId="585B191C" w14:textId="77777777" w:rsidR="00E02EC4" w:rsidRDefault="002F7A64">
      <w:pPr>
        <w:pStyle w:val="BodyText"/>
        <w:spacing w:before="116" w:line="216" w:lineRule="auto"/>
        <w:ind w:left="883" w:right="472" w:firstLine="476"/>
        <w:jc w:val="both"/>
      </w:pPr>
      <w:r>
        <w:t xml:space="preserve">The Bill delegates legislative powers to the Cabinet Secretary. The Cabinet Secretary for the time being responsible for internal </w:t>
      </w:r>
      <w:r>
        <w:t>security is given</w:t>
      </w:r>
      <w:r>
        <w:rPr>
          <w:spacing w:val="-14"/>
        </w:rPr>
        <w:t xml:space="preserve"> </w:t>
      </w:r>
      <w:r>
        <w:t>powers</w:t>
      </w:r>
      <w:r>
        <w:rPr>
          <w:spacing w:val="-16"/>
        </w:rPr>
        <w:t xml:space="preserve"> </w:t>
      </w:r>
      <w:r>
        <w:t>to</w:t>
      </w:r>
      <w:r>
        <w:rPr>
          <w:spacing w:val="-24"/>
        </w:rPr>
        <w:t xml:space="preserve"> </w:t>
      </w:r>
      <w:r>
        <w:t>make</w:t>
      </w:r>
      <w:r>
        <w:rPr>
          <w:spacing w:val="-26"/>
        </w:rPr>
        <w:t xml:space="preserve"> </w:t>
      </w:r>
      <w:r>
        <w:t>Regulations</w:t>
      </w:r>
      <w:r>
        <w:rPr>
          <w:spacing w:val="-10"/>
        </w:rPr>
        <w:t xml:space="preserve"> </w:t>
      </w:r>
      <w:r>
        <w:t>under</w:t>
      </w:r>
      <w:r>
        <w:rPr>
          <w:spacing w:val="-21"/>
        </w:rPr>
        <w:t xml:space="preserve"> </w:t>
      </w:r>
      <w:r>
        <w:t>clause</w:t>
      </w:r>
      <w:r>
        <w:rPr>
          <w:spacing w:val="-21"/>
        </w:rPr>
        <w:t xml:space="preserve"> </w:t>
      </w:r>
      <w:r>
        <w:t>5</w:t>
      </w:r>
      <w:r>
        <w:rPr>
          <w:spacing w:val="-28"/>
        </w:rPr>
        <w:t xml:space="preserve"> </w:t>
      </w:r>
      <w:r>
        <w:t>of</w:t>
      </w:r>
      <w:r>
        <w:rPr>
          <w:spacing w:val="-16"/>
        </w:rPr>
        <w:t xml:space="preserve"> </w:t>
      </w:r>
      <w:r>
        <w:t>the</w:t>
      </w:r>
      <w:r>
        <w:rPr>
          <w:spacing w:val="-26"/>
        </w:rPr>
        <w:t xml:space="preserve"> </w:t>
      </w:r>
      <w:r>
        <w:t>Bill.</w:t>
      </w:r>
      <w:r>
        <w:rPr>
          <w:spacing w:val="-33"/>
        </w:rPr>
        <w:t xml:space="preserve"> </w:t>
      </w:r>
      <w:r>
        <w:t>In</w:t>
      </w:r>
      <w:r>
        <w:rPr>
          <w:spacing w:val="-17"/>
        </w:rPr>
        <w:t xml:space="preserve"> </w:t>
      </w:r>
      <w:r>
        <w:t>particular, the Cabinet Secretary may make</w:t>
      </w:r>
      <w:r>
        <w:rPr>
          <w:spacing w:val="21"/>
        </w:rPr>
        <w:t xml:space="preserve"> </w:t>
      </w:r>
      <w:r>
        <w:t>Regulations—</w:t>
      </w:r>
    </w:p>
    <w:p w14:paraId="39DF335E" w14:textId="77777777" w:rsidR="00E02EC4" w:rsidRDefault="002F7A64">
      <w:pPr>
        <w:pStyle w:val="ListParagraph"/>
        <w:numPr>
          <w:ilvl w:val="0"/>
          <w:numId w:val="10"/>
        </w:numPr>
        <w:tabs>
          <w:tab w:val="left" w:pos="1728"/>
        </w:tabs>
        <w:spacing w:before="111" w:line="216" w:lineRule="auto"/>
        <w:ind w:right="497" w:hanging="363"/>
        <w:rPr>
          <w:sz w:val="25"/>
        </w:rPr>
      </w:pPr>
      <w:r>
        <w:rPr>
          <w:sz w:val="25"/>
        </w:rPr>
        <w:t>for</w:t>
      </w:r>
      <w:r>
        <w:rPr>
          <w:spacing w:val="-38"/>
          <w:sz w:val="25"/>
        </w:rPr>
        <w:t xml:space="preserve"> </w:t>
      </w:r>
      <w:r>
        <w:rPr>
          <w:sz w:val="25"/>
        </w:rPr>
        <w:t>imposing</w:t>
      </w:r>
      <w:r>
        <w:rPr>
          <w:spacing w:val="-31"/>
          <w:sz w:val="25"/>
        </w:rPr>
        <w:t xml:space="preserve"> </w:t>
      </w:r>
      <w:r>
        <w:rPr>
          <w:sz w:val="25"/>
        </w:rPr>
        <w:t>requirements</w:t>
      </w:r>
      <w:r>
        <w:rPr>
          <w:spacing w:val="-32"/>
          <w:sz w:val="25"/>
        </w:rPr>
        <w:t xml:space="preserve"> </w:t>
      </w:r>
      <w:r>
        <w:rPr>
          <w:sz w:val="25"/>
        </w:rPr>
        <w:t>as</w:t>
      </w:r>
      <w:r>
        <w:rPr>
          <w:spacing w:val="-37"/>
          <w:sz w:val="25"/>
        </w:rPr>
        <w:t xml:space="preserve"> </w:t>
      </w:r>
      <w:r>
        <w:rPr>
          <w:sz w:val="25"/>
        </w:rPr>
        <w:t>to</w:t>
      </w:r>
      <w:r>
        <w:rPr>
          <w:spacing w:val="-38"/>
          <w:sz w:val="25"/>
        </w:rPr>
        <w:t xml:space="preserve"> </w:t>
      </w:r>
      <w:r>
        <w:rPr>
          <w:sz w:val="25"/>
        </w:rPr>
        <w:t>the</w:t>
      </w:r>
      <w:r>
        <w:rPr>
          <w:spacing w:val="-38"/>
          <w:sz w:val="25"/>
        </w:rPr>
        <w:t xml:space="preserve"> </w:t>
      </w:r>
      <w:r>
        <w:rPr>
          <w:sz w:val="25"/>
        </w:rPr>
        <w:t>documentation</w:t>
      </w:r>
      <w:r>
        <w:rPr>
          <w:spacing w:val="-29"/>
          <w:sz w:val="25"/>
        </w:rPr>
        <w:t xml:space="preserve"> </w:t>
      </w:r>
      <w:r>
        <w:rPr>
          <w:sz w:val="25"/>
        </w:rPr>
        <w:t>of</w:t>
      </w:r>
      <w:r>
        <w:rPr>
          <w:spacing w:val="-35"/>
          <w:sz w:val="25"/>
        </w:rPr>
        <w:t xml:space="preserve"> </w:t>
      </w:r>
      <w:r>
        <w:rPr>
          <w:sz w:val="25"/>
        </w:rPr>
        <w:t>transactions involving substances referred to in the fourth</w:t>
      </w:r>
      <w:r>
        <w:rPr>
          <w:spacing w:val="-23"/>
          <w:sz w:val="25"/>
        </w:rPr>
        <w:t xml:space="preserve"> </w:t>
      </w:r>
      <w:proofErr w:type="gramStart"/>
      <w:r>
        <w:rPr>
          <w:sz w:val="25"/>
        </w:rPr>
        <w:t>schedule;</w:t>
      </w:r>
      <w:proofErr w:type="gramEnd"/>
    </w:p>
    <w:p w14:paraId="42C28214" w14:textId="77777777" w:rsidR="00E02EC4" w:rsidRDefault="002F7A64">
      <w:pPr>
        <w:pStyle w:val="ListParagraph"/>
        <w:numPr>
          <w:ilvl w:val="0"/>
          <w:numId w:val="10"/>
        </w:numPr>
        <w:tabs>
          <w:tab w:val="left" w:pos="1733"/>
        </w:tabs>
        <w:spacing w:before="115" w:line="216" w:lineRule="auto"/>
        <w:ind w:left="1745" w:right="484" w:hanging="369"/>
        <w:rPr>
          <w:sz w:val="25"/>
        </w:rPr>
      </w:pPr>
      <w:r>
        <w:rPr>
          <w:sz w:val="25"/>
        </w:rPr>
        <w:t>adding</w:t>
      </w:r>
      <w:r>
        <w:rPr>
          <w:spacing w:val="-22"/>
          <w:sz w:val="25"/>
        </w:rPr>
        <w:t xml:space="preserve"> </w:t>
      </w:r>
      <w:r>
        <w:rPr>
          <w:sz w:val="25"/>
        </w:rPr>
        <w:t>or</w:t>
      </w:r>
      <w:r>
        <w:rPr>
          <w:spacing w:val="-21"/>
          <w:sz w:val="25"/>
        </w:rPr>
        <w:t xml:space="preserve"> </w:t>
      </w:r>
      <w:proofErr w:type="spellStart"/>
      <w:r>
        <w:rPr>
          <w:sz w:val="25"/>
        </w:rPr>
        <w:t>deleting</w:t>
      </w:r>
      <w:proofErr w:type="spellEnd"/>
      <w:r>
        <w:rPr>
          <w:spacing w:val="-16"/>
          <w:sz w:val="25"/>
        </w:rPr>
        <w:t xml:space="preserve"> </w:t>
      </w:r>
      <w:r>
        <w:rPr>
          <w:sz w:val="25"/>
        </w:rPr>
        <w:t>substances</w:t>
      </w:r>
      <w:r>
        <w:rPr>
          <w:spacing w:val="-14"/>
          <w:sz w:val="25"/>
        </w:rPr>
        <w:t xml:space="preserve"> </w:t>
      </w:r>
      <w:r>
        <w:rPr>
          <w:sz w:val="25"/>
        </w:rPr>
        <w:t>in</w:t>
      </w:r>
      <w:r>
        <w:rPr>
          <w:spacing w:val="-12"/>
          <w:sz w:val="25"/>
        </w:rPr>
        <w:t xml:space="preserve"> </w:t>
      </w:r>
      <w:r>
        <w:rPr>
          <w:sz w:val="25"/>
        </w:rPr>
        <w:t>the</w:t>
      </w:r>
      <w:r>
        <w:rPr>
          <w:spacing w:val="-20"/>
          <w:sz w:val="25"/>
        </w:rPr>
        <w:t xml:space="preserve"> </w:t>
      </w:r>
      <w:r>
        <w:rPr>
          <w:sz w:val="25"/>
        </w:rPr>
        <w:t>fourth</w:t>
      </w:r>
      <w:r>
        <w:rPr>
          <w:spacing w:val="-18"/>
          <w:sz w:val="25"/>
        </w:rPr>
        <w:t xml:space="preserve"> </w:t>
      </w:r>
      <w:r>
        <w:rPr>
          <w:sz w:val="25"/>
        </w:rPr>
        <w:t>schedule</w:t>
      </w:r>
      <w:r>
        <w:rPr>
          <w:spacing w:val="-13"/>
          <w:sz w:val="25"/>
        </w:rPr>
        <w:t xml:space="preserve"> </w:t>
      </w:r>
      <w:r>
        <w:rPr>
          <w:sz w:val="25"/>
        </w:rPr>
        <w:t>as</w:t>
      </w:r>
      <w:r>
        <w:rPr>
          <w:spacing w:val="-22"/>
          <w:sz w:val="25"/>
        </w:rPr>
        <w:t xml:space="preserve"> </w:t>
      </w:r>
      <w:r>
        <w:rPr>
          <w:sz w:val="25"/>
        </w:rPr>
        <w:t>is</w:t>
      </w:r>
      <w:r>
        <w:rPr>
          <w:spacing w:val="-22"/>
          <w:sz w:val="25"/>
        </w:rPr>
        <w:t xml:space="preserve"> </w:t>
      </w:r>
      <w:r>
        <w:rPr>
          <w:sz w:val="25"/>
        </w:rPr>
        <w:t xml:space="preserve">deemed </w:t>
      </w:r>
      <w:proofErr w:type="gramStart"/>
      <w:r>
        <w:rPr>
          <w:sz w:val="25"/>
        </w:rPr>
        <w:t>necessary;</w:t>
      </w:r>
      <w:proofErr w:type="gramEnd"/>
    </w:p>
    <w:p w14:paraId="3B050671" w14:textId="77777777" w:rsidR="00E02EC4" w:rsidRDefault="002F7A64">
      <w:pPr>
        <w:pStyle w:val="ListParagraph"/>
        <w:numPr>
          <w:ilvl w:val="0"/>
          <w:numId w:val="10"/>
        </w:numPr>
        <w:tabs>
          <w:tab w:val="left" w:pos="1738"/>
          <w:tab w:val="left" w:pos="2176"/>
          <w:tab w:val="left" w:pos="3124"/>
          <w:tab w:val="left" w:pos="3529"/>
          <w:tab w:val="left" w:pos="4429"/>
          <w:tab w:val="left" w:pos="4961"/>
          <w:tab w:val="left" w:pos="6143"/>
          <w:tab w:val="left" w:pos="6542"/>
          <w:tab w:val="left" w:pos="7866"/>
        </w:tabs>
        <w:spacing w:line="211" w:lineRule="auto"/>
        <w:ind w:right="486" w:hanging="358"/>
        <w:rPr>
          <w:sz w:val="25"/>
        </w:rPr>
      </w:pPr>
      <w:r>
        <w:rPr>
          <w:sz w:val="25"/>
        </w:rPr>
        <w:t>on</w:t>
      </w:r>
      <w:r>
        <w:rPr>
          <w:sz w:val="25"/>
        </w:rPr>
        <w:tab/>
        <w:t>keeping</w:t>
      </w:r>
      <w:r>
        <w:rPr>
          <w:sz w:val="25"/>
        </w:rPr>
        <w:tab/>
        <w:t>of</w:t>
      </w:r>
      <w:r>
        <w:rPr>
          <w:sz w:val="25"/>
        </w:rPr>
        <w:tab/>
        <w:t>records</w:t>
      </w:r>
      <w:r>
        <w:rPr>
          <w:sz w:val="25"/>
        </w:rPr>
        <w:tab/>
        <w:t>and</w:t>
      </w:r>
      <w:r>
        <w:rPr>
          <w:sz w:val="25"/>
        </w:rPr>
        <w:tab/>
        <w:t>furnishing</w:t>
      </w:r>
      <w:r>
        <w:rPr>
          <w:sz w:val="25"/>
        </w:rPr>
        <w:tab/>
        <w:t>of</w:t>
      </w:r>
      <w:r>
        <w:rPr>
          <w:sz w:val="25"/>
        </w:rPr>
        <w:tab/>
        <w:t>information</w:t>
      </w:r>
      <w:r>
        <w:rPr>
          <w:sz w:val="25"/>
        </w:rPr>
        <w:tab/>
      </w:r>
      <w:r>
        <w:rPr>
          <w:spacing w:val="-9"/>
          <w:w w:val="95"/>
          <w:sz w:val="25"/>
        </w:rPr>
        <w:t xml:space="preserve">on </w:t>
      </w:r>
      <w:r>
        <w:rPr>
          <w:sz w:val="25"/>
        </w:rPr>
        <w:t>substances as</w:t>
      </w:r>
      <w:r>
        <w:rPr>
          <w:spacing w:val="13"/>
          <w:sz w:val="25"/>
        </w:rPr>
        <w:t xml:space="preserve"> </w:t>
      </w:r>
      <w:proofErr w:type="gramStart"/>
      <w:r>
        <w:rPr>
          <w:sz w:val="25"/>
        </w:rPr>
        <w:t>listed;</w:t>
      </w:r>
      <w:proofErr w:type="gramEnd"/>
    </w:p>
    <w:p w14:paraId="4AD4FA56" w14:textId="77777777" w:rsidR="00E02EC4" w:rsidRDefault="002F7A64">
      <w:pPr>
        <w:pStyle w:val="ListParagraph"/>
        <w:numPr>
          <w:ilvl w:val="0"/>
          <w:numId w:val="10"/>
        </w:numPr>
        <w:tabs>
          <w:tab w:val="left" w:pos="1738"/>
        </w:tabs>
        <w:spacing w:before="94" w:line="316" w:lineRule="auto"/>
        <w:ind w:left="1369" w:right="849" w:firstLine="11"/>
        <w:rPr>
          <w:sz w:val="25"/>
        </w:rPr>
      </w:pPr>
      <w:r>
        <w:rPr>
          <w:sz w:val="25"/>
        </w:rPr>
        <w:t>on any other matter that may be required to be prescribed. The</w:t>
      </w:r>
      <w:r>
        <w:rPr>
          <w:spacing w:val="-32"/>
          <w:sz w:val="25"/>
        </w:rPr>
        <w:t xml:space="preserve"> </w:t>
      </w:r>
      <w:r>
        <w:rPr>
          <w:sz w:val="25"/>
        </w:rPr>
        <w:t>Bill</w:t>
      </w:r>
      <w:r>
        <w:rPr>
          <w:spacing w:val="-29"/>
          <w:sz w:val="25"/>
        </w:rPr>
        <w:t xml:space="preserve"> </w:t>
      </w:r>
      <w:r>
        <w:rPr>
          <w:sz w:val="25"/>
        </w:rPr>
        <w:t>however</w:t>
      </w:r>
      <w:r>
        <w:rPr>
          <w:spacing w:val="-25"/>
          <w:sz w:val="25"/>
        </w:rPr>
        <w:t xml:space="preserve"> </w:t>
      </w:r>
      <w:r>
        <w:rPr>
          <w:sz w:val="25"/>
        </w:rPr>
        <w:t>does</w:t>
      </w:r>
      <w:r>
        <w:rPr>
          <w:spacing w:val="-26"/>
          <w:sz w:val="25"/>
        </w:rPr>
        <w:t xml:space="preserve"> </w:t>
      </w:r>
      <w:r>
        <w:rPr>
          <w:sz w:val="25"/>
        </w:rPr>
        <w:t>not</w:t>
      </w:r>
      <w:r>
        <w:rPr>
          <w:spacing w:val="-30"/>
          <w:sz w:val="25"/>
        </w:rPr>
        <w:t xml:space="preserve"> </w:t>
      </w:r>
      <w:r>
        <w:rPr>
          <w:sz w:val="25"/>
        </w:rPr>
        <w:t>limit</w:t>
      </w:r>
      <w:r>
        <w:rPr>
          <w:spacing w:val="-31"/>
          <w:sz w:val="25"/>
        </w:rPr>
        <w:t xml:space="preserve"> </w:t>
      </w:r>
      <w:r>
        <w:rPr>
          <w:sz w:val="25"/>
        </w:rPr>
        <w:t>fundamental</w:t>
      </w:r>
      <w:r>
        <w:rPr>
          <w:spacing w:val="-20"/>
          <w:sz w:val="25"/>
        </w:rPr>
        <w:t xml:space="preserve"> </w:t>
      </w:r>
      <w:r>
        <w:rPr>
          <w:sz w:val="25"/>
        </w:rPr>
        <w:t>rights</w:t>
      </w:r>
      <w:r>
        <w:rPr>
          <w:spacing w:val="-30"/>
          <w:sz w:val="25"/>
        </w:rPr>
        <w:t xml:space="preserve"> </w:t>
      </w:r>
      <w:r>
        <w:rPr>
          <w:sz w:val="25"/>
        </w:rPr>
        <w:t>and</w:t>
      </w:r>
      <w:r>
        <w:rPr>
          <w:spacing w:val="-32"/>
          <w:sz w:val="25"/>
        </w:rPr>
        <w:t xml:space="preserve"> </w:t>
      </w:r>
      <w:r>
        <w:rPr>
          <w:sz w:val="25"/>
        </w:rPr>
        <w:t>freedoms.</w:t>
      </w:r>
    </w:p>
    <w:p w14:paraId="6794948D" w14:textId="77777777" w:rsidR="00E02EC4" w:rsidRDefault="002F7A64">
      <w:pPr>
        <w:pStyle w:val="Heading2"/>
        <w:spacing w:line="281" w:lineRule="exact"/>
        <w:ind w:left="893"/>
        <w:jc w:val="left"/>
      </w:pPr>
      <w:r>
        <w:t>Statement whether the Bill concerns County Governments</w:t>
      </w:r>
    </w:p>
    <w:p w14:paraId="4A13C0DC" w14:textId="77777777" w:rsidR="00E02EC4" w:rsidRDefault="002F7A64">
      <w:pPr>
        <w:pStyle w:val="BodyText"/>
        <w:spacing w:before="117" w:line="213" w:lineRule="auto"/>
        <w:ind w:left="895" w:right="473" w:firstLine="478"/>
        <w:jc w:val="both"/>
      </w:pPr>
      <w:r>
        <w:t>The Bill does not concern County Governments in terms of Article 110(1)(a)</w:t>
      </w:r>
      <w:r>
        <w:rPr>
          <w:spacing w:val="-28"/>
        </w:rPr>
        <w:t xml:space="preserve"> </w:t>
      </w:r>
      <w:r>
        <w:t>of</w:t>
      </w:r>
      <w:r>
        <w:rPr>
          <w:spacing w:val="-23"/>
        </w:rPr>
        <w:t xml:space="preserve"> </w:t>
      </w:r>
      <w:r>
        <w:t>the</w:t>
      </w:r>
      <w:r>
        <w:rPr>
          <w:spacing w:val="-30"/>
        </w:rPr>
        <w:t xml:space="preserve"> </w:t>
      </w:r>
      <w:r>
        <w:t>Constitution</w:t>
      </w:r>
      <w:r>
        <w:rPr>
          <w:spacing w:val="-18"/>
        </w:rPr>
        <w:t xml:space="preserve"> </w:t>
      </w:r>
      <w:r>
        <w:t>as</w:t>
      </w:r>
      <w:r>
        <w:rPr>
          <w:spacing w:val="-29"/>
        </w:rPr>
        <w:t xml:space="preserve"> </w:t>
      </w:r>
      <w:r>
        <w:t>it</w:t>
      </w:r>
      <w:r>
        <w:rPr>
          <w:spacing w:val="-33"/>
        </w:rPr>
        <w:t xml:space="preserve"> </w:t>
      </w:r>
      <w:r>
        <w:t>does</w:t>
      </w:r>
      <w:r>
        <w:rPr>
          <w:spacing w:val="-27"/>
        </w:rPr>
        <w:t xml:space="preserve"> </w:t>
      </w:r>
      <w:r>
        <w:t>not</w:t>
      </w:r>
      <w:r>
        <w:rPr>
          <w:spacing w:val="-30"/>
        </w:rPr>
        <w:t xml:space="preserve"> </w:t>
      </w:r>
      <w:r>
        <w:t>contain</w:t>
      </w:r>
      <w:r>
        <w:rPr>
          <w:spacing w:val="-22"/>
        </w:rPr>
        <w:t xml:space="preserve"> </w:t>
      </w:r>
      <w:r>
        <w:t>provisions</w:t>
      </w:r>
      <w:r>
        <w:rPr>
          <w:spacing w:val="-24"/>
        </w:rPr>
        <w:t xml:space="preserve"> </w:t>
      </w:r>
      <w:r>
        <w:t>affecting</w:t>
      </w:r>
      <w:r>
        <w:rPr>
          <w:spacing w:val="-22"/>
        </w:rPr>
        <w:t xml:space="preserve"> </w:t>
      </w:r>
      <w:r>
        <w:t>the functions and powers of County Governments recognized in the Fourth Schedule to the</w:t>
      </w:r>
      <w:r>
        <w:rPr>
          <w:spacing w:val="14"/>
        </w:rPr>
        <w:t xml:space="preserve"> </w:t>
      </w:r>
      <w:r>
        <w:t>Constitution.</w:t>
      </w:r>
    </w:p>
    <w:p w14:paraId="72DA9761" w14:textId="77777777" w:rsidR="00E02EC4" w:rsidRDefault="00E02EC4">
      <w:pPr>
        <w:spacing w:line="213" w:lineRule="auto"/>
        <w:jc w:val="both"/>
        <w:sectPr w:rsidR="00E02EC4">
          <w:pgSz w:w="11940" w:h="16800"/>
          <w:pgMar w:top="580" w:right="1680" w:bottom="280" w:left="1680" w:header="720" w:footer="720" w:gutter="0"/>
          <w:cols w:space="720"/>
        </w:sectPr>
      </w:pPr>
    </w:p>
    <w:p w14:paraId="1569CB7D" w14:textId="77777777" w:rsidR="00E02EC4" w:rsidRPr="002D5C39" w:rsidRDefault="002F7A64" w:rsidP="002D5C39">
      <w:pPr>
        <w:pStyle w:val="BodyText"/>
        <w:spacing w:line="220" w:lineRule="auto"/>
        <w:ind w:left="398" w:right="938" w:firstLine="279"/>
        <w:rPr>
          <w:b/>
          <w:bCs/>
        </w:rPr>
      </w:pPr>
      <w:bookmarkStart w:id="9" w:name="Page_13"/>
      <w:bookmarkEnd w:id="9"/>
      <w:r w:rsidRPr="002D5C39">
        <w:rPr>
          <w:b/>
          <w:bCs/>
        </w:rPr>
        <w:lastRenderedPageBreak/>
        <w:t>S</w:t>
      </w:r>
      <w:r w:rsidRPr="002D5C39">
        <w:rPr>
          <w:b/>
          <w:bCs/>
        </w:rPr>
        <w:t>tatement whether the Bill is a money Bill within the meaning of Article 114 of the Constitution</w:t>
      </w:r>
    </w:p>
    <w:p w14:paraId="16B04677" w14:textId="77777777" w:rsidR="00E02EC4" w:rsidRDefault="002F7A64">
      <w:pPr>
        <w:spacing w:before="113" w:line="225" w:lineRule="auto"/>
        <w:ind w:left="398" w:firstLine="471"/>
        <w:rPr>
          <w:sz w:val="24"/>
        </w:rPr>
      </w:pPr>
      <w:r>
        <w:rPr>
          <w:sz w:val="24"/>
        </w:rPr>
        <w:t>The Bill is not a money Bill within the meaning of Article 114 of the Constitution</w:t>
      </w:r>
    </w:p>
    <w:p w14:paraId="288CAF14" w14:textId="77777777" w:rsidR="002D5C39" w:rsidRDefault="002D5C39">
      <w:pPr>
        <w:spacing w:before="105"/>
        <w:ind w:left="878"/>
        <w:rPr>
          <w:sz w:val="24"/>
        </w:rPr>
      </w:pPr>
    </w:p>
    <w:p w14:paraId="038C04B9" w14:textId="3A63FA78" w:rsidR="00E02EC4" w:rsidRDefault="002F7A64">
      <w:pPr>
        <w:spacing w:before="105"/>
        <w:ind w:left="878"/>
        <w:rPr>
          <w:sz w:val="24"/>
        </w:rPr>
      </w:pPr>
      <w:r>
        <w:rPr>
          <w:sz w:val="24"/>
        </w:rPr>
        <w:t xml:space="preserve">Dated the 8th </w:t>
      </w:r>
      <w:proofErr w:type="gramStart"/>
      <w:r>
        <w:rPr>
          <w:sz w:val="24"/>
        </w:rPr>
        <w:t>September,</w:t>
      </w:r>
      <w:proofErr w:type="gramEnd"/>
      <w:r>
        <w:rPr>
          <w:sz w:val="24"/>
        </w:rPr>
        <w:t xml:space="preserve"> 2020.</w:t>
      </w:r>
    </w:p>
    <w:p w14:paraId="2D9DD73E" w14:textId="77777777" w:rsidR="00E02EC4" w:rsidRDefault="002F7A64">
      <w:pPr>
        <w:spacing w:before="94" w:line="272" w:lineRule="exact"/>
        <w:ind w:left="5337"/>
        <w:rPr>
          <w:sz w:val="24"/>
        </w:rPr>
      </w:pPr>
      <w:r>
        <w:rPr>
          <w:sz w:val="24"/>
        </w:rPr>
        <w:t>PAUL KOINAN</w:t>
      </w:r>
      <w:r>
        <w:rPr>
          <w:sz w:val="24"/>
        </w:rPr>
        <w:t>GE,</w:t>
      </w:r>
    </w:p>
    <w:p w14:paraId="1B573B8B" w14:textId="77777777" w:rsidR="00E02EC4" w:rsidRDefault="002F7A64">
      <w:pPr>
        <w:spacing w:line="235" w:lineRule="auto"/>
        <w:ind w:left="3630" w:right="938" w:firstLine="192"/>
        <w:rPr>
          <w:i/>
          <w:sz w:val="23"/>
        </w:rPr>
      </w:pPr>
      <w:r>
        <w:rPr>
          <w:i/>
          <w:sz w:val="23"/>
        </w:rPr>
        <w:t xml:space="preserve">Chairperson, Departmental Committee on </w:t>
      </w:r>
      <w:proofErr w:type="spellStart"/>
      <w:r>
        <w:rPr>
          <w:i/>
          <w:sz w:val="23"/>
        </w:rPr>
        <w:t>Administi</w:t>
      </w:r>
      <w:proofErr w:type="spellEnd"/>
      <w:r>
        <w:rPr>
          <w:i/>
          <w:sz w:val="23"/>
        </w:rPr>
        <w:t xml:space="preserve"> </w:t>
      </w:r>
      <w:proofErr w:type="spellStart"/>
      <w:r>
        <w:rPr>
          <w:i/>
          <w:sz w:val="23"/>
        </w:rPr>
        <w:t>ation</w:t>
      </w:r>
      <w:proofErr w:type="spellEnd"/>
      <w:r>
        <w:rPr>
          <w:i/>
          <w:sz w:val="23"/>
        </w:rPr>
        <w:t xml:space="preserve"> and National Security.</w:t>
      </w:r>
    </w:p>
    <w:p w14:paraId="7C940B0D" w14:textId="77777777" w:rsidR="00E02EC4" w:rsidRDefault="00E02EC4">
      <w:pPr>
        <w:spacing w:line="235" w:lineRule="auto"/>
        <w:rPr>
          <w:sz w:val="23"/>
        </w:rPr>
        <w:sectPr w:rsidR="00E02EC4">
          <w:pgSz w:w="11940" w:h="16800"/>
          <w:pgMar w:top="760" w:right="1680" w:bottom="280" w:left="1680" w:header="720" w:footer="720" w:gutter="0"/>
          <w:cols w:space="720"/>
        </w:sectPr>
      </w:pPr>
    </w:p>
    <w:p w14:paraId="75D52639" w14:textId="77777777" w:rsidR="00E02EC4" w:rsidRDefault="00E02EC4">
      <w:pPr>
        <w:pStyle w:val="BodyText"/>
        <w:spacing w:before="5"/>
        <w:rPr>
          <w:sz w:val="16"/>
        </w:rPr>
      </w:pPr>
      <w:bookmarkStart w:id="10" w:name="Page_14"/>
      <w:bookmarkEnd w:id="10"/>
    </w:p>
    <w:p w14:paraId="0D284C8D" w14:textId="50231CDA" w:rsidR="00E02EC4" w:rsidRDefault="002F7A64">
      <w:pPr>
        <w:spacing w:before="1"/>
        <w:ind w:left="902"/>
        <w:rPr>
          <w:b/>
          <w:i/>
          <w:sz w:val="25"/>
        </w:rPr>
      </w:pPr>
      <w:r>
        <w:rPr>
          <w:b/>
          <w:i/>
          <w:sz w:val="25"/>
        </w:rPr>
        <w:t xml:space="preserve">Section 3 of No. </w:t>
      </w:r>
      <w:r>
        <w:rPr>
          <w:i/>
          <w:sz w:val="25"/>
        </w:rPr>
        <w:t xml:space="preserve">d </w:t>
      </w:r>
      <w:r>
        <w:rPr>
          <w:b/>
          <w:i/>
          <w:sz w:val="25"/>
        </w:rPr>
        <w:t xml:space="preserve">of 199d which it is </w:t>
      </w:r>
      <w:r>
        <w:rPr>
          <w:b/>
          <w:i/>
          <w:position w:val="2"/>
          <w:sz w:val="25"/>
        </w:rPr>
        <w:t>p</w:t>
      </w:r>
      <w:r w:rsidR="002D5C39">
        <w:rPr>
          <w:b/>
          <w:i/>
          <w:position w:val="2"/>
          <w:sz w:val="25"/>
        </w:rPr>
        <w:t>roposed</w:t>
      </w:r>
      <w:r>
        <w:rPr>
          <w:b/>
          <w:i/>
          <w:sz w:val="25"/>
        </w:rPr>
        <w:t xml:space="preserve"> to amend—</w:t>
      </w:r>
    </w:p>
    <w:p w14:paraId="5E0D69CE" w14:textId="77777777" w:rsidR="00E02EC4" w:rsidRDefault="002F7A64">
      <w:pPr>
        <w:spacing w:before="66"/>
        <w:ind w:left="890"/>
        <w:rPr>
          <w:b/>
          <w:sz w:val="25"/>
        </w:rPr>
      </w:pPr>
      <w:r>
        <w:rPr>
          <w:b/>
          <w:sz w:val="25"/>
        </w:rPr>
        <w:t>Penalty for possession of narcotic drugs, etc.</w:t>
      </w:r>
    </w:p>
    <w:p w14:paraId="43A0E099" w14:textId="77777777" w:rsidR="00E02EC4" w:rsidRDefault="002F7A64">
      <w:pPr>
        <w:pStyle w:val="ListParagraph"/>
        <w:numPr>
          <w:ilvl w:val="0"/>
          <w:numId w:val="9"/>
        </w:numPr>
        <w:tabs>
          <w:tab w:val="left" w:pos="1622"/>
        </w:tabs>
        <w:spacing w:before="114" w:line="211" w:lineRule="auto"/>
        <w:ind w:right="493" w:firstLine="478"/>
        <w:jc w:val="left"/>
        <w:rPr>
          <w:sz w:val="25"/>
        </w:rPr>
      </w:pPr>
      <w:r>
        <w:rPr>
          <w:sz w:val="25"/>
        </w:rPr>
        <w:t>(1)</w:t>
      </w:r>
      <w:r>
        <w:rPr>
          <w:spacing w:val="-24"/>
          <w:sz w:val="25"/>
        </w:rPr>
        <w:t xml:space="preserve"> </w:t>
      </w:r>
      <w:r>
        <w:rPr>
          <w:sz w:val="25"/>
        </w:rPr>
        <w:t>Subject</w:t>
      </w:r>
      <w:r>
        <w:rPr>
          <w:spacing w:val="-19"/>
          <w:sz w:val="25"/>
        </w:rPr>
        <w:t xml:space="preserve"> </w:t>
      </w:r>
      <w:r>
        <w:rPr>
          <w:sz w:val="25"/>
        </w:rPr>
        <w:t>to</w:t>
      </w:r>
      <w:r>
        <w:rPr>
          <w:spacing w:val="-26"/>
          <w:sz w:val="25"/>
        </w:rPr>
        <w:t xml:space="preserve"> </w:t>
      </w:r>
      <w:r>
        <w:rPr>
          <w:sz w:val="25"/>
        </w:rPr>
        <w:t>subsection</w:t>
      </w:r>
      <w:r>
        <w:rPr>
          <w:spacing w:val="-11"/>
          <w:sz w:val="25"/>
        </w:rPr>
        <w:t xml:space="preserve"> </w:t>
      </w:r>
      <w:r>
        <w:rPr>
          <w:sz w:val="25"/>
        </w:rPr>
        <w:t>(3),</w:t>
      </w:r>
      <w:r>
        <w:rPr>
          <w:spacing w:val="-30"/>
          <w:sz w:val="25"/>
        </w:rPr>
        <w:t xml:space="preserve"> </w:t>
      </w:r>
      <w:r>
        <w:rPr>
          <w:sz w:val="25"/>
        </w:rPr>
        <w:t>any</w:t>
      </w:r>
      <w:r>
        <w:rPr>
          <w:spacing w:val="-16"/>
          <w:sz w:val="25"/>
        </w:rPr>
        <w:t xml:space="preserve"> </w:t>
      </w:r>
      <w:r>
        <w:rPr>
          <w:sz w:val="25"/>
        </w:rPr>
        <w:t>person</w:t>
      </w:r>
      <w:r>
        <w:rPr>
          <w:spacing w:val="-13"/>
          <w:sz w:val="25"/>
        </w:rPr>
        <w:t xml:space="preserve"> </w:t>
      </w:r>
      <w:r>
        <w:rPr>
          <w:sz w:val="25"/>
        </w:rPr>
        <w:t>who</w:t>
      </w:r>
      <w:r>
        <w:rPr>
          <w:spacing w:val="-23"/>
          <w:sz w:val="25"/>
        </w:rPr>
        <w:t xml:space="preserve"> </w:t>
      </w:r>
      <w:r>
        <w:rPr>
          <w:sz w:val="25"/>
        </w:rPr>
        <w:t>has</w:t>
      </w:r>
      <w:r>
        <w:rPr>
          <w:spacing w:val="-25"/>
          <w:sz w:val="25"/>
        </w:rPr>
        <w:t xml:space="preserve"> </w:t>
      </w:r>
      <w:r>
        <w:rPr>
          <w:sz w:val="25"/>
        </w:rPr>
        <w:t>in</w:t>
      </w:r>
      <w:r>
        <w:rPr>
          <w:spacing w:val="-24"/>
          <w:sz w:val="25"/>
        </w:rPr>
        <w:t xml:space="preserve"> </w:t>
      </w:r>
      <w:r>
        <w:rPr>
          <w:sz w:val="25"/>
        </w:rPr>
        <w:t>his</w:t>
      </w:r>
      <w:r>
        <w:rPr>
          <w:spacing w:val="-20"/>
          <w:sz w:val="25"/>
        </w:rPr>
        <w:t xml:space="preserve"> </w:t>
      </w:r>
      <w:r>
        <w:rPr>
          <w:sz w:val="25"/>
        </w:rPr>
        <w:t>possession any</w:t>
      </w:r>
      <w:r>
        <w:rPr>
          <w:spacing w:val="-20"/>
          <w:sz w:val="25"/>
        </w:rPr>
        <w:t xml:space="preserve"> </w:t>
      </w:r>
      <w:r>
        <w:rPr>
          <w:sz w:val="25"/>
        </w:rPr>
        <w:t>narcotic</w:t>
      </w:r>
      <w:r>
        <w:rPr>
          <w:spacing w:val="-24"/>
          <w:sz w:val="25"/>
        </w:rPr>
        <w:t xml:space="preserve"> </w:t>
      </w:r>
      <w:r>
        <w:rPr>
          <w:sz w:val="25"/>
        </w:rPr>
        <w:t>drug</w:t>
      </w:r>
      <w:r>
        <w:rPr>
          <w:spacing w:val="-27"/>
          <w:sz w:val="25"/>
        </w:rPr>
        <w:t xml:space="preserve"> </w:t>
      </w:r>
      <w:r>
        <w:rPr>
          <w:sz w:val="25"/>
        </w:rPr>
        <w:t>or</w:t>
      </w:r>
      <w:r>
        <w:rPr>
          <w:spacing w:val="-25"/>
          <w:sz w:val="25"/>
        </w:rPr>
        <w:t xml:space="preserve"> </w:t>
      </w:r>
      <w:r>
        <w:rPr>
          <w:sz w:val="25"/>
        </w:rPr>
        <w:t>psychotropic</w:t>
      </w:r>
      <w:r>
        <w:rPr>
          <w:spacing w:val="-15"/>
          <w:sz w:val="25"/>
        </w:rPr>
        <w:t xml:space="preserve"> </w:t>
      </w:r>
      <w:r>
        <w:rPr>
          <w:sz w:val="25"/>
        </w:rPr>
        <w:t>substance</w:t>
      </w:r>
      <w:r>
        <w:rPr>
          <w:spacing w:val="-17"/>
          <w:sz w:val="25"/>
        </w:rPr>
        <w:t xml:space="preserve"> </w:t>
      </w:r>
      <w:r>
        <w:rPr>
          <w:sz w:val="25"/>
        </w:rPr>
        <w:t>shall</w:t>
      </w:r>
      <w:r>
        <w:rPr>
          <w:spacing w:val="-21"/>
          <w:sz w:val="25"/>
        </w:rPr>
        <w:t xml:space="preserve"> </w:t>
      </w:r>
      <w:r>
        <w:rPr>
          <w:sz w:val="25"/>
        </w:rPr>
        <w:t>be</w:t>
      </w:r>
      <w:r>
        <w:rPr>
          <w:spacing w:val="-26"/>
          <w:sz w:val="25"/>
        </w:rPr>
        <w:t xml:space="preserve"> </w:t>
      </w:r>
      <w:r>
        <w:rPr>
          <w:sz w:val="25"/>
        </w:rPr>
        <w:t>guilty</w:t>
      </w:r>
      <w:r>
        <w:rPr>
          <w:spacing w:val="-20"/>
          <w:sz w:val="25"/>
        </w:rPr>
        <w:t xml:space="preserve"> </w:t>
      </w:r>
      <w:r>
        <w:rPr>
          <w:sz w:val="25"/>
        </w:rPr>
        <w:t>of</w:t>
      </w:r>
      <w:r>
        <w:rPr>
          <w:spacing w:val="-19"/>
          <w:sz w:val="25"/>
        </w:rPr>
        <w:t xml:space="preserve"> </w:t>
      </w:r>
      <w:r>
        <w:rPr>
          <w:sz w:val="25"/>
        </w:rPr>
        <w:t>an</w:t>
      </w:r>
      <w:r>
        <w:rPr>
          <w:spacing w:val="-27"/>
          <w:sz w:val="25"/>
        </w:rPr>
        <w:t xml:space="preserve"> </w:t>
      </w:r>
      <w:r>
        <w:rPr>
          <w:sz w:val="25"/>
        </w:rPr>
        <w:t>offence.</w:t>
      </w:r>
    </w:p>
    <w:p w14:paraId="0DD5227B" w14:textId="77777777" w:rsidR="00E02EC4" w:rsidRDefault="002F7A64">
      <w:pPr>
        <w:pStyle w:val="ListParagraph"/>
        <w:numPr>
          <w:ilvl w:val="1"/>
          <w:numId w:val="13"/>
        </w:numPr>
        <w:tabs>
          <w:tab w:val="left" w:pos="1788"/>
        </w:tabs>
        <w:spacing w:before="127" w:line="211" w:lineRule="auto"/>
        <w:ind w:right="485" w:firstLine="477"/>
        <w:jc w:val="both"/>
        <w:rPr>
          <w:sz w:val="25"/>
        </w:rPr>
      </w:pPr>
      <w:r>
        <w:rPr>
          <w:sz w:val="25"/>
        </w:rPr>
        <w:t>A person guilty of an offence under subsection (1) shall be liable—</w:t>
      </w:r>
    </w:p>
    <w:p w14:paraId="44987471" w14:textId="77777777" w:rsidR="00E02EC4" w:rsidRDefault="002F7A64">
      <w:pPr>
        <w:pStyle w:val="ListParagraph"/>
        <w:numPr>
          <w:ilvl w:val="0"/>
          <w:numId w:val="8"/>
        </w:numPr>
        <w:tabs>
          <w:tab w:val="left" w:pos="1740"/>
        </w:tabs>
        <w:spacing w:before="127" w:line="216" w:lineRule="auto"/>
        <w:ind w:right="478" w:hanging="358"/>
        <w:jc w:val="both"/>
        <w:rPr>
          <w:sz w:val="25"/>
        </w:rPr>
      </w:pPr>
      <w:r>
        <w:rPr>
          <w:sz w:val="25"/>
        </w:rPr>
        <w:t>in</w:t>
      </w:r>
      <w:r>
        <w:rPr>
          <w:spacing w:val="-25"/>
          <w:sz w:val="25"/>
        </w:rPr>
        <w:t xml:space="preserve"> </w:t>
      </w:r>
      <w:r>
        <w:rPr>
          <w:sz w:val="25"/>
        </w:rPr>
        <w:t>respect</w:t>
      </w:r>
      <w:r>
        <w:rPr>
          <w:spacing w:val="-27"/>
          <w:sz w:val="25"/>
        </w:rPr>
        <w:t xml:space="preserve"> </w:t>
      </w:r>
      <w:r>
        <w:rPr>
          <w:sz w:val="25"/>
        </w:rPr>
        <w:t>of</w:t>
      </w:r>
      <w:r>
        <w:rPr>
          <w:spacing w:val="-26"/>
          <w:sz w:val="25"/>
        </w:rPr>
        <w:t xml:space="preserve"> </w:t>
      </w:r>
      <w:r>
        <w:rPr>
          <w:sz w:val="25"/>
        </w:rPr>
        <w:t>cannabis,</w:t>
      </w:r>
      <w:r>
        <w:rPr>
          <w:spacing w:val="-24"/>
          <w:sz w:val="25"/>
        </w:rPr>
        <w:t xml:space="preserve"> </w:t>
      </w:r>
      <w:r>
        <w:rPr>
          <w:sz w:val="25"/>
        </w:rPr>
        <w:t>where</w:t>
      </w:r>
      <w:r>
        <w:rPr>
          <w:spacing w:val="-27"/>
          <w:sz w:val="25"/>
        </w:rPr>
        <w:t xml:space="preserve"> </w:t>
      </w:r>
      <w:r>
        <w:rPr>
          <w:sz w:val="25"/>
        </w:rPr>
        <w:t>the</w:t>
      </w:r>
      <w:r>
        <w:rPr>
          <w:spacing w:val="-25"/>
          <w:sz w:val="25"/>
        </w:rPr>
        <w:t xml:space="preserve"> </w:t>
      </w:r>
      <w:r>
        <w:rPr>
          <w:sz w:val="25"/>
        </w:rPr>
        <w:t>person</w:t>
      </w:r>
      <w:r>
        <w:rPr>
          <w:spacing w:val="-29"/>
          <w:sz w:val="25"/>
        </w:rPr>
        <w:t xml:space="preserve"> </w:t>
      </w:r>
      <w:r>
        <w:rPr>
          <w:sz w:val="25"/>
        </w:rPr>
        <w:t>satisfies</w:t>
      </w:r>
      <w:r>
        <w:rPr>
          <w:spacing w:val="-26"/>
          <w:sz w:val="25"/>
        </w:rPr>
        <w:t xml:space="preserve"> </w:t>
      </w:r>
      <w:r>
        <w:rPr>
          <w:sz w:val="25"/>
        </w:rPr>
        <w:t>the</w:t>
      </w:r>
      <w:r>
        <w:rPr>
          <w:spacing w:val="-28"/>
          <w:sz w:val="25"/>
        </w:rPr>
        <w:t xml:space="preserve"> </w:t>
      </w:r>
      <w:r>
        <w:rPr>
          <w:sz w:val="25"/>
        </w:rPr>
        <w:t>court</w:t>
      </w:r>
      <w:r>
        <w:rPr>
          <w:spacing w:val="-23"/>
          <w:sz w:val="25"/>
        </w:rPr>
        <w:t xml:space="preserve"> </w:t>
      </w:r>
      <w:r>
        <w:rPr>
          <w:sz w:val="25"/>
        </w:rPr>
        <w:t>that</w:t>
      </w:r>
      <w:r>
        <w:rPr>
          <w:spacing w:val="-24"/>
          <w:sz w:val="25"/>
        </w:rPr>
        <w:t xml:space="preserve"> </w:t>
      </w:r>
      <w:r>
        <w:rPr>
          <w:sz w:val="25"/>
        </w:rPr>
        <w:t>the cannabis was intended solely for</w:t>
      </w:r>
      <w:r>
        <w:rPr>
          <w:sz w:val="25"/>
        </w:rPr>
        <w:t xml:space="preserve"> his own consumption, to imprisonment for ten years and in every other case to imprisonment for twenty years;</w:t>
      </w:r>
      <w:r>
        <w:rPr>
          <w:spacing w:val="41"/>
          <w:sz w:val="25"/>
        </w:rPr>
        <w:t xml:space="preserve"> </w:t>
      </w:r>
      <w:r>
        <w:rPr>
          <w:sz w:val="25"/>
        </w:rPr>
        <w:t>and</w:t>
      </w:r>
    </w:p>
    <w:p w14:paraId="27B7EFE4" w14:textId="77777777" w:rsidR="00E02EC4" w:rsidRDefault="002F7A64">
      <w:pPr>
        <w:pStyle w:val="ListParagraph"/>
        <w:numPr>
          <w:ilvl w:val="0"/>
          <w:numId w:val="8"/>
        </w:numPr>
        <w:tabs>
          <w:tab w:val="left" w:pos="1740"/>
        </w:tabs>
        <w:spacing w:before="116" w:line="216" w:lineRule="auto"/>
        <w:ind w:left="1733" w:right="481" w:hanging="358"/>
        <w:jc w:val="both"/>
        <w:rPr>
          <w:sz w:val="25"/>
        </w:rPr>
      </w:pPr>
      <w:r>
        <w:rPr>
          <w:sz w:val="25"/>
        </w:rPr>
        <w:t>in</w:t>
      </w:r>
      <w:r>
        <w:rPr>
          <w:spacing w:val="-27"/>
          <w:sz w:val="25"/>
        </w:rPr>
        <w:t xml:space="preserve"> </w:t>
      </w:r>
      <w:r>
        <w:rPr>
          <w:sz w:val="25"/>
        </w:rPr>
        <w:t>respect</w:t>
      </w:r>
      <w:r>
        <w:rPr>
          <w:spacing w:val="-22"/>
          <w:sz w:val="25"/>
        </w:rPr>
        <w:t xml:space="preserve"> </w:t>
      </w:r>
      <w:r>
        <w:rPr>
          <w:sz w:val="25"/>
        </w:rPr>
        <w:t>of</w:t>
      </w:r>
      <w:r>
        <w:rPr>
          <w:spacing w:val="-21"/>
          <w:sz w:val="25"/>
        </w:rPr>
        <w:t xml:space="preserve"> </w:t>
      </w:r>
      <w:r>
        <w:rPr>
          <w:sz w:val="25"/>
        </w:rPr>
        <w:t>a</w:t>
      </w:r>
      <w:r>
        <w:rPr>
          <w:spacing w:val="-27"/>
          <w:sz w:val="25"/>
        </w:rPr>
        <w:t xml:space="preserve"> </w:t>
      </w:r>
      <w:r>
        <w:rPr>
          <w:sz w:val="25"/>
        </w:rPr>
        <w:t>narcotic</w:t>
      </w:r>
      <w:r>
        <w:rPr>
          <w:spacing w:val="-22"/>
          <w:sz w:val="25"/>
        </w:rPr>
        <w:t xml:space="preserve"> </w:t>
      </w:r>
      <w:r>
        <w:rPr>
          <w:sz w:val="25"/>
        </w:rPr>
        <w:t>drug</w:t>
      </w:r>
      <w:r>
        <w:rPr>
          <w:spacing w:val="-26"/>
          <w:sz w:val="25"/>
        </w:rPr>
        <w:t xml:space="preserve"> </w:t>
      </w:r>
      <w:r>
        <w:rPr>
          <w:sz w:val="25"/>
        </w:rPr>
        <w:t>or</w:t>
      </w:r>
      <w:r>
        <w:rPr>
          <w:spacing w:val="-23"/>
          <w:sz w:val="25"/>
        </w:rPr>
        <w:t xml:space="preserve"> </w:t>
      </w:r>
      <w:r>
        <w:rPr>
          <w:sz w:val="25"/>
        </w:rPr>
        <w:t>psychotropic</w:t>
      </w:r>
      <w:r>
        <w:rPr>
          <w:spacing w:val="-21"/>
          <w:sz w:val="25"/>
        </w:rPr>
        <w:t xml:space="preserve"> </w:t>
      </w:r>
      <w:r>
        <w:rPr>
          <w:sz w:val="25"/>
        </w:rPr>
        <w:t>substance,</w:t>
      </w:r>
      <w:r>
        <w:rPr>
          <w:spacing w:val="-29"/>
          <w:sz w:val="25"/>
        </w:rPr>
        <w:t xml:space="preserve"> </w:t>
      </w:r>
      <w:r>
        <w:rPr>
          <w:sz w:val="25"/>
        </w:rPr>
        <w:t>other</w:t>
      </w:r>
      <w:r>
        <w:rPr>
          <w:spacing w:val="-23"/>
          <w:sz w:val="25"/>
        </w:rPr>
        <w:t xml:space="preserve"> </w:t>
      </w:r>
      <w:r>
        <w:rPr>
          <w:sz w:val="25"/>
        </w:rPr>
        <w:t>than cannabis, where the person satisfies the court that the narcotic drug or psychotropic substance was intended solely for his own consumption,</w:t>
      </w:r>
      <w:r>
        <w:rPr>
          <w:spacing w:val="-29"/>
          <w:sz w:val="25"/>
        </w:rPr>
        <w:t xml:space="preserve"> </w:t>
      </w:r>
      <w:r>
        <w:rPr>
          <w:sz w:val="25"/>
        </w:rPr>
        <w:t>to</w:t>
      </w:r>
      <w:r>
        <w:rPr>
          <w:spacing w:val="-36"/>
          <w:sz w:val="25"/>
        </w:rPr>
        <w:t xml:space="preserve"> </w:t>
      </w:r>
      <w:r>
        <w:rPr>
          <w:sz w:val="25"/>
        </w:rPr>
        <w:t>imprisonment</w:t>
      </w:r>
      <w:r>
        <w:rPr>
          <w:spacing w:val="-24"/>
          <w:sz w:val="25"/>
        </w:rPr>
        <w:t xml:space="preserve"> </w:t>
      </w:r>
      <w:r>
        <w:rPr>
          <w:sz w:val="25"/>
        </w:rPr>
        <w:t>for</w:t>
      </w:r>
      <w:r>
        <w:rPr>
          <w:spacing w:val="-34"/>
          <w:sz w:val="25"/>
        </w:rPr>
        <w:t xml:space="preserve"> </w:t>
      </w:r>
      <w:r>
        <w:rPr>
          <w:sz w:val="25"/>
        </w:rPr>
        <w:t>twenty</w:t>
      </w:r>
      <w:r>
        <w:rPr>
          <w:spacing w:val="-24"/>
          <w:sz w:val="25"/>
        </w:rPr>
        <w:t xml:space="preserve"> </w:t>
      </w:r>
      <w:r>
        <w:rPr>
          <w:sz w:val="25"/>
        </w:rPr>
        <w:t>years</w:t>
      </w:r>
      <w:r>
        <w:rPr>
          <w:spacing w:val="-33"/>
          <w:sz w:val="25"/>
        </w:rPr>
        <w:t xml:space="preserve"> </w:t>
      </w:r>
      <w:r>
        <w:rPr>
          <w:sz w:val="25"/>
        </w:rPr>
        <w:t>and</w:t>
      </w:r>
      <w:r>
        <w:rPr>
          <w:spacing w:val="-31"/>
          <w:sz w:val="25"/>
        </w:rPr>
        <w:t xml:space="preserve"> </w:t>
      </w:r>
      <w:r>
        <w:rPr>
          <w:sz w:val="25"/>
        </w:rPr>
        <w:t>in</w:t>
      </w:r>
      <w:r>
        <w:rPr>
          <w:spacing w:val="-37"/>
          <w:sz w:val="25"/>
        </w:rPr>
        <w:t xml:space="preserve"> </w:t>
      </w:r>
      <w:r>
        <w:rPr>
          <w:sz w:val="25"/>
        </w:rPr>
        <w:t>every</w:t>
      </w:r>
      <w:r>
        <w:rPr>
          <w:spacing w:val="-31"/>
          <w:sz w:val="25"/>
        </w:rPr>
        <w:t xml:space="preserve"> </w:t>
      </w:r>
      <w:r>
        <w:rPr>
          <w:sz w:val="25"/>
        </w:rPr>
        <w:t>other case</w:t>
      </w:r>
      <w:r>
        <w:rPr>
          <w:spacing w:val="-4"/>
          <w:sz w:val="25"/>
        </w:rPr>
        <w:t xml:space="preserve"> </w:t>
      </w:r>
      <w:r>
        <w:rPr>
          <w:sz w:val="25"/>
        </w:rPr>
        <w:t>to</w:t>
      </w:r>
      <w:r>
        <w:rPr>
          <w:spacing w:val="-14"/>
          <w:sz w:val="25"/>
        </w:rPr>
        <w:t xml:space="preserve"> </w:t>
      </w:r>
      <w:r>
        <w:rPr>
          <w:sz w:val="25"/>
        </w:rPr>
        <w:t>a</w:t>
      </w:r>
      <w:r>
        <w:rPr>
          <w:spacing w:val="-19"/>
          <w:sz w:val="25"/>
        </w:rPr>
        <w:t xml:space="preserve"> </w:t>
      </w:r>
      <w:r>
        <w:rPr>
          <w:sz w:val="25"/>
        </w:rPr>
        <w:t>fine</w:t>
      </w:r>
      <w:r>
        <w:rPr>
          <w:spacing w:val="-10"/>
          <w:sz w:val="25"/>
        </w:rPr>
        <w:t xml:space="preserve"> </w:t>
      </w:r>
      <w:r>
        <w:rPr>
          <w:sz w:val="25"/>
        </w:rPr>
        <w:t>of</w:t>
      </w:r>
      <w:r>
        <w:rPr>
          <w:spacing w:val="1"/>
          <w:sz w:val="25"/>
        </w:rPr>
        <w:t xml:space="preserve"> </w:t>
      </w:r>
      <w:r>
        <w:rPr>
          <w:sz w:val="25"/>
        </w:rPr>
        <w:t>not</w:t>
      </w:r>
      <w:r>
        <w:rPr>
          <w:spacing w:val="-8"/>
          <w:sz w:val="25"/>
        </w:rPr>
        <w:t xml:space="preserve"> </w:t>
      </w:r>
      <w:r>
        <w:rPr>
          <w:sz w:val="25"/>
        </w:rPr>
        <w:t>less</w:t>
      </w:r>
      <w:r>
        <w:rPr>
          <w:spacing w:val="-10"/>
          <w:sz w:val="25"/>
        </w:rPr>
        <w:t xml:space="preserve"> </w:t>
      </w:r>
      <w:r>
        <w:rPr>
          <w:sz w:val="25"/>
        </w:rPr>
        <w:t>than</w:t>
      </w:r>
      <w:r>
        <w:rPr>
          <w:spacing w:val="-12"/>
          <w:sz w:val="25"/>
        </w:rPr>
        <w:t xml:space="preserve"> </w:t>
      </w:r>
      <w:r>
        <w:rPr>
          <w:sz w:val="25"/>
        </w:rPr>
        <w:t>one</w:t>
      </w:r>
      <w:r>
        <w:rPr>
          <w:spacing w:val="-5"/>
          <w:sz w:val="25"/>
        </w:rPr>
        <w:t xml:space="preserve"> </w:t>
      </w:r>
      <w:r>
        <w:rPr>
          <w:sz w:val="25"/>
        </w:rPr>
        <w:t>million</w:t>
      </w:r>
      <w:r>
        <w:rPr>
          <w:spacing w:val="-5"/>
          <w:sz w:val="25"/>
        </w:rPr>
        <w:t xml:space="preserve"> </w:t>
      </w:r>
      <w:r>
        <w:rPr>
          <w:sz w:val="25"/>
        </w:rPr>
        <w:t>shillings</w:t>
      </w:r>
      <w:r>
        <w:rPr>
          <w:spacing w:val="-11"/>
          <w:sz w:val="25"/>
        </w:rPr>
        <w:t xml:space="preserve"> </w:t>
      </w:r>
      <w:r>
        <w:rPr>
          <w:sz w:val="25"/>
        </w:rPr>
        <w:t>or</w:t>
      </w:r>
      <w:r>
        <w:rPr>
          <w:spacing w:val="-11"/>
          <w:sz w:val="25"/>
        </w:rPr>
        <w:t xml:space="preserve"> </w:t>
      </w:r>
      <w:r>
        <w:rPr>
          <w:sz w:val="25"/>
        </w:rPr>
        <w:t>three</w:t>
      </w:r>
      <w:r>
        <w:rPr>
          <w:spacing w:val="-7"/>
          <w:sz w:val="25"/>
        </w:rPr>
        <w:t xml:space="preserve"> </w:t>
      </w:r>
      <w:r>
        <w:rPr>
          <w:sz w:val="25"/>
        </w:rPr>
        <w:t>times the</w:t>
      </w:r>
      <w:r>
        <w:rPr>
          <w:spacing w:val="-6"/>
          <w:sz w:val="25"/>
        </w:rPr>
        <w:t xml:space="preserve"> </w:t>
      </w:r>
      <w:r>
        <w:rPr>
          <w:sz w:val="25"/>
        </w:rPr>
        <w:t>market</w:t>
      </w:r>
      <w:r>
        <w:rPr>
          <w:spacing w:val="-2"/>
          <w:sz w:val="25"/>
        </w:rPr>
        <w:t xml:space="preserve"> </w:t>
      </w:r>
      <w:r>
        <w:rPr>
          <w:sz w:val="25"/>
        </w:rPr>
        <w:t>value</w:t>
      </w:r>
      <w:r>
        <w:rPr>
          <w:spacing w:val="-11"/>
          <w:sz w:val="25"/>
        </w:rPr>
        <w:t xml:space="preserve"> </w:t>
      </w:r>
      <w:r>
        <w:rPr>
          <w:sz w:val="25"/>
        </w:rPr>
        <w:t>of</w:t>
      </w:r>
      <w:r>
        <w:rPr>
          <w:spacing w:val="-2"/>
          <w:sz w:val="25"/>
        </w:rPr>
        <w:t xml:space="preserve"> </w:t>
      </w:r>
      <w:r>
        <w:rPr>
          <w:sz w:val="25"/>
        </w:rPr>
        <w:t>the</w:t>
      </w:r>
      <w:r>
        <w:rPr>
          <w:spacing w:val="-11"/>
          <w:sz w:val="25"/>
        </w:rPr>
        <w:t xml:space="preserve"> </w:t>
      </w:r>
      <w:r>
        <w:rPr>
          <w:sz w:val="25"/>
        </w:rPr>
        <w:t>narcotic</w:t>
      </w:r>
      <w:r>
        <w:rPr>
          <w:spacing w:val="-7"/>
          <w:sz w:val="25"/>
        </w:rPr>
        <w:t xml:space="preserve"> </w:t>
      </w:r>
      <w:r>
        <w:rPr>
          <w:sz w:val="25"/>
        </w:rPr>
        <w:t>drug</w:t>
      </w:r>
      <w:r>
        <w:rPr>
          <w:spacing w:val="-12"/>
          <w:sz w:val="25"/>
        </w:rPr>
        <w:t xml:space="preserve"> </w:t>
      </w:r>
      <w:r>
        <w:rPr>
          <w:sz w:val="25"/>
        </w:rPr>
        <w:t>or</w:t>
      </w:r>
      <w:r>
        <w:rPr>
          <w:spacing w:val="-9"/>
          <w:sz w:val="25"/>
        </w:rPr>
        <w:t xml:space="preserve"> </w:t>
      </w:r>
      <w:r>
        <w:rPr>
          <w:sz w:val="25"/>
        </w:rPr>
        <w:t>psychotropic</w:t>
      </w:r>
      <w:r>
        <w:rPr>
          <w:spacing w:val="-6"/>
          <w:sz w:val="25"/>
        </w:rPr>
        <w:t xml:space="preserve"> </w:t>
      </w:r>
      <w:r>
        <w:rPr>
          <w:sz w:val="25"/>
        </w:rPr>
        <w:t>substance, whichever is the greater, or to imprisonment for life or to both such fine and</w:t>
      </w:r>
      <w:r>
        <w:rPr>
          <w:spacing w:val="14"/>
          <w:sz w:val="25"/>
        </w:rPr>
        <w:t xml:space="preserve"> </w:t>
      </w:r>
      <w:r>
        <w:rPr>
          <w:sz w:val="25"/>
        </w:rPr>
        <w:t>imprisonment.</w:t>
      </w:r>
    </w:p>
    <w:p w14:paraId="567AB353" w14:textId="77777777" w:rsidR="00E02EC4" w:rsidRDefault="002F7A64">
      <w:pPr>
        <w:pStyle w:val="ListParagraph"/>
        <w:numPr>
          <w:ilvl w:val="1"/>
          <w:numId w:val="13"/>
        </w:numPr>
        <w:tabs>
          <w:tab w:val="left" w:pos="1712"/>
        </w:tabs>
        <w:spacing w:before="84"/>
        <w:ind w:left="1711" w:hanging="336"/>
        <w:jc w:val="both"/>
        <w:rPr>
          <w:sz w:val="25"/>
        </w:rPr>
      </w:pPr>
      <w:r>
        <w:rPr>
          <w:sz w:val="25"/>
        </w:rPr>
        <w:t>Subsection (1) shall not apply</w:t>
      </w:r>
      <w:r>
        <w:rPr>
          <w:spacing w:val="32"/>
          <w:sz w:val="25"/>
        </w:rPr>
        <w:t xml:space="preserve"> </w:t>
      </w:r>
      <w:r>
        <w:rPr>
          <w:sz w:val="25"/>
        </w:rPr>
        <w:t>to—</w:t>
      </w:r>
    </w:p>
    <w:p w14:paraId="3C3E6B84" w14:textId="77777777" w:rsidR="00E02EC4" w:rsidRDefault="002F7A64">
      <w:pPr>
        <w:pStyle w:val="ListParagraph"/>
        <w:numPr>
          <w:ilvl w:val="0"/>
          <w:numId w:val="7"/>
        </w:numPr>
        <w:tabs>
          <w:tab w:val="left" w:pos="1738"/>
        </w:tabs>
        <w:spacing w:before="121" w:line="213" w:lineRule="auto"/>
        <w:ind w:right="496" w:hanging="358"/>
        <w:jc w:val="both"/>
        <w:rPr>
          <w:sz w:val="25"/>
        </w:rPr>
      </w:pPr>
      <w:r>
        <w:rPr>
          <w:sz w:val="25"/>
        </w:rPr>
        <w:t>a</w:t>
      </w:r>
      <w:r>
        <w:rPr>
          <w:spacing w:val="-22"/>
          <w:sz w:val="25"/>
        </w:rPr>
        <w:t xml:space="preserve"> </w:t>
      </w:r>
      <w:r>
        <w:rPr>
          <w:sz w:val="25"/>
        </w:rPr>
        <w:t>person</w:t>
      </w:r>
      <w:r>
        <w:rPr>
          <w:spacing w:val="-15"/>
          <w:sz w:val="25"/>
        </w:rPr>
        <w:t xml:space="preserve"> </w:t>
      </w:r>
      <w:r>
        <w:rPr>
          <w:sz w:val="25"/>
        </w:rPr>
        <w:t>who</w:t>
      </w:r>
      <w:r>
        <w:rPr>
          <w:spacing w:val="-19"/>
          <w:sz w:val="25"/>
        </w:rPr>
        <w:t xml:space="preserve"> </w:t>
      </w:r>
      <w:r>
        <w:rPr>
          <w:sz w:val="25"/>
        </w:rPr>
        <w:t>has</w:t>
      </w:r>
      <w:r>
        <w:rPr>
          <w:spacing w:val="-17"/>
          <w:sz w:val="25"/>
        </w:rPr>
        <w:t xml:space="preserve"> </w:t>
      </w:r>
      <w:r>
        <w:rPr>
          <w:sz w:val="25"/>
        </w:rPr>
        <w:t>possession</w:t>
      </w:r>
      <w:r>
        <w:rPr>
          <w:spacing w:val="-17"/>
          <w:sz w:val="25"/>
        </w:rPr>
        <w:t xml:space="preserve"> </w:t>
      </w:r>
      <w:r>
        <w:rPr>
          <w:sz w:val="25"/>
        </w:rPr>
        <w:t>of</w:t>
      </w:r>
      <w:r>
        <w:rPr>
          <w:spacing w:val="-14"/>
          <w:sz w:val="25"/>
        </w:rPr>
        <w:t xml:space="preserve"> </w:t>
      </w:r>
      <w:r>
        <w:rPr>
          <w:sz w:val="25"/>
        </w:rPr>
        <w:t>the</w:t>
      </w:r>
      <w:r>
        <w:rPr>
          <w:spacing w:val="-18"/>
          <w:sz w:val="25"/>
        </w:rPr>
        <w:t xml:space="preserve"> </w:t>
      </w:r>
      <w:r>
        <w:rPr>
          <w:sz w:val="25"/>
        </w:rPr>
        <w:t>narcotic</w:t>
      </w:r>
      <w:r>
        <w:rPr>
          <w:spacing w:val="-16"/>
          <w:sz w:val="25"/>
        </w:rPr>
        <w:t xml:space="preserve"> </w:t>
      </w:r>
      <w:r>
        <w:rPr>
          <w:sz w:val="25"/>
        </w:rPr>
        <w:t>drug</w:t>
      </w:r>
      <w:r>
        <w:rPr>
          <w:spacing w:val="-20"/>
          <w:sz w:val="25"/>
        </w:rPr>
        <w:t xml:space="preserve"> </w:t>
      </w:r>
      <w:r>
        <w:rPr>
          <w:sz w:val="25"/>
        </w:rPr>
        <w:t>or</w:t>
      </w:r>
      <w:r>
        <w:rPr>
          <w:spacing w:val="-19"/>
          <w:sz w:val="25"/>
        </w:rPr>
        <w:t xml:space="preserve"> </w:t>
      </w:r>
      <w:r>
        <w:rPr>
          <w:sz w:val="25"/>
        </w:rPr>
        <w:t>psychotropic substance</w:t>
      </w:r>
      <w:r>
        <w:rPr>
          <w:spacing w:val="-25"/>
          <w:sz w:val="25"/>
        </w:rPr>
        <w:t xml:space="preserve"> </w:t>
      </w:r>
      <w:r>
        <w:rPr>
          <w:sz w:val="25"/>
        </w:rPr>
        <w:t>under</w:t>
      </w:r>
      <w:r>
        <w:rPr>
          <w:spacing w:val="-29"/>
          <w:sz w:val="25"/>
        </w:rPr>
        <w:t xml:space="preserve"> </w:t>
      </w:r>
      <w:r>
        <w:rPr>
          <w:sz w:val="25"/>
        </w:rPr>
        <w:t>a</w:t>
      </w:r>
      <w:r>
        <w:rPr>
          <w:spacing w:val="-36"/>
          <w:sz w:val="25"/>
        </w:rPr>
        <w:t xml:space="preserve"> </w:t>
      </w:r>
      <w:proofErr w:type="spellStart"/>
      <w:r>
        <w:rPr>
          <w:sz w:val="25"/>
        </w:rPr>
        <w:t>licence</w:t>
      </w:r>
      <w:proofErr w:type="spellEnd"/>
      <w:r>
        <w:rPr>
          <w:spacing w:val="-28"/>
          <w:sz w:val="25"/>
        </w:rPr>
        <w:t xml:space="preserve"> </w:t>
      </w:r>
      <w:r>
        <w:rPr>
          <w:sz w:val="25"/>
        </w:rPr>
        <w:t>issued</w:t>
      </w:r>
      <w:r>
        <w:rPr>
          <w:spacing w:val="-28"/>
          <w:sz w:val="25"/>
        </w:rPr>
        <w:t xml:space="preserve"> </w:t>
      </w:r>
      <w:r>
        <w:rPr>
          <w:sz w:val="25"/>
        </w:rPr>
        <w:t>pursuant</w:t>
      </w:r>
      <w:r>
        <w:rPr>
          <w:spacing w:val="-23"/>
          <w:sz w:val="25"/>
        </w:rPr>
        <w:t xml:space="preserve"> </w:t>
      </w:r>
      <w:r>
        <w:rPr>
          <w:sz w:val="25"/>
        </w:rPr>
        <w:t>to</w:t>
      </w:r>
      <w:r>
        <w:rPr>
          <w:spacing w:val="-36"/>
          <w:sz w:val="25"/>
        </w:rPr>
        <w:t xml:space="preserve"> </w:t>
      </w:r>
      <w:r>
        <w:rPr>
          <w:sz w:val="25"/>
        </w:rPr>
        <w:t>section</w:t>
      </w:r>
      <w:r>
        <w:rPr>
          <w:spacing w:val="-31"/>
          <w:sz w:val="25"/>
        </w:rPr>
        <w:t xml:space="preserve"> </w:t>
      </w:r>
      <w:r>
        <w:rPr>
          <w:sz w:val="25"/>
        </w:rPr>
        <w:t>16</w:t>
      </w:r>
      <w:r>
        <w:rPr>
          <w:spacing w:val="-33"/>
          <w:sz w:val="25"/>
        </w:rPr>
        <w:t xml:space="preserve"> </w:t>
      </w:r>
      <w:r>
        <w:rPr>
          <w:sz w:val="25"/>
        </w:rPr>
        <w:t>permitting him to have possession of the narcotic drug or psychotropic substance;</w:t>
      </w:r>
      <w:r>
        <w:rPr>
          <w:spacing w:val="7"/>
          <w:sz w:val="25"/>
        </w:rPr>
        <w:t xml:space="preserve"> </w:t>
      </w:r>
      <w:r>
        <w:rPr>
          <w:sz w:val="25"/>
        </w:rPr>
        <w:t>or</w:t>
      </w:r>
    </w:p>
    <w:p w14:paraId="41AF842A" w14:textId="77777777" w:rsidR="00E02EC4" w:rsidRDefault="002F7A64">
      <w:pPr>
        <w:pStyle w:val="ListParagraph"/>
        <w:numPr>
          <w:ilvl w:val="0"/>
          <w:numId w:val="7"/>
        </w:numPr>
        <w:tabs>
          <w:tab w:val="left" w:pos="1738"/>
        </w:tabs>
        <w:spacing w:before="125" w:line="216" w:lineRule="auto"/>
        <w:ind w:left="1742" w:right="483" w:hanging="367"/>
        <w:jc w:val="both"/>
        <w:rPr>
          <w:sz w:val="25"/>
        </w:rPr>
      </w:pPr>
      <w:r>
        <w:rPr>
          <w:sz w:val="25"/>
        </w:rPr>
        <w:t>a medical practitioner, dentist, veterinary surgeon or registered pharmacist who is in possession of a narcotic drug or psychotropic substance for any medical purposes;</w:t>
      </w:r>
      <w:r>
        <w:rPr>
          <w:spacing w:val="-7"/>
          <w:sz w:val="25"/>
        </w:rPr>
        <w:t xml:space="preserve"> </w:t>
      </w:r>
      <w:r>
        <w:rPr>
          <w:sz w:val="25"/>
        </w:rPr>
        <w:t>or</w:t>
      </w:r>
    </w:p>
    <w:p w14:paraId="056E179A" w14:textId="77777777" w:rsidR="00E02EC4" w:rsidRDefault="002F7A64">
      <w:pPr>
        <w:pStyle w:val="ListParagraph"/>
        <w:numPr>
          <w:ilvl w:val="0"/>
          <w:numId w:val="7"/>
        </w:numPr>
        <w:tabs>
          <w:tab w:val="left" w:pos="1733"/>
        </w:tabs>
        <w:spacing w:before="116" w:line="216" w:lineRule="auto"/>
        <w:ind w:left="1732" w:right="501" w:hanging="357"/>
        <w:jc w:val="both"/>
        <w:rPr>
          <w:sz w:val="25"/>
        </w:rPr>
      </w:pPr>
      <w:r>
        <w:rPr>
          <w:sz w:val="25"/>
        </w:rPr>
        <w:t>a person who possesses the narcotic drug or psychotropic substance</w:t>
      </w:r>
      <w:r>
        <w:rPr>
          <w:spacing w:val="-30"/>
          <w:sz w:val="25"/>
        </w:rPr>
        <w:t xml:space="preserve"> </w:t>
      </w:r>
      <w:r>
        <w:rPr>
          <w:sz w:val="25"/>
        </w:rPr>
        <w:t>for</w:t>
      </w:r>
      <w:r>
        <w:rPr>
          <w:spacing w:val="-30"/>
          <w:sz w:val="25"/>
        </w:rPr>
        <w:t xml:space="preserve"> </w:t>
      </w:r>
      <w:r>
        <w:rPr>
          <w:sz w:val="25"/>
        </w:rPr>
        <w:t>medical</w:t>
      </w:r>
      <w:r>
        <w:rPr>
          <w:spacing w:val="-27"/>
          <w:sz w:val="25"/>
        </w:rPr>
        <w:t xml:space="preserve"> </w:t>
      </w:r>
      <w:r>
        <w:rPr>
          <w:sz w:val="25"/>
        </w:rPr>
        <w:t>purpo</w:t>
      </w:r>
      <w:r>
        <w:rPr>
          <w:sz w:val="25"/>
        </w:rPr>
        <w:t>ses</w:t>
      </w:r>
      <w:r>
        <w:rPr>
          <w:spacing w:val="-32"/>
          <w:sz w:val="25"/>
        </w:rPr>
        <w:t xml:space="preserve"> </w:t>
      </w:r>
      <w:r>
        <w:rPr>
          <w:sz w:val="25"/>
        </w:rPr>
        <w:t>from,</w:t>
      </w:r>
      <w:r>
        <w:rPr>
          <w:spacing w:val="-40"/>
          <w:sz w:val="25"/>
        </w:rPr>
        <w:t xml:space="preserve"> </w:t>
      </w:r>
      <w:r>
        <w:rPr>
          <w:sz w:val="25"/>
        </w:rPr>
        <w:t>or</w:t>
      </w:r>
      <w:r>
        <w:rPr>
          <w:spacing w:val="-33"/>
          <w:sz w:val="25"/>
        </w:rPr>
        <w:t xml:space="preserve"> </w:t>
      </w:r>
      <w:r>
        <w:rPr>
          <w:sz w:val="25"/>
        </w:rPr>
        <w:t>pursuant</w:t>
      </w:r>
      <w:r>
        <w:rPr>
          <w:spacing w:val="-27"/>
          <w:sz w:val="25"/>
        </w:rPr>
        <w:t xml:space="preserve"> </w:t>
      </w:r>
      <w:r>
        <w:rPr>
          <w:sz w:val="25"/>
        </w:rPr>
        <w:t>to</w:t>
      </w:r>
      <w:r>
        <w:rPr>
          <w:spacing w:val="-35"/>
          <w:sz w:val="25"/>
        </w:rPr>
        <w:t xml:space="preserve"> </w:t>
      </w:r>
      <w:r>
        <w:rPr>
          <w:sz w:val="25"/>
        </w:rPr>
        <w:t>a</w:t>
      </w:r>
      <w:r>
        <w:rPr>
          <w:spacing w:val="-35"/>
          <w:sz w:val="25"/>
        </w:rPr>
        <w:t xml:space="preserve"> </w:t>
      </w:r>
      <w:r>
        <w:rPr>
          <w:sz w:val="25"/>
        </w:rPr>
        <w:t>prescription of,</w:t>
      </w:r>
      <w:r>
        <w:rPr>
          <w:spacing w:val="-25"/>
          <w:sz w:val="25"/>
        </w:rPr>
        <w:t xml:space="preserve"> </w:t>
      </w:r>
      <w:r>
        <w:rPr>
          <w:sz w:val="25"/>
        </w:rPr>
        <w:t>a</w:t>
      </w:r>
      <w:r>
        <w:rPr>
          <w:spacing w:val="-9"/>
          <w:sz w:val="25"/>
        </w:rPr>
        <w:t xml:space="preserve"> </w:t>
      </w:r>
      <w:r>
        <w:rPr>
          <w:sz w:val="25"/>
        </w:rPr>
        <w:t>medical</w:t>
      </w:r>
      <w:r>
        <w:rPr>
          <w:spacing w:val="6"/>
          <w:sz w:val="25"/>
        </w:rPr>
        <w:t xml:space="preserve"> </w:t>
      </w:r>
      <w:r>
        <w:rPr>
          <w:sz w:val="25"/>
        </w:rPr>
        <w:t>practitioner,</w:t>
      </w:r>
      <w:r>
        <w:rPr>
          <w:spacing w:val="-4"/>
          <w:sz w:val="25"/>
        </w:rPr>
        <w:t xml:space="preserve"> </w:t>
      </w:r>
      <w:r>
        <w:rPr>
          <w:sz w:val="25"/>
        </w:rPr>
        <w:t>dentist</w:t>
      </w:r>
      <w:r>
        <w:rPr>
          <w:spacing w:val="-11"/>
          <w:sz w:val="25"/>
        </w:rPr>
        <w:t xml:space="preserve"> </w:t>
      </w:r>
      <w:r>
        <w:rPr>
          <w:sz w:val="25"/>
        </w:rPr>
        <w:t>or</w:t>
      </w:r>
      <w:r>
        <w:rPr>
          <w:spacing w:val="-13"/>
          <w:sz w:val="25"/>
        </w:rPr>
        <w:t xml:space="preserve"> </w:t>
      </w:r>
      <w:r>
        <w:rPr>
          <w:sz w:val="25"/>
        </w:rPr>
        <w:t>veterinary surgeon;</w:t>
      </w:r>
      <w:r>
        <w:rPr>
          <w:spacing w:val="-8"/>
          <w:sz w:val="25"/>
        </w:rPr>
        <w:t xml:space="preserve"> </w:t>
      </w:r>
      <w:r>
        <w:rPr>
          <w:sz w:val="25"/>
        </w:rPr>
        <w:t>or</w:t>
      </w:r>
    </w:p>
    <w:p w14:paraId="6B8C2857" w14:textId="77777777" w:rsidR="00E02EC4" w:rsidRDefault="002F7A64">
      <w:pPr>
        <w:pStyle w:val="ListParagraph"/>
        <w:numPr>
          <w:ilvl w:val="0"/>
          <w:numId w:val="7"/>
        </w:numPr>
        <w:tabs>
          <w:tab w:val="left" w:pos="1733"/>
        </w:tabs>
        <w:spacing w:line="211" w:lineRule="auto"/>
        <w:ind w:right="495" w:hanging="363"/>
        <w:jc w:val="both"/>
        <w:rPr>
          <w:sz w:val="25"/>
        </w:rPr>
      </w:pPr>
      <w:r>
        <w:rPr>
          <w:sz w:val="25"/>
        </w:rPr>
        <w:t>a person authorized under the regulations to be in possession of the narcotic drug or psychotropic</w:t>
      </w:r>
      <w:r>
        <w:rPr>
          <w:spacing w:val="1"/>
          <w:sz w:val="25"/>
        </w:rPr>
        <w:t xml:space="preserve"> </w:t>
      </w:r>
      <w:r>
        <w:rPr>
          <w:sz w:val="25"/>
        </w:rPr>
        <w:t>substance.</w:t>
      </w:r>
    </w:p>
    <w:p w14:paraId="7AF470B0" w14:textId="77777777" w:rsidR="00E02EC4" w:rsidRDefault="002F7A64">
      <w:pPr>
        <w:spacing w:before="109"/>
        <w:ind w:left="897"/>
        <w:jc w:val="both"/>
        <w:rPr>
          <w:b/>
          <w:i/>
          <w:sz w:val="25"/>
        </w:rPr>
      </w:pPr>
      <w:r>
        <w:rPr>
          <w:b/>
          <w:i/>
          <w:sz w:val="25"/>
        </w:rPr>
        <w:t xml:space="preserve">Section </w:t>
      </w:r>
      <w:r>
        <w:rPr>
          <w:i/>
          <w:sz w:val="25"/>
        </w:rPr>
        <w:t xml:space="preserve">d </w:t>
      </w:r>
      <w:r>
        <w:rPr>
          <w:b/>
          <w:i/>
          <w:sz w:val="25"/>
        </w:rPr>
        <w:t xml:space="preserve">of No. </w:t>
      </w:r>
      <w:r>
        <w:rPr>
          <w:i/>
          <w:sz w:val="25"/>
        </w:rPr>
        <w:t xml:space="preserve">d </w:t>
      </w:r>
      <w:r>
        <w:rPr>
          <w:b/>
          <w:i/>
          <w:sz w:val="25"/>
        </w:rPr>
        <w:t>of 199d which it is pro</w:t>
      </w:r>
      <w:r>
        <w:rPr>
          <w:b/>
          <w:i/>
          <w:position w:val="-4"/>
          <w:sz w:val="23"/>
        </w:rPr>
        <w:t>p</w:t>
      </w:r>
      <w:proofErr w:type="spellStart"/>
      <w:r>
        <w:rPr>
          <w:b/>
          <w:i/>
          <w:sz w:val="25"/>
        </w:rPr>
        <w:t>os</w:t>
      </w:r>
      <w:r>
        <w:rPr>
          <w:b/>
          <w:i/>
          <w:sz w:val="25"/>
          <w:vertAlign w:val="subscript"/>
        </w:rPr>
        <w:t>e</w:t>
      </w:r>
      <w:proofErr w:type="spellEnd"/>
      <w:r>
        <w:rPr>
          <w:b/>
          <w:i/>
          <w:sz w:val="25"/>
        </w:rPr>
        <w:t xml:space="preserve"> d to amend—</w:t>
      </w:r>
    </w:p>
    <w:p w14:paraId="0E93FD1D" w14:textId="77777777" w:rsidR="00E02EC4" w:rsidRDefault="002F7A64">
      <w:pPr>
        <w:spacing w:before="36"/>
        <w:ind w:left="890"/>
        <w:jc w:val="both"/>
        <w:rPr>
          <w:b/>
          <w:sz w:val="25"/>
        </w:rPr>
      </w:pPr>
      <w:r>
        <w:rPr>
          <w:b/>
          <w:sz w:val="25"/>
        </w:rPr>
        <w:t>Penalty for trafficking in narcotic drugs, etc.</w:t>
      </w:r>
    </w:p>
    <w:p w14:paraId="5E61E7AC" w14:textId="77777777" w:rsidR="00E02EC4" w:rsidRDefault="002F7A64">
      <w:pPr>
        <w:pStyle w:val="ListParagraph"/>
        <w:numPr>
          <w:ilvl w:val="0"/>
          <w:numId w:val="9"/>
        </w:numPr>
        <w:tabs>
          <w:tab w:val="left" w:pos="1735"/>
        </w:tabs>
        <w:spacing w:before="112" w:line="218" w:lineRule="auto"/>
        <w:ind w:left="888" w:right="502" w:firstLine="484"/>
        <w:jc w:val="both"/>
        <w:rPr>
          <w:sz w:val="25"/>
        </w:rPr>
      </w:pPr>
      <w:r>
        <w:rPr>
          <w:sz w:val="25"/>
        </w:rPr>
        <w:t xml:space="preserve">Any person who </w:t>
      </w:r>
      <w:proofErr w:type="spellStart"/>
      <w:r>
        <w:rPr>
          <w:sz w:val="25"/>
        </w:rPr>
        <w:t>trafficks</w:t>
      </w:r>
      <w:proofErr w:type="spellEnd"/>
      <w:r>
        <w:rPr>
          <w:sz w:val="25"/>
        </w:rPr>
        <w:t xml:space="preserve"> in any narcotic drug or psychotropic </w:t>
      </w:r>
      <w:r>
        <w:rPr>
          <w:sz w:val="24"/>
        </w:rPr>
        <w:t xml:space="preserve">substance or any substance represented or held out by him to be a narcotic </w:t>
      </w:r>
      <w:r>
        <w:rPr>
          <w:sz w:val="25"/>
        </w:rPr>
        <w:t>drug</w:t>
      </w:r>
      <w:r>
        <w:rPr>
          <w:spacing w:val="-29"/>
          <w:sz w:val="25"/>
        </w:rPr>
        <w:t xml:space="preserve"> </w:t>
      </w:r>
      <w:r>
        <w:rPr>
          <w:sz w:val="25"/>
        </w:rPr>
        <w:t>or</w:t>
      </w:r>
      <w:r>
        <w:rPr>
          <w:spacing w:val="-24"/>
          <w:sz w:val="25"/>
        </w:rPr>
        <w:t xml:space="preserve"> </w:t>
      </w:r>
      <w:r>
        <w:rPr>
          <w:sz w:val="25"/>
        </w:rPr>
        <w:t>psychotropic</w:t>
      </w:r>
      <w:r>
        <w:rPr>
          <w:spacing w:val="-17"/>
          <w:sz w:val="25"/>
        </w:rPr>
        <w:t xml:space="preserve"> </w:t>
      </w:r>
      <w:r>
        <w:rPr>
          <w:sz w:val="25"/>
        </w:rPr>
        <w:t>substance</w:t>
      </w:r>
      <w:r>
        <w:rPr>
          <w:spacing w:val="-19"/>
          <w:sz w:val="25"/>
        </w:rPr>
        <w:t xml:space="preserve"> </w:t>
      </w:r>
      <w:r>
        <w:rPr>
          <w:sz w:val="25"/>
        </w:rPr>
        <w:t>shall</w:t>
      </w:r>
      <w:r>
        <w:rPr>
          <w:spacing w:val="-20"/>
          <w:sz w:val="25"/>
        </w:rPr>
        <w:t xml:space="preserve"> </w:t>
      </w:r>
      <w:r>
        <w:rPr>
          <w:sz w:val="25"/>
        </w:rPr>
        <w:t>be</w:t>
      </w:r>
      <w:r>
        <w:rPr>
          <w:spacing w:val="-28"/>
          <w:sz w:val="25"/>
        </w:rPr>
        <w:t xml:space="preserve"> </w:t>
      </w:r>
      <w:r>
        <w:rPr>
          <w:sz w:val="25"/>
        </w:rPr>
        <w:t>guilty</w:t>
      </w:r>
      <w:r>
        <w:rPr>
          <w:spacing w:val="-21"/>
          <w:sz w:val="25"/>
        </w:rPr>
        <w:t xml:space="preserve"> </w:t>
      </w:r>
      <w:r>
        <w:rPr>
          <w:sz w:val="25"/>
        </w:rPr>
        <w:t>of</w:t>
      </w:r>
      <w:r>
        <w:rPr>
          <w:spacing w:val="-20"/>
          <w:sz w:val="25"/>
        </w:rPr>
        <w:t xml:space="preserve"> </w:t>
      </w:r>
      <w:r>
        <w:rPr>
          <w:sz w:val="25"/>
        </w:rPr>
        <w:t>an</w:t>
      </w:r>
      <w:r>
        <w:rPr>
          <w:spacing w:val="-29"/>
          <w:sz w:val="25"/>
        </w:rPr>
        <w:t xml:space="preserve"> </w:t>
      </w:r>
      <w:r>
        <w:rPr>
          <w:sz w:val="25"/>
        </w:rPr>
        <w:t>offence</w:t>
      </w:r>
      <w:r>
        <w:rPr>
          <w:spacing w:val="-20"/>
          <w:sz w:val="25"/>
        </w:rPr>
        <w:t xml:space="preserve"> </w:t>
      </w:r>
      <w:r>
        <w:rPr>
          <w:sz w:val="25"/>
        </w:rPr>
        <w:t>and</w:t>
      </w:r>
      <w:r>
        <w:rPr>
          <w:spacing w:val="-24"/>
          <w:sz w:val="25"/>
        </w:rPr>
        <w:t xml:space="preserve"> </w:t>
      </w:r>
      <w:r>
        <w:rPr>
          <w:sz w:val="25"/>
        </w:rPr>
        <w:t>liable</w:t>
      </w:r>
      <w:r>
        <w:rPr>
          <w:spacing w:val="-38"/>
          <w:sz w:val="25"/>
        </w:rPr>
        <w:t xml:space="preserve"> </w:t>
      </w:r>
      <w:r>
        <w:rPr>
          <w:sz w:val="25"/>
        </w:rPr>
        <w:t>—</w:t>
      </w:r>
    </w:p>
    <w:p w14:paraId="6D019CC7" w14:textId="77777777" w:rsidR="00E02EC4" w:rsidRDefault="00E02EC4">
      <w:pPr>
        <w:spacing w:line="218" w:lineRule="auto"/>
        <w:jc w:val="both"/>
        <w:rPr>
          <w:sz w:val="25"/>
        </w:rPr>
        <w:sectPr w:rsidR="00E02EC4">
          <w:pgSz w:w="11940" w:h="16800"/>
          <w:pgMar w:top="640" w:right="1680" w:bottom="280" w:left="1680" w:header="720" w:footer="720" w:gutter="0"/>
          <w:cols w:space="720"/>
        </w:sectPr>
      </w:pPr>
    </w:p>
    <w:p w14:paraId="7FEA98A3" w14:textId="77777777" w:rsidR="00E02EC4" w:rsidRDefault="002F7A64">
      <w:pPr>
        <w:pStyle w:val="ListParagraph"/>
        <w:numPr>
          <w:ilvl w:val="0"/>
          <w:numId w:val="2"/>
        </w:numPr>
        <w:tabs>
          <w:tab w:val="left" w:pos="1432"/>
        </w:tabs>
        <w:spacing w:before="124" w:line="216" w:lineRule="auto"/>
        <w:ind w:right="795" w:hanging="420"/>
        <w:jc w:val="both"/>
        <w:rPr>
          <w:sz w:val="25"/>
        </w:rPr>
      </w:pPr>
      <w:r>
        <w:rPr>
          <w:sz w:val="25"/>
        </w:rPr>
        <w:lastRenderedPageBreak/>
        <w:t>in</w:t>
      </w:r>
      <w:r>
        <w:rPr>
          <w:spacing w:val="-20"/>
          <w:sz w:val="25"/>
        </w:rPr>
        <w:t xml:space="preserve"> </w:t>
      </w:r>
      <w:r>
        <w:rPr>
          <w:sz w:val="25"/>
        </w:rPr>
        <w:t>respect</w:t>
      </w:r>
      <w:r>
        <w:rPr>
          <w:spacing w:val="-25"/>
          <w:sz w:val="25"/>
        </w:rPr>
        <w:t xml:space="preserve"> </w:t>
      </w:r>
      <w:r>
        <w:rPr>
          <w:sz w:val="25"/>
        </w:rPr>
        <w:t>of</w:t>
      </w:r>
      <w:r>
        <w:rPr>
          <w:spacing w:val="-23"/>
          <w:sz w:val="25"/>
        </w:rPr>
        <w:t xml:space="preserve"> </w:t>
      </w:r>
      <w:r>
        <w:rPr>
          <w:sz w:val="25"/>
        </w:rPr>
        <w:t>any</w:t>
      </w:r>
      <w:r>
        <w:rPr>
          <w:spacing w:val="-19"/>
          <w:sz w:val="25"/>
        </w:rPr>
        <w:t xml:space="preserve"> </w:t>
      </w:r>
      <w:r>
        <w:rPr>
          <w:sz w:val="25"/>
        </w:rPr>
        <w:t>narcotic</w:t>
      </w:r>
      <w:r>
        <w:rPr>
          <w:spacing w:val="-22"/>
          <w:sz w:val="25"/>
        </w:rPr>
        <w:t xml:space="preserve"> </w:t>
      </w:r>
      <w:r>
        <w:rPr>
          <w:sz w:val="25"/>
        </w:rPr>
        <w:t>drug</w:t>
      </w:r>
      <w:r>
        <w:rPr>
          <w:spacing w:val="-25"/>
          <w:sz w:val="25"/>
        </w:rPr>
        <w:t xml:space="preserve"> </w:t>
      </w:r>
      <w:r>
        <w:rPr>
          <w:sz w:val="25"/>
        </w:rPr>
        <w:t>or</w:t>
      </w:r>
      <w:r>
        <w:rPr>
          <w:spacing w:val="-22"/>
          <w:sz w:val="25"/>
        </w:rPr>
        <w:t xml:space="preserve"> </w:t>
      </w:r>
      <w:r>
        <w:rPr>
          <w:sz w:val="25"/>
        </w:rPr>
        <w:t>psychotropic</w:t>
      </w:r>
      <w:r>
        <w:rPr>
          <w:spacing w:val="-18"/>
          <w:sz w:val="25"/>
        </w:rPr>
        <w:t xml:space="preserve"> </w:t>
      </w:r>
      <w:r>
        <w:rPr>
          <w:sz w:val="25"/>
        </w:rPr>
        <w:t>substance</w:t>
      </w:r>
      <w:r>
        <w:rPr>
          <w:spacing w:val="-16"/>
          <w:sz w:val="25"/>
        </w:rPr>
        <w:t xml:space="preserve"> </w:t>
      </w:r>
      <w:r>
        <w:rPr>
          <w:sz w:val="25"/>
        </w:rPr>
        <w:t>to</w:t>
      </w:r>
      <w:r>
        <w:rPr>
          <w:spacing w:val="-30"/>
          <w:sz w:val="25"/>
        </w:rPr>
        <w:t xml:space="preserve"> </w:t>
      </w:r>
      <w:r>
        <w:rPr>
          <w:sz w:val="25"/>
        </w:rPr>
        <w:t>a</w:t>
      </w:r>
      <w:r>
        <w:rPr>
          <w:spacing w:val="-29"/>
          <w:sz w:val="25"/>
        </w:rPr>
        <w:t xml:space="preserve"> </w:t>
      </w:r>
      <w:r>
        <w:rPr>
          <w:sz w:val="25"/>
        </w:rPr>
        <w:t>fine of one million shillings or three times the market value of the narcotic</w:t>
      </w:r>
      <w:r>
        <w:rPr>
          <w:spacing w:val="-28"/>
          <w:sz w:val="25"/>
        </w:rPr>
        <w:t xml:space="preserve"> </w:t>
      </w:r>
      <w:r>
        <w:rPr>
          <w:sz w:val="25"/>
        </w:rPr>
        <w:t>drug</w:t>
      </w:r>
      <w:r>
        <w:rPr>
          <w:spacing w:val="-32"/>
          <w:sz w:val="25"/>
        </w:rPr>
        <w:t xml:space="preserve"> </w:t>
      </w:r>
      <w:r>
        <w:rPr>
          <w:sz w:val="25"/>
        </w:rPr>
        <w:t>or</w:t>
      </w:r>
      <w:r>
        <w:rPr>
          <w:spacing w:val="-30"/>
          <w:sz w:val="25"/>
        </w:rPr>
        <w:t xml:space="preserve"> </w:t>
      </w:r>
      <w:r>
        <w:rPr>
          <w:sz w:val="25"/>
        </w:rPr>
        <w:t>psychotropic</w:t>
      </w:r>
      <w:r>
        <w:rPr>
          <w:spacing w:val="-24"/>
          <w:sz w:val="25"/>
        </w:rPr>
        <w:t xml:space="preserve"> </w:t>
      </w:r>
      <w:r>
        <w:rPr>
          <w:sz w:val="25"/>
        </w:rPr>
        <w:t>substance,</w:t>
      </w:r>
      <w:r>
        <w:rPr>
          <w:spacing w:val="-27"/>
          <w:sz w:val="25"/>
        </w:rPr>
        <w:t xml:space="preserve"> </w:t>
      </w:r>
      <w:r>
        <w:rPr>
          <w:sz w:val="25"/>
        </w:rPr>
        <w:t>whichever</w:t>
      </w:r>
      <w:r>
        <w:rPr>
          <w:spacing w:val="-22"/>
          <w:sz w:val="25"/>
        </w:rPr>
        <w:t xml:space="preserve"> </w:t>
      </w:r>
      <w:r>
        <w:rPr>
          <w:sz w:val="25"/>
        </w:rPr>
        <w:t>is</w:t>
      </w:r>
      <w:r>
        <w:rPr>
          <w:spacing w:val="-32"/>
          <w:sz w:val="25"/>
        </w:rPr>
        <w:t xml:space="preserve"> </w:t>
      </w:r>
      <w:r>
        <w:rPr>
          <w:sz w:val="25"/>
        </w:rPr>
        <w:t>the</w:t>
      </w:r>
      <w:r>
        <w:rPr>
          <w:spacing w:val="-31"/>
          <w:sz w:val="25"/>
        </w:rPr>
        <w:t xml:space="preserve"> </w:t>
      </w:r>
      <w:r>
        <w:rPr>
          <w:sz w:val="25"/>
        </w:rPr>
        <w:t>greater, and, in addition, to imprisonment for life;</w:t>
      </w:r>
      <w:r>
        <w:rPr>
          <w:spacing w:val="-15"/>
          <w:sz w:val="25"/>
        </w:rPr>
        <w:t xml:space="preserve"> </w:t>
      </w:r>
      <w:r>
        <w:rPr>
          <w:sz w:val="25"/>
        </w:rPr>
        <w:t>or</w:t>
      </w:r>
    </w:p>
    <w:p w14:paraId="65EEAB69" w14:textId="77777777" w:rsidR="00E02EC4" w:rsidRDefault="002F7A64">
      <w:pPr>
        <w:pStyle w:val="ListParagraph"/>
        <w:numPr>
          <w:ilvl w:val="0"/>
          <w:numId w:val="2"/>
        </w:numPr>
        <w:tabs>
          <w:tab w:val="left" w:pos="1442"/>
        </w:tabs>
        <w:spacing w:before="116" w:line="216" w:lineRule="auto"/>
        <w:ind w:left="1442" w:right="795" w:hanging="364"/>
        <w:jc w:val="both"/>
        <w:rPr>
          <w:sz w:val="25"/>
        </w:rPr>
      </w:pPr>
      <w:r>
        <w:rPr>
          <w:sz w:val="25"/>
        </w:rPr>
        <w:t>in respect of any substance, other than a narcotic drug or psychotropic</w:t>
      </w:r>
      <w:r>
        <w:rPr>
          <w:spacing w:val="-4"/>
          <w:sz w:val="25"/>
        </w:rPr>
        <w:t xml:space="preserve"> </w:t>
      </w:r>
      <w:r>
        <w:rPr>
          <w:sz w:val="25"/>
        </w:rPr>
        <w:t>s</w:t>
      </w:r>
      <w:r>
        <w:rPr>
          <w:sz w:val="25"/>
        </w:rPr>
        <w:t>ubstance,</w:t>
      </w:r>
      <w:r>
        <w:rPr>
          <w:spacing w:val="-10"/>
          <w:sz w:val="25"/>
        </w:rPr>
        <w:t xml:space="preserve"> </w:t>
      </w:r>
      <w:r>
        <w:rPr>
          <w:sz w:val="25"/>
        </w:rPr>
        <w:t>which he</w:t>
      </w:r>
      <w:r>
        <w:rPr>
          <w:spacing w:val="-11"/>
          <w:sz w:val="25"/>
        </w:rPr>
        <w:t xml:space="preserve"> </w:t>
      </w:r>
      <w:r>
        <w:rPr>
          <w:sz w:val="25"/>
        </w:rPr>
        <w:t>represents</w:t>
      </w:r>
      <w:r>
        <w:rPr>
          <w:spacing w:val="-8"/>
          <w:sz w:val="25"/>
        </w:rPr>
        <w:t xml:space="preserve"> </w:t>
      </w:r>
      <w:r>
        <w:rPr>
          <w:sz w:val="25"/>
        </w:rPr>
        <w:t>or</w:t>
      </w:r>
      <w:r>
        <w:rPr>
          <w:spacing w:val="-13"/>
          <w:sz w:val="25"/>
        </w:rPr>
        <w:t xml:space="preserve"> </w:t>
      </w:r>
      <w:r>
        <w:rPr>
          <w:sz w:val="25"/>
        </w:rPr>
        <w:t>holds</w:t>
      </w:r>
      <w:r>
        <w:rPr>
          <w:spacing w:val="-12"/>
          <w:sz w:val="25"/>
        </w:rPr>
        <w:t xml:space="preserve"> </w:t>
      </w:r>
      <w:r>
        <w:rPr>
          <w:sz w:val="25"/>
        </w:rPr>
        <w:t>out</w:t>
      </w:r>
      <w:r>
        <w:rPr>
          <w:spacing w:val="-9"/>
          <w:sz w:val="25"/>
        </w:rPr>
        <w:t xml:space="preserve"> </w:t>
      </w:r>
      <w:r>
        <w:rPr>
          <w:sz w:val="25"/>
        </w:rPr>
        <w:t>to</w:t>
      </w:r>
      <w:r>
        <w:rPr>
          <w:spacing w:val="-13"/>
          <w:sz w:val="25"/>
        </w:rPr>
        <w:t xml:space="preserve"> </w:t>
      </w:r>
      <w:r>
        <w:rPr>
          <w:sz w:val="25"/>
        </w:rPr>
        <w:t>be</w:t>
      </w:r>
      <w:r>
        <w:rPr>
          <w:spacing w:val="-15"/>
          <w:sz w:val="25"/>
        </w:rPr>
        <w:t xml:space="preserve"> </w:t>
      </w:r>
      <w:r>
        <w:rPr>
          <w:sz w:val="25"/>
        </w:rPr>
        <w:t>a narcotic</w:t>
      </w:r>
      <w:r>
        <w:rPr>
          <w:spacing w:val="-13"/>
          <w:sz w:val="25"/>
        </w:rPr>
        <w:t xml:space="preserve"> </w:t>
      </w:r>
      <w:r>
        <w:rPr>
          <w:sz w:val="25"/>
        </w:rPr>
        <w:t>drug</w:t>
      </w:r>
      <w:r>
        <w:rPr>
          <w:spacing w:val="-17"/>
          <w:sz w:val="25"/>
        </w:rPr>
        <w:t xml:space="preserve"> </w:t>
      </w:r>
      <w:r>
        <w:rPr>
          <w:sz w:val="25"/>
        </w:rPr>
        <w:t>or</w:t>
      </w:r>
      <w:r>
        <w:rPr>
          <w:spacing w:val="-16"/>
          <w:sz w:val="25"/>
        </w:rPr>
        <w:t xml:space="preserve"> </w:t>
      </w:r>
      <w:r>
        <w:rPr>
          <w:sz w:val="25"/>
        </w:rPr>
        <w:t>psychotropic</w:t>
      </w:r>
      <w:r>
        <w:rPr>
          <w:spacing w:val="-3"/>
          <w:sz w:val="25"/>
        </w:rPr>
        <w:t xml:space="preserve"> </w:t>
      </w:r>
      <w:r>
        <w:rPr>
          <w:sz w:val="25"/>
        </w:rPr>
        <w:t>substance</w:t>
      </w:r>
      <w:r>
        <w:rPr>
          <w:spacing w:val="-10"/>
          <w:sz w:val="25"/>
        </w:rPr>
        <w:t xml:space="preserve"> </w:t>
      </w:r>
      <w:r>
        <w:rPr>
          <w:sz w:val="25"/>
        </w:rPr>
        <w:t>to</w:t>
      </w:r>
      <w:r>
        <w:rPr>
          <w:spacing w:val="-22"/>
          <w:sz w:val="25"/>
        </w:rPr>
        <w:t xml:space="preserve"> </w:t>
      </w:r>
      <w:r>
        <w:rPr>
          <w:sz w:val="25"/>
        </w:rPr>
        <w:t>a</w:t>
      </w:r>
      <w:r>
        <w:rPr>
          <w:spacing w:val="-20"/>
          <w:sz w:val="25"/>
        </w:rPr>
        <w:t xml:space="preserve"> </w:t>
      </w:r>
      <w:r>
        <w:rPr>
          <w:sz w:val="25"/>
        </w:rPr>
        <w:t>fine</w:t>
      </w:r>
      <w:r>
        <w:rPr>
          <w:spacing w:val="-19"/>
          <w:sz w:val="25"/>
        </w:rPr>
        <w:t xml:space="preserve"> </w:t>
      </w:r>
      <w:r>
        <w:rPr>
          <w:sz w:val="25"/>
        </w:rPr>
        <w:t>of</w:t>
      </w:r>
      <w:r>
        <w:rPr>
          <w:spacing w:val="-17"/>
          <w:sz w:val="25"/>
        </w:rPr>
        <w:t xml:space="preserve"> </w:t>
      </w:r>
      <w:r>
        <w:rPr>
          <w:sz w:val="25"/>
        </w:rPr>
        <w:t>five</w:t>
      </w:r>
      <w:r>
        <w:rPr>
          <w:spacing w:val="-12"/>
          <w:sz w:val="25"/>
        </w:rPr>
        <w:t xml:space="preserve"> </w:t>
      </w:r>
      <w:r>
        <w:rPr>
          <w:sz w:val="25"/>
        </w:rPr>
        <w:t>hundred thousand shillings, and, in addition, to imprisonment for a term not exceeding twenty</w:t>
      </w:r>
      <w:r>
        <w:rPr>
          <w:spacing w:val="43"/>
          <w:sz w:val="25"/>
        </w:rPr>
        <w:t xml:space="preserve"> </w:t>
      </w:r>
      <w:r>
        <w:rPr>
          <w:sz w:val="25"/>
        </w:rPr>
        <w:t>years.</w:t>
      </w:r>
    </w:p>
    <w:p w14:paraId="1032C146" w14:textId="77777777" w:rsidR="00E02EC4" w:rsidRDefault="002F7A64">
      <w:pPr>
        <w:spacing w:before="93"/>
        <w:ind w:left="609"/>
        <w:jc w:val="both"/>
        <w:rPr>
          <w:b/>
          <w:i/>
          <w:sz w:val="25"/>
        </w:rPr>
      </w:pPr>
      <w:r>
        <w:rPr>
          <w:b/>
          <w:i/>
          <w:sz w:val="25"/>
        </w:rPr>
        <w:t xml:space="preserve">Section </w:t>
      </w:r>
      <w:r>
        <w:rPr>
          <w:i/>
          <w:sz w:val="25"/>
        </w:rPr>
        <w:t xml:space="preserve">S </w:t>
      </w:r>
      <w:r>
        <w:rPr>
          <w:b/>
          <w:i/>
          <w:sz w:val="25"/>
        </w:rPr>
        <w:t>of No. 4 of 1994 which it is proposed to amend—</w:t>
      </w:r>
    </w:p>
    <w:p w14:paraId="062D6403" w14:textId="77777777" w:rsidR="00E02EC4" w:rsidRDefault="002F7A64">
      <w:pPr>
        <w:spacing w:before="91"/>
        <w:ind w:left="602"/>
        <w:jc w:val="both"/>
        <w:rPr>
          <w:b/>
          <w:sz w:val="25"/>
        </w:rPr>
      </w:pPr>
      <w:r>
        <w:rPr>
          <w:b/>
          <w:sz w:val="25"/>
        </w:rPr>
        <w:t>Penalty for other acts connected to narcotic drugs, etc.</w:t>
      </w:r>
    </w:p>
    <w:p w14:paraId="166288CE" w14:textId="77777777" w:rsidR="00E02EC4" w:rsidRDefault="002F7A64">
      <w:pPr>
        <w:pStyle w:val="ListParagraph"/>
        <w:numPr>
          <w:ilvl w:val="0"/>
          <w:numId w:val="9"/>
        </w:numPr>
        <w:tabs>
          <w:tab w:val="left" w:pos="1444"/>
        </w:tabs>
        <w:spacing w:before="91"/>
        <w:ind w:left="1443" w:hanging="367"/>
        <w:jc w:val="both"/>
        <w:rPr>
          <w:sz w:val="25"/>
        </w:rPr>
      </w:pPr>
      <w:r>
        <w:rPr>
          <w:sz w:val="25"/>
        </w:rPr>
        <w:t>(1) Subject to this Act, any person</w:t>
      </w:r>
      <w:r>
        <w:rPr>
          <w:spacing w:val="29"/>
          <w:sz w:val="25"/>
        </w:rPr>
        <w:t xml:space="preserve"> </w:t>
      </w:r>
      <w:r>
        <w:rPr>
          <w:sz w:val="25"/>
        </w:rPr>
        <w:t>who—</w:t>
      </w:r>
    </w:p>
    <w:p w14:paraId="5D2705C6" w14:textId="77777777" w:rsidR="00E02EC4" w:rsidRDefault="002F7A64">
      <w:pPr>
        <w:pStyle w:val="ListParagraph"/>
        <w:numPr>
          <w:ilvl w:val="0"/>
          <w:numId w:val="6"/>
        </w:numPr>
        <w:tabs>
          <w:tab w:val="left" w:pos="1452"/>
        </w:tabs>
        <w:spacing w:before="110" w:line="216" w:lineRule="auto"/>
        <w:ind w:right="784" w:hanging="372"/>
        <w:jc w:val="both"/>
        <w:rPr>
          <w:sz w:val="25"/>
        </w:rPr>
      </w:pPr>
      <w:r>
        <w:rPr>
          <w:sz w:val="25"/>
        </w:rPr>
        <w:t>smokes, inhales, sniffs or otherwise uses any narcotic drug or psychotropic substance;</w:t>
      </w:r>
      <w:r>
        <w:rPr>
          <w:spacing w:val="29"/>
          <w:sz w:val="25"/>
        </w:rPr>
        <w:t xml:space="preserve"> </w:t>
      </w:r>
      <w:r>
        <w:rPr>
          <w:sz w:val="25"/>
        </w:rPr>
        <w:t>or</w:t>
      </w:r>
    </w:p>
    <w:p w14:paraId="3D156CF3" w14:textId="77777777" w:rsidR="00E02EC4" w:rsidRDefault="002F7A64">
      <w:pPr>
        <w:pStyle w:val="ListParagraph"/>
        <w:numPr>
          <w:ilvl w:val="0"/>
          <w:numId w:val="6"/>
        </w:numPr>
        <w:tabs>
          <w:tab w:val="left" w:pos="1458"/>
        </w:tabs>
        <w:spacing w:line="216" w:lineRule="auto"/>
        <w:ind w:left="1455" w:right="777" w:hanging="368"/>
        <w:jc w:val="both"/>
        <w:rPr>
          <w:sz w:val="25"/>
        </w:rPr>
      </w:pPr>
      <w:r>
        <w:rPr>
          <w:sz w:val="25"/>
        </w:rPr>
        <w:t>without lawful and reasonable excuse, is found in any house, room</w:t>
      </w:r>
      <w:r>
        <w:rPr>
          <w:spacing w:val="-22"/>
          <w:sz w:val="25"/>
        </w:rPr>
        <w:t xml:space="preserve"> </w:t>
      </w:r>
      <w:r>
        <w:rPr>
          <w:sz w:val="25"/>
        </w:rPr>
        <w:t>or</w:t>
      </w:r>
      <w:r>
        <w:rPr>
          <w:spacing w:val="-27"/>
          <w:sz w:val="25"/>
        </w:rPr>
        <w:t xml:space="preserve"> </w:t>
      </w:r>
      <w:r>
        <w:rPr>
          <w:sz w:val="25"/>
        </w:rPr>
        <w:t>place</w:t>
      </w:r>
      <w:r>
        <w:rPr>
          <w:spacing w:val="-29"/>
          <w:sz w:val="25"/>
        </w:rPr>
        <w:t xml:space="preserve"> </w:t>
      </w:r>
      <w:r>
        <w:rPr>
          <w:sz w:val="25"/>
        </w:rPr>
        <w:t>to</w:t>
      </w:r>
      <w:r>
        <w:rPr>
          <w:spacing w:val="-32"/>
          <w:sz w:val="25"/>
        </w:rPr>
        <w:t xml:space="preserve"> </w:t>
      </w:r>
      <w:r>
        <w:rPr>
          <w:sz w:val="25"/>
        </w:rPr>
        <w:t>which</w:t>
      </w:r>
      <w:r>
        <w:rPr>
          <w:spacing w:val="-13"/>
          <w:sz w:val="25"/>
        </w:rPr>
        <w:t xml:space="preserve"> </w:t>
      </w:r>
      <w:r>
        <w:rPr>
          <w:sz w:val="25"/>
        </w:rPr>
        <w:t>persons</w:t>
      </w:r>
      <w:r>
        <w:rPr>
          <w:spacing w:val="-21"/>
          <w:sz w:val="25"/>
        </w:rPr>
        <w:t xml:space="preserve"> </w:t>
      </w:r>
      <w:r>
        <w:rPr>
          <w:sz w:val="25"/>
        </w:rPr>
        <w:t>resort</w:t>
      </w:r>
      <w:r>
        <w:rPr>
          <w:spacing w:val="-29"/>
          <w:sz w:val="25"/>
        </w:rPr>
        <w:t xml:space="preserve"> </w:t>
      </w:r>
      <w:r>
        <w:rPr>
          <w:sz w:val="25"/>
        </w:rPr>
        <w:t>for</w:t>
      </w:r>
      <w:r>
        <w:rPr>
          <w:spacing w:val="-32"/>
          <w:sz w:val="25"/>
        </w:rPr>
        <w:t xml:space="preserve"> </w:t>
      </w:r>
      <w:r>
        <w:rPr>
          <w:sz w:val="25"/>
        </w:rPr>
        <w:t>the</w:t>
      </w:r>
      <w:r>
        <w:rPr>
          <w:spacing w:val="-27"/>
          <w:sz w:val="25"/>
        </w:rPr>
        <w:t xml:space="preserve"> </w:t>
      </w:r>
      <w:r>
        <w:rPr>
          <w:sz w:val="25"/>
        </w:rPr>
        <w:t>purpose</w:t>
      </w:r>
      <w:r>
        <w:rPr>
          <w:spacing w:val="-25"/>
          <w:sz w:val="25"/>
        </w:rPr>
        <w:t xml:space="preserve"> </w:t>
      </w:r>
      <w:r>
        <w:rPr>
          <w:sz w:val="25"/>
        </w:rPr>
        <w:t>of</w:t>
      </w:r>
      <w:r>
        <w:rPr>
          <w:spacing w:val="-23"/>
          <w:sz w:val="25"/>
        </w:rPr>
        <w:t xml:space="preserve"> </w:t>
      </w:r>
      <w:r>
        <w:rPr>
          <w:sz w:val="25"/>
        </w:rPr>
        <w:t>smoking, inhaling, sniffing or otherwise using any narcotic drug or psychotropic substance;</w:t>
      </w:r>
      <w:r>
        <w:rPr>
          <w:spacing w:val="29"/>
          <w:sz w:val="25"/>
        </w:rPr>
        <w:t xml:space="preserve"> </w:t>
      </w:r>
      <w:r>
        <w:rPr>
          <w:sz w:val="25"/>
        </w:rPr>
        <w:t>or</w:t>
      </w:r>
    </w:p>
    <w:p w14:paraId="7A016EF4" w14:textId="77777777" w:rsidR="00E02EC4" w:rsidRDefault="002F7A64">
      <w:pPr>
        <w:pStyle w:val="ListParagraph"/>
        <w:numPr>
          <w:ilvl w:val="0"/>
          <w:numId w:val="6"/>
        </w:numPr>
        <w:tabs>
          <w:tab w:val="left" w:pos="1465"/>
        </w:tabs>
        <w:spacing w:before="107" w:line="220" w:lineRule="auto"/>
        <w:ind w:left="1469" w:right="791" w:hanging="376"/>
        <w:jc w:val="both"/>
        <w:rPr>
          <w:sz w:val="25"/>
        </w:rPr>
      </w:pPr>
      <w:r>
        <w:rPr>
          <w:sz w:val="25"/>
        </w:rPr>
        <w:t>being</w:t>
      </w:r>
      <w:r>
        <w:rPr>
          <w:spacing w:val="-27"/>
          <w:sz w:val="25"/>
        </w:rPr>
        <w:t xml:space="preserve"> </w:t>
      </w:r>
      <w:r>
        <w:rPr>
          <w:sz w:val="25"/>
        </w:rPr>
        <w:t>the</w:t>
      </w:r>
      <w:r>
        <w:rPr>
          <w:spacing w:val="-35"/>
          <w:sz w:val="25"/>
        </w:rPr>
        <w:t xml:space="preserve"> </w:t>
      </w:r>
      <w:r>
        <w:rPr>
          <w:sz w:val="25"/>
        </w:rPr>
        <w:t>owner,</w:t>
      </w:r>
      <w:r>
        <w:rPr>
          <w:spacing w:val="-39"/>
          <w:sz w:val="25"/>
        </w:rPr>
        <w:t xml:space="preserve"> </w:t>
      </w:r>
      <w:r>
        <w:rPr>
          <w:sz w:val="25"/>
        </w:rPr>
        <w:t>occupier</w:t>
      </w:r>
      <w:r>
        <w:rPr>
          <w:spacing w:val="-34"/>
          <w:sz w:val="25"/>
        </w:rPr>
        <w:t xml:space="preserve"> </w:t>
      </w:r>
      <w:r>
        <w:rPr>
          <w:sz w:val="25"/>
        </w:rPr>
        <w:t>or</w:t>
      </w:r>
      <w:r>
        <w:rPr>
          <w:spacing w:val="-34"/>
          <w:sz w:val="25"/>
        </w:rPr>
        <w:t xml:space="preserve"> </w:t>
      </w:r>
      <w:r>
        <w:rPr>
          <w:sz w:val="25"/>
        </w:rPr>
        <w:t>concerned</w:t>
      </w:r>
      <w:r>
        <w:rPr>
          <w:spacing w:val="-21"/>
          <w:sz w:val="25"/>
        </w:rPr>
        <w:t xml:space="preserve"> </w:t>
      </w:r>
      <w:r>
        <w:rPr>
          <w:sz w:val="25"/>
        </w:rPr>
        <w:t>in</w:t>
      </w:r>
      <w:r>
        <w:rPr>
          <w:spacing w:val="-31"/>
          <w:sz w:val="25"/>
        </w:rPr>
        <w:t xml:space="preserve"> </w:t>
      </w:r>
      <w:r>
        <w:rPr>
          <w:sz w:val="25"/>
        </w:rPr>
        <w:t>the</w:t>
      </w:r>
      <w:r>
        <w:rPr>
          <w:spacing w:val="-27"/>
          <w:sz w:val="25"/>
        </w:rPr>
        <w:t xml:space="preserve"> </w:t>
      </w:r>
      <w:r>
        <w:rPr>
          <w:sz w:val="25"/>
        </w:rPr>
        <w:t>management</w:t>
      </w:r>
      <w:r>
        <w:rPr>
          <w:spacing w:val="-26"/>
          <w:sz w:val="25"/>
        </w:rPr>
        <w:t xml:space="preserve"> </w:t>
      </w:r>
      <w:r>
        <w:rPr>
          <w:sz w:val="25"/>
        </w:rPr>
        <w:t>of</w:t>
      </w:r>
      <w:r>
        <w:rPr>
          <w:spacing w:val="-29"/>
          <w:sz w:val="25"/>
        </w:rPr>
        <w:t xml:space="preserve"> </w:t>
      </w:r>
      <w:r>
        <w:rPr>
          <w:sz w:val="25"/>
        </w:rPr>
        <w:t>any premises,</w:t>
      </w:r>
      <w:r>
        <w:rPr>
          <w:spacing w:val="-21"/>
          <w:sz w:val="25"/>
        </w:rPr>
        <w:t xml:space="preserve"> </w:t>
      </w:r>
      <w:r>
        <w:rPr>
          <w:sz w:val="25"/>
        </w:rPr>
        <w:t>perms</w:t>
      </w:r>
      <w:r>
        <w:rPr>
          <w:spacing w:val="-41"/>
          <w:sz w:val="25"/>
        </w:rPr>
        <w:t xml:space="preserve"> </w:t>
      </w:r>
      <w:r>
        <w:rPr>
          <w:sz w:val="25"/>
        </w:rPr>
        <w:t>Is</w:t>
      </w:r>
      <w:r>
        <w:rPr>
          <w:spacing w:val="-22"/>
          <w:sz w:val="25"/>
        </w:rPr>
        <w:t xml:space="preserve"> </w:t>
      </w:r>
      <w:r>
        <w:rPr>
          <w:sz w:val="25"/>
        </w:rPr>
        <w:t>the</w:t>
      </w:r>
      <w:r>
        <w:rPr>
          <w:spacing w:val="-21"/>
          <w:sz w:val="25"/>
        </w:rPr>
        <w:t xml:space="preserve"> </w:t>
      </w:r>
      <w:r>
        <w:rPr>
          <w:sz w:val="25"/>
        </w:rPr>
        <w:t>premises</w:t>
      </w:r>
      <w:r>
        <w:rPr>
          <w:spacing w:val="-17"/>
          <w:sz w:val="25"/>
        </w:rPr>
        <w:t xml:space="preserve"> </w:t>
      </w:r>
      <w:r>
        <w:rPr>
          <w:sz w:val="25"/>
        </w:rPr>
        <w:t>to</w:t>
      </w:r>
      <w:r>
        <w:rPr>
          <w:spacing w:val="-24"/>
          <w:sz w:val="25"/>
        </w:rPr>
        <w:t xml:space="preserve"> </w:t>
      </w:r>
      <w:r>
        <w:rPr>
          <w:sz w:val="25"/>
        </w:rPr>
        <w:t>be</w:t>
      </w:r>
      <w:r>
        <w:rPr>
          <w:spacing w:val="-21"/>
          <w:sz w:val="25"/>
        </w:rPr>
        <w:t xml:space="preserve"> </w:t>
      </w:r>
      <w:r>
        <w:rPr>
          <w:sz w:val="25"/>
        </w:rPr>
        <w:t>used</w:t>
      </w:r>
      <w:r>
        <w:rPr>
          <w:spacing w:val="-24"/>
          <w:sz w:val="25"/>
        </w:rPr>
        <w:t xml:space="preserve"> </w:t>
      </w:r>
      <w:r>
        <w:rPr>
          <w:sz w:val="25"/>
        </w:rPr>
        <w:t>for</w:t>
      </w:r>
      <w:r>
        <w:rPr>
          <w:spacing w:val="-25"/>
          <w:sz w:val="25"/>
        </w:rPr>
        <w:t xml:space="preserve"> </w:t>
      </w:r>
      <w:r>
        <w:rPr>
          <w:sz w:val="25"/>
        </w:rPr>
        <w:t>the</w:t>
      </w:r>
      <w:r>
        <w:rPr>
          <w:spacing w:val="-22"/>
          <w:sz w:val="25"/>
        </w:rPr>
        <w:t xml:space="preserve"> </w:t>
      </w:r>
      <w:r>
        <w:rPr>
          <w:sz w:val="25"/>
        </w:rPr>
        <w:t>purpose</w:t>
      </w:r>
      <w:r>
        <w:rPr>
          <w:spacing w:val="-23"/>
          <w:sz w:val="25"/>
        </w:rPr>
        <w:t xml:space="preserve"> </w:t>
      </w:r>
      <w:r>
        <w:rPr>
          <w:sz w:val="25"/>
        </w:rPr>
        <w:t>of—</w:t>
      </w:r>
    </w:p>
    <w:p w14:paraId="240A8E30" w14:textId="77777777" w:rsidR="00E02EC4" w:rsidRDefault="002F7A64">
      <w:pPr>
        <w:pStyle w:val="ListParagraph"/>
        <w:numPr>
          <w:ilvl w:val="1"/>
          <w:numId w:val="6"/>
        </w:numPr>
        <w:tabs>
          <w:tab w:val="left" w:pos="1821"/>
        </w:tabs>
        <w:spacing w:line="213" w:lineRule="auto"/>
        <w:ind w:right="775" w:hanging="368"/>
        <w:jc w:val="both"/>
        <w:rPr>
          <w:sz w:val="25"/>
        </w:rPr>
      </w:pPr>
      <w:r>
        <w:rPr>
          <w:sz w:val="25"/>
        </w:rPr>
        <w:t>the</w:t>
      </w:r>
      <w:r>
        <w:rPr>
          <w:spacing w:val="-18"/>
          <w:sz w:val="25"/>
        </w:rPr>
        <w:t xml:space="preserve"> </w:t>
      </w:r>
      <w:r>
        <w:rPr>
          <w:sz w:val="25"/>
        </w:rPr>
        <w:t>preparation</w:t>
      </w:r>
      <w:r>
        <w:rPr>
          <w:spacing w:val="-16"/>
          <w:sz w:val="25"/>
        </w:rPr>
        <w:t xml:space="preserve"> </w:t>
      </w:r>
      <w:r>
        <w:rPr>
          <w:sz w:val="25"/>
        </w:rPr>
        <w:t>of</w:t>
      </w:r>
      <w:r>
        <w:rPr>
          <w:spacing w:val="-17"/>
          <w:sz w:val="25"/>
        </w:rPr>
        <w:t xml:space="preserve"> </w:t>
      </w:r>
      <w:r>
        <w:rPr>
          <w:sz w:val="25"/>
        </w:rPr>
        <w:t>opium</w:t>
      </w:r>
      <w:r>
        <w:rPr>
          <w:spacing w:val="-15"/>
          <w:sz w:val="25"/>
        </w:rPr>
        <w:t xml:space="preserve"> </w:t>
      </w:r>
      <w:r>
        <w:rPr>
          <w:sz w:val="25"/>
        </w:rPr>
        <w:t>for</w:t>
      </w:r>
      <w:r>
        <w:rPr>
          <w:spacing w:val="-23"/>
          <w:sz w:val="25"/>
        </w:rPr>
        <w:t xml:space="preserve"> </w:t>
      </w:r>
      <w:r>
        <w:rPr>
          <w:sz w:val="25"/>
        </w:rPr>
        <w:t>smoking</w:t>
      </w:r>
      <w:r>
        <w:rPr>
          <w:spacing w:val="-17"/>
          <w:sz w:val="25"/>
        </w:rPr>
        <w:t xml:space="preserve"> </w:t>
      </w:r>
      <w:r>
        <w:rPr>
          <w:sz w:val="25"/>
        </w:rPr>
        <w:t>or</w:t>
      </w:r>
      <w:r>
        <w:rPr>
          <w:spacing w:val="-24"/>
          <w:sz w:val="25"/>
        </w:rPr>
        <w:t xml:space="preserve"> </w:t>
      </w:r>
      <w:r>
        <w:rPr>
          <w:sz w:val="25"/>
        </w:rPr>
        <w:t>sale,</w:t>
      </w:r>
      <w:r>
        <w:rPr>
          <w:spacing w:val="-29"/>
          <w:sz w:val="25"/>
        </w:rPr>
        <w:t xml:space="preserve"> </w:t>
      </w:r>
      <w:r>
        <w:rPr>
          <w:sz w:val="25"/>
        </w:rPr>
        <w:t>or</w:t>
      </w:r>
      <w:r>
        <w:rPr>
          <w:spacing w:val="-21"/>
          <w:sz w:val="25"/>
        </w:rPr>
        <w:t xml:space="preserve"> </w:t>
      </w:r>
      <w:r>
        <w:rPr>
          <w:sz w:val="25"/>
        </w:rPr>
        <w:t>the</w:t>
      </w:r>
      <w:r>
        <w:rPr>
          <w:spacing w:val="-19"/>
          <w:sz w:val="25"/>
        </w:rPr>
        <w:t xml:space="preserve"> </w:t>
      </w:r>
      <w:r>
        <w:rPr>
          <w:sz w:val="25"/>
        </w:rPr>
        <w:t>smoking, inhaling, sniffing or otherwise using any narcotic drug or psychotropic substance;</w:t>
      </w:r>
      <w:r>
        <w:rPr>
          <w:spacing w:val="24"/>
          <w:sz w:val="25"/>
        </w:rPr>
        <w:t xml:space="preserve"> </w:t>
      </w:r>
      <w:r>
        <w:rPr>
          <w:sz w:val="25"/>
        </w:rPr>
        <w:t>or</w:t>
      </w:r>
    </w:p>
    <w:p w14:paraId="43FD918B" w14:textId="77777777" w:rsidR="00E02EC4" w:rsidRDefault="002F7A64">
      <w:pPr>
        <w:pStyle w:val="ListParagraph"/>
        <w:numPr>
          <w:ilvl w:val="1"/>
          <w:numId w:val="6"/>
        </w:numPr>
        <w:tabs>
          <w:tab w:val="left" w:pos="1826"/>
        </w:tabs>
        <w:spacing w:before="115" w:line="223" w:lineRule="auto"/>
        <w:ind w:left="1826" w:right="779" w:hanging="364"/>
        <w:jc w:val="both"/>
        <w:rPr>
          <w:sz w:val="23"/>
        </w:rPr>
      </w:pPr>
      <w:r>
        <w:rPr>
          <w:sz w:val="25"/>
        </w:rPr>
        <w:t xml:space="preserve">the manufacture, production, sale or distribution of any narcotic drug or psychotropic substance in contravention of </w:t>
      </w:r>
      <w:r>
        <w:rPr>
          <w:sz w:val="23"/>
        </w:rPr>
        <w:t>this Act;</w:t>
      </w:r>
      <w:r>
        <w:rPr>
          <w:spacing w:val="17"/>
          <w:sz w:val="23"/>
        </w:rPr>
        <w:t xml:space="preserve"> </w:t>
      </w:r>
      <w:r>
        <w:rPr>
          <w:sz w:val="23"/>
        </w:rPr>
        <w:t>or</w:t>
      </w:r>
    </w:p>
    <w:p w14:paraId="71C54D9F" w14:textId="77777777" w:rsidR="00E02EC4" w:rsidRDefault="002F7A64">
      <w:pPr>
        <w:pStyle w:val="ListParagraph"/>
        <w:numPr>
          <w:ilvl w:val="0"/>
          <w:numId w:val="6"/>
        </w:numPr>
        <w:tabs>
          <w:tab w:val="left" w:pos="1477"/>
        </w:tabs>
        <w:spacing w:before="118" w:line="216" w:lineRule="auto"/>
        <w:ind w:left="1464" w:right="756" w:hanging="357"/>
        <w:jc w:val="both"/>
        <w:rPr>
          <w:sz w:val="25"/>
        </w:rPr>
      </w:pPr>
      <w:r>
        <w:rPr>
          <w:sz w:val="25"/>
        </w:rPr>
        <w:t xml:space="preserve">has in </w:t>
      </w:r>
      <w:r>
        <w:rPr>
          <w:sz w:val="25"/>
        </w:rPr>
        <w:t>his possession any pipe or other utensil for use in connection with the smoking, inhaling or sniffing or otherwise using</w:t>
      </w:r>
      <w:r>
        <w:rPr>
          <w:spacing w:val="-26"/>
          <w:sz w:val="25"/>
        </w:rPr>
        <w:t xml:space="preserve"> </w:t>
      </w:r>
      <w:r>
        <w:rPr>
          <w:sz w:val="25"/>
        </w:rPr>
        <w:t>of</w:t>
      </w:r>
      <w:r>
        <w:rPr>
          <w:spacing w:val="-22"/>
          <w:sz w:val="25"/>
        </w:rPr>
        <w:t xml:space="preserve"> </w:t>
      </w:r>
      <w:r>
        <w:rPr>
          <w:sz w:val="25"/>
        </w:rPr>
        <w:t>opium,</w:t>
      </w:r>
      <w:r>
        <w:rPr>
          <w:spacing w:val="-26"/>
          <w:sz w:val="25"/>
        </w:rPr>
        <w:t xml:space="preserve"> </w:t>
      </w:r>
      <w:r>
        <w:rPr>
          <w:sz w:val="25"/>
        </w:rPr>
        <w:t>cannabis,</w:t>
      </w:r>
      <w:r>
        <w:rPr>
          <w:spacing w:val="-22"/>
          <w:sz w:val="25"/>
        </w:rPr>
        <w:t xml:space="preserve"> </w:t>
      </w:r>
      <w:r>
        <w:rPr>
          <w:sz w:val="25"/>
        </w:rPr>
        <w:t>heroin</w:t>
      </w:r>
      <w:r>
        <w:rPr>
          <w:spacing w:val="-21"/>
          <w:sz w:val="25"/>
        </w:rPr>
        <w:t xml:space="preserve"> </w:t>
      </w:r>
      <w:r>
        <w:rPr>
          <w:sz w:val="25"/>
        </w:rPr>
        <w:t>or</w:t>
      </w:r>
      <w:r>
        <w:rPr>
          <w:spacing w:val="-28"/>
          <w:sz w:val="25"/>
        </w:rPr>
        <w:t xml:space="preserve"> </w:t>
      </w:r>
      <w:r>
        <w:rPr>
          <w:sz w:val="25"/>
        </w:rPr>
        <w:t>cocaine</w:t>
      </w:r>
      <w:r>
        <w:rPr>
          <w:spacing w:val="-20"/>
          <w:sz w:val="25"/>
        </w:rPr>
        <w:t xml:space="preserve"> </w:t>
      </w:r>
      <w:r>
        <w:rPr>
          <w:sz w:val="25"/>
        </w:rPr>
        <w:t>or</w:t>
      </w:r>
      <w:r>
        <w:rPr>
          <w:spacing w:val="-29"/>
          <w:sz w:val="25"/>
        </w:rPr>
        <w:t xml:space="preserve"> </w:t>
      </w:r>
      <w:r>
        <w:rPr>
          <w:sz w:val="25"/>
        </w:rPr>
        <w:t>any</w:t>
      </w:r>
      <w:r>
        <w:rPr>
          <w:spacing w:val="-19"/>
          <w:sz w:val="25"/>
        </w:rPr>
        <w:t xml:space="preserve"> </w:t>
      </w:r>
      <w:r>
        <w:rPr>
          <w:sz w:val="25"/>
        </w:rPr>
        <w:t>utensil</w:t>
      </w:r>
      <w:r>
        <w:rPr>
          <w:spacing w:val="-17"/>
          <w:sz w:val="25"/>
        </w:rPr>
        <w:t xml:space="preserve"> </w:t>
      </w:r>
      <w:r>
        <w:rPr>
          <w:sz w:val="25"/>
        </w:rPr>
        <w:t>used</w:t>
      </w:r>
      <w:r>
        <w:rPr>
          <w:spacing w:val="-17"/>
          <w:sz w:val="25"/>
        </w:rPr>
        <w:t xml:space="preserve"> </w:t>
      </w:r>
      <w:r>
        <w:rPr>
          <w:sz w:val="25"/>
        </w:rPr>
        <w:t>in connection with the preparation of opium or any other narcotic drug</w:t>
      </w:r>
      <w:r>
        <w:rPr>
          <w:spacing w:val="-21"/>
          <w:sz w:val="25"/>
        </w:rPr>
        <w:t xml:space="preserve"> </w:t>
      </w:r>
      <w:r>
        <w:rPr>
          <w:sz w:val="25"/>
        </w:rPr>
        <w:t>or</w:t>
      </w:r>
      <w:r>
        <w:rPr>
          <w:spacing w:val="-19"/>
          <w:sz w:val="25"/>
        </w:rPr>
        <w:t xml:space="preserve"> </w:t>
      </w:r>
      <w:r>
        <w:rPr>
          <w:sz w:val="25"/>
        </w:rPr>
        <w:t>psy</w:t>
      </w:r>
      <w:r>
        <w:rPr>
          <w:sz w:val="25"/>
        </w:rPr>
        <w:t>chotropic</w:t>
      </w:r>
      <w:r>
        <w:rPr>
          <w:spacing w:val="-8"/>
          <w:sz w:val="25"/>
        </w:rPr>
        <w:t xml:space="preserve"> </w:t>
      </w:r>
      <w:r>
        <w:rPr>
          <w:sz w:val="25"/>
        </w:rPr>
        <w:t>substance</w:t>
      </w:r>
      <w:r>
        <w:rPr>
          <w:spacing w:val="-15"/>
          <w:sz w:val="25"/>
        </w:rPr>
        <w:t xml:space="preserve"> </w:t>
      </w:r>
      <w:r>
        <w:rPr>
          <w:sz w:val="25"/>
        </w:rPr>
        <w:t>for</w:t>
      </w:r>
      <w:r>
        <w:rPr>
          <w:spacing w:val="-20"/>
          <w:sz w:val="25"/>
        </w:rPr>
        <w:t xml:space="preserve"> </w:t>
      </w:r>
      <w:r>
        <w:rPr>
          <w:sz w:val="25"/>
        </w:rPr>
        <w:t>smoking,</w:t>
      </w:r>
      <w:r>
        <w:rPr>
          <w:spacing w:val="-21"/>
          <w:sz w:val="25"/>
        </w:rPr>
        <w:t xml:space="preserve"> </w:t>
      </w:r>
      <w:r>
        <w:rPr>
          <w:sz w:val="25"/>
        </w:rPr>
        <w:t>shall</w:t>
      </w:r>
      <w:r>
        <w:rPr>
          <w:spacing w:val="-12"/>
          <w:sz w:val="25"/>
        </w:rPr>
        <w:t xml:space="preserve"> </w:t>
      </w:r>
      <w:r>
        <w:rPr>
          <w:sz w:val="25"/>
        </w:rPr>
        <w:t>be</w:t>
      </w:r>
      <w:r>
        <w:rPr>
          <w:spacing w:val="-23"/>
          <w:sz w:val="25"/>
        </w:rPr>
        <w:t xml:space="preserve"> </w:t>
      </w:r>
      <w:r>
        <w:rPr>
          <w:sz w:val="25"/>
        </w:rPr>
        <w:t>guilty</w:t>
      </w:r>
      <w:r>
        <w:rPr>
          <w:spacing w:val="-17"/>
          <w:sz w:val="25"/>
        </w:rPr>
        <w:t xml:space="preserve"> </w:t>
      </w:r>
      <w:r>
        <w:rPr>
          <w:sz w:val="25"/>
        </w:rPr>
        <w:t>of</w:t>
      </w:r>
      <w:r>
        <w:rPr>
          <w:spacing w:val="-15"/>
          <w:sz w:val="25"/>
        </w:rPr>
        <w:t xml:space="preserve"> </w:t>
      </w:r>
      <w:r>
        <w:rPr>
          <w:sz w:val="25"/>
        </w:rPr>
        <w:t>an offence and liable to a fine of two hundred and fifty thousand shillings</w:t>
      </w:r>
      <w:r>
        <w:rPr>
          <w:spacing w:val="-19"/>
          <w:sz w:val="25"/>
        </w:rPr>
        <w:t xml:space="preserve"> </w:t>
      </w:r>
      <w:r>
        <w:rPr>
          <w:sz w:val="25"/>
        </w:rPr>
        <w:t>or</w:t>
      </w:r>
      <w:r>
        <w:rPr>
          <w:spacing w:val="-26"/>
          <w:sz w:val="25"/>
        </w:rPr>
        <w:t xml:space="preserve"> </w:t>
      </w:r>
      <w:r>
        <w:rPr>
          <w:sz w:val="25"/>
        </w:rPr>
        <w:t>to</w:t>
      </w:r>
      <w:r>
        <w:rPr>
          <w:spacing w:val="-26"/>
          <w:sz w:val="25"/>
        </w:rPr>
        <w:t xml:space="preserve"> </w:t>
      </w:r>
      <w:r>
        <w:rPr>
          <w:sz w:val="25"/>
        </w:rPr>
        <w:t>imprisonment</w:t>
      </w:r>
      <w:r>
        <w:rPr>
          <w:spacing w:val="-12"/>
          <w:sz w:val="25"/>
        </w:rPr>
        <w:t xml:space="preserve"> </w:t>
      </w:r>
      <w:r>
        <w:rPr>
          <w:sz w:val="25"/>
        </w:rPr>
        <w:t>for</w:t>
      </w:r>
      <w:r>
        <w:rPr>
          <w:spacing w:val="-26"/>
          <w:sz w:val="25"/>
        </w:rPr>
        <w:t xml:space="preserve"> </w:t>
      </w:r>
      <w:r>
        <w:rPr>
          <w:sz w:val="25"/>
        </w:rPr>
        <w:t>a</w:t>
      </w:r>
      <w:r>
        <w:rPr>
          <w:spacing w:val="-27"/>
          <w:sz w:val="25"/>
        </w:rPr>
        <w:t xml:space="preserve"> </w:t>
      </w:r>
      <w:r>
        <w:rPr>
          <w:sz w:val="25"/>
        </w:rPr>
        <w:t>term</w:t>
      </w:r>
      <w:r>
        <w:rPr>
          <w:spacing w:val="-13"/>
          <w:sz w:val="25"/>
        </w:rPr>
        <w:t xml:space="preserve"> </w:t>
      </w:r>
      <w:r>
        <w:rPr>
          <w:sz w:val="25"/>
        </w:rPr>
        <w:t>not</w:t>
      </w:r>
      <w:r>
        <w:rPr>
          <w:spacing w:val="-26"/>
          <w:sz w:val="25"/>
        </w:rPr>
        <w:t xml:space="preserve"> </w:t>
      </w:r>
      <w:r>
        <w:rPr>
          <w:sz w:val="25"/>
        </w:rPr>
        <w:t>exceeding</w:t>
      </w:r>
      <w:r>
        <w:rPr>
          <w:spacing w:val="-14"/>
          <w:sz w:val="25"/>
        </w:rPr>
        <w:t xml:space="preserve"> </w:t>
      </w:r>
      <w:r>
        <w:rPr>
          <w:sz w:val="25"/>
        </w:rPr>
        <w:t>ten</w:t>
      </w:r>
      <w:r>
        <w:rPr>
          <w:spacing w:val="-15"/>
          <w:sz w:val="25"/>
        </w:rPr>
        <w:t xml:space="preserve"> </w:t>
      </w:r>
      <w:r>
        <w:rPr>
          <w:sz w:val="25"/>
        </w:rPr>
        <w:t>years</w:t>
      </w:r>
      <w:r>
        <w:rPr>
          <w:spacing w:val="-25"/>
          <w:sz w:val="25"/>
        </w:rPr>
        <w:t xml:space="preserve"> </w:t>
      </w:r>
      <w:r>
        <w:rPr>
          <w:sz w:val="25"/>
        </w:rPr>
        <w:t>or to both such fine and</w:t>
      </w:r>
      <w:r>
        <w:rPr>
          <w:spacing w:val="23"/>
          <w:sz w:val="25"/>
        </w:rPr>
        <w:t xml:space="preserve"> </w:t>
      </w:r>
      <w:r>
        <w:rPr>
          <w:sz w:val="25"/>
        </w:rPr>
        <w:t>imprisonment.</w:t>
      </w:r>
    </w:p>
    <w:p w14:paraId="393FBB95" w14:textId="77777777" w:rsidR="00E02EC4" w:rsidRDefault="002F7A64">
      <w:pPr>
        <w:pStyle w:val="ListParagraph"/>
        <w:numPr>
          <w:ilvl w:val="0"/>
          <w:numId w:val="5"/>
        </w:numPr>
        <w:tabs>
          <w:tab w:val="left" w:pos="1515"/>
        </w:tabs>
        <w:spacing w:before="112" w:line="216" w:lineRule="auto"/>
        <w:ind w:right="751" w:firstLine="462"/>
        <w:jc w:val="both"/>
        <w:rPr>
          <w:sz w:val="25"/>
        </w:rPr>
      </w:pPr>
      <w:r>
        <w:rPr>
          <w:sz w:val="25"/>
        </w:rPr>
        <w:t>Any person who, knowing or having reason to believe that a parcel, package, container or other thing contains any narcotic drug or psychotropic substance, handles the parcel, package, container or other thing,</w:t>
      </w:r>
      <w:r>
        <w:rPr>
          <w:spacing w:val="-34"/>
          <w:sz w:val="25"/>
        </w:rPr>
        <w:t xml:space="preserve"> </w:t>
      </w:r>
      <w:r>
        <w:rPr>
          <w:sz w:val="25"/>
        </w:rPr>
        <w:t>shall,</w:t>
      </w:r>
      <w:r>
        <w:rPr>
          <w:spacing w:val="-36"/>
          <w:sz w:val="25"/>
        </w:rPr>
        <w:t xml:space="preserve"> </w:t>
      </w:r>
      <w:r>
        <w:rPr>
          <w:sz w:val="25"/>
        </w:rPr>
        <w:t>except</w:t>
      </w:r>
      <w:r>
        <w:rPr>
          <w:spacing w:val="-18"/>
          <w:sz w:val="25"/>
        </w:rPr>
        <w:t xml:space="preserve"> </w:t>
      </w:r>
      <w:r>
        <w:rPr>
          <w:sz w:val="25"/>
        </w:rPr>
        <w:t>where</w:t>
      </w:r>
      <w:r>
        <w:rPr>
          <w:spacing w:val="-23"/>
          <w:sz w:val="25"/>
        </w:rPr>
        <w:t xml:space="preserve"> </w:t>
      </w:r>
      <w:r>
        <w:rPr>
          <w:sz w:val="25"/>
        </w:rPr>
        <w:t>such</w:t>
      </w:r>
      <w:r>
        <w:rPr>
          <w:spacing w:val="-18"/>
          <w:sz w:val="25"/>
        </w:rPr>
        <w:t xml:space="preserve"> </w:t>
      </w:r>
      <w:r>
        <w:rPr>
          <w:sz w:val="25"/>
        </w:rPr>
        <w:t>handling</w:t>
      </w:r>
      <w:r>
        <w:rPr>
          <w:spacing w:val="-25"/>
          <w:sz w:val="25"/>
        </w:rPr>
        <w:t xml:space="preserve"> </w:t>
      </w:r>
      <w:r>
        <w:rPr>
          <w:sz w:val="25"/>
        </w:rPr>
        <w:t>is</w:t>
      </w:r>
      <w:r>
        <w:rPr>
          <w:spacing w:val="-25"/>
          <w:sz w:val="25"/>
        </w:rPr>
        <w:t xml:space="preserve"> </w:t>
      </w:r>
      <w:r>
        <w:rPr>
          <w:sz w:val="25"/>
        </w:rPr>
        <w:t>by</w:t>
      </w:r>
      <w:r>
        <w:rPr>
          <w:spacing w:val="-27"/>
          <w:sz w:val="25"/>
        </w:rPr>
        <w:t xml:space="preserve"> </w:t>
      </w:r>
      <w:r>
        <w:rPr>
          <w:sz w:val="25"/>
        </w:rPr>
        <w:t>a</w:t>
      </w:r>
      <w:r>
        <w:rPr>
          <w:spacing w:val="-24"/>
          <w:sz w:val="25"/>
        </w:rPr>
        <w:t xml:space="preserve"> </w:t>
      </w:r>
      <w:r>
        <w:rPr>
          <w:sz w:val="25"/>
        </w:rPr>
        <w:t>publ</w:t>
      </w:r>
      <w:r>
        <w:rPr>
          <w:sz w:val="25"/>
        </w:rPr>
        <w:t>ic</w:t>
      </w:r>
      <w:r>
        <w:rPr>
          <w:spacing w:val="-27"/>
          <w:sz w:val="25"/>
        </w:rPr>
        <w:t xml:space="preserve"> </w:t>
      </w:r>
      <w:r>
        <w:rPr>
          <w:sz w:val="25"/>
        </w:rPr>
        <w:t>officer</w:t>
      </w:r>
      <w:r>
        <w:rPr>
          <w:spacing w:val="-25"/>
          <w:sz w:val="25"/>
        </w:rPr>
        <w:t xml:space="preserve"> </w:t>
      </w:r>
      <w:r>
        <w:rPr>
          <w:sz w:val="25"/>
        </w:rPr>
        <w:t>in</w:t>
      </w:r>
      <w:r>
        <w:rPr>
          <w:spacing w:val="-28"/>
          <w:sz w:val="25"/>
        </w:rPr>
        <w:t xml:space="preserve"> </w:t>
      </w:r>
      <w:r>
        <w:rPr>
          <w:sz w:val="25"/>
        </w:rPr>
        <w:t>the</w:t>
      </w:r>
      <w:r>
        <w:rPr>
          <w:spacing w:val="-30"/>
          <w:sz w:val="25"/>
        </w:rPr>
        <w:t xml:space="preserve"> </w:t>
      </w:r>
      <w:r>
        <w:rPr>
          <w:sz w:val="25"/>
        </w:rPr>
        <w:t>course</w:t>
      </w:r>
    </w:p>
    <w:p w14:paraId="5D0C0F7B" w14:textId="77777777" w:rsidR="00E02EC4" w:rsidRDefault="00E02EC4">
      <w:pPr>
        <w:spacing w:line="216" w:lineRule="auto"/>
        <w:jc w:val="both"/>
        <w:rPr>
          <w:sz w:val="25"/>
        </w:rPr>
        <w:sectPr w:rsidR="00E02EC4">
          <w:pgSz w:w="11940" w:h="16800"/>
          <w:pgMar w:top="820" w:right="1680" w:bottom="280" w:left="1680" w:header="720" w:footer="720" w:gutter="0"/>
          <w:cols w:space="720"/>
        </w:sectPr>
      </w:pPr>
    </w:p>
    <w:p w14:paraId="413FEF46" w14:textId="77777777" w:rsidR="00E02EC4" w:rsidRDefault="002F7A64">
      <w:pPr>
        <w:pStyle w:val="BodyText"/>
        <w:spacing w:before="124" w:line="216" w:lineRule="auto"/>
        <w:ind w:left="782" w:right="416" w:hanging="5"/>
      </w:pPr>
      <w:r>
        <w:lastRenderedPageBreak/>
        <w:t>of his official duties or a registered pharmacist, be guilty of an offence and</w:t>
      </w:r>
      <w:r>
        <w:rPr>
          <w:spacing w:val="-11"/>
        </w:rPr>
        <w:t xml:space="preserve"> </w:t>
      </w:r>
      <w:r>
        <w:t>liable</w:t>
      </w:r>
      <w:r>
        <w:rPr>
          <w:spacing w:val="-9"/>
        </w:rPr>
        <w:t xml:space="preserve"> </w:t>
      </w:r>
      <w:r>
        <w:t>to</w:t>
      </w:r>
      <w:r>
        <w:rPr>
          <w:spacing w:val="-16"/>
        </w:rPr>
        <w:t xml:space="preserve"> </w:t>
      </w:r>
      <w:r>
        <w:t>a</w:t>
      </w:r>
      <w:r>
        <w:rPr>
          <w:spacing w:val="-16"/>
        </w:rPr>
        <w:t xml:space="preserve"> </w:t>
      </w:r>
      <w:r>
        <w:t>fine</w:t>
      </w:r>
      <w:r>
        <w:rPr>
          <w:spacing w:val="-16"/>
        </w:rPr>
        <w:t xml:space="preserve"> </w:t>
      </w:r>
      <w:r>
        <w:t>of</w:t>
      </w:r>
      <w:r>
        <w:rPr>
          <w:spacing w:val="-12"/>
        </w:rPr>
        <w:t xml:space="preserve"> </w:t>
      </w:r>
      <w:r>
        <w:t>one</w:t>
      </w:r>
      <w:r>
        <w:rPr>
          <w:spacing w:val="-9"/>
        </w:rPr>
        <w:t xml:space="preserve"> </w:t>
      </w:r>
      <w:r>
        <w:t>hundred</w:t>
      </w:r>
      <w:r>
        <w:rPr>
          <w:spacing w:val="1"/>
        </w:rPr>
        <w:t xml:space="preserve"> </w:t>
      </w:r>
      <w:r>
        <w:t>thousand</w:t>
      </w:r>
      <w:r>
        <w:rPr>
          <w:spacing w:val="-5"/>
        </w:rPr>
        <w:t xml:space="preserve"> </w:t>
      </w:r>
      <w:r>
        <w:t>shillings</w:t>
      </w:r>
      <w:r>
        <w:rPr>
          <w:spacing w:val="-12"/>
        </w:rPr>
        <w:t xml:space="preserve"> </w:t>
      </w:r>
      <w:r>
        <w:t>or</w:t>
      </w:r>
      <w:r>
        <w:rPr>
          <w:spacing w:val="-10"/>
        </w:rPr>
        <w:t xml:space="preserve"> </w:t>
      </w:r>
      <w:r>
        <w:t>to</w:t>
      </w:r>
      <w:r>
        <w:rPr>
          <w:spacing w:val="-16"/>
        </w:rPr>
        <w:t xml:space="preserve"> </w:t>
      </w:r>
      <w:r>
        <w:t>imprisonment for</w:t>
      </w:r>
      <w:r>
        <w:rPr>
          <w:spacing w:val="-23"/>
        </w:rPr>
        <w:t xml:space="preserve"> </w:t>
      </w:r>
      <w:r>
        <w:t>a</w:t>
      </w:r>
      <w:r>
        <w:rPr>
          <w:spacing w:val="-25"/>
        </w:rPr>
        <w:t xml:space="preserve"> </w:t>
      </w:r>
      <w:r>
        <w:t>term</w:t>
      </w:r>
      <w:r>
        <w:rPr>
          <w:spacing w:val="-21"/>
        </w:rPr>
        <w:t xml:space="preserve"> </w:t>
      </w:r>
      <w:r>
        <w:t>not</w:t>
      </w:r>
      <w:r>
        <w:rPr>
          <w:spacing w:val="-25"/>
        </w:rPr>
        <w:t xml:space="preserve"> </w:t>
      </w:r>
      <w:r>
        <w:t>exceeding</w:t>
      </w:r>
      <w:r>
        <w:rPr>
          <w:spacing w:val="-20"/>
        </w:rPr>
        <w:t xml:space="preserve"> </w:t>
      </w:r>
      <w:r>
        <w:t>five</w:t>
      </w:r>
      <w:r>
        <w:rPr>
          <w:spacing w:val="-20"/>
        </w:rPr>
        <w:t xml:space="preserve"> </w:t>
      </w:r>
      <w:r>
        <w:t>years</w:t>
      </w:r>
      <w:r>
        <w:rPr>
          <w:spacing w:val="-30"/>
        </w:rPr>
        <w:t xml:space="preserve"> </w:t>
      </w:r>
      <w:r>
        <w:t>or</w:t>
      </w:r>
      <w:r>
        <w:rPr>
          <w:spacing w:val="-23"/>
        </w:rPr>
        <w:t xml:space="preserve"> </w:t>
      </w:r>
      <w:r>
        <w:t>to</w:t>
      </w:r>
      <w:r>
        <w:rPr>
          <w:spacing w:val="-23"/>
        </w:rPr>
        <w:t xml:space="preserve"> </w:t>
      </w:r>
      <w:r>
        <w:t>both</w:t>
      </w:r>
      <w:r>
        <w:rPr>
          <w:spacing w:val="-25"/>
        </w:rPr>
        <w:t xml:space="preserve"> </w:t>
      </w:r>
      <w:r>
        <w:t>such</w:t>
      </w:r>
      <w:r>
        <w:rPr>
          <w:spacing w:val="-22"/>
        </w:rPr>
        <w:t xml:space="preserve"> </w:t>
      </w:r>
      <w:r>
        <w:t>fine</w:t>
      </w:r>
      <w:r>
        <w:rPr>
          <w:spacing w:val="-24"/>
        </w:rPr>
        <w:t xml:space="preserve"> </w:t>
      </w:r>
      <w:r>
        <w:t>and</w:t>
      </w:r>
      <w:r>
        <w:rPr>
          <w:spacing w:val="-19"/>
        </w:rPr>
        <w:t xml:space="preserve"> </w:t>
      </w:r>
      <w:r>
        <w:t>imprisonment.</w:t>
      </w:r>
    </w:p>
    <w:p w14:paraId="4CCB27F2" w14:textId="77777777" w:rsidR="00E02EC4" w:rsidRDefault="002F7A64">
      <w:pPr>
        <w:pStyle w:val="ListParagraph"/>
        <w:numPr>
          <w:ilvl w:val="0"/>
          <w:numId w:val="5"/>
        </w:numPr>
        <w:tabs>
          <w:tab w:val="left" w:pos="1649"/>
        </w:tabs>
        <w:spacing w:before="97" w:line="273" w:lineRule="exact"/>
        <w:ind w:left="1648" w:hanging="379"/>
        <w:jc w:val="both"/>
        <w:rPr>
          <w:sz w:val="25"/>
        </w:rPr>
      </w:pPr>
      <w:r>
        <w:rPr>
          <w:sz w:val="25"/>
        </w:rPr>
        <w:t>Any person who commits any offen</w:t>
      </w:r>
      <w:r>
        <w:rPr>
          <w:sz w:val="25"/>
        </w:rPr>
        <w:t>ce referred to in</w:t>
      </w:r>
      <w:r>
        <w:rPr>
          <w:spacing w:val="-32"/>
          <w:sz w:val="25"/>
        </w:rPr>
        <w:t xml:space="preserve"> </w:t>
      </w:r>
      <w:r>
        <w:rPr>
          <w:sz w:val="25"/>
        </w:rPr>
        <w:t>subsection</w:t>
      </w:r>
    </w:p>
    <w:p w14:paraId="28C84EC0" w14:textId="77777777" w:rsidR="00E02EC4" w:rsidRDefault="002F7A64">
      <w:pPr>
        <w:pStyle w:val="BodyText"/>
        <w:spacing w:before="10" w:line="216" w:lineRule="auto"/>
        <w:ind w:left="782" w:right="583" w:firstLine="8"/>
        <w:jc w:val="both"/>
      </w:pPr>
      <w:r>
        <w:t>(2)</w:t>
      </w:r>
      <w:r>
        <w:rPr>
          <w:spacing w:val="-17"/>
        </w:rPr>
        <w:t xml:space="preserve"> </w:t>
      </w:r>
      <w:r>
        <w:t>in</w:t>
      </w:r>
      <w:r>
        <w:rPr>
          <w:spacing w:val="-14"/>
        </w:rPr>
        <w:t xml:space="preserve"> </w:t>
      </w:r>
      <w:r>
        <w:t>relation</w:t>
      </w:r>
      <w:r>
        <w:rPr>
          <w:spacing w:val="-5"/>
        </w:rPr>
        <w:t xml:space="preserve"> </w:t>
      </w:r>
      <w:r>
        <w:t>to</w:t>
      </w:r>
      <w:r>
        <w:rPr>
          <w:spacing w:val="-17"/>
        </w:rPr>
        <w:t xml:space="preserve"> </w:t>
      </w:r>
      <w:r>
        <w:t>any</w:t>
      </w:r>
      <w:r>
        <w:rPr>
          <w:spacing w:val="-12"/>
        </w:rPr>
        <w:t xml:space="preserve"> </w:t>
      </w:r>
      <w:r>
        <w:t>narcotic</w:t>
      </w:r>
      <w:r>
        <w:rPr>
          <w:spacing w:val="-14"/>
        </w:rPr>
        <w:t xml:space="preserve"> </w:t>
      </w:r>
      <w:r>
        <w:t>drug</w:t>
      </w:r>
      <w:r>
        <w:rPr>
          <w:spacing w:val="-17"/>
        </w:rPr>
        <w:t xml:space="preserve"> </w:t>
      </w:r>
      <w:r>
        <w:t>or</w:t>
      </w:r>
      <w:r>
        <w:rPr>
          <w:spacing w:val="-14"/>
        </w:rPr>
        <w:t xml:space="preserve"> </w:t>
      </w:r>
      <w:r>
        <w:t>psychotropic</w:t>
      </w:r>
      <w:r>
        <w:rPr>
          <w:spacing w:val="-8"/>
        </w:rPr>
        <w:t xml:space="preserve"> </w:t>
      </w:r>
      <w:r>
        <w:t>substance</w:t>
      </w:r>
      <w:r>
        <w:rPr>
          <w:spacing w:val="-4"/>
        </w:rPr>
        <w:t xml:space="preserve"> </w:t>
      </w:r>
      <w:r>
        <w:t>with</w:t>
      </w:r>
      <w:r>
        <w:rPr>
          <w:spacing w:val="-11"/>
        </w:rPr>
        <w:t xml:space="preserve"> </w:t>
      </w:r>
      <w:r>
        <w:t>a</w:t>
      </w:r>
      <w:r>
        <w:rPr>
          <w:spacing w:val="-17"/>
        </w:rPr>
        <w:t xml:space="preserve"> </w:t>
      </w:r>
      <w:r>
        <w:t>view to aiding, abetting or procuring the trafficking in the narcotic drug or psychotropic</w:t>
      </w:r>
      <w:r>
        <w:rPr>
          <w:spacing w:val="-17"/>
        </w:rPr>
        <w:t xml:space="preserve"> </w:t>
      </w:r>
      <w:r>
        <w:t>substance</w:t>
      </w:r>
      <w:r>
        <w:rPr>
          <w:spacing w:val="-16"/>
        </w:rPr>
        <w:t xml:space="preserve"> </w:t>
      </w:r>
      <w:r>
        <w:t>shall</w:t>
      </w:r>
      <w:r>
        <w:rPr>
          <w:spacing w:val="-20"/>
        </w:rPr>
        <w:t xml:space="preserve"> </w:t>
      </w:r>
      <w:r>
        <w:t>be</w:t>
      </w:r>
      <w:r>
        <w:rPr>
          <w:spacing w:val="-27"/>
        </w:rPr>
        <w:t xml:space="preserve"> </w:t>
      </w:r>
      <w:r>
        <w:t>liable</w:t>
      </w:r>
      <w:r>
        <w:rPr>
          <w:spacing w:val="-22"/>
        </w:rPr>
        <w:t xml:space="preserve"> </w:t>
      </w:r>
      <w:r>
        <w:t>to</w:t>
      </w:r>
      <w:r>
        <w:rPr>
          <w:spacing w:val="-25"/>
        </w:rPr>
        <w:t xml:space="preserve"> </w:t>
      </w:r>
      <w:r>
        <w:t>the</w:t>
      </w:r>
      <w:r>
        <w:rPr>
          <w:spacing w:val="-22"/>
        </w:rPr>
        <w:t xml:space="preserve"> </w:t>
      </w:r>
      <w:r>
        <w:t>penalty</w:t>
      </w:r>
      <w:r>
        <w:rPr>
          <w:spacing w:val="-17"/>
        </w:rPr>
        <w:t xml:space="preserve"> </w:t>
      </w:r>
      <w:r>
        <w:t>prescribed</w:t>
      </w:r>
      <w:r>
        <w:rPr>
          <w:spacing w:val="-13"/>
        </w:rPr>
        <w:t xml:space="preserve"> </w:t>
      </w:r>
      <w:r>
        <w:t>by</w:t>
      </w:r>
      <w:r>
        <w:rPr>
          <w:spacing w:val="-23"/>
        </w:rPr>
        <w:t xml:space="preserve"> </w:t>
      </w:r>
      <w:r>
        <w:t>section 4.</w:t>
      </w:r>
    </w:p>
    <w:p w14:paraId="2781DB71" w14:textId="77777777" w:rsidR="00E02EC4" w:rsidRDefault="002F7A64">
      <w:pPr>
        <w:spacing w:before="101"/>
        <w:ind w:left="789"/>
        <w:jc w:val="both"/>
        <w:rPr>
          <w:i/>
          <w:sz w:val="24"/>
        </w:rPr>
      </w:pPr>
      <w:r>
        <w:rPr>
          <w:i/>
          <w:sz w:val="24"/>
        </w:rPr>
        <w:t>Section J 7 of No. 4 of 1994 which it is proposed to amend—</w:t>
      </w:r>
    </w:p>
    <w:p w14:paraId="3BCC40AA" w14:textId="77777777" w:rsidR="00E02EC4" w:rsidRDefault="002F7A64">
      <w:pPr>
        <w:spacing w:before="112"/>
        <w:ind w:left="785"/>
        <w:jc w:val="both"/>
        <w:rPr>
          <w:b/>
          <w:sz w:val="23"/>
        </w:rPr>
      </w:pPr>
      <w:r>
        <w:rPr>
          <w:b/>
          <w:w w:val="105"/>
          <w:sz w:val="23"/>
        </w:rPr>
        <w:t>Penalty for obstruction, etc.</w:t>
      </w:r>
    </w:p>
    <w:p w14:paraId="25D97F98" w14:textId="77777777" w:rsidR="00E02EC4" w:rsidRDefault="002F7A64">
      <w:pPr>
        <w:spacing w:before="119"/>
        <w:ind w:left="1272"/>
        <w:jc w:val="both"/>
      </w:pPr>
      <w:r>
        <w:t>7. Any pe</w:t>
      </w:r>
      <w:r>
        <w:t>rson who —</w:t>
      </w:r>
    </w:p>
    <w:p w14:paraId="2400A8C9" w14:textId="77777777" w:rsidR="00E02EC4" w:rsidRDefault="002F7A64">
      <w:pPr>
        <w:pStyle w:val="ListParagraph"/>
        <w:numPr>
          <w:ilvl w:val="0"/>
          <w:numId w:val="4"/>
        </w:numPr>
        <w:tabs>
          <w:tab w:val="left" w:pos="1629"/>
        </w:tabs>
        <w:spacing w:before="121" w:line="225" w:lineRule="auto"/>
        <w:ind w:right="581" w:hanging="362"/>
        <w:jc w:val="both"/>
        <w:rPr>
          <w:sz w:val="24"/>
        </w:rPr>
      </w:pPr>
      <w:r>
        <w:rPr>
          <w:sz w:val="24"/>
        </w:rPr>
        <w:t>delays or obstructs any police officer or any person authorized by the Commissioner of Police, the Director of Medical Services or any other person in the exercise of any of his functions under this Act;</w:t>
      </w:r>
      <w:r>
        <w:rPr>
          <w:spacing w:val="7"/>
          <w:sz w:val="24"/>
        </w:rPr>
        <w:t xml:space="preserve"> </w:t>
      </w:r>
      <w:r>
        <w:rPr>
          <w:sz w:val="24"/>
        </w:rPr>
        <w:t>or</w:t>
      </w:r>
    </w:p>
    <w:p w14:paraId="4857F432" w14:textId="77777777" w:rsidR="00E02EC4" w:rsidRDefault="002F7A64">
      <w:pPr>
        <w:pStyle w:val="ListParagraph"/>
        <w:numPr>
          <w:ilvl w:val="0"/>
          <w:numId w:val="4"/>
        </w:numPr>
        <w:tabs>
          <w:tab w:val="left" w:pos="1640"/>
        </w:tabs>
        <w:spacing w:line="223" w:lineRule="auto"/>
        <w:ind w:right="584" w:hanging="357"/>
        <w:jc w:val="both"/>
        <w:rPr>
          <w:sz w:val="23"/>
        </w:rPr>
      </w:pPr>
      <w:proofErr w:type="spellStart"/>
      <w:r>
        <w:rPr>
          <w:sz w:val="24"/>
        </w:rPr>
        <w:t>wilfully</w:t>
      </w:r>
      <w:proofErr w:type="spellEnd"/>
      <w:r>
        <w:rPr>
          <w:sz w:val="24"/>
        </w:rPr>
        <w:t xml:space="preserve"> destroys or mutilates or atte</w:t>
      </w:r>
      <w:r>
        <w:rPr>
          <w:sz w:val="24"/>
        </w:rPr>
        <w:t xml:space="preserve">mpts to destroy or mutilate any books or documents required, or liable to be produced before any police officer or any person </w:t>
      </w:r>
      <w:proofErr w:type="spellStart"/>
      <w:r>
        <w:rPr>
          <w:sz w:val="24"/>
        </w:rPr>
        <w:t>authorised</w:t>
      </w:r>
      <w:proofErr w:type="spellEnd"/>
      <w:r>
        <w:rPr>
          <w:sz w:val="24"/>
        </w:rPr>
        <w:t xml:space="preserve"> by the Commissioner of Police, the Director of Medical Services or any other public officer or any other person or any </w:t>
      </w:r>
      <w:r>
        <w:rPr>
          <w:sz w:val="24"/>
        </w:rPr>
        <w:t>other authority or a court under any provision of this Act;</w:t>
      </w:r>
      <w:r>
        <w:rPr>
          <w:spacing w:val="53"/>
          <w:sz w:val="24"/>
        </w:rPr>
        <w:t xml:space="preserve"> </w:t>
      </w:r>
      <w:r>
        <w:rPr>
          <w:sz w:val="24"/>
        </w:rPr>
        <w:t>or</w:t>
      </w:r>
    </w:p>
    <w:p w14:paraId="713FFF72" w14:textId="77777777" w:rsidR="00E02EC4" w:rsidRDefault="002F7A64">
      <w:pPr>
        <w:pStyle w:val="ListParagraph"/>
        <w:numPr>
          <w:ilvl w:val="0"/>
          <w:numId w:val="4"/>
        </w:numPr>
        <w:tabs>
          <w:tab w:val="left" w:pos="1640"/>
        </w:tabs>
        <w:spacing w:before="124" w:line="223" w:lineRule="auto"/>
        <w:ind w:left="1637" w:right="574" w:hanging="361"/>
        <w:jc w:val="both"/>
        <w:rPr>
          <w:sz w:val="21"/>
        </w:rPr>
      </w:pPr>
      <w:r>
        <w:rPr>
          <w:sz w:val="24"/>
        </w:rPr>
        <w:t>refuses or fails to produce, or conceals, or attempts to conceal, any books or documents or stocks of narcotic drugs or psychotropic substances when their production is demanded by any person i</w:t>
      </w:r>
      <w:r>
        <w:rPr>
          <w:sz w:val="24"/>
        </w:rPr>
        <w:t>n the exercise of his powers under this Act;</w:t>
      </w:r>
      <w:r>
        <w:rPr>
          <w:spacing w:val="59"/>
          <w:sz w:val="24"/>
        </w:rPr>
        <w:t xml:space="preserve"> </w:t>
      </w:r>
      <w:r>
        <w:rPr>
          <w:sz w:val="24"/>
        </w:rPr>
        <w:t>or</w:t>
      </w:r>
    </w:p>
    <w:p w14:paraId="3F37BE16" w14:textId="77777777" w:rsidR="00E02EC4" w:rsidRDefault="002F7A64">
      <w:pPr>
        <w:pStyle w:val="ListParagraph"/>
        <w:numPr>
          <w:ilvl w:val="0"/>
          <w:numId w:val="4"/>
        </w:numPr>
        <w:tabs>
          <w:tab w:val="left" w:pos="1640"/>
        </w:tabs>
        <w:spacing w:before="128" w:line="223" w:lineRule="auto"/>
        <w:ind w:left="1637" w:right="577" w:hanging="361"/>
        <w:jc w:val="both"/>
        <w:rPr>
          <w:sz w:val="23"/>
        </w:rPr>
      </w:pPr>
      <w:r>
        <w:rPr>
          <w:sz w:val="24"/>
        </w:rPr>
        <w:t xml:space="preserve">refuses or fails to comply with any lawful order or direction given by any public officer in the course of, or in connection with, the administration of any provision of this Act, not being a non- compliance </w:t>
      </w:r>
      <w:r>
        <w:rPr>
          <w:sz w:val="24"/>
        </w:rPr>
        <w:t>referred to in paragraph (c), shall be guilty of an offence and liable to a fine of not less than one hundred thousand shillings or to imprisonment for a term not exceeding five years or to both such fine and</w:t>
      </w:r>
      <w:r>
        <w:rPr>
          <w:spacing w:val="51"/>
          <w:sz w:val="24"/>
        </w:rPr>
        <w:t xml:space="preserve"> </w:t>
      </w:r>
      <w:r>
        <w:rPr>
          <w:sz w:val="24"/>
        </w:rPr>
        <w:t>imprisonment.</w:t>
      </w:r>
    </w:p>
    <w:p w14:paraId="58842DA1" w14:textId="6C72B842" w:rsidR="00E02EC4" w:rsidRDefault="002F7A64">
      <w:pPr>
        <w:spacing w:before="101"/>
        <w:ind w:left="801"/>
        <w:jc w:val="both"/>
        <w:rPr>
          <w:b/>
          <w:i/>
          <w:sz w:val="25"/>
        </w:rPr>
      </w:pPr>
      <w:r>
        <w:rPr>
          <w:b/>
          <w:i/>
          <w:sz w:val="25"/>
        </w:rPr>
        <w:t>Section 59 of No.4 o</w:t>
      </w:r>
      <w:r>
        <w:rPr>
          <w:b/>
          <w:i/>
          <w:sz w:val="25"/>
        </w:rPr>
        <w:t>f</w:t>
      </w:r>
      <w:r w:rsidR="002D5C39">
        <w:rPr>
          <w:b/>
          <w:i/>
          <w:sz w:val="25"/>
        </w:rPr>
        <w:t xml:space="preserve"> 1</w:t>
      </w:r>
      <w:r>
        <w:rPr>
          <w:b/>
          <w:i/>
          <w:sz w:val="25"/>
        </w:rPr>
        <w:t>994 which it is propo</w:t>
      </w:r>
      <w:r w:rsidR="002D5C39">
        <w:rPr>
          <w:b/>
          <w:i/>
          <w:sz w:val="25"/>
        </w:rPr>
        <w:t>s</w:t>
      </w:r>
      <w:r>
        <w:rPr>
          <w:b/>
          <w:i/>
          <w:sz w:val="25"/>
        </w:rPr>
        <w:t>ed to amend—</w:t>
      </w:r>
    </w:p>
    <w:p w14:paraId="61D758F2" w14:textId="77777777" w:rsidR="00E02EC4" w:rsidRDefault="002F7A64">
      <w:pPr>
        <w:spacing w:before="86"/>
        <w:ind w:left="796"/>
        <w:jc w:val="both"/>
        <w:rPr>
          <w:b/>
          <w:sz w:val="25"/>
        </w:rPr>
      </w:pPr>
      <w:r>
        <w:rPr>
          <w:b/>
          <w:sz w:val="25"/>
        </w:rPr>
        <w:t>Request by Kenya to other countries</w:t>
      </w:r>
    </w:p>
    <w:p w14:paraId="1D7C257E" w14:textId="77777777" w:rsidR="00E02EC4" w:rsidRDefault="002F7A64">
      <w:pPr>
        <w:pStyle w:val="BodyText"/>
        <w:spacing w:before="117" w:line="213" w:lineRule="auto"/>
        <w:ind w:left="801" w:right="578" w:firstLine="471"/>
        <w:jc w:val="both"/>
      </w:pPr>
      <w:r>
        <w:t>59.</w:t>
      </w:r>
      <w:r>
        <w:rPr>
          <w:spacing w:val="-32"/>
        </w:rPr>
        <w:t xml:space="preserve"> </w:t>
      </w:r>
      <w:r>
        <w:t>(1)</w:t>
      </w:r>
      <w:r>
        <w:rPr>
          <w:spacing w:val="-21"/>
        </w:rPr>
        <w:t xml:space="preserve"> </w:t>
      </w:r>
      <w:r>
        <w:t>For</w:t>
      </w:r>
      <w:r>
        <w:rPr>
          <w:spacing w:val="-20"/>
        </w:rPr>
        <w:t xml:space="preserve"> </w:t>
      </w:r>
      <w:r>
        <w:t>the</w:t>
      </w:r>
      <w:r>
        <w:rPr>
          <w:spacing w:val="-19"/>
        </w:rPr>
        <w:t xml:space="preserve"> </w:t>
      </w:r>
      <w:r>
        <w:t>purposes</w:t>
      </w:r>
      <w:r>
        <w:rPr>
          <w:spacing w:val="-19"/>
        </w:rPr>
        <w:t xml:space="preserve"> </w:t>
      </w:r>
      <w:r>
        <w:t>of</w:t>
      </w:r>
      <w:r>
        <w:rPr>
          <w:spacing w:val="-13"/>
        </w:rPr>
        <w:t xml:space="preserve"> </w:t>
      </w:r>
      <w:r>
        <w:t>an</w:t>
      </w:r>
      <w:r>
        <w:rPr>
          <w:spacing w:val="-22"/>
        </w:rPr>
        <w:t xml:space="preserve"> </w:t>
      </w:r>
      <w:r>
        <w:t>investigation</w:t>
      </w:r>
      <w:r>
        <w:rPr>
          <w:spacing w:val="-9"/>
        </w:rPr>
        <w:t xml:space="preserve"> </w:t>
      </w:r>
      <w:r>
        <w:t>or</w:t>
      </w:r>
      <w:r>
        <w:rPr>
          <w:spacing w:val="-21"/>
        </w:rPr>
        <w:t xml:space="preserve"> </w:t>
      </w:r>
      <w:r>
        <w:t>proceedings</w:t>
      </w:r>
      <w:r>
        <w:rPr>
          <w:spacing w:val="-10"/>
        </w:rPr>
        <w:t xml:space="preserve"> </w:t>
      </w:r>
      <w:r>
        <w:t>under</w:t>
      </w:r>
      <w:r>
        <w:rPr>
          <w:spacing w:val="-15"/>
        </w:rPr>
        <w:t xml:space="preserve"> </w:t>
      </w:r>
      <w:r>
        <w:t>this Act, the Director of Public Prosecutions may request an appropriate authority of another country to arrange</w:t>
      </w:r>
      <w:r>
        <w:rPr>
          <w:spacing w:val="31"/>
        </w:rPr>
        <w:t xml:space="preserve"> </w:t>
      </w:r>
      <w:r>
        <w:t>for—</w:t>
      </w:r>
    </w:p>
    <w:p w14:paraId="3EB703A1" w14:textId="77777777" w:rsidR="00E02EC4" w:rsidRDefault="00E02EC4">
      <w:pPr>
        <w:spacing w:line="213" w:lineRule="auto"/>
        <w:jc w:val="both"/>
        <w:sectPr w:rsidR="00E02EC4">
          <w:pgSz w:w="11940" w:h="16800"/>
          <w:pgMar w:top="800" w:right="1680" w:bottom="280" w:left="1680" w:header="720" w:footer="720" w:gutter="0"/>
          <w:cols w:space="720"/>
        </w:sectPr>
      </w:pPr>
    </w:p>
    <w:p w14:paraId="09453AF4" w14:textId="77777777" w:rsidR="00E02EC4" w:rsidRDefault="00E02EC4">
      <w:pPr>
        <w:pStyle w:val="BodyText"/>
        <w:spacing w:before="7"/>
        <w:rPr>
          <w:i/>
          <w:sz w:val="19"/>
        </w:rPr>
      </w:pPr>
      <w:bookmarkStart w:id="11" w:name="Page_17"/>
      <w:bookmarkEnd w:id="11"/>
    </w:p>
    <w:p w14:paraId="3FF363C1" w14:textId="77777777" w:rsidR="00E02EC4" w:rsidRDefault="002F7A64">
      <w:pPr>
        <w:pStyle w:val="ListParagraph"/>
        <w:numPr>
          <w:ilvl w:val="0"/>
          <w:numId w:val="1"/>
        </w:numPr>
        <w:tabs>
          <w:tab w:val="left" w:pos="1512"/>
        </w:tabs>
        <w:spacing w:before="0" w:line="216" w:lineRule="auto"/>
        <w:ind w:right="888" w:hanging="429"/>
        <w:jc w:val="left"/>
        <w:rPr>
          <w:sz w:val="25"/>
        </w:rPr>
      </w:pPr>
      <w:r>
        <w:rPr>
          <w:sz w:val="25"/>
        </w:rPr>
        <w:t>evidence</w:t>
      </w:r>
      <w:r>
        <w:rPr>
          <w:spacing w:val="-21"/>
          <w:sz w:val="25"/>
        </w:rPr>
        <w:t xml:space="preserve"> </w:t>
      </w:r>
      <w:r>
        <w:rPr>
          <w:sz w:val="25"/>
        </w:rPr>
        <w:t>to</w:t>
      </w:r>
      <w:r>
        <w:rPr>
          <w:spacing w:val="-31"/>
          <w:sz w:val="25"/>
        </w:rPr>
        <w:t xml:space="preserve"> </w:t>
      </w:r>
      <w:r>
        <w:rPr>
          <w:sz w:val="25"/>
        </w:rPr>
        <w:t>be</w:t>
      </w:r>
      <w:r>
        <w:rPr>
          <w:spacing w:val="-28"/>
          <w:sz w:val="25"/>
        </w:rPr>
        <w:t xml:space="preserve"> </w:t>
      </w:r>
      <w:r>
        <w:rPr>
          <w:sz w:val="25"/>
        </w:rPr>
        <w:t>taken,</w:t>
      </w:r>
      <w:r>
        <w:rPr>
          <w:spacing w:val="-34"/>
          <w:sz w:val="25"/>
        </w:rPr>
        <w:t xml:space="preserve"> </w:t>
      </w:r>
      <w:r>
        <w:rPr>
          <w:sz w:val="25"/>
        </w:rPr>
        <w:t>or</w:t>
      </w:r>
      <w:r>
        <w:rPr>
          <w:spacing w:val="-32"/>
          <w:sz w:val="25"/>
        </w:rPr>
        <w:t xml:space="preserve"> </w:t>
      </w:r>
      <w:r>
        <w:rPr>
          <w:sz w:val="25"/>
        </w:rPr>
        <w:t>informat</w:t>
      </w:r>
      <w:r>
        <w:rPr>
          <w:sz w:val="25"/>
        </w:rPr>
        <w:t>ion,</w:t>
      </w:r>
      <w:r>
        <w:rPr>
          <w:spacing w:val="-26"/>
          <w:sz w:val="25"/>
        </w:rPr>
        <w:t xml:space="preserve"> </w:t>
      </w:r>
      <w:r>
        <w:rPr>
          <w:sz w:val="25"/>
        </w:rPr>
        <w:t>documents</w:t>
      </w:r>
      <w:r>
        <w:rPr>
          <w:spacing w:val="-22"/>
          <w:sz w:val="25"/>
        </w:rPr>
        <w:t xml:space="preserve"> </w:t>
      </w:r>
      <w:r>
        <w:rPr>
          <w:sz w:val="25"/>
        </w:rPr>
        <w:t>or</w:t>
      </w:r>
      <w:r>
        <w:rPr>
          <w:spacing w:val="-33"/>
          <w:sz w:val="25"/>
        </w:rPr>
        <w:t xml:space="preserve"> </w:t>
      </w:r>
      <w:r>
        <w:rPr>
          <w:sz w:val="25"/>
        </w:rPr>
        <w:t>articles</w:t>
      </w:r>
      <w:r>
        <w:rPr>
          <w:spacing w:val="-25"/>
          <w:sz w:val="25"/>
        </w:rPr>
        <w:t xml:space="preserve"> </w:t>
      </w:r>
      <w:r>
        <w:rPr>
          <w:sz w:val="25"/>
        </w:rPr>
        <w:t>to</w:t>
      </w:r>
      <w:r>
        <w:rPr>
          <w:spacing w:val="-26"/>
          <w:sz w:val="25"/>
        </w:rPr>
        <w:t xml:space="preserve"> </w:t>
      </w:r>
      <w:r>
        <w:rPr>
          <w:sz w:val="25"/>
        </w:rPr>
        <w:t>be produced or obtained in that country;</w:t>
      </w:r>
      <w:r>
        <w:rPr>
          <w:spacing w:val="33"/>
          <w:sz w:val="25"/>
        </w:rPr>
        <w:t xml:space="preserve"> </w:t>
      </w:r>
      <w:r>
        <w:rPr>
          <w:sz w:val="25"/>
        </w:rPr>
        <w:t>or</w:t>
      </w:r>
    </w:p>
    <w:p w14:paraId="7746B708" w14:textId="77777777" w:rsidR="00E02EC4" w:rsidRDefault="002F7A64">
      <w:pPr>
        <w:pStyle w:val="ListParagraph"/>
        <w:numPr>
          <w:ilvl w:val="0"/>
          <w:numId w:val="1"/>
        </w:numPr>
        <w:tabs>
          <w:tab w:val="left" w:pos="1527"/>
        </w:tabs>
        <w:spacing w:line="216" w:lineRule="auto"/>
        <w:ind w:left="1517" w:right="710" w:hanging="352"/>
        <w:jc w:val="left"/>
        <w:rPr>
          <w:sz w:val="25"/>
        </w:rPr>
      </w:pPr>
      <w:r>
        <w:rPr>
          <w:sz w:val="25"/>
        </w:rPr>
        <w:t>a</w:t>
      </w:r>
      <w:r>
        <w:rPr>
          <w:spacing w:val="-28"/>
          <w:sz w:val="25"/>
        </w:rPr>
        <w:t xml:space="preserve"> </w:t>
      </w:r>
      <w:r>
        <w:rPr>
          <w:sz w:val="25"/>
        </w:rPr>
        <w:t>warrant</w:t>
      </w:r>
      <w:r>
        <w:rPr>
          <w:spacing w:val="-23"/>
          <w:sz w:val="25"/>
        </w:rPr>
        <w:t xml:space="preserve"> </w:t>
      </w:r>
      <w:r>
        <w:rPr>
          <w:sz w:val="25"/>
        </w:rPr>
        <w:t>or</w:t>
      </w:r>
      <w:r>
        <w:rPr>
          <w:spacing w:val="-32"/>
          <w:sz w:val="25"/>
        </w:rPr>
        <w:t xml:space="preserve"> </w:t>
      </w:r>
      <w:r>
        <w:rPr>
          <w:sz w:val="25"/>
        </w:rPr>
        <w:t>other</w:t>
      </w:r>
      <w:r>
        <w:rPr>
          <w:spacing w:val="-25"/>
          <w:sz w:val="25"/>
        </w:rPr>
        <w:t xml:space="preserve"> </w:t>
      </w:r>
      <w:r>
        <w:rPr>
          <w:sz w:val="25"/>
        </w:rPr>
        <w:t>instrument</w:t>
      </w:r>
      <w:r>
        <w:rPr>
          <w:spacing w:val="-19"/>
          <w:sz w:val="25"/>
        </w:rPr>
        <w:t xml:space="preserve"> </w:t>
      </w:r>
      <w:r>
        <w:rPr>
          <w:sz w:val="25"/>
        </w:rPr>
        <w:t>authorizing</w:t>
      </w:r>
      <w:r>
        <w:rPr>
          <w:spacing w:val="-20"/>
          <w:sz w:val="25"/>
        </w:rPr>
        <w:t xml:space="preserve"> </w:t>
      </w:r>
      <w:r>
        <w:rPr>
          <w:sz w:val="25"/>
        </w:rPr>
        <w:t>search</w:t>
      </w:r>
      <w:r>
        <w:rPr>
          <w:spacing w:val="-21"/>
          <w:sz w:val="25"/>
        </w:rPr>
        <w:t xml:space="preserve"> </w:t>
      </w:r>
      <w:r>
        <w:rPr>
          <w:sz w:val="25"/>
        </w:rPr>
        <w:t>and</w:t>
      </w:r>
      <w:r>
        <w:rPr>
          <w:spacing w:val="-25"/>
          <w:sz w:val="25"/>
        </w:rPr>
        <w:t xml:space="preserve"> </w:t>
      </w:r>
      <w:r>
        <w:rPr>
          <w:sz w:val="25"/>
        </w:rPr>
        <w:t>seizure</w:t>
      </w:r>
      <w:r>
        <w:rPr>
          <w:spacing w:val="-23"/>
          <w:sz w:val="25"/>
        </w:rPr>
        <w:t xml:space="preserve"> </w:t>
      </w:r>
      <w:r>
        <w:rPr>
          <w:sz w:val="25"/>
        </w:rPr>
        <w:t>to</w:t>
      </w:r>
      <w:r>
        <w:rPr>
          <w:spacing w:val="-27"/>
          <w:sz w:val="25"/>
        </w:rPr>
        <w:t xml:space="preserve"> </w:t>
      </w:r>
      <w:r>
        <w:rPr>
          <w:sz w:val="25"/>
        </w:rPr>
        <w:t>be obtained and executed in that country;</w:t>
      </w:r>
      <w:r>
        <w:rPr>
          <w:spacing w:val="30"/>
          <w:sz w:val="25"/>
        </w:rPr>
        <w:t xml:space="preserve"> </w:t>
      </w:r>
      <w:r>
        <w:rPr>
          <w:sz w:val="25"/>
        </w:rPr>
        <w:t>or</w:t>
      </w:r>
    </w:p>
    <w:p w14:paraId="6EE89887" w14:textId="77777777" w:rsidR="00E02EC4" w:rsidRDefault="002F7A64">
      <w:pPr>
        <w:pStyle w:val="ListParagraph"/>
        <w:numPr>
          <w:ilvl w:val="0"/>
          <w:numId w:val="1"/>
        </w:numPr>
        <w:tabs>
          <w:tab w:val="left" w:pos="1527"/>
        </w:tabs>
        <w:spacing w:before="125" w:line="211" w:lineRule="auto"/>
        <w:ind w:left="1523" w:right="711" w:hanging="363"/>
        <w:jc w:val="left"/>
        <w:rPr>
          <w:sz w:val="25"/>
        </w:rPr>
      </w:pPr>
      <w:r>
        <w:rPr>
          <w:sz w:val="25"/>
        </w:rPr>
        <w:t>a person from that country to come to Kenya to assist in the investigation or proceedings;</w:t>
      </w:r>
      <w:r>
        <w:rPr>
          <w:spacing w:val="-29"/>
          <w:sz w:val="25"/>
        </w:rPr>
        <w:t xml:space="preserve"> </w:t>
      </w:r>
      <w:r>
        <w:rPr>
          <w:sz w:val="25"/>
        </w:rPr>
        <w:t>or</w:t>
      </w:r>
    </w:p>
    <w:p w14:paraId="6C305F2A" w14:textId="77777777" w:rsidR="00E02EC4" w:rsidRDefault="002F7A64">
      <w:pPr>
        <w:pStyle w:val="ListParagraph"/>
        <w:numPr>
          <w:ilvl w:val="0"/>
          <w:numId w:val="1"/>
        </w:numPr>
        <w:tabs>
          <w:tab w:val="left" w:pos="1522"/>
        </w:tabs>
        <w:spacing w:before="130" w:line="213" w:lineRule="auto"/>
        <w:ind w:right="706" w:hanging="361"/>
        <w:jc w:val="both"/>
        <w:rPr>
          <w:sz w:val="25"/>
        </w:rPr>
      </w:pPr>
      <w:r>
        <w:rPr>
          <w:sz w:val="25"/>
        </w:rPr>
        <w:t>a restraint order or forfeiture order made under this Act to be enforced in that country, or a similar order to be obtained and executed in that country;</w:t>
      </w:r>
      <w:r>
        <w:rPr>
          <w:spacing w:val="28"/>
          <w:sz w:val="25"/>
        </w:rPr>
        <w:t xml:space="preserve"> </w:t>
      </w:r>
      <w:r>
        <w:rPr>
          <w:sz w:val="25"/>
        </w:rPr>
        <w:t>or</w:t>
      </w:r>
    </w:p>
    <w:p w14:paraId="16BFAC4C" w14:textId="77777777" w:rsidR="00E02EC4" w:rsidRDefault="002F7A64">
      <w:pPr>
        <w:pStyle w:val="ListParagraph"/>
        <w:numPr>
          <w:ilvl w:val="0"/>
          <w:numId w:val="1"/>
        </w:numPr>
        <w:tabs>
          <w:tab w:val="left" w:pos="1532"/>
        </w:tabs>
        <w:spacing w:before="126" w:line="211" w:lineRule="auto"/>
        <w:ind w:left="1526" w:right="711" w:hanging="357"/>
        <w:jc w:val="both"/>
        <w:rPr>
          <w:sz w:val="25"/>
        </w:rPr>
      </w:pPr>
      <w:r>
        <w:rPr>
          <w:sz w:val="25"/>
        </w:rPr>
        <w:t>an</w:t>
      </w:r>
      <w:r>
        <w:rPr>
          <w:spacing w:val="-15"/>
          <w:sz w:val="25"/>
        </w:rPr>
        <w:t xml:space="preserve"> </w:t>
      </w:r>
      <w:r>
        <w:rPr>
          <w:sz w:val="25"/>
        </w:rPr>
        <w:t>order</w:t>
      </w:r>
      <w:r>
        <w:rPr>
          <w:spacing w:val="-11"/>
          <w:sz w:val="25"/>
        </w:rPr>
        <w:t xml:space="preserve"> </w:t>
      </w:r>
      <w:r>
        <w:rPr>
          <w:sz w:val="25"/>
        </w:rPr>
        <w:t>or</w:t>
      </w:r>
      <w:r>
        <w:rPr>
          <w:spacing w:val="-8"/>
          <w:sz w:val="25"/>
        </w:rPr>
        <w:t xml:space="preserve"> </w:t>
      </w:r>
      <w:r>
        <w:rPr>
          <w:sz w:val="25"/>
        </w:rPr>
        <w:t>notice</w:t>
      </w:r>
      <w:r>
        <w:rPr>
          <w:spacing w:val="2"/>
          <w:sz w:val="25"/>
        </w:rPr>
        <w:t xml:space="preserve"> </w:t>
      </w:r>
      <w:r>
        <w:rPr>
          <w:sz w:val="25"/>
        </w:rPr>
        <w:t>under</w:t>
      </w:r>
      <w:r>
        <w:rPr>
          <w:spacing w:val="-6"/>
          <w:sz w:val="25"/>
        </w:rPr>
        <w:t xml:space="preserve"> </w:t>
      </w:r>
      <w:r>
        <w:rPr>
          <w:sz w:val="25"/>
        </w:rPr>
        <w:t>this</w:t>
      </w:r>
      <w:r>
        <w:rPr>
          <w:spacing w:val="-10"/>
          <w:sz w:val="25"/>
        </w:rPr>
        <w:t xml:space="preserve"> </w:t>
      </w:r>
      <w:r>
        <w:rPr>
          <w:sz w:val="25"/>
        </w:rPr>
        <w:t>Act</w:t>
      </w:r>
      <w:r>
        <w:rPr>
          <w:spacing w:val="-8"/>
          <w:sz w:val="25"/>
        </w:rPr>
        <w:t xml:space="preserve"> </w:t>
      </w:r>
      <w:r>
        <w:rPr>
          <w:sz w:val="25"/>
        </w:rPr>
        <w:t>to</w:t>
      </w:r>
      <w:r>
        <w:rPr>
          <w:spacing w:val="-9"/>
          <w:sz w:val="25"/>
        </w:rPr>
        <w:t xml:space="preserve"> </w:t>
      </w:r>
      <w:r>
        <w:rPr>
          <w:sz w:val="25"/>
        </w:rPr>
        <w:t>be</w:t>
      </w:r>
      <w:r>
        <w:rPr>
          <w:spacing w:val="-10"/>
          <w:sz w:val="25"/>
        </w:rPr>
        <w:t xml:space="preserve"> </w:t>
      </w:r>
      <w:r>
        <w:rPr>
          <w:sz w:val="25"/>
        </w:rPr>
        <w:t>served</w:t>
      </w:r>
      <w:r>
        <w:rPr>
          <w:spacing w:val="-3"/>
          <w:sz w:val="25"/>
        </w:rPr>
        <w:t xml:space="preserve"> </w:t>
      </w:r>
      <w:r>
        <w:rPr>
          <w:sz w:val="25"/>
        </w:rPr>
        <w:t>on</w:t>
      </w:r>
      <w:r>
        <w:rPr>
          <w:spacing w:val="-7"/>
          <w:sz w:val="25"/>
        </w:rPr>
        <w:t xml:space="preserve"> </w:t>
      </w:r>
      <w:r>
        <w:rPr>
          <w:sz w:val="25"/>
        </w:rPr>
        <w:t>a</w:t>
      </w:r>
      <w:r>
        <w:rPr>
          <w:spacing w:val="-12"/>
          <w:sz w:val="25"/>
        </w:rPr>
        <w:t xml:space="preserve"> </w:t>
      </w:r>
      <w:r>
        <w:rPr>
          <w:sz w:val="25"/>
        </w:rPr>
        <w:t>person</w:t>
      </w:r>
      <w:r>
        <w:rPr>
          <w:spacing w:val="-2"/>
          <w:sz w:val="25"/>
        </w:rPr>
        <w:t xml:space="preserve"> </w:t>
      </w:r>
      <w:r>
        <w:rPr>
          <w:sz w:val="25"/>
        </w:rPr>
        <w:t>in</w:t>
      </w:r>
      <w:r>
        <w:rPr>
          <w:spacing w:val="-8"/>
          <w:sz w:val="25"/>
        </w:rPr>
        <w:t xml:space="preserve"> </w:t>
      </w:r>
      <w:r>
        <w:rPr>
          <w:sz w:val="25"/>
        </w:rPr>
        <w:t>that country;</w:t>
      </w:r>
      <w:r>
        <w:rPr>
          <w:spacing w:val="9"/>
          <w:sz w:val="25"/>
        </w:rPr>
        <w:t xml:space="preserve"> </w:t>
      </w:r>
      <w:r>
        <w:rPr>
          <w:sz w:val="25"/>
        </w:rPr>
        <w:t>or</w:t>
      </w:r>
    </w:p>
    <w:p w14:paraId="52419196" w14:textId="77777777" w:rsidR="00E02EC4" w:rsidRDefault="002F7A64">
      <w:pPr>
        <w:pStyle w:val="BodyText"/>
        <w:spacing w:before="127" w:line="211" w:lineRule="auto"/>
        <w:ind w:left="1526" w:hanging="347"/>
      </w:pPr>
      <w:r>
        <w:rPr>
          <w:noProof/>
          <w:position w:val="-3"/>
        </w:rPr>
        <w:drawing>
          <wp:inline distT="0" distB="0" distL="0" distR="0" wp14:anchorId="2087B25B" wp14:editId="10D2155E">
            <wp:extent cx="140179" cy="13091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40179" cy="130914"/>
                    </a:xfrm>
                    <a:prstGeom prst="rect">
                      <a:avLst/>
                    </a:prstGeom>
                  </pic:spPr>
                </pic:pic>
              </a:graphicData>
            </a:graphic>
          </wp:inline>
        </w:drawing>
      </w:r>
      <w:r>
        <w:rPr>
          <w:sz w:val="20"/>
        </w:rPr>
        <w:t xml:space="preserve">  </w:t>
      </w:r>
      <w:r>
        <w:rPr>
          <w:spacing w:val="-25"/>
          <w:sz w:val="20"/>
        </w:rPr>
        <w:t xml:space="preserve"> </w:t>
      </w:r>
      <w:r>
        <w:t>other assistance to be provided, whether pursuant to a treaty or arrangement</w:t>
      </w:r>
      <w:r>
        <w:rPr>
          <w:spacing w:val="1"/>
        </w:rPr>
        <w:t xml:space="preserve"> </w:t>
      </w:r>
      <w:r>
        <w:t>between</w:t>
      </w:r>
      <w:r>
        <w:rPr>
          <w:spacing w:val="-6"/>
        </w:rPr>
        <w:t xml:space="preserve"> </w:t>
      </w:r>
      <w:r>
        <w:t>Kenya</w:t>
      </w:r>
      <w:r>
        <w:rPr>
          <w:spacing w:val="-11"/>
        </w:rPr>
        <w:t xml:space="preserve"> </w:t>
      </w:r>
      <w:r>
        <w:t>and</w:t>
      </w:r>
      <w:r>
        <w:rPr>
          <w:spacing w:val="-9"/>
        </w:rPr>
        <w:t xml:space="preserve"> </w:t>
      </w:r>
      <w:r>
        <w:t>that</w:t>
      </w:r>
      <w:r>
        <w:rPr>
          <w:spacing w:val="-11"/>
        </w:rPr>
        <w:t xml:space="preserve"> </w:t>
      </w:r>
      <w:r>
        <w:t>country</w:t>
      </w:r>
      <w:r>
        <w:rPr>
          <w:spacing w:val="-13"/>
        </w:rPr>
        <w:t xml:space="preserve"> </w:t>
      </w:r>
      <w:r>
        <w:t>or</w:t>
      </w:r>
      <w:r>
        <w:rPr>
          <w:spacing w:val="-21"/>
        </w:rPr>
        <w:t xml:space="preserve"> </w:t>
      </w:r>
      <w:r>
        <w:t>otherwise.</w:t>
      </w:r>
    </w:p>
    <w:p w14:paraId="387B0740" w14:textId="77777777" w:rsidR="00E02EC4" w:rsidRDefault="002F7A64">
      <w:pPr>
        <w:pStyle w:val="BodyText"/>
        <w:spacing w:before="132" w:line="211" w:lineRule="auto"/>
        <w:ind w:left="696" w:right="711" w:firstLine="478"/>
        <w:jc w:val="both"/>
      </w:pPr>
      <w:r>
        <w:t>(2) Requests by other countries to Kenya for assistance of a kind specified in subsection (l) may be made to the Director of Public Prosecutions.</w:t>
      </w:r>
    </w:p>
    <w:p w14:paraId="62D20155" w14:textId="7694948F" w:rsidR="00E02EC4" w:rsidRDefault="002F7A64">
      <w:pPr>
        <w:spacing w:before="100"/>
        <w:ind w:left="705"/>
        <w:jc w:val="both"/>
        <w:rPr>
          <w:b/>
          <w:i/>
          <w:sz w:val="25"/>
        </w:rPr>
      </w:pPr>
      <w:r>
        <w:rPr>
          <w:b/>
          <w:i/>
          <w:sz w:val="25"/>
        </w:rPr>
        <w:t xml:space="preserve">Section 80 of No. </w:t>
      </w:r>
      <w:r>
        <w:rPr>
          <w:i/>
          <w:sz w:val="25"/>
        </w:rPr>
        <w:t xml:space="preserve">d </w:t>
      </w:r>
      <w:r>
        <w:rPr>
          <w:b/>
          <w:i/>
          <w:sz w:val="25"/>
        </w:rPr>
        <w:t>of 199d which i</w:t>
      </w:r>
      <w:r w:rsidR="002D5C39">
        <w:rPr>
          <w:b/>
          <w:i/>
          <w:sz w:val="25"/>
        </w:rPr>
        <w:t>t</w:t>
      </w:r>
      <w:r>
        <w:rPr>
          <w:b/>
          <w:i/>
          <w:sz w:val="25"/>
        </w:rPr>
        <w:t xml:space="preserve"> is proposed to amend—</w:t>
      </w:r>
    </w:p>
    <w:p w14:paraId="2D8A06FA" w14:textId="77777777" w:rsidR="00E02EC4" w:rsidRDefault="002F7A64">
      <w:pPr>
        <w:spacing w:before="91"/>
        <w:ind w:left="689"/>
        <w:jc w:val="both"/>
        <w:rPr>
          <w:b/>
          <w:sz w:val="25"/>
        </w:rPr>
      </w:pPr>
      <w:r>
        <w:rPr>
          <w:b/>
          <w:sz w:val="25"/>
        </w:rPr>
        <w:t>Power to arrest without warrant</w:t>
      </w:r>
    </w:p>
    <w:p w14:paraId="233A6A48" w14:textId="77777777" w:rsidR="00E02EC4" w:rsidRDefault="002F7A64">
      <w:pPr>
        <w:pStyle w:val="BodyText"/>
        <w:spacing w:before="115" w:line="216" w:lineRule="auto"/>
        <w:ind w:left="698" w:right="703" w:firstLine="466"/>
        <w:jc w:val="both"/>
      </w:pPr>
      <w:r>
        <w:t>80.</w:t>
      </w:r>
      <w:r>
        <w:rPr>
          <w:spacing w:val="-39"/>
        </w:rPr>
        <w:t xml:space="preserve"> </w:t>
      </w:r>
      <w:r>
        <w:t>(1)</w:t>
      </w:r>
      <w:r>
        <w:rPr>
          <w:spacing w:val="-28"/>
        </w:rPr>
        <w:t xml:space="preserve"> </w:t>
      </w:r>
      <w:r>
        <w:t>Any</w:t>
      </w:r>
      <w:r>
        <w:rPr>
          <w:spacing w:val="-25"/>
        </w:rPr>
        <w:t xml:space="preserve"> </w:t>
      </w:r>
      <w:r>
        <w:t>police</w:t>
      </w:r>
      <w:r>
        <w:rPr>
          <w:spacing w:val="-28"/>
        </w:rPr>
        <w:t xml:space="preserve"> </w:t>
      </w:r>
      <w:r>
        <w:t>officer</w:t>
      </w:r>
      <w:r>
        <w:rPr>
          <w:spacing w:val="-21"/>
        </w:rPr>
        <w:t xml:space="preserve"> </w:t>
      </w:r>
      <w:r>
        <w:t>may</w:t>
      </w:r>
      <w:r>
        <w:rPr>
          <w:spacing w:val="-26"/>
        </w:rPr>
        <w:t xml:space="preserve"> </w:t>
      </w:r>
      <w:r>
        <w:t>arrest</w:t>
      </w:r>
      <w:r>
        <w:rPr>
          <w:spacing w:val="-21"/>
        </w:rPr>
        <w:t xml:space="preserve"> </w:t>
      </w:r>
      <w:r>
        <w:t>without</w:t>
      </w:r>
      <w:r>
        <w:rPr>
          <w:spacing w:val="-22"/>
        </w:rPr>
        <w:t xml:space="preserve"> </w:t>
      </w:r>
      <w:r>
        <w:t>warrant</w:t>
      </w:r>
      <w:r>
        <w:rPr>
          <w:spacing w:val="-20"/>
        </w:rPr>
        <w:t xml:space="preserve"> </w:t>
      </w:r>
      <w:r>
        <w:t>any</w:t>
      </w:r>
      <w:r>
        <w:rPr>
          <w:spacing w:val="-23"/>
        </w:rPr>
        <w:t xml:space="preserve"> </w:t>
      </w:r>
      <w:r>
        <w:t>person</w:t>
      </w:r>
      <w:r>
        <w:rPr>
          <w:spacing w:val="-20"/>
        </w:rPr>
        <w:t xml:space="preserve"> </w:t>
      </w:r>
      <w:r>
        <w:t>who has</w:t>
      </w:r>
      <w:r>
        <w:rPr>
          <w:spacing w:val="-25"/>
        </w:rPr>
        <w:t xml:space="preserve"> </w:t>
      </w:r>
      <w:r>
        <w:t>committed,</w:t>
      </w:r>
      <w:r>
        <w:rPr>
          <w:spacing w:val="-25"/>
        </w:rPr>
        <w:t xml:space="preserve"> </w:t>
      </w:r>
      <w:r>
        <w:t>or</w:t>
      </w:r>
      <w:r>
        <w:rPr>
          <w:spacing w:val="-23"/>
        </w:rPr>
        <w:t xml:space="preserve"> </w:t>
      </w:r>
      <w:r>
        <w:t>has</w:t>
      </w:r>
      <w:r>
        <w:rPr>
          <w:spacing w:val="-21"/>
        </w:rPr>
        <w:t xml:space="preserve"> </w:t>
      </w:r>
      <w:r>
        <w:t>attempted</w:t>
      </w:r>
      <w:r>
        <w:rPr>
          <w:spacing w:val="-9"/>
        </w:rPr>
        <w:t xml:space="preserve"> </w:t>
      </w:r>
      <w:r>
        <w:t>to</w:t>
      </w:r>
      <w:r>
        <w:rPr>
          <w:spacing w:val="-26"/>
        </w:rPr>
        <w:t xml:space="preserve"> </w:t>
      </w:r>
      <w:r>
        <w:t>commit,</w:t>
      </w:r>
      <w:r>
        <w:rPr>
          <w:spacing w:val="-28"/>
        </w:rPr>
        <w:t xml:space="preserve"> </w:t>
      </w:r>
      <w:r>
        <w:t>or</w:t>
      </w:r>
      <w:r>
        <w:rPr>
          <w:spacing w:val="-21"/>
        </w:rPr>
        <w:t xml:space="preserve"> </w:t>
      </w:r>
      <w:r>
        <w:t>is</w:t>
      </w:r>
      <w:r>
        <w:rPr>
          <w:spacing w:val="-23"/>
        </w:rPr>
        <w:t xml:space="preserve"> </w:t>
      </w:r>
      <w:r>
        <w:t>reasonably</w:t>
      </w:r>
      <w:r>
        <w:rPr>
          <w:spacing w:val="-10"/>
        </w:rPr>
        <w:t xml:space="preserve"> </w:t>
      </w:r>
      <w:r>
        <w:t>suspected</w:t>
      </w:r>
      <w:r>
        <w:rPr>
          <w:spacing w:val="-11"/>
        </w:rPr>
        <w:t xml:space="preserve"> </w:t>
      </w:r>
      <w:r>
        <w:t>by such</w:t>
      </w:r>
      <w:r>
        <w:rPr>
          <w:spacing w:val="-9"/>
        </w:rPr>
        <w:t xml:space="preserve"> </w:t>
      </w:r>
      <w:r>
        <w:t>police</w:t>
      </w:r>
      <w:r>
        <w:rPr>
          <w:spacing w:val="-15"/>
        </w:rPr>
        <w:t xml:space="preserve"> </w:t>
      </w:r>
      <w:r>
        <w:t>officer</w:t>
      </w:r>
      <w:r>
        <w:rPr>
          <w:spacing w:val="-17"/>
        </w:rPr>
        <w:t xml:space="preserve"> </w:t>
      </w:r>
      <w:r>
        <w:t>of</w:t>
      </w:r>
      <w:r>
        <w:rPr>
          <w:spacing w:val="-10"/>
        </w:rPr>
        <w:t xml:space="preserve"> </w:t>
      </w:r>
      <w:r>
        <w:t>having</w:t>
      </w:r>
      <w:r>
        <w:rPr>
          <w:spacing w:val="-16"/>
        </w:rPr>
        <w:t xml:space="preserve"> </w:t>
      </w:r>
      <w:r>
        <w:t>committed</w:t>
      </w:r>
      <w:r>
        <w:rPr>
          <w:spacing w:val="-9"/>
        </w:rPr>
        <w:t xml:space="preserve"> </w:t>
      </w:r>
      <w:r>
        <w:t>or</w:t>
      </w:r>
      <w:r>
        <w:rPr>
          <w:spacing w:val="-16"/>
        </w:rPr>
        <w:t xml:space="preserve"> </w:t>
      </w:r>
      <w:r>
        <w:t>attempted</w:t>
      </w:r>
      <w:r>
        <w:rPr>
          <w:spacing w:val="-1"/>
        </w:rPr>
        <w:t xml:space="preserve"> </w:t>
      </w:r>
      <w:r>
        <w:t>to</w:t>
      </w:r>
      <w:r>
        <w:rPr>
          <w:spacing w:val="-22"/>
        </w:rPr>
        <w:t xml:space="preserve"> </w:t>
      </w:r>
      <w:r>
        <w:t>commit</w:t>
      </w:r>
      <w:r>
        <w:rPr>
          <w:spacing w:val="-9"/>
        </w:rPr>
        <w:t xml:space="preserve"> </w:t>
      </w:r>
      <w:r>
        <w:t>or</w:t>
      </w:r>
      <w:r>
        <w:rPr>
          <w:spacing w:val="-14"/>
        </w:rPr>
        <w:t xml:space="preserve"> </w:t>
      </w:r>
      <w:r>
        <w:t>being about to commit an offence against this</w:t>
      </w:r>
      <w:r>
        <w:rPr>
          <w:spacing w:val="20"/>
        </w:rPr>
        <w:t xml:space="preserve"> </w:t>
      </w:r>
      <w:r>
        <w:t>Act.</w:t>
      </w:r>
    </w:p>
    <w:p w14:paraId="130C0E3F" w14:textId="77777777" w:rsidR="00E02EC4" w:rsidRDefault="002F7A64">
      <w:pPr>
        <w:pStyle w:val="BodyText"/>
        <w:spacing w:before="111" w:line="216" w:lineRule="auto"/>
        <w:ind w:left="696" w:right="702" w:firstLine="482"/>
        <w:jc w:val="both"/>
      </w:pPr>
      <w:r>
        <w:t>(2)</w:t>
      </w:r>
      <w:r>
        <w:rPr>
          <w:spacing w:val="-29"/>
        </w:rPr>
        <w:t xml:space="preserve"> </w:t>
      </w:r>
      <w:r>
        <w:t>The</w:t>
      </w:r>
      <w:r>
        <w:rPr>
          <w:spacing w:val="-22"/>
        </w:rPr>
        <w:t xml:space="preserve"> </w:t>
      </w:r>
      <w:r>
        <w:t>provisi</w:t>
      </w:r>
      <w:r>
        <w:t>ons</w:t>
      </w:r>
      <w:r>
        <w:rPr>
          <w:spacing w:val="-20"/>
        </w:rPr>
        <w:t xml:space="preserve"> </w:t>
      </w:r>
      <w:r>
        <w:t>of</w:t>
      </w:r>
      <w:r>
        <w:rPr>
          <w:spacing w:val="-19"/>
        </w:rPr>
        <w:t xml:space="preserve"> </w:t>
      </w:r>
      <w:r>
        <w:t>subsection</w:t>
      </w:r>
      <w:r>
        <w:rPr>
          <w:spacing w:val="-12"/>
        </w:rPr>
        <w:t xml:space="preserve"> </w:t>
      </w:r>
      <w:r>
        <w:t>(1)</w:t>
      </w:r>
      <w:r>
        <w:rPr>
          <w:spacing w:val="-24"/>
        </w:rPr>
        <w:t xml:space="preserve"> </w:t>
      </w:r>
      <w:r>
        <w:t>shall</w:t>
      </w:r>
      <w:r>
        <w:rPr>
          <w:spacing w:val="-16"/>
        </w:rPr>
        <w:t xml:space="preserve"> </w:t>
      </w:r>
      <w:r>
        <w:t>be</w:t>
      </w:r>
      <w:r>
        <w:rPr>
          <w:spacing w:val="-26"/>
        </w:rPr>
        <w:t xml:space="preserve"> </w:t>
      </w:r>
      <w:r>
        <w:t>in</w:t>
      </w:r>
      <w:r>
        <w:rPr>
          <w:spacing w:val="-18"/>
        </w:rPr>
        <w:t xml:space="preserve"> </w:t>
      </w:r>
      <w:r>
        <w:t>addition</w:t>
      </w:r>
      <w:r>
        <w:rPr>
          <w:spacing w:val="-12"/>
        </w:rPr>
        <w:t xml:space="preserve"> </w:t>
      </w:r>
      <w:r>
        <w:t>to,</w:t>
      </w:r>
      <w:r>
        <w:rPr>
          <w:spacing w:val="-29"/>
        </w:rPr>
        <w:t xml:space="preserve"> </w:t>
      </w:r>
      <w:r>
        <w:t>and</w:t>
      </w:r>
      <w:r>
        <w:rPr>
          <w:spacing w:val="-16"/>
        </w:rPr>
        <w:t xml:space="preserve"> </w:t>
      </w:r>
      <w:r>
        <w:t>not</w:t>
      </w:r>
      <w:r>
        <w:rPr>
          <w:spacing w:val="-20"/>
        </w:rPr>
        <w:t xml:space="preserve"> </w:t>
      </w:r>
      <w:r>
        <w:t>in d Penalty for contravention of</w:t>
      </w:r>
      <w:r>
        <w:rPr>
          <w:spacing w:val="30"/>
        </w:rPr>
        <w:t xml:space="preserve"> </w:t>
      </w:r>
      <w:r>
        <w:t>regulations</w:t>
      </w:r>
    </w:p>
    <w:p w14:paraId="508B424E" w14:textId="0B678CB6" w:rsidR="00E02EC4" w:rsidRDefault="002F7A64">
      <w:pPr>
        <w:spacing w:before="92"/>
        <w:ind w:left="715"/>
        <w:jc w:val="both"/>
        <w:rPr>
          <w:b/>
          <w:i/>
          <w:sz w:val="25"/>
        </w:rPr>
      </w:pPr>
      <w:r>
        <w:rPr>
          <w:b/>
          <w:i/>
          <w:sz w:val="25"/>
        </w:rPr>
        <w:t xml:space="preserve">Section 85 of No. </w:t>
      </w:r>
      <w:r>
        <w:rPr>
          <w:i/>
          <w:sz w:val="25"/>
        </w:rPr>
        <w:t xml:space="preserve">d </w:t>
      </w:r>
      <w:r>
        <w:rPr>
          <w:b/>
          <w:i/>
          <w:sz w:val="25"/>
        </w:rPr>
        <w:t xml:space="preserve">of 199d </w:t>
      </w:r>
      <w:r w:rsidR="002D5C39" w:rsidRPr="002D5C39">
        <w:rPr>
          <w:b/>
          <w:i/>
          <w:iCs/>
          <w:sz w:val="25"/>
        </w:rPr>
        <w:t>which</w:t>
      </w:r>
      <w:r>
        <w:rPr>
          <w:b/>
          <w:sz w:val="25"/>
        </w:rPr>
        <w:t xml:space="preserve"> </w:t>
      </w:r>
      <w:r>
        <w:rPr>
          <w:b/>
          <w:i/>
          <w:sz w:val="25"/>
        </w:rPr>
        <w:t>it is proposed to amend—</w:t>
      </w:r>
    </w:p>
    <w:p w14:paraId="097B85C1" w14:textId="77777777" w:rsidR="00E02EC4" w:rsidRDefault="002F7A64">
      <w:pPr>
        <w:spacing w:before="96"/>
        <w:ind w:left="698"/>
        <w:jc w:val="both"/>
        <w:rPr>
          <w:b/>
          <w:sz w:val="25"/>
        </w:rPr>
      </w:pPr>
      <w:r>
        <w:rPr>
          <w:b/>
          <w:sz w:val="25"/>
        </w:rPr>
        <w:t>Penalty for contravention of regulations</w:t>
      </w:r>
    </w:p>
    <w:p w14:paraId="62C6E14D" w14:textId="77777777" w:rsidR="00E02EC4" w:rsidRDefault="002F7A64">
      <w:pPr>
        <w:pStyle w:val="BodyText"/>
        <w:spacing w:before="117" w:line="213" w:lineRule="auto"/>
        <w:ind w:left="705" w:right="696" w:firstLine="469"/>
        <w:jc w:val="both"/>
      </w:pPr>
      <w:r>
        <w:t>85. (1) Regulations made under section 84 may provide that any person contravening any provision thereof, other than a provision for which</w:t>
      </w:r>
      <w:r>
        <w:rPr>
          <w:spacing w:val="-16"/>
        </w:rPr>
        <w:t xml:space="preserve"> </w:t>
      </w:r>
      <w:r>
        <w:t>a</w:t>
      </w:r>
      <w:r>
        <w:rPr>
          <w:spacing w:val="-28"/>
        </w:rPr>
        <w:t xml:space="preserve"> </w:t>
      </w:r>
      <w:r>
        <w:t>specific</w:t>
      </w:r>
      <w:r>
        <w:rPr>
          <w:spacing w:val="-17"/>
        </w:rPr>
        <w:t xml:space="preserve"> </w:t>
      </w:r>
      <w:r>
        <w:t>penalty</w:t>
      </w:r>
      <w:r>
        <w:rPr>
          <w:spacing w:val="-21"/>
        </w:rPr>
        <w:t xml:space="preserve"> </w:t>
      </w:r>
      <w:r>
        <w:t>is</w:t>
      </w:r>
      <w:r>
        <w:rPr>
          <w:spacing w:val="-25"/>
        </w:rPr>
        <w:t xml:space="preserve"> </w:t>
      </w:r>
      <w:r>
        <w:t>provided,</w:t>
      </w:r>
      <w:r>
        <w:rPr>
          <w:spacing w:val="-25"/>
        </w:rPr>
        <w:t xml:space="preserve"> </w:t>
      </w:r>
      <w:r>
        <w:t>shall</w:t>
      </w:r>
      <w:r>
        <w:rPr>
          <w:spacing w:val="-19"/>
        </w:rPr>
        <w:t xml:space="preserve"> </w:t>
      </w:r>
      <w:r>
        <w:t>be</w:t>
      </w:r>
      <w:r>
        <w:rPr>
          <w:spacing w:val="-28"/>
        </w:rPr>
        <w:t xml:space="preserve"> </w:t>
      </w:r>
      <w:r>
        <w:t>liable</w:t>
      </w:r>
      <w:r>
        <w:rPr>
          <w:spacing w:val="-21"/>
        </w:rPr>
        <w:t xml:space="preserve"> </w:t>
      </w:r>
      <w:r>
        <w:t>to</w:t>
      </w:r>
      <w:r>
        <w:rPr>
          <w:spacing w:val="-27"/>
        </w:rPr>
        <w:t xml:space="preserve"> </w:t>
      </w:r>
      <w:r>
        <w:t>a</w:t>
      </w:r>
      <w:r>
        <w:rPr>
          <w:spacing w:val="-31"/>
        </w:rPr>
        <w:t xml:space="preserve"> </w:t>
      </w:r>
      <w:r>
        <w:t>fine</w:t>
      </w:r>
      <w:r>
        <w:rPr>
          <w:spacing w:val="-21"/>
        </w:rPr>
        <w:t xml:space="preserve"> </w:t>
      </w:r>
      <w:r>
        <w:t>not</w:t>
      </w:r>
      <w:r>
        <w:rPr>
          <w:spacing w:val="-28"/>
        </w:rPr>
        <w:t xml:space="preserve"> </w:t>
      </w:r>
      <w:r>
        <w:t>exceeding two hundred and fifty thousand shillings or i</w:t>
      </w:r>
      <w:r>
        <w:t>mprisonment for</w:t>
      </w:r>
      <w:r>
        <w:rPr>
          <w:spacing w:val="-47"/>
        </w:rPr>
        <w:t xml:space="preserve"> </w:t>
      </w:r>
      <w:r>
        <w:t>a term not exceeding</w:t>
      </w:r>
      <w:r>
        <w:rPr>
          <w:spacing w:val="-1"/>
        </w:rPr>
        <w:t xml:space="preserve"> </w:t>
      </w:r>
      <w:r>
        <w:t>five</w:t>
      </w:r>
      <w:r>
        <w:rPr>
          <w:spacing w:val="-4"/>
        </w:rPr>
        <w:t xml:space="preserve"> </w:t>
      </w:r>
      <w:r>
        <w:t>years</w:t>
      </w:r>
      <w:r>
        <w:rPr>
          <w:spacing w:val="-11"/>
        </w:rPr>
        <w:t xml:space="preserve"> </w:t>
      </w:r>
      <w:r>
        <w:t>or</w:t>
      </w:r>
      <w:r>
        <w:rPr>
          <w:spacing w:val="-9"/>
        </w:rPr>
        <w:t xml:space="preserve"> </w:t>
      </w:r>
      <w:r>
        <w:t>to</w:t>
      </w:r>
      <w:r>
        <w:rPr>
          <w:spacing w:val="-10"/>
        </w:rPr>
        <w:t xml:space="preserve"> </w:t>
      </w:r>
      <w:r>
        <w:t>both such</w:t>
      </w:r>
      <w:r>
        <w:rPr>
          <w:spacing w:val="-4"/>
        </w:rPr>
        <w:t xml:space="preserve"> </w:t>
      </w:r>
      <w:r>
        <w:t>fine</w:t>
      </w:r>
      <w:r>
        <w:rPr>
          <w:spacing w:val="-7"/>
        </w:rPr>
        <w:t xml:space="preserve"> </w:t>
      </w:r>
      <w:r>
        <w:t>and</w:t>
      </w:r>
      <w:r>
        <w:rPr>
          <w:spacing w:val="-3"/>
        </w:rPr>
        <w:t xml:space="preserve"> </w:t>
      </w:r>
      <w:r>
        <w:t>imprisonment.</w:t>
      </w:r>
    </w:p>
    <w:p w14:paraId="02BE3CEA" w14:textId="77777777" w:rsidR="00E02EC4" w:rsidRDefault="002F7A64">
      <w:pPr>
        <w:pStyle w:val="BodyText"/>
        <w:spacing w:before="128" w:line="216" w:lineRule="auto"/>
        <w:ind w:left="705" w:right="688" w:firstLine="483"/>
        <w:jc w:val="both"/>
      </w:pPr>
      <w:r>
        <w:t>(2) Every person guilty of the contravention of any regulation, not being a regulation made under section 84 (4), for which no penalty is expressly provided shall be liable to a fine of one hundred thousand shillings</w:t>
      </w:r>
      <w:r>
        <w:rPr>
          <w:spacing w:val="-22"/>
        </w:rPr>
        <w:t xml:space="preserve"> </w:t>
      </w:r>
      <w:r>
        <w:t>or</w:t>
      </w:r>
      <w:r>
        <w:rPr>
          <w:spacing w:val="-26"/>
        </w:rPr>
        <w:t xml:space="preserve"> </w:t>
      </w:r>
      <w:r>
        <w:t>to</w:t>
      </w:r>
      <w:r>
        <w:rPr>
          <w:spacing w:val="-28"/>
        </w:rPr>
        <w:t xml:space="preserve"> </w:t>
      </w:r>
      <w:r>
        <w:t>imprisonment</w:t>
      </w:r>
      <w:r>
        <w:rPr>
          <w:spacing w:val="-16"/>
        </w:rPr>
        <w:t xml:space="preserve"> </w:t>
      </w:r>
      <w:r>
        <w:t>for</w:t>
      </w:r>
      <w:r>
        <w:rPr>
          <w:spacing w:val="-24"/>
        </w:rPr>
        <w:t xml:space="preserve"> </w:t>
      </w:r>
      <w:r>
        <w:t>three</w:t>
      </w:r>
      <w:r>
        <w:rPr>
          <w:spacing w:val="-20"/>
        </w:rPr>
        <w:t xml:space="preserve"> </w:t>
      </w:r>
      <w:r>
        <w:t>years</w:t>
      </w:r>
      <w:r>
        <w:rPr>
          <w:spacing w:val="-21"/>
        </w:rPr>
        <w:t xml:space="preserve"> </w:t>
      </w:r>
      <w:r>
        <w:t>and</w:t>
      </w:r>
      <w:r>
        <w:rPr>
          <w:spacing w:val="-19"/>
        </w:rPr>
        <w:t xml:space="preserve"> </w:t>
      </w:r>
      <w:r>
        <w:t>in</w:t>
      </w:r>
      <w:r>
        <w:rPr>
          <w:spacing w:val="-25"/>
        </w:rPr>
        <w:t xml:space="preserve"> </w:t>
      </w:r>
      <w:r>
        <w:t>the</w:t>
      </w:r>
      <w:r>
        <w:rPr>
          <w:spacing w:val="-28"/>
        </w:rPr>
        <w:t xml:space="preserve"> </w:t>
      </w:r>
      <w:r>
        <w:t>case</w:t>
      </w:r>
      <w:r>
        <w:rPr>
          <w:spacing w:val="-25"/>
        </w:rPr>
        <w:t xml:space="preserve"> </w:t>
      </w:r>
      <w:r>
        <w:t>of</w:t>
      </w:r>
      <w:r>
        <w:rPr>
          <w:spacing w:val="-19"/>
        </w:rPr>
        <w:t xml:space="preserve"> </w:t>
      </w:r>
      <w:r>
        <w:t>a</w:t>
      </w:r>
      <w:r>
        <w:rPr>
          <w:spacing w:val="-27"/>
        </w:rPr>
        <w:t xml:space="preserve"> </w:t>
      </w:r>
      <w:r>
        <w:t>continuing offence to a further penalty of twenty thousand shillings for each day during which the offence</w:t>
      </w:r>
      <w:r>
        <w:rPr>
          <w:spacing w:val="23"/>
        </w:rPr>
        <w:t xml:space="preserve"> </w:t>
      </w:r>
      <w:r>
        <w:t>contin</w:t>
      </w:r>
      <w:r>
        <w:t>u</w:t>
      </w:r>
      <w:r>
        <w:t>e</w:t>
      </w:r>
      <w:r>
        <w:t>s</w:t>
      </w:r>
      <w:r>
        <w:t>.</w:t>
      </w:r>
    </w:p>
    <w:p w14:paraId="57338CBC" w14:textId="77777777" w:rsidR="00E02EC4" w:rsidRDefault="00E02EC4">
      <w:pPr>
        <w:spacing w:line="216" w:lineRule="auto"/>
        <w:jc w:val="both"/>
        <w:sectPr w:rsidR="00E02EC4">
          <w:pgSz w:w="11940" w:h="16800"/>
          <w:pgMar w:top="740" w:right="1680" w:bottom="280" w:left="1680" w:header="720" w:footer="720" w:gutter="0"/>
          <w:cols w:space="720"/>
        </w:sectPr>
      </w:pPr>
    </w:p>
    <w:p w14:paraId="6FAAFD2F" w14:textId="1E8DDE49" w:rsidR="00E02EC4" w:rsidRDefault="00E02EC4" w:rsidP="002D5C39">
      <w:pPr>
        <w:pStyle w:val="BodyText"/>
        <w:ind w:left="757"/>
        <w:rPr>
          <w:sz w:val="20"/>
        </w:rPr>
      </w:pPr>
      <w:bookmarkStart w:id="12" w:name="Page_18"/>
      <w:bookmarkEnd w:id="12"/>
    </w:p>
    <w:sectPr w:rsidR="00E02EC4">
      <w:pgSz w:w="11940" w:h="16800"/>
      <w:pgMar w:top="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24F"/>
    <w:multiLevelType w:val="hybridMultilevel"/>
    <w:tmpl w:val="3798403C"/>
    <w:lvl w:ilvl="0" w:tplc="8748591E">
      <w:start w:val="1"/>
      <w:numFmt w:val="lowerLetter"/>
      <w:lvlText w:val="(%1)"/>
      <w:lvlJc w:val="left"/>
      <w:pPr>
        <w:ind w:left="1734" w:hanging="356"/>
        <w:jc w:val="left"/>
      </w:pPr>
      <w:rPr>
        <w:rFonts w:ascii="Times New Roman" w:eastAsia="Times New Roman" w:hAnsi="Times New Roman" w:cs="Times New Roman" w:hint="default"/>
        <w:spacing w:val="-1"/>
        <w:w w:val="92"/>
        <w:sz w:val="25"/>
        <w:szCs w:val="25"/>
        <w:lang w:val="en-US" w:eastAsia="en-US" w:bidi="ar-SA"/>
      </w:rPr>
    </w:lvl>
    <w:lvl w:ilvl="1" w:tplc="29FC2B48">
      <w:numFmt w:val="bullet"/>
      <w:lvlText w:val="•"/>
      <w:lvlJc w:val="left"/>
      <w:pPr>
        <w:ind w:left="2424" w:hanging="356"/>
      </w:pPr>
      <w:rPr>
        <w:rFonts w:hint="default"/>
        <w:lang w:val="en-US" w:eastAsia="en-US" w:bidi="ar-SA"/>
      </w:rPr>
    </w:lvl>
    <w:lvl w:ilvl="2" w:tplc="F88E043C">
      <w:numFmt w:val="bullet"/>
      <w:lvlText w:val="•"/>
      <w:lvlJc w:val="left"/>
      <w:pPr>
        <w:ind w:left="3108" w:hanging="356"/>
      </w:pPr>
      <w:rPr>
        <w:rFonts w:hint="default"/>
        <w:lang w:val="en-US" w:eastAsia="en-US" w:bidi="ar-SA"/>
      </w:rPr>
    </w:lvl>
    <w:lvl w:ilvl="3" w:tplc="BB0A0298">
      <w:numFmt w:val="bullet"/>
      <w:lvlText w:val="•"/>
      <w:lvlJc w:val="left"/>
      <w:pPr>
        <w:ind w:left="3792" w:hanging="356"/>
      </w:pPr>
      <w:rPr>
        <w:rFonts w:hint="default"/>
        <w:lang w:val="en-US" w:eastAsia="en-US" w:bidi="ar-SA"/>
      </w:rPr>
    </w:lvl>
    <w:lvl w:ilvl="4" w:tplc="F5AC8900">
      <w:numFmt w:val="bullet"/>
      <w:lvlText w:val="•"/>
      <w:lvlJc w:val="left"/>
      <w:pPr>
        <w:ind w:left="4476" w:hanging="356"/>
      </w:pPr>
      <w:rPr>
        <w:rFonts w:hint="default"/>
        <w:lang w:val="en-US" w:eastAsia="en-US" w:bidi="ar-SA"/>
      </w:rPr>
    </w:lvl>
    <w:lvl w:ilvl="5" w:tplc="2F80A518">
      <w:numFmt w:val="bullet"/>
      <w:lvlText w:val="•"/>
      <w:lvlJc w:val="left"/>
      <w:pPr>
        <w:ind w:left="5160" w:hanging="356"/>
      </w:pPr>
      <w:rPr>
        <w:rFonts w:hint="default"/>
        <w:lang w:val="en-US" w:eastAsia="en-US" w:bidi="ar-SA"/>
      </w:rPr>
    </w:lvl>
    <w:lvl w:ilvl="6" w:tplc="135ACABC">
      <w:numFmt w:val="bullet"/>
      <w:lvlText w:val="•"/>
      <w:lvlJc w:val="left"/>
      <w:pPr>
        <w:ind w:left="5844" w:hanging="356"/>
      </w:pPr>
      <w:rPr>
        <w:rFonts w:hint="default"/>
        <w:lang w:val="en-US" w:eastAsia="en-US" w:bidi="ar-SA"/>
      </w:rPr>
    </w:lvl>
    <w:lvl w:ilvl="7" w:tplc="4482C304">
      <w:numFmt w:val="bullet"/>
      <w:lvlText w:val="•"/>
      <w:lvlJc w:val="left"/>
      <w:pPr>
        <w:ind w:left="6528" w:hanging="356"/>
      </w:pPr>
      <w:rPr>
        <w:rFonts w:hint="default"/>
        <w:lang w:val="en-US" w:eastAsia="en-US" w:bidi="ar-SA"/>
      </w:rPr>
    </w:lvl>
    <w:lvl w:ilvl="8" w:tplc="EA5EDA5C">
      <w:numFmt w:val="bullet"/>
      <w:lvlText w:val="•"/>
      <w:lvlJc w:val="left"/>
      <w:pPr>
        <w:ind w:left="7212" w:hanging="356"/>
      </w:pPr>
      <w:rPr>
        <w:rFonts w:hint="default"/>
        <w:lang w:val="en-US" w:eastAsia="en-US" w:bidi="ar-SA"/>
      </w:rPr>
    </w:lvl>
  </w:abstractNum>
  <w:abstractNum w:abstractNumId="1" w15:restartNumberingAfterBreak="0">
    <w:nsid w:val="075C7BDD"/>
    <w:multiLevelType w:val="hybridMultilevel"/>
    <w:tmpl w:val="4C64FC44"/>
    <w:lvl w:ilvl="0" w:tplc="6396ED7E">
      <w:start w:val="2"/>
      <w:numFmt w:val="decimal"/>
      <w:lvlText w:val="(%1)"/>
      <w:lvlJc w:val="left"/>
      <w:pPr>
        <w:ind w:left="93" w:hanging="392"/>
        <w:jc w:val="left"/>
      </w:pPr>
      <w:rPr>
        <w:rFonts w:ascii="Times New Roman" w:eastAsia="Times New Roman" w:hAnsi="Times New Roman" w:cs="Times New Roman" w:hint="default"/>
        <w:w w:val="94"/>
        <w:sz w:val="25"/>
        <w:szCs w:val="25"/>
        <w:lang w:val="en-US" w:eastAsia="en-US" w:bidi="ar-SA"/>
      </w:rPr>
    </w:lvl>
    <w:lvl w:ilvl="1" w:tplc="9FE207F6">
      <w:start w:val="2"/>
      <w:numFmt w:val="decimal"/>
      <w:lvlText w:val="(%2)"/>
      <w:lvlJc w:val="left"/>
      <w:pPr>
        <w:ind w:left="337" w:hanging="421"/>
        <w:jc w:val="left"/>
      </w:pPr>
      <w:rPr>
        <w:rFonts w:hint="default"/>
        <w:w w:val="91"/>
        <w:lang w:val="en-US" w:eastAsia="en-US" w:bidi="ar-SA"/>
      </w:rPr>
    </w:lvl>
    <w:lvl w:ilvl="2" w:tplc="C2D62A04">
      <w:numFmt w:val="bullet"/>
      <w:lvlText w:val="•"/>
      <w:lvlJc w:val="left"/>
      <w:pPr>
        <w:ind w:left="1000" w:hanging="421"/>
      </w:pPr>
      <w:rPr>
        <w:rFonts w:hint="default"/>
        <w:lang w:val="en-US" w:eastAsia="en-US" w:bidi="ar-SA"/>
      </w:rPr>
    </w:lvl>
    <w:lvl w:ilvl="3" w:tplc="558A0B32">
      <w:numFmt w:val="bullet"/>
      <w:lvlText w:val="•"/>
      <w:lvlJc w:val="left"/>
      <w:pPr>
        <w:ind w:left="1661" w:hanging="421"/>
      </w:pPr>
      <w:rPr>
        <w:rFonts w:hint="default"/>
        <w:lang w:val="en-US" w:eastAsia="en-US" w:bidi="ar-SA"/>
      </w:rPr>
    </w:lvl>
    <w:lvl w:ilvl="4" w:tplc="CA7EB76A">
      <w:numFmt w:val="bullet"/>
      <w:lvlText w:val="•"/>
      <w:lvlJc w:val="left"/>
      <w:pPr>
        <w:ind w:left="2322" w:hanging="421"/>
      </w:pPr>
      <w:rPr>
        <w:rFonts w:hint="default"/>
        <w:lang w:val="en-US" w:eastAsia="en-US" w:bidi="ar-SA"/>
      </w:rPr>
    </w:lvl>
    <w:lvl w:ilvl="5" w:tplc="045699C2">
      <w:numFmt w:val="bullet"/>
      <w:lvlText w:val="•"/>
      <w:lvlJc w:val="left"/>
      <w:pPr>
        <w:ind w:left="2983" w:hanging="421"/>
      </w:pPr>
      <w:rPr>
        <w:rFonts w:hint="default"/>
        <w:lang w:val="en-US" w:eastAsia="en-US" w:bidi="ar-SA"/>
      </w:rPr>
    </w:lvl>
    <w:lvl w:ilvl="6" w:tplc="4300EB0C">
      <w:numFmt w:val="bullet"/>
      <w:lvlText w:val="•"/>
      <w:lvlJc w:val="left"/>
      <w:pPr>
        <w:ind w:left="3644" w:hanging="421"/>
      </w:pPr>
      <w:rPr>
        <w:rFonts w:hint="default"/>
        <w:lang w:val="en-US" w:eastAsia="en-US" w:bidi="ar-SA"/>
      </w:rPr>
    </w:lvl>
    <w:lvl w:ilvl="7" w:tplc="EEDAB462">
      <w:numFmt w:val="bullet"/>
      <w:lvlText w:val="•"/>
      <w:lvlJc w:val="left"/>
      <w:pPr>
        <w:ind w:left="4305" w:hanging="421"/>
      </w:pPr>
      <w:rPr>
        <w:rFonts w:hint="default"/>
        <w:lang w:val="en-US" w:eastAsia="en-US" w:bidi="ar-SA"/>
      </w:rPr>
    </w:lvl>
    <w:lvl w:ilvl="8" w:tplc="B962838A">
      <w:numFmt w:val="bullet"/>
      <w:lvlText w:val="•"/>
      <w:lvlJc w:val="left"/>
      <w:pPr>
        <w:ind w:left="4966" w:hanging="421"/>
      </w:pPr>
      <w:rPr>
        <w:rFonts w:hint="default"/>
        <w:lang w:val="en-US" w:eastAsia="en-US" w:bidi="ar-SA"/>
      </w:rPr>
    </w:lvl>
  </w:abstractNum>
  <w:abstractNum w:abstractNumId="2" w15:restartNumberingAfterBreak="0">
    <w:nsid w:val="0CAE344C"/>
    <w:multiLevelType w:val="hybridMultilevel"/>
    <w:tmpl w:val="0BBA389A"/>
    <w:lvl w:ilvl="0" w:tplc="F918B14E">
      <w:start w:val="1"/>
      <w:numFmt w:val="lowerLetter"/>
      <w:lvlText w:val="(%1)"/>
      <w:lvlJc w:val="left"/>
      <w:pPr>
        <w:ind w:left="1720" w:hanging="361"/>
        <w:jc w:val="left"/>
      </w:pPr>
      <w:rPr>
        <w:rFonts w:ascii="Times New Roman" w:eastAsia="Times New Roman" w:hAnsi="Times New Roman" w:cs="Times New Roman" w:hint="default"/>
        <w:spacing w:val="-1"/>
        <w:w w:val="94"/>
        <w:sz w:val="25"/>
        <w:szCs w:val="25"/>
        <w:lang w:val="en-US" w:eastAsia="en-US" w:bidi="ar-SA"/>
      </w:rPr>
    </w:lvl>
    <w:lvl w:ilvl="1" w:tplc="756A056A">
      <w:numFmt w:val="bullet"/>
      <w:lvlText w:val="•"/>
      <w:lvlJc w:val="left"/>
      <w:pPr>
        <w:ind w:left="2406" w:hanging="361"/>
      </w:pPr>
      <w:rPr>
        <w:rFonts w:hint="default"/>
        <w:lang w:val="en-US" w:eastAsia="en-US" w:bidi="ar-SA"/>
      </w:rPr>
    </w:lvl>
    <w:lvl w:ilvl="2" w:tplc="1C08C296">
      <w:numFmt w:val="bullet"/>
      <w:lvlText w:val="•"/>
      <w:lvlJc w:val="left"/>
      <w:pPr>
        <w:ind w:left="3092" w:hanging="361"/>
      </w:pPr>
      <w:rPr>
        <w:rFonts w:hint="default"/>
        <w:lang w:val="en-US" w:eastAsia="en-US" w:bidi="ar-SA"/>
      </w:rPr>
    </w:lvl>
    <w:lvl w:ilvl="3" w:tplc="8B8AAB5C">
      <w:numFmt w:val="bullet"/>
      <w:lvlText w:val="•"/>
      <w:lvlJc w:val="left"/>
      <w:pPr>
        <w:ind w:left="3778" w:hanging="361"/>
      </w:pPr>
      <w:rPr>
        <w:rFonts w:hint="default"/>
        <w:lang w:val="en-US" w:eastAsia="en-US" w:bidi="ar-SA"/>
      </w:rPr>
    </w:lvl>
    <w:lvl w:ilvl="4" w:tplc="57409DE4">
      <w:numFmt w:val="bullet"/>
      <w:lvlText w:val="•"/>
      <w:lvlJc w:val="left"/>
      <w:pPr>
        <w:ind w:left="4464" w:hanging="361"/>
      </w:pPr>
      <w:rPr>
        <w:rFonts w:hint="default"/>
        <w:lang w:val="en-US" w:eastAsia="en-US" w:bidi="ar-SA"/>
      </w:rPr>
    </w:lvl>
    <w:lvl w:ilvl="5" w:tplc="D010A44E">
      <w:numFmt w:val="bullet"/>
      <w:lvlText w:val="•"/>
      <w:lvlJc w:val="left"/>
      <w:pPr>
        <w:ind w:left="5150" w:hanging="361"/>
      </w:pPr>
      <w:rPr>
        <w:rFonts w:hint="default"/>
        <w:lang w:val="en-US" w:eastAsia="en-US" w:bidi="ar-SA"/>
      </w:rPr>
    </w:lvl>
    <w:lvl w:ilvl="6" w:tplc="CE44A760">
      <w:numFmt w:val="bullet"/>
      <w:lvlText w:val="•"/>
      <w:lvlJc w:val="left"/>
      <w:pPr>
        <w:ind w:left="5836" w:hanging="361"/>
      </w:pPr>
      <w:rPr>
        <w:rFonts w:hint="default"/>
        <w:lang w:val="en-US" w:eastAsia="en-US" w:bidi="ar-SA"/>
      </w:rPr>
    </w:lvl>
    <w:lvl w:ilvl="7" w:tplc="9D043CE0">
      <w:numFmt w:val="bullet"/>
      <w:lvlText w:val="•"/>
      <w:lvlJc w:val="left"/>
      <w:pPr>
        <w:ind w:left="6522" w:hanging="361"/>
      </w:pPr>
      <w:rPr>
        <w:rFonts w:hint="default"/>
        <w:lang w:val="en-US" w:eastAsia="en-US" w:bidi="ar-SA"/>
      </w:rPr>
    </w:lvl>
    <w:lvl w:ilvl="8" w:tplc="D1CC24D6">
      <w:numFmt w:val="bullet"/>
      <w:lvlText w:val="•"/>
      <w:lvlJc w:val="left"/>
      <w:pPr>
        <w:ind w:left="7208" w:hanging="361"/>
      </w:pPr>
      <w:rPr>
        <w:rFonts w:hint="default"/>
        <w:lang w:val="en-US" w:eastAsia="en-US" w:bidi="ar-SA"/>
      </w:rPr>
    </w:lvl>
  </w:abstractNum>
  <w:abstractNum w:abstractNumId="3" w15:restartNumberingAfterBreak="0">
    <w:nsid w:val="0DE53541"/>
    <w:multiLevelType w:val="hybridMultilevel"/>
    <w:tmpl w:val="6904152E"/>
    <w:lvl w:ilvl="0" w:tplc="FC2EF616">
      <w:start w:val="1"/>
      <w:numFmt w:val="lowerLetter"/>
      <w:lvlText w:val="(%1)"/>
      <w:lvlJc w:val="left"/>
      <w:pPr>
        <w:ind w:left="880" w:hanging="367"/>
        <w:jc w:val="left"/>
      </w:pPr>
      <w:rPr>
        <w:rFonts w:ascii="Times New Roman" w:eastAsia="Times New Roman" w:hAnsi="Times New Roman" w:cs="Times New Roman" w:hint="default"/>
        <w:spacing w:val="-1"/>
        <w:w w:val="92"/>
        <w:sz w:val="25"/>
        <w:szCs w:val="25"/>
        <w:lang w:val="en-US" w:eastAsia="en-US" w:bidi="ar-SA"/>
      </w:rPr>
    </w:lvl>
    <w:lvl w:ilvl="1" w:tplc="34CCCB80">
      <w:numFmt w:val="bullet"/>
      <w:lvlText w:val="•"/>
      <w:lvlJc w:val="left"/>
      <w:pPr>
        <w:ind w:left="1450" w:hanging="367"/>
      </w:pPr>
      <w:rPr>
        <w:rFonts w:hint="default"/>
        <w:lang w:val="en-US" w:eastAsia="en-US" w:bidi="ar-SA"/>
      </w:rPr>
    </w:lvl>
    <w:lvl w:ilvl="2" w:tplc="7D34B5A0">
      <w:numFmt w:val="bullet"/>
      <w:lvlText w:val="•"/>
      <w:lvlJc w:val="left"/>
      <w:pPr>
        <w:ind w:left="2020" w:hanging="367"/>
      </w:pPr>
      <w:rPr>
        <w:rFonts w:hint="default"/>
        <w:lang w:val="en-US" w:eastAsia="en-US" w:bidi="ar-SA"/>
      </w:rPr>
    </w:lvl>
    <w:lvl w:ilvl="3" w:tplc="4550995C">
      <w:numFmt w:val="bullet"/>
      <w:lvlText w:val="•"/>
      <w:lvlJc w:val="left"/>
      <w:pPr>
        <w:ind w:left="2590" w:hanging="367"/>
      </w:pPr>
      <w:rPr>
        <w:rFonts w:hint="default"/>
        <w:lang w:val="en-US" w:eastAsia="en-US" w:bidi="ar-SA"/>
      </w:rPr>
    </w:lvl>
    <w:lvl w:ilvl="4" w:tplc="EF54F352">
      <w:numFmt w:val="bullet"/>
      <w:lvlText w:val="•"/>
      <w:lvlJc w:val="left"/>
      <w:pPr>
        <w:ind w:left="3160" w:hanging="367"/>
      </w:pPr>
      <w:rPr>
        <w:rFonts w:hint="default"/>
        <w:lang w:val="en-US" w:eastAsia="en-US" w:bidi="ar-SA"/>
      </w:rPr>
    </w:lvl>
    <w:lvl w:ilvl="5" w:tplc="42809990">
      <w:numFmt w:val="bullet"/>
      <w:lvlText w:val="•"/>
      <w:lvlJc w:val="left"/>
      <w:pPr>
        <w:ind w:left="3730" w:hanging="367"/>
      </w:pPr>
      <w:rPr>
        <w:rFonts w:hint="default"/>
        <w:lang w:val="en-US" w:eastAsia="en-US" w:bidi="ar-SA"/>
      </w:rPr>
    </w:lvl>
    <w:lvl w:ilvl="6" w:tplc="C61E1372">
      <w:numFmt w:val="bullet"/>
      <w:lvlText w:val="•"/>
      <w:lvlJc w:val="left"/>
      <w:pPr>
        <w:ind w:left="4300" w:hanging="367"/>
      </w:pPr>
      <w:rPr>
        <w:rFonts w:hint="default"/>
        <w:lang w:val="en-US" w:eastAsia="en-US" w:bidi="ar-SA"/>
      </w:rPr>
    </w:lvl>
    <w:lvl w:ilvl="7" w:tplc="8110A694">
      <w:numFmt w:val="bullet"/>
      <w:lvlText w:val="•"/>
      <w:lvlJc w:val="left"/>
      <w:pPr>
        <w:ind w:left="4870" w:hanging="367"/>
      </w:pPr>
      <w:rPr>
        <w:rFonts w:hint="default"/>
        <w:lang w:val="en-US" w:eastAsia="en-US" w:bidi="ar-SA"/>
      </w:rPr>
    </w:lvl>
    <w:lvl w:ilvl="8" w:tplc="02B4F14A">
      <w:numFmt w:val="bullet"/>
      <w:lvlText w:val="•"/>
      <w:lvlJc w:val="left"/>
      <w:pPr>
        <w:ind w:left="5440" w:hanging="367"/>
      </w:pPr>
      <w:rPr>
        <w:rFonts w:hint="default"/>
        <w:lang w:val="en-US" w:eastAsia="en-US" w:bidi="ar-SA"/>
      </w:rPr>
    </w:lvl>
  </w:abstractNum>
  <w:abstractNum w:abstractNumId="4" w15:restartNumberingAfterBreak="0">
    <w:nsid w:val="1A5A13A6"/>
    <w:multiLevelType w:val="hybridMultilevel"/>
    <w:tmpl w:val="0C1E22E8"/>
    <w:lvl w:ilvl="0" w:tplc="703667A0">
      <w:start w:val="2"/>
      <w:numFmt w:val="decimal"/>
      <w:lvlText w:val="(%1)"/>
      <w:lvlJc w:val="left"/>
      <w:pPr>
        <w:ind w:left="41" w:hanging="359"/>
        <w:jc w:val="left"/>
      </w:pPr>
      <w:rPr>
        <w:rFonts w:ascii="Times New Roman" w:eastAsia="Times New Roman" w:hAnsi="Times New Roman" w:cs="Times New Roman" w:hint="default"/>
        <w:w w:val="93"/>
        <w:sz w:val="25"/>
        <w:szCs w:val="25"/>
        <w:lang w:val="en-US" w:eastAsia="en-US" w:bidi="ar-SA"/>
      </w:rPr>
    </w:lvl>
    <w:lvl w:ilvl="1" w:tplc="D39ECDC2">
      <w:start w:val="2"/>
      <w:numFmt w:val="decimal"/>
      <w:lvlText w:val="(%2)"/>
      <w:lvlJc w:val="left"/>
      <w:pPr>
        <w:ind w:left="898" w:hanging="412"/>
        <w:jc w:val="left"/>
      </w:pPr>
      <w:rPr>
        <w:rFonts w:ascii="Times New Roman" w:eastAsia="Times New Roman" w:hAnsi="Times New Roman" w:cs="Times New Roman" w:hint="default"/>
        <w:w w:val="93"/>
        <w:sz w:val="25"/>
        <w:szCs w:val="25"/>
        <w:lang w:val="en-US" w:eastAsia="en-US" w:bidi="ar-SA"/>
      </w:rPr>
    </w:lvl>
    <w:lvl w:ilvl="2" w:tplc="172A0054">
      <w:numFmt w:val="bullet"/>
      <w:lvlText w:val="•"/>
      <w:lvlJc w:val="left"/>
      <w:pPr>
        <w:ind w:left="1531" w:hanging="412"/>
      </w:pPr>
      <w:rPr>
        <w:rFonts w:hint="default"/>
        <w:lang w:val="en-US" w:eastAsia="en-US" w:bidi="ar-SA"/>
      </w:rPr>
    </w:lvl>
    <w:lvl w:ilvl="3" w:tplc="F4E24618">
      <w:numFmt w:val="bullet"/>
      <w:lvlText w:val="•"/>
      <w:lvlJc w:val="left"/>
      <w:pPr>
        <w:ind w:left="2162" w:hanging="412"/>
      </w:pPr>
      <w:rPr>
        <w:rFonts w:hint="default"/>
        <w:lang w:val="en-US" w:eastAsia="en-US" w:bidi="ar-SA"/>
      </w:rPr>
    </w:lvl>
    <w:lvl w:ilvl="4" w:tplc="5AD2A100">
      <w:numFmt w:val="bullet"/>
      <w:lvlText w:val="•"/>
      <w:lvlJc w:val="left"/>
      <w:pPr>
        <w:ind w:left="2793" w:hanging="412"/>
      </w:pPr>
      <w:rPr>
        <w:rFonts w:hint="default"/>
        <w:lang w:val="en-US" w:eastAsia="en-US" w:bidi="ar-SA"/>
      </w:rPr>
    </w:lvl>
    <w:lvl w:ilvl="5" w:tplc="F356C4F4">
      <w:numFmt w:val="bullet"/>
      <w:lvlText w:val="•"/>
      <w:lvlJc w:val="left"/>
      <w:pPr>
        <w:ind w:left="3424" w:hanging="412"/>
      </w:pPr>
      <w:rPr>
        <w:rFonts w:hint="default"/>
        <w:lang w:val="en-US" w:eastAsia="en-US" w:bidi="ar-SA"/>
      </w:rPr>
    </w:lvl>
    <w:lvl w:ilvl="6" w:tplc="6B3659FC">
      <w:numFmt w:val="bullet"/>
      <w:lvlText w:val="•"/>
      <w:lvlJc w:val="left"/>
      <w:pPr>
        <w:ind w:left="4056" w:hanging="412"/>
      </w:pPr>
      <w:rPr>
        <w:rFonts w:hint="default"/>
        <w:lang w:val="en-US" w:eastAsia="en-US" w:bidi="ar-SA"/>
      </w:rPr>
    </w:lvl>
    <w:lvl w:ilvl="7" w:tplc="A81814DE">
      <w:numFmt w:val="bullet"/>
      <w:lvlText w:val="•"/>
      <w:lvlJc w:val="left"/>
      <w:pPr>
        <w:ind w:left="4687" w:hanging="412"/>
      </w:pPr>
      <w:rPr>
        <w:rFonts w:hint="default"/>
        <w:lang w:val="en-US" w:eastAsia="en-US" w:bidi="ar-SA"/>
      </w:rPr>
    </w:lvl>
    <w:lvl w:ilvl="8" w:tplc="0F0C8E86">
      <w:numFmt w:val="bullet"/>
      <w:lvlText w:val="•"/>
      <w:lvlJc w:val="left"/>
      <w:pPr>
        <w:ind w:left="5318" w:hanging="412"/>
      </w:pPr>
      <w:rPr>
        <w:rFonts w:hint="default"/>
        <w:lang w:val="en-US" w:eastAsia="en-US" w:bidi="ar-SA"/>
      </w:rPr>
    </w:lvl>
  </w:abstractNum>
  <w:abstractNum w:abstractNumId="5" w15:restartNumberingAfterBreak="0">
    <w:nsid w:val="24AA551C"/>
    <w:multiLevelType w:val="hybridMultilevel"/>
    <w:tmpl w:val="CE344D34"/>
    <w:lvl w:ilvl="0" w:tplc="15ACD3AA">
      <w:start w:val="80"/>
      <w:numFmt w:val="decimal"/>
      <w:lvlText w:val="%1."/>
      <w:lvlJc w:val="left"/>
      <w:pPr>
        <w:ind w:left="40" w:hanging="385"/>
        <w:jc w:val="left"/>
      </w:pPr>
      <w:rPr>
        <w:rFonts w:ascii="Times New Roman" w:eastAsia="Times New Roman" w:hAnsi="Times New Roman" w:cs="Times New Roman" w:hint="default"/>
        <w:w w:val="102"/>
        <w:sz w:val="25"/>
        <w:szCs w:val="25"/>
        <w:lang w:val="en-US" w:eastAsia="en-US" w:bidi="ar-SA"/>
      </w:rPr>
    </w:lvl>
    <w:lvl w:ilvl="1" w:tplc="CF4AD19C">
      <w:start w:val="10"/>
      <w:numFmt w:val="decimal"/>
      <w:lvlText w:val="%2."/>
      <w:lvlJc w:val="left"/>
      <w:pPr>
        <w:ind w:left="1447" w:hanging="369"/>
        <w:jc w:val="right"/>
      </w:pPr>
      <w:rPr>
        <w:rFonts w:ascii="Times New Roman" w:eastAsia="Times New Roman" w:hAnsi="Times New Roman" w:cs="Times New Roman" w:hint="default"/>
        <w:w w:val="105"/>
        <w:sz w:val="25"/>
        <w:szCs w:val="25"/>
        <w:lang w:val="en-US" w:eastAsia="en-US" w:bidi="ar-SA"/>
      </w:rPr>
    </w:lvl>
    <w:lvl w:ilvl="2" w:tplc="04F2282A">
      <w:numFmt w:val="bullet"/>
      <w:lvlText w:val="•"/>
      <w:lvlJc w:val="left"/>
      <w:pPr>
        <w:ind w:left="1763" w:hanging="369"/>
      </w:pPr>
      <w:rPr>
        <w:rFonts w:hint="default"/>
        <w:lang w:val="en-US" w:eastAsia="en-US" w:bidi="ar-SA"/>
      </w:rPr>
    </w:lvl>
    <w:lvl w:ilvl="3" w:tplc="35545D72">
      <w:numFmt w:val="bullet"/>
      <w:lvlText w:val="•"/>
      <w:lvlJc w:val="left"/>
      <w:pPr>
        <w:ind w:left="2087" w:hanging="369"/>
      </w:pPr>
      <w:rPr>
        <w:rFonts w:hint="default"/>
        <w:lang w:val="en-US" w:eastAsia="en-US" w:bidi="ar-SA"/>
      </w:rPr>
    </w:lvl>
    <w:lvl w:ilvl="4" w:tplc="44DE62EA">
      <w:numFmt w:val="bullet"/>
      <w:lvlText w:val="•"/>
      <w:lvlJc w:val="left"/>
      <w:pPr>
        <w:ind w:left="2411" w:hanging="369"/>
      </w:pPr>
      <w:rPr>
        <w:rFonts w:hint="default"/>
        <w:lang w:val="en-US" w:eastAsia="en-US" w:bidi="ar-SA"/>
      </w:rPr>
    </w:lvl>
    <w:lvl w:ilvl="5" w:tplc="1AFA68FA">
      <w:numFmt w:val="bullet"/>
      <w:lvlText w:val="•"/>
      <w:lvlJc w:val="left"/>
      <w:pPr>
        <w:ind w:left="2735" w:hanging="369"/>
      </w:pPr>
      <w:rPr>
        <w:rFonts w:hint="default"/>
        <w:lang w:val="en-US" w:eastAsia="en-US" w:bidi="ar-SA"/>
      </w:rPr>
    </w:lvl>
    <w:lvl w:ilvl="6" w:tplc="AE6C0D3C">
      <w:numFmt w:val="bullet"/>
      <w:lvlText w:val="•"/>
      <w:lvlJc w:val="left"/>
      <w:pPr>
        <w:ind w:left="3058" w:hanging="369"/>
      </w:pPr>
      <w:rPr>
        <w:rFonts w:hint="default"/>
        <w:lang w:val="en-US" w:eastAsia="en-US" w:bidi="ar-SA"/>
      </w:rPr>
    </w:lvl>
    <w:lvl w:ilvl="7" w:tplc="2486948A">
      <w:numFmt w:val="bullet"/>
      <w:lvlText w:val="•"/>
      <w:lvlJc w:val="left"/>
      <w:pPr>
        <w:ind w:left="3382" w:hanging="369"/>
      </w:pPr>
      <w:rPr>
        <w:rFonts w:hint="default"/>
        <w:lang w:val="en-US" w:eastAsia="en-US" w:bidi="ar-SA"/>
      </w:rPr>
    </w:lvl>
    <w:lvl w:ilvl="8" w:tplc="FA123352">
      <w:numFmt w:val="bullet"/>
      <w:lvlText w:val="•"/>
      <w:lvlJc w:val="left"/>
      <w:pPr>
        <w:ind w:left="3706" w:hanging="369"/>
      </w:pPr>
      <w:rPr>
        <w:rFonts w:hint="default"/>
        <w:lang w:val="en-US" w:eastAsia="en-US" w:bidi="ar-SA"/>
      </w:rPr>
    </w:lvl>
  </w:abstractNum>
  <w:abstractNum w:abstractNumId="6" w15:restartNumberingAfterBreak="0">
    <w:nsid w:val="2F994CE8"/>
    <w:multiLevelType w:val="hybridMultilevel"/>
    <w:tmpl w:val="54E2E7DC"/>
    <w:lvl w:ilvl="0" w:tplc="747EA022">
      <w:start w:val="1"/>
      <w:numFmt w:val="lowerLetter"/>
      <w:lvlText w:val="(%1)"/>
      <w:lvlJc w:val="left"/>
      <w:pPr>
        <w:ind w:left="1734" w:hanging="363"/>
        <w:jc w:val="left"/>
      </w:pPr>
      <w:rPr>
        <w:rFonts w:ascii="Times New Roman" w:eastAsia="Times New Roman" w:hAnsi="Times New Roman" w:cs="Times New Roman" w:hint="default"/>
        <w:spacing w:val="-1"/>
        <w:w w:val="94"/>
        <w:sz w:val="25"/>
        <w:szCs w:val="25"/>
        <w:lang w:val="en-US" w:eastAsia="en-US" w:bidi="ar-SA"/>
      </w:rPr>
    </w:lvl>
    <w:lvl w:ilvl="1" w:tplc="BD74BEE0">
      <w:numFmt w:val="bullet"/>
      <w:lvlText w:val="•"/>
      <w:lvlJc w:val="left"/>
      <w:pPr>
        <w:ind w:left="2424" w:hanging="363"/>
      </w:pPr>
      <w:rPr>
        <w:rFonts w:hint="default"/>
        <w:lang w:val="en-US" w:eastAsia="en-US" w:bidi="ar-SA"/>
      </w:rPr>
    </w:lvl>
    <w:lvl w:ilvl="2" w:tplc="4BD2505A">
      <w:numFmt w:val="bullet"/>
      <w:lvlText w:val="•"/>
      <w:lvlJc w:val="left"/>
      <w:pPr>
        <w:ind w:left="3108" w:hanging="363"/>
      </w:pPr>
      <w:rPr>
        <w:rFonts w:hint="default"/>
        <w:lang w:val="en-US" w:eastAsia="en-US" w:bidi="ar-SA"/>
      </w:rPr>
    </w:lvl>
    <w:lvl w:ilvl="3" w:tplc="E67E22B4">
      <w:numFmt w:val="bullet"/>
      <w:lvlText w:val="•"/>
      <w:lvlJc w:val="left"/>
      <w:pPr>
        <w:ind w:left="3792" w:hanging="363"/>
      </w:pPr>
      <w:rPr>
        <w:rFonts w:hint="default"/>
        <w:lang w:val="en-US" w:eastAsia="en-US" w:bidi="ar-SA"/>
      </w:rPr>
    </w:lvl>
    <w:lvl w:ilvl="4" w:tplc="A4E431D0">
      <w:numFmt w:val="bullet"/>
      <w:lvlText w:val="•"/>
      <w:lvlJc w:val="left"/>
      <w:pPr>
        <w:ind w:left="4476" w:hanging="363"/>
      </w:pPr>
      <w:rPr>
        <w:rFonts w:hint="default"/>
        <w:lang w:val="en-US" w:eastAsia="en-US" w:bidi="ar-SA"/>
      </w:rPr>
    </w:lvl>
    <w:lvl w:ilvl="5" w:tplc="4F7836A8">
      <w:numFmt w:val="bullet"/>
      <w:lvlText w:val="•"/>
      <w:lvlJc w:val="left"/>
      <w:pPr>
        <w:ind w:left="5160" w:hanging="363"/>
      </w:pPr>
      <w:rPr>
        <w:rFonts w:hint="default"/>
        <w:lang w:val="en-US" w:eastAsia="en-US" w:bidi="ar-SA"/>
      </w:rPr>
    </w:lvl>
    <w:lvl w:ilvl="6" w:tplc="19482A90">
      <w:numFmt w:val="bullet"/>
      <w:lvlText w:val="•"/>
      <w:lvlJc w:val="left"/>
      <w:pPr>
        <w:ind w:left="5844" w:hanging="363"/>
      </w:pPr>
      <w:rPr>
        <w:rFonts w:hint="default"/>
        <w:lang w:val="en-US" w:eastAsia="en-US" w:bidi="ar-SA"/>
      </w:rPr>
    </w:lvl>
    <w:lvl w:ilvl="7" w:tplc="4C3E5724">
      <w:numFmt w:val="bullet"/>
      <w:lvlText w:val="•"/>
      <w:lvlJc w:val="left"/>
      <w:pPr>
        <w:ind w:left="6528" w:hanging="363"/>
      </w:pPr>
      <w:rPr>
        <w:rFonts w:hint="default"/>
        <w:lang w:val="en-US" w:eastAsia="en-US" w:bidi="ar-SA"/>
      </w:rPr>
    </w:lvl>
    <w:lvl w:ilvl="8" w:tplc="55FE8C6C">
      <w:numFmt w:val="bullet"/>
      <w:lvlText w:val="•"/>
      <w:lvlJc w:val="left"/>
      <w:pPr>
        <w:ind w:left="7212" w:hanging="363"/>
      </w:pPr>
      <w:rPr>
        <w:rFonts w:hint="default"/>
        <w:lang w:val="en-US" w:eastAsia="en-US" w:bidi="ar-SA"/>
      </w:rPr>
    </w:lvl>
  </w:abstractNum>
  <w:abstractNum w:abstractNumId="7" w15:restartNumberingAfterBreak="0">
    <w:nsid w:val="3423506A"/>
    <w:multiLevelType w:val="hybridMultilevel"/>
    <w:tmpl w:val="7C401E7C"/>
    <w:lvl w:ilvl="0" w:tplc="C4EE5E3A">
      <w:start w:val="1"/>
      <w:numFmt w:val="lowerLetter"/>
      <w:lvlText w:val="(%1)"/>
      <w:lvlJc w:val="left"/>
      <w:pPr>
        <w:ind w:left="1521" w:hanging="419"/>
        <w:jc w:val="right"/>
      </w:pPr>
      <w:rPr>
        <w:rFonts w:ascii="Times New Roman" w:eastAsia="Times New Roman" w:hAnsi="Times New Roman" w:cs="Times New Roman" w:hint="default"/>
        <w:spacing w:val="-1"/>
        <w:w w:val="94"/>
        <w:sz w:val="25"/>
        <w:szCs w:val="25"/>
        <w:lang w:val="en-US" w:eastAsia="en-US" w:bidi="ar-SA"/>
      </w:rPr>
    </w:lvl>
    <w:lvl w:ilvl="1" w:tplc="58C843B0">
      <w:numFmt w:val="bullet"/>
      <w:lvlText w:val="•"/>
      <w:lvlJc w:val="left"/>
      <w:pPr>
        <w:ind w:left="2226" w:hanging="419"/>
      </w:pPr>
      <w:rPr>
        <w:rFonts w:hint="default"/>
        <w:lang w:val="en-US" w:eastAsia="en-US" w:bidi="ar-SA"/>
      </w:rPr>
    </w:lvl>
    <w:lvl w:ilvl="2" w:tplc="28D4ABF0">
      <w:numFmt w:val="bullet"/>
      <w:lvlText w:val="•"/>
      <w:lvlJc w:val="left"/>
      <w:pPr>
        <w:ind w:left="2932" w:hanging="419"/>
      </w:pPr>
      <w:rPr>
        <w:rFonts w:hint="default"/>
        <w:lang w:val="en-US" w:eastAsia="en-US" w:bidi="ar-SA"/>
      </w:rPr>
    </w:lvl>
    <w:lvl w:ilvl="3" w:tplc="B7DE550C">
      <w:numFmt w:val="bullet"/>
      <w:lvlText w:val="•"/>
      <w:lvlJc w:val="left"/>
      <w:pPr>
        <w:ind w:left="3638" w:hanging="419"/>
      </w:pPr>
      <w:rPr>
        <w:rFonts w:hint="default"/>
        <w:lang w:val="en-US" w:eastAsia="en-US" w:bidi="ar-SA"/>
      </w:rPr>
    </w:lvl>
    <w:lvl w:ilvl="4" w:tplc="31387E4A">
      <w:numFmt w:val="bullet"/>
      <w:lvlText w:val="•"/>
      <w:lvlJc w:val="left"/>
      <w:pPr>
        <w:ind w:left="4344" w:hanging="419"/>
      </w:pPr>
      <w:rPr>
        <w:rFonts w:hint="default"/>
        <w:lang w:val="en-US" w:eastAsia="en-US" w:bidi="ar-SA"/>
      </w:rPr>
    </w:lvl>
    <w:lvl w:ilvl="5" w:tplc="3AB0E434">
      <w:numFmt w:val="bullet"/>
      <w:lvlText w:val="•"/>
      <w:lvlJc w:val="left"/>
      <w:pPr>
        <w:ind w:left="5050" w:hanging="419"/>
      </w:pPr>
      <w:rPr>
        <w:rFonts w:hint="default"/>
        <w:lang w:val="en-US" w:eastAsia="en-US" w:bidi="ar-SA"/>
      </w:rPr>
    </w:lvl>
    <w:lvl w:ilvl="6" w:tplc="5B544156">
      <w:numFmt w:val="bullet"/>
      <w:lvlText w:val="•"/>
      <w:lvlJc w:val="left"/>
      <w:pPr>
        <w:ind w:left="5756" w:hanging="419"/>
      </w:pPr>
      <w:rPr>
        <w:rFonts w:hint="default"/>
        <w:lang w:val="en-US" w:eastAsia="en-US" w:bidi="ar-SA"/>
      </w:rPr>
    </w:lvl>
    <w:lvl w:ilvl="7" w:tplc="E340AF42">
      <w:numFmt w:val="bullet"/>
      <w:lvlText w:val="•"/>
      <w:lvlJc w:val="left"/>
      <w:pPr>
        <w:ind w:left="6462" w:hanging="419"/>
      </w:pPr>
      <w:rPr>
        <w:rFonts w:hint="default"/>
        <w:lang w:val="en-US" w:eastAsia="en-US" w:bidi="ar-SA"/>
      </w:rPr>
    </w:lvl>
    <w:lvl w:ilvl="8" w:tplc="FE883E3C">
      <w:numFmt w:val="bullet"/>
      <w:lvlText w:val="•"/>
      <w:lvlJc w:val="left"/>
      <w:pPr>
        <w:ind w:left="7168" w:hanging="419"/>
      </w:pPr>
      <w:rPr>
        <w:rFonts w:hint="default"/>
        <w:lang w:val="en-US" w:eastAsia="en-US" w:bidi="ar-SA"/>
      </w:rPr>
    </w:lvl>
  </w:abstractNum>
  <w:abstractNum w:abstractNumId="8" w15:restartNumberingAfterBreak="0">
    <w:nsid w:val="346D76AB"/>
    <w:multiLevelType w:val="hybridMultilevel"/>
    <w:tmpl w:val="7AF8EE7A"/>
    <w:lvl w:ilvl="0" w:tplc="69C8AF44">
      <w:start w:val="1"/>
      <w:numFmt w:val="decimal"/>
      <w:lvlText w:val="(%1)"/>
      <w:lvlJc w:val="left"/>
      <w:pPr>
        <w:ind w:left="1717" w:hanging="351"/>
        <w:jc w:val="right"/>
      </w:pPr>
      <w:rPr>
        <w:rFonts w:hint="default"/>
        <w:w w:val="95"/>
        <w:lang w:val="en-US" w:eastAsia="en-US" w:bidi="ar-SA"/>
      </w:rPr>
    </w:lvl>
    <w:lvl w:ilvl="1" w:tplc="5BDCA294">
      <w:start w:val="1"/>
      <w:numFmt w:val="lowerLetter"/>
      <w:lvlText w:val="(%2)"/>
      <w:lvlJc w:val="left"/>
      <w:pPr>
        <w:ind w:left="3278" w:hanging="364"/>
        <w:jc w:val="left"/>
      </w:pPr>
      <w:rPr>
        <w:rFonts w:hint="default"/>
        <w:spacing w:val="-1"/>
        <w:w w:val="98"/>
        <w:lang w:val="en-US" w:eastAsia="en-US" w:bidi="ar-SA"/>
      </w:rPr>
    </w:lvl>
    <w:lvl w:ilvl="2" w:tplc="AFDE6100">
      <w:start w:val="1"/>
      <w:numFmt w:val="lowerRoman"/>
      <w:lvlText w:val="(%3)"/>
      <w:lvlJc w:val="left"/>
      <w:pPr>
        <w:ind w:left="2275" w:hanging="364"/>
        <w:jc w:val="left"/>
      </w:pPr>
      <w:rPr>
        <w:rFonts w:ascii="Times New Roman" w:eastAsia="Times New Roman" w:hAnsi="Times New Roman" w:cs="Times New Roman" w:hint="default"/>
        <w:spacing w:val="-1"/>
        <w:w w:val="93"/>
        <w:sz w:val="25"/>
        <w:szCs w:val="25"/>
        <w:lang w:val="en-US" w:eastAsia="en-US" w:bidi="ar-SA"/>
      </w:rPr>
    </w:lvl>
    <w:lvl w:ilvl="3" w:tplc="B77C88C4">
      <w:numFmt w:val="bullet"/>
      <w:lvlText w:val="•"/>
      <w:lvlJc w:val="left"/>
      <w:pPr>
        <w:ind w:left="3280" w:hanging="364"/>
      </w:pPr>
      <w:rPr>
        <w:rFonts w:hint="default"/>
        <w:lang w:val="en-US" w:eastAsia="en-US" w:bidi="ar-SA"/>
      </w:rPr>
    </w:lvl>
    <w:lvl w:ilvl="4" w:tplc="51DCDFF6">
      <w:numFmt w:val="bullet"/>
      <w:lvlText w:val="•"/>
      <w:lvlJc w:val="left"/>
      <w:pPr>
        <w:ind w:left="3758" w:hanging="364"/>
      </w:pPr>
      <w:rPr>
        <w:rFonts w:hint="default"/>
        <w:lang w:val="en-US" w:eastAsia="en-US" w:bidi="ar-SA"/>
      </w:rPr>
    </w:lvl>
    <w:lvl w:ilvl="5" w:tplc="62642A32">
      <w:numFmt w:val="bullet"/>
      <w:lvlText w:val="•"/>
      <w:lvlJc w:val="left"/>
      <w:pPr>
        <w:ind w:left="4236" w:hanging="364"/>
      </w:pPr>
      <w:rPr>
        <w:rFonts w:hint="default"/>
        <w:lang w:val="en-US" w:eastAsia="en-US" w:bidi="ar-SA"/>
      </w:rPr>
    </w:lvl>
    <w:lvl w:ilvl="6" w:tplc="1576AD7E">
      <w:numFmt w:val="bullet"/>
      <w:lvlText w:val="•"/>
      <w:lvlJc w:val="left"/>
      <w:pPr>
        <w:ind w:left="4714" w:hanging="364"/>
      </w:pPr>
      <w:rPr>
        <w:rFonts w:hint="default"/>
        <w:lang w:val="en-US" w:eastAsia="en-US" w:bidi="ar-SA"/>
      </w:rPr>
    </w:lvl>
    <w:lvl w:ilvl="7" w:tplc="6010CC90">
      <w:numFmt w:val="bullet"/>
      <w:lvlText w:val="•"/>
      <w:lvlJc w:val="left"/>
      <w:pPr>
        <w:ind w:left="5192" w:hanging="364"/>
      </w:pPr>
      <w:rPr>
        <w:rFonts w:hint="default"/>
        <w:lang w:val="en-US" w:eastAsia="en-US" w:bidi="ar-SA"/>
      </w:rPr>
    </w:lvl>
    <w:lvl w:ilvl="8" w:tplc="246C8DEA">
      <w:numFmt w:val="bullet"/>
      <w:lvlText w:val="•"/>
      <w:lvlJc w:val="left"/>
      <w:pPr>
        <w:ind w:left="5670" w:hanging="364"/>
      </w:pPr>
      <w:rPr>
        <w:rFonts w:hint="default"/>
        <w:lang w:val="en-US" w:eastAsia="en-US" w:bidi="ar-SA"/>
      </w:rPr>
    </w:lvl>
  </w:abstractNum>
  <w:abstractNum w:abstractNumId="9" w15:restartNumberingAfterBreak="0">
    <w:nsid w:val="360F1456"/>
    <w:multiLevelType w:val="hybridMultilevel"/>
    <w:tmpl w:val="96C8FA4C"/>
    <w:lvl w:ilvl="0" w:tplc="FD7E8D40">
      <w:start w:val="1"/>
      <w:numFmt w:val="lowerLetter"/>
      <w:lvlText w:val="(%1)"/>
      <w:lvlJc w:val="left"/>
      <w:pPr>
        <w:ind w:left="1632" w:hanging="358"/>
        <w:jc w:val="left"/>
      </w:pPr>
      <w:rPr>
        <w:rFonts w:hint="default"/>
        <w:spacing w:val="-1"/>
        <w:w w:val="100"/>
        <w:lang w:val="en-US" w:eastAsia="en-US" w:bidi="ar-SA"/>
      </w:rPr>
    </w:lvl>
    <w:lvl w:ilvl="1" w:tplc="53AEA538">
      <w:numFmt w:val="bullet"/>
      <w:lvlText w:val="•"/>
      <w:lvlJc w:val="left"/>
      <w:pPr>
        <w:ind w:left="2334" w:hanging="358"/>
      </w:pPr>
      <w:rPr>
        <w:rFonts w:hint="default"/>
        <w:lang w:val="en-US" w:eastAsia="en-US" w:bidi="ar-SA"/>
      </w:rPr>
    </w:lvl>
    <w:lvl w:ilvl="2" w:tplc="00225BB2">
      <w:numFmt w:val="bullet"/>
      <w:lvlText w:val="•"/>
      <w:lvlJc w:val="left"/>
      <w:pPr>
        <w:ind w:left="3028" w:hanging="358"/>
      </w:pPr>
      <w:rPr>
        <w:rFonts w:hint="default"/>
        <w:lang w:val="en-US" w:eastAsia="en-US" w:bidi="ar-SA"/>
      </w:rPr>
    </w:lvl>
    <w:lvl w:ilvl="3" w:tplc="1FB6DD4E">
      <w:numFmt w:val="bullet"/>
      <w:lvlText w:val="•"/>
      <w:lvlJc w:val="left"/>
      <w:pPr>
        <w:ind w:left="3722" w:hanging="358"/>
      </w:pPr>
      <w:rPr>
        <w:rFonts w:hint="default"/>
        <w:lang w:val="en-US" w:eastAsia="en-US" w:bidi="ar-SA"/>
      </w:rPr>
    </w:lvl>
    <w:lvl w:ilvl="4" w:tplc="7550E2CC">
      <w:numFmt w:val="bullet"/>
      <w:lvlText w:val="•"/>
      <w:lvlJc w:val="left"/>
      <w:pPr>
        <w:ind w:left="4416" w:hanging="358"/>
      </w:pPr>
      <w:rPr>
        <w:rFonts w:hint="default"/>
        <w:lang w:val="en-US" w:eastAsia="en-US" w:bidi="ar-SA"/>
      </w:rPr>
    </w:lvl>
    <w:lvl w:ilvl="5" w:tplc="696012D6">
      <w:numFmt w:val="bullet"/>
      <w:lvlText w:val="•"/>
      <w:lvlJc w:val="left"/>
      <w:pPr>
        <w:ind w:left="5110" w:hanging="358"/>
      </w:pPr>
      <w:rPr>
        <w:rFonts w:hint="default"/>
        <w:lang w:val="en-US" w:eastAsia="en-US" w:bidi="ar-SA"/>
      </w:rPr>
    </w:lvl>
    <w:lvl w:ilvl="6" w:tplc="15B2C314">
      <w:numFmt w:val="bullet"/>
      <w:lvlText w:val="•"/>
      <w:lvlJc w:val="left"/>
      <w:pPr>
        <w:ind w:left="5804" w:hanging="358"/>
      </w:pPr>
      <w:rPr>
        <w:rFonts w:hint="default"/>
        <w:lang w:val="en-US" w:eastAsia="en-US" w:bidi="ar-SA"/>
      </w:rPr>
    </w:lvl>
    <w:lvl w:ilvl="7" w:tplc="5C7A180C">
      <w:numFmt w:val="bullet"/>
      <w:lvlText w:val="•"/>
      <w:lvlJc w:val="left"/>
      <w:pPr>
        <w:ind w:left="6498" w:hanging="358"/>
      </w:pPr>
      <w:rPr>
        <w:rFonts w:hint="default"/>
        <w:lang w:val="en-US" w:eastAsia="en-US" w:bidi="ar-SA"/>
      </w:rPr>
    </w:lvl>
    <w:lvl w:ilvl="8" w:tplc="C28C271A">
      <w:numFmt w:val="bullet"/>
      <w:lvlText w:val="•"/>
      <w:lvlJc w:val="left"/>
      <w:pPr>
        <w:ind w:left="7192" w:hanging="358"/>
      </w:pPr>
      <w:rPr>
        <w:rFonts w:hint="default"/>
        <w:lang w:val="en-US" w:eastAsia="en-US" w:bidi="ar-SA"/>
      </w:rPr>
    </w:lvl>
  </w:abstractNum>
  <w:abstractNum w:abstractNumId="10" w15:restartNumberingAfterBreak="0">
    <w:nsid w:val="375C0E69"/>
    <w:multiLevelType w:val="hybridMultilevel"/>
    <w:tmpl w:val="E79ABBBE"/>
    <w:lvl w:ilvl="0" w:tplc="15026178">
      <w:start w:val="1"/>
      <w:numFmt w:val="lowerLetter"/>
      <w:lvlText w:val="(%1)"/>
      <w:lvlJc w:val="left"/>
      <w:pPr>
        <w:ind w:left="3297" w:hanging="358"/>
        <w:jc w:val="left"/>
      </w:pPr>
      <w:rPr>
        <w:rFonts w:ascii="Times New Roman" w:eastAsia="Times New Roman" w:hAnsi="Times New Roman" w:cs="Times New Roman" w:hint="default"/>
        <w:spacing w:val="-1"/>
        <w:w w:val="98"/>
        <w:sz w:val="24"/>
        <w:szCs w:val="24"/>
        <w:lang w:val="en-US" w:eastAsia="en-US" w:bidi="ar-SA"/>
      </w:rPr>
    </w:lvl>
    <w:lvl w:ilvl="1" w:tplc="BBD21BF4">
      <w:numFmt w:val="bullet"/>
      <w:lvlText w:val="•"/>
      <w:lvlJc w:val="left"/>
      <w:pPr>
        <w:ind w:left="3828" w:hanging="358"/>
      </w:pPr>
      <w:rPr>
        <w:rFonts w:hint="default"/>
        <w:lang w:val="en-US" w:eastAsia="en-US" w:bidi="ar-SA"/>
      </w:rPr>
    </w:lvl>
    <w:lvl w:ilvl="2" w:tplc="CE82C784">
      <w:numFmt w:val="bullet"/>
      <w:lvlText w:val="•"/>
      <w:lvlJc w:val="left"/>
      <w:pPr>
        <w:ind w:left="4356" w:hanging="358"/>
      </w:pPr>
      <w:rPr>
        <w:rFonts w:hint="default"/>
        <w:lang w:val="en-US" w:eastAsia="en-US" w:bidi="ar-SA"/>
      </w:rPr>
    </w:lvl>
    <w:lvl w:ilvl="3" w:tplc="894219D8">
      <w:numFmt w:val="bullet"/>
      <w:lvlText w:val="•"/>
      <w:lvlJc w:val="left"/>
      <w:pPr>
        <w:ind w:left="4884" w:hanging="358"/>
      </w:pPr>
      <w:rPr>
        <w:rFonts w:hint="default"/>
        <w:lang w:val="en-US" w:eastAsia="en-US" w:bidi="ar-SA"/>
      </w:rPr>
    </w:lvl>
    <w:lvl w:ilvl="4" w:tplc="D4A2C0CC">
      <w:numFmt w:val="bullet"/>
      <w:lvlText w:val="•"/>
      <w:lvlJc w:val="left"/>
      <w:pPr>
        <w:ind w:left="5412" w:hanging="358"/>
      </w:pPr>
      <w:rPr>
        <w:rFonts w:hint="default"/>
        <w:lang w:val="en-US" w:eastAsia="en-US" w:bidi="ar-SA"/>
      </w:rPr>
    </w:lvl>
    <w:lvl w:ilvl="5" w:tplc="0DBA0096">
      <w:numFmt w:val="bullet"/>
      <w:lvlText w:val="•"/>
      <w:lvlJc w:val="left"/>
      <w:pPr>
        <w:ind w:left="5940" w:hanging="358"/>
      </w:pPr>
      <w:rPr>
        <w:rFonts w:hint="default"/>
        <w:lang w:val="en-US" w:eastAsia="en-US" w:bidi="ar-SA"/>
      </w:rPr>
    </w:lvl>
    <w:lvl w:ilvl="6" w:tplc="C23C1DAA">
      <w:numFmt w:val="bullet"/>
      <w:lvlText w:val="•"/>
      <w:lvlJc w:val="left"/>
      <w:pPr>
        <w:ind w:left="6468" w:hanging="358"/>
      </w:pPr>
      <w:rPr>
        <w:rFonts w:hint="default"/>
        <w:lang w:val="en-US" w:eastAsia="en-US" w:bidi="ar-SA"/>
      </w:rPr>
    </w:lvl>
    <w:lvl w:ilvl="7" w:tplc="6324DF30">
      <w:numFmt w:val="bullet"/>
      <w:lvlText w:val="•"/>
      <w:lvlJc w:val="left"/>
      <w:pPr>
        <w:ind w:left="6996" w:hanging="358"/>
      </w:pPr>
      <w:rPr>
        <w:rFonts w:hint="default"/>
        <w:lang w:val="en-US" w:eastAsia="en-US" w:bidi="ar-SA"/>
      </w:rPr>
    </w:lvl>
    <w:lvl w:ilvl="8" w:tplc="CDCA5D88">
      <w:numFmt w:val="bullet"/>
      <w:lvlText w:val="•"/>
      <w:lvlJc w:val="left"/>
      <w:pPr>
        <w:ind w:left="7524" w:hanging="358"/>
      </w:pPr>
      <w:rPr>
        <w:rFonts w:hint="default"/>
        <w:lang w:val="en-US" w:eastAsia="en-US" w:bidi="ar-SA"/>
      </w:rPr>
    </w:lvl>
  </w:abstractNum>
  <w:abstractNum w:abstractNumId="11" w15:restartNumberingAfterBreak="0">
    <w:nsid w:val="393A1A9A"/>
    <w:multiLevelType w:val="hybridMultilevel"/>
    <w:tmpl w:val="6C044EAE"/>
    <w:lvl w:ilvl="0" w:tplc="EA06A8C6">
      <w:start w:val="4"/>
      <w:numFmt w:val="decimal"/>
      <w:lvlText w:val="%1."/>
      <w:lvlJc w:val="left"/>
      <w:pPr>
        <w:ind w:left="822" w:hanging="372"/>
        <w:jc w:val="right"/>
      </w:pPr>
      <w:rPr>
        <w:rFonts w:hint="default"/>
        <w:w w:val="95"/>
        <w:lang w:val="en-US" w:eastAsia="en-US" w:bidi="ar-SA"/>
      </w:rPr>
    </w:lvl>
    <w:lvl w:ilvl="1" w:tplc="61428418">
      <w:start w:val="1"/>
      <w:numFmt w:val="lowerLetter"/>
      <w:lvlText w:val="(%2)"/>
      <w:lvlJc w:val="left"/>
      <w:pPr>
        <w:ind w:left="2817" w:hanging="363"/>
        <w:jc w:val="left"/>
      </w:pPr>
      <w:rPr>
        <w:rFonts w:ascii="Times New Roman" w:eastAsia="Times New Roman" w:hAnsi="Times New Roman" w:cs="Times New Roman" w:hint="default"/>
        <w:spacing w:val="-1"/>
        <w:w w:val="101"/>
        <w:sz w:val="23"/>
        <w:szCs w:val="23"/>
        <w:lang w:val="en-US" w:eastAsia="en-US" w:bidi="ar-SA"/>
      </w:rPr>
    </w:lvl>
    <w:lvl w:ilvl="2" w:tplc="F76A3CAE">
      <w:start w:val="1"/>
      <w:numFmt w:val="lowerRoman"/>
      <w:lvlText w:val="(%3)"/>
      <w:lvlJc w:val="left"/>
      <w:pPr>
        <w:ind w:left="3692" w:hanging="494"/>
        <w:jc w:val="left"/>
      </w:pPr>
      <w:rPr>
        <w:rFonts w:hint="default"/>
        <w:spacing w:val="-1"/>
        <w:w w:val="95"/>
        <w:lang w:val="en-US" w:eastAsia="en-US" w:bidi="ar-SA"/>
      </w:rPr>
    </w:lvl>
    <w:lvl w:ilvl="3" w:tplc="699AA344">
      <w:numFmt w:val="bullet"/>
      <w:lvlText w:val="•"/>
      <w:lvlJc w:val="left"/>
      <w:pPr>
        <w:ind w:left="3700" w:hanging="494"/>
      </w:pPr>
      <w:rPr>
        <w:rFonts w:hint="default"/>
        <w:lang w:val="en-US" w:eastAsia="en-US" w:bidi="ar-SA"/>
      </w:rPr>
    </w:lvl>
    <w:lvl w:ilvl="4" w:tplc="D18EDF5C">
      <w:numFmt w:val="bullet"/>
      <w:lvlText w:val="•"/>
      <w:lvlJc w:val="left"/>
      <w:pPr>
        <w:ind w:left="4112" w:hanging="494"/>
      </w:pPr>
      <w:rPr>
        <w:rFonts w:hint="default"/>
        <w:lang w:val="en-US" w:eastAsia="en-US" w:bidi="ar-SA"/>
      </w:rPr>
    </w:lvl>
    <w:lvl w:ilvl="5" w:tplc="88687DAE">
      <w:numFmt w:val="bullet"/>
      <w:lvlText w:val="•"/>
      <w:lvlJc w:val="left"/>
      <w:pPr>
        <w:ind w:left="4525" w:hanging="494"/>
      </w:pPr>
      <w:rPr>
        <w:rFonts w:hint="default"/>
        <w:lang w:val="en-US" w:eastAsia="en-US" w:bidi="ar-SA"/>
      </w:rPr>
    </w:lvl>
    <w:lvl w:ilvl="6" w:tplc="047ED988">
      <w:numFmt w:val="bullet"/>
      <w:lvlText w:val="•"/>
      <w:lvlJc w:val="left"/>
      <w:pPr>
        <w:ind w:left="4937" w:hanging="494"/>
      </w:pPr>
      <w:rPr>
        <w:rFonts w:hint="default"/>
        <w:lang w:val="en-US" w:eastAsia="en-US" w:bidi="ar-SA"/>
      </w:rPr>
    </w:lvl>
    <w:lvl w:ilvl="7" w:tplc="F2761850">
      <w:numFmt w:val="bullet"/>
      <w:lvlText w:val="•"/>
      <w:lvlJc w:val="left"/>
      <w:pPr>
        <w:ind w:left="5350" w:hanging="494"/>
      </w:pPr>
      <w:rPr>
        <w:rFonts w:hint="default"/>
        <w:lang w:val="en-US" w:eastAsia="en-US" w:bidi="ar-SA"/>
      </w:rPr>
    </w:lvl>
    <w:lvl w:ilvl="8" w:tplc="127A0EEC">
      <w:numFmt w:val="bullet"/>
      <w:lvlText w:val="•"/>
      <w:lvlJc w:val="left"/>
      <w:pPr>
        <w:ind w:left="5762" w:hanging="494"/>
      </w:pPr>
      <w:rPr>
        <w:rFonts w:hint="default"/>
        <w:lang w:val="en-US" w:eastAsia="en-US" w:bidi="ar-SA"/>
      </w:rPr>
    </w:lvl>
  </w:abstractNum>
  <w:abstractNum w:abstractNumId="12" w15:restartNumberingAfterBreak="0">
    <w:nsid w:val="41BA37FB"/>
    <w:multiLevelType w:val="hybridMultilevel"/>
    <w:tmpl w:val="BF1049AE"/>
    <w:lvl w:ilvl="0" w:tplc="2FAA07BA">
      <w:start w:val="1"/>
      <w:numFmt w:val="lowerLetter"/>
      <w:lvlText w:val="(%1)"/>
      <w:lvlJc w:val="left"/>
      <w:pPr>
        <w:ind w:left="3289" w:hanging="363"/>
        <w:jc w:val="left"/>
      </w:pPr>
      <w:rPr>
        <w:rFonts w:ascii="Times New Roman" w:eastAsia="Times New Roman" w:hAnsi="Times New Roman" w:cs="Times New Roman" w:hint="default"/>
        <w:spacing w:val="-1"/>
        <w:w w:val="96"/>
        <w:sz w:val="24"/>
        <w:szCs w:val="24"/>
        <w:lang w:val="en-US" w:eastAsia="en-US" w:bidi="ar-SA"/>
      </w:rPr>
    </w:lvl>
    <w:lvl w:ilvl="1" w:tplc="B886904A">
      <w:numFmt w:val="bullet"/>
      <w:lvlText w:val="•"/>
      <w:lvlJc w:val="left"/>
      <w:pPr>
        <w:ind w:left="3810" w:hanging="363"/>
      </w:pPr>
      <w:rPr>
        <w:rFonts w:hint="default"/>
        <w:lang w:val="en-US" w:eastAsia="en-US" w:bidi="ar-SA"/>
      </w:rPr>
    </w:lvl>
    <w:lvl w:ilvl="2" w:tplc="018833C4">
      <w:numFmt w:val="bullet"/>
      <w:lvlText w:val="•"/>
      <w:lvlJc w:val="left"/>
      <w:pPr>
        <w:ind w:left="4340" w:hanging="363"/>
      </w:pPr>
      <w:rPr>
        <w:rFonts w:hint="default"/>
        <w:lang w:val="en-US" w:eastAsia="en-US" w:bidi="ar-SA"/>
      </w:rPr>
    </w:lvl>
    <w:lvl w:ilvl="3" w:tplc="69683D28">
      <w:numFmt w:val="bullet"/>
      <w:lvlText w:val="•"/>
      <w:lvlJc w:val="left"/>
      <w:pPr>
        <w:ind w:left="4870" w:hanging="363"/>
      </w:pPr>
      <w:rPr>
        <w:rFonts w:hint="default"/>
        <w:lang w:val="en-US" w:eastAsia="en-US" w:bidi="ar-SA"/>
      </w:rPr>
    </w:lvl>
    <w:lvl w:ilvl="4" w:tplc="BB287E18">
      <w:numFmt w:val="bullet"/>
      <w:lvlText w:val="•"/>
      <w:lvlJc w:val="left"/>
      <w:pPr>
        <w:ind w:left="5400" w:hanging="363"/>
      </w:pPr>
      <w:rPr>
        <w:rFonts w:hint="default"/>
        <w:lang w:val="en-US" w:eastAsia="en-US" w:bidi="ar-SA"/>
      </w:rPr>
    </w:lvl>
    <w:lvl w:ilvl="5" w:tplc="C4CC4C7C">
      <w:numFmt w:val="bullet"/>
      <w:lvlText w:val="•"/>
      <w:lvlJc w:val="left"/>
      <w:pPr>
        <w:ind w:left="5930" w:hanging="363"/>
      </w:pPr>
      <w:rPr>
        <w:rFonts w:hint="default"/>
        <w:lang w:val="en-US" w:eastAsia="en-US" w:bidi="ar-SA"/>
      </w:rPr>
    </w:lvl>
    <w:lvl w:ilvl="6" w:tplc="BB228052">
      <w:numFmt w:val="bullet"/>
      <w:lvlText w:val="•"/>
      <w:lvlJc w:val="left"/>
      <w:pPr>
        <w:ind w:left="6460" w:hanging="363"/>
      </w:pPr>
      <w:rPr>
        <w:rFonts w:hint="default"/>
        <w:lang w:val="en-US" w:eastAsia="en-US" w:bidi="ar-SA"/>
      </w:rPr>
    </w:lvl>
    <w:lvl w:ilvl="7" w:tplc="4F3629BA">
      <w:numFmt w:val="bullet"/>
      <w:lvlText w:val="•"/>
      <w:lvlJc w:val="left"/>
      <w:pPr>
        <w:ind w:left="6990" w:hanging="363"/>
      </w:pPr>
      <w:rPr>
        <w:rFonts w:hint="default"/>
        <w:lang w:val="en-US" w:eastAsia="en-US" w:bidi="ar-SA"/>
      </w:rPr>
    </w:lvl>
    <w:lvl w:ilvl="8" w:tplc="36E2EC6C">
      <w:numFmt w:val="bullet"/>
      <w:lvlText w:val="•"/>
      <w:lvlJc w:val="left"/>
      <w:pPr>
        <w:ind w:left="7520" w:hanging="363"/>
      </w:pPr>
      <w:rPr>
        <w:rFonts w:hint="default"/>
        <w:lang w:val="en-US" w:eastAsia="en-US" w:bidi="ar-SA"/>
      </w:rPr>
    </w:lvl>
  </w:abstractNum>
  <w:abstractNum w:abstractNumId="13" w15:restartNumberingAfterBreak="0">
    <w:nsid w:val="43AD0D9D"/>
    <w:multiLevelType w:val="hybridMultilevel"/>
    <w:tmpl w:val="FD5A0BB2"/>
    <w:lvl w:ilvl="0" w:tplc="F8F42E2A">
      <w:start w:val="1"/>
      <w:numFmt w:val="lowerLetter"/>
      <w:lvlText w:val="(%1)"/>
      <w:lvlJc w:val="left"/>
      <w:pPr>
        <w:ind w:left="1734" w:hanging="362"/>
        <w:jc w:val="left"/>
      </w:pPr>
      <w:rPr>
        <w:rFonts w:ascii="Times New Roman" w:eastAsia="Times New Roman" w:hAnsi="Times New Roman" w:cs="Times New Roman" w:hint="default"/>
        <w:spacing w:val="-1"/>
        <w:w w:val="94"/>
        <w:sz w:val="25"/>
        <w:szCs w:val="25"/>
        <w:lang w:val="en-US" w:eastAsia="en-US" w:bidi="ar-SA"/>
      </w:rPr>
    </w:lvl>
    <w:lvl w:ilvl="1" w:tplc="633EDA08">
      <w:numFmt w:val="bullet"/>
      <w:lvlText w:val="•"/>
      <w:lvlJc w:val="left"/>
      <w:pPr>
        <w:ind w:left="2424" w:hanging="362"/>
      </w:pPr>
      <w:rPr>
        <w:rFonts w:hint="default"/>
        <w:lang w:val="en-US" w:eastAsia="en-US" w:bidi="ar-SA"/>
      </w:rPr>
    </w:lvl>
    <w:lvl w:ilvl="2" w:tplc="0CCEC0C8">
      <w:numFmt w:val="bullet"/>
      <w:lvlText w:val="•"/>
      <w:lvlJc w:val="left"/>
      <w:pPr>
        <w:ind w:left="3108" w:hanging="362"/>
      </w:pPr>
      <w:rPr>
        <w:rFonts w:hint="default"/>
        <w:lang w:val="en-US" w:eastAsia="en-US" w:bidi="ar-SA"/>
      </w:rPr>
    </w:lvl>
    <w:lvl w:ilvl="3" w:tplc="72A49192">
      <w:numFmt w:val="bullet"/>
      <w:lvlText w:val="•"/>
      <w:lvlJc w:val="left"/>
      <w:pPr>
        <w:ind w:left="3792" w:hanging="362"/>
      </w:pPr>
      <w:rPr>
        <w:rFonts w:hint="default"/>
        <w:lang w:val="en-US" w:eastAsia="en-US" w:bidi="ar-SA"/>
      </w:rPr>
    </w:lvl>
    <w:lvl w:ilvl="4" w:tplc="0542F586">
      <w:numFmt w:val="bullet"/>
      <w:lvlText w:val="•"/>
      <w:lvlJc w:val="left"/>
      <w:pPr>
        <w:ind w:left="4476" w:hanging="362"/>
      </w:pPr>
      <w:rPr>
        <w:rFonts w:hint="default"/>
        <w:lang w:val="en-US" w:eastAsia="en-US" w:bidi="ar-SA"/>
      </w:rPr>
    </w:lvl>
    <w:lvl w:ilvl="5" w:tplc="D84ED508">
      <w:numFmt w:val="bullet"/>
      <w:lvlText w:val="•"/>
      <w:lvlJc w:val="left"/>
      <w:pPr>
        <w:ind w:left="5160" w:hanging="362"/>
      </w:pPr>
      <w:rPr>
        <w:rFonts w:hint="default"/>
        <w:lang w:val="en-US" w:eastAsia="en-US" w:bidi="ar-SA"/>
      </w:rPr>
    </w:lvl>
    <w:lvl w:ilvl="6" w:tplc="118A2F8C">
      <w:numFmt w:val="bullet"/>
      <w:lvlText w:val="•"/>
      <w:lvlJc w:val="left"/>
      <w:pPr>
        <w:ind w:left="5844" w:hanging="362"/>
      </w:pPr>
      <w:rPr>
        <w:rFonts w:hint="default"/>
        <w:lang w:val="en-US" w:eastAsia="en-US" w:bidi="ar-SA"/>
      </w:rPr>
    </w:lvl>
    <w:lvl w:ilvl="7" w:tplc="54ACA6F2">
      <w:numFmt w:val="bullet"/>
      <w:lvlText w:val="•"/>
      <w:lvlJc w:val="left"/>
      <w:pPr>
        <w:ind w:left="6528" w:hanging="362"/>
      </w:pPr>
      <w:rPr>
        <w:rFonts w:hint="default"/>
        <w:lang w:val="en-US" w:eastAsia="en-US" w:bidi="ar-SA"/>
      </w:rPr>
    </w:lvl>
    <w:lvl w:ilvl="8" w:tplc="1C16F7B4">
      <w:numFmt w:val="bullet"/>
      <w:lvlText w:val="•"/>
      <w:lvlJc w:val="left"/>
      <w:pPr>
        <w:ind w:left="7212" w:hanging="362"/>
      </w:pPr>
      <w:rPr>
        <w:rFonts w:hint="default"/>
        <w:lang w:val="en-US" w:eastAsia="en-US" w:bidi="ar-SA"/>
      </w:rPr>
    </w:lvl>
  </w:abstractNum>
  <w:abstractNum w:abstractNumId="14" w15:restartNumberingAfterBreak="0">
    <w:nsid w:val="4B2A5EF0"/>
    <w:multiLevelType w:val="hybridMultilevel"/>
    <w:tmpl w:val="E5E8BA3E"/>
    <w:lvl w:ilvl="0" w:tplc="66227DC2">
      <w:start w:val="2"/>
      <w:numFmt w:val="decimal"/>
      <w:lvlText w:val="(%1)"/>
      <w:lvlJc w:val="left"/>
      <w:pPr>
        <w:ind w:left="654" w:hanging="397"/>
        <w:jc w:val="right"/>
      </w:pPr>
      <w:rPr>
        <w:rFonts w:ascii="Times New Roman" w:eastAsia="Times New Roman" w:hAnsi="Times New Roman" w:cs="Times New Roman" w:hint="default"/>
        <w:w w:val="93"/>
        <w:sz w:val="25"/>
        <w:szCs w:val="25"/>
        <w:lang w:val="en-US" w:eastAsia="en-US" w:bidi="ar-SA"/>
      </w:rPr>
    </w:lvl>
    <w:lvl w:ilvl="1" w:tplc="20CA4710">
      <w:numFmt w:val="bullet"/>
      <w:lvlText w:val="•"/>
      <w:lvlJc w:val="left"/>
      <w:pPr>
        <w:ind w:left="1452" w:hanging="397"/>
      </w:pPr>
      <w:rPr>
        <w:rFonts w:hint="default"/>
        <w:lang w:val="en-US" w:eastAsia="en-US" w:bidi="ar-SA"/>
      </w:rPr>
    </w:lvl>
    <w:lvl w:ilvl="2" w:tplc="941C8222">
      <w:numFmt w:val="bullet"/>
      <w:lvlText w:val="•"/>
      <w:lvlJc w:val="left"/>
      <w:pPr>
        <w:ind w:left="2244" w:hanging="397"/>
      </w:pPr>
      <w:rPr>
        <w:rFonts w:hint="default"/>
        <w:lang w:val="en-US" w:eastAsia="en-US" w:bidi="ar-SA"/>
      </w:rPr>
    </w:lvl>
    <w:lvl w:ilvl="3" w:tplc="D8E2D824">
      <w:numFmt w:val="bullet"/>
      <w:lvlText w:val="•"/>
      <w:lvlJc w:val="left"/>
      <w:pPr>
        <w:ind w:left="3036" w:hanging="397"/>
      </w:pPr>
      <w:rPr>
        <w:rFonts w:hint="default"/>
        <w:lang w:val="en-US" w:eastAsia="en-US" w:bidi="ar-SA"/>
      </w:rPr>
    </w:lvl>
    <w:lvl w:ilvl="4" w:tplc="9BF0EE66">
      <w:numFmt w:val="bullet"/>
      <w:lvlText w:val="•"/>
      <w:lvlJc w:val="left"/>
      <w:pPr>
        <w:ind w:left="3828" w:hanging="397"/>
      </w:pPr>
      <w:rPr>
        <w:rFonts w:hint="default"/>
        <w:lang w:val="en-US" w:eastAsia="en-US" w:bidi="ar-SA"/>
      </w:rPr>
    </w:lvl>
    <w:lvl w:ilvl="5" w:tplc="41BAFF98">
      <w:numFmt w:val="bullet"/>
      <w:lvlText w:val="•"/>
      <w:lvlJc w:val="left"/>
      <w:pPr>
        <w:ind w:left="4620" w:hanging="397"/>
      </w:pPr>
      <w:rPr>
        <w:rFonts w:hint="default"/>
        <w:lang w:val="en-US" w:eastAsia="en-US" w:bidi="ar-SA"/>
      </w:rPr>
    </w:lvl>
    <w:lvl w:ilvl="6" w:tplc="EF2CFC4E">
      <w:numFmt w:val="bullet"/>
      <w:lvlText w:val="•"/>
      <w:lvlJc w:val="left"/>
      <w:pPr>
        <w:ind w:left="5412" w:hanging="397"/>
      </w:pPr>
      <w:rPr>
        <w:rFonts w:hint="default"/>
        <w:lang w:val="en-US" w:eastAsia="en-US" w:bidi="ar-SA"/>
      </w:rPr>
    </w:lvl>
    <w:lvl w:ilvl="7" w:tplc="CFB052AC">
      <w:numFmt w:val="bullet"/>
      <w:lvlText w:val="•"/>
      <w:lvlJc w:val="left"/>
      <w:pPr>
        <w:ind w:left="6204" w:hanging="397"/>
      </w:pPr>
      <w:rPr>
        <w:rFonts w:hint="default"/>
        <w:lang w:val="en-US" w:eastAsia="en-US" w:bidi="ar-SA"/>
      </w:rPr>
    </w:lvl>
    <w:lvl w:ilvl="8" w:tplc="EFC4F474">
      <w:numFmt w:val="bullet"/>
      <w:lvlText w:val="•"/>
      <w:lvlJc w:val="left"/>
      <w:pPr>
        <w:ind w:left="6996" w:hanging="397"/>
      </w:pPr>
      <w:rPr>
        <w:rFonts w:hint="default"/>
        <w:lang w:val="en-US" w:eastAsia="en-US" w:bidi="ar-SA"/>
      </w:rPr>
    </w:lvl>
  </w:abstractNum>
  <w:abstractNum w:abstractNumId="15" w15:restartNumberingAfterBreak="0">
    <w:nsid w:val="526E15EF"/>
    <w:multiLevelType w:val="hybridMultilevel"/>
    <w:tmpl w:val="4DD41352"/>
    <w:lvl w:ilvl="0" w:tplc="A4584ED8">
      <w:start w:val="1"/>
      <w:numFmt w:val="lowerLetter"/>
      <w:lvlText w:val="(%1)"/>
      <w:lvlJc w:val="left"/>
      <w:pPr>
        <w:ind w:left="1459" w:hanging="363"/>
        <w:jc w:val="left"/>
      </w:pPr>
      <w:rPr>
        <w:rFonts w:ascii="Times New Roman" w:eastAsia="Times New Roman" w:hAnsi="Times New Roman" w:cs="Times New Roman" w:hint="default"/>
        <w:spacing w:val="-1"/>
        <w:w w:val="94"/>
        <w:sz w:val="25"/>
        <w:szCs w:val="25"/>
        <w:lang w:val="en-US" w:eastAsia="en-US" w:bidi="ar-SA"/>
      </w:rPr>
    </w:lvl>
    <w:lvl w:ilvl="1" w:tplc="42EA9584">
      <w:start w:val="1"/>
      <w:numFmt w:val="lowerRoman"/>
      <w:lvlText w:val="(%2)"/>
      <w:lvlJc w:val="left"/>
      <w:pPr>
        <w:ind w:left="1825" w:hanging="363"/>
        <w:jc w:val="left"/>
      </w:pPr>
      <w:rPr>
        <w:rFonts w:ascii="Times New Roman" w:eastAsia="Times New Roman" w:hAnsi="Times New Roman" w:cs="Times New Roman" w:hint="default"/>
        <w:spacing w:val="-1"/>
        <w:w w:val="93"/>
        <w:sz w:val="25"/>
        <w:szCs w:val="25"/>
        <w:lang w:val="en-US" w:eastAsia="en-US" w:bidi="ar-SA"/>
      </w:rPr>
    </w:lvl>
    <w:lvl w:ilvl="2" w:tplc="6E60E91E">
      <w:numFmt w:val="bullet"/>
      <w:lvlText w:val="•"/>
      <w:lvlJc w:val="left"/>
      <w:pPr>
        <w:ind w:left="2571" w:hanging="363"/>
      </w:pPr>
      <w:rPr>
        <w:rFonts w:hint="default"/>
        <w:lang w:val="en-US" w:eastAsia="en-US" w:bidi="ar-SA"/>
      </w:rPr>
    </w:lvl>
    <w:lvl w:ilvl="3" w:tplc="B47EB8B8">
      <w:numFmt w:val="bullet"/>
      <w:lvlText w:val="•"/>
      <w:lvlJc w:val="left"/>
      <w:pPr>
        <w:ind w:left="3322" w:hanging="363"/>
      </w:pPr>
      <w:rPr>
        <w:rFonts w:hint="default"/>
        <w:lang w:val="en-US" w:eastAsia="en-US" w:bidi="ar-SA"/>
      </w:rPr>
    </w:lvl>
    <w:lvl w:ilvl="4" w:tplc="0D863340">
      <w:numFmt w:val="bullet"/>
      <w:lvlText w:val="•"/>
      <w:lvlJc w:val="left"/>
      <w:pPr>
        <w:ind w:left="4073" w:hanging="363"/>
      </w:pPr>
      <w:rPr>
        <w:rFonts w:hint="default"/>
        <w:lang w:val="en-US" w:eastAsia="en-US" w:bidi="ar-SA"/>
      </w:rPr>
    </w:lvl>
    <w:lvl w:ilvl="5" w:tplc="90BACDC6">
      <w:numFmt w:val="bullet"/>
      <w:lvlText w:val="•"/>
      <w:lvlJc w:val="left"/>
      <w:pPr>
        <w:ind w:left="4824" w:hanging="363"/>
      </w:pPr>
      <w:rPr>
        <w:rFonts w:hint="default"/>
        <w:lang w:val="en-US" w:eastAsia="en-US" w:bidi="ar-SA"/>
      </w:rPr>
    </w:lvl>
    <w:lvl w:ilvl="6" w:tplc="D9EEF858">
      <w:numFmt w:val="bullet"/>
      <w:lvlText w:val="•"/>
      <w:lvlJc w:val="left"/>
      <w:pPr>
        <w:ind w:left="5575" w:hanging="363"/>
      </w:pPr>
      <w:rPr>
        <w:rFonts w:hint="default"/>
        <w:lang w:val="en-US" w:eastAsia="en-US" w:bidi="ar-SA"/>
      </w:rPr>
    </w:lvl>
    <w:lvl w:ilvl="7" w:tplc="E8FA4D2A">
      <w:numFmt w:val="bullet"/>
      <w:lvlText w:val="•"/>
      <w:lvlJc w:val="left"/>
      <w:pPr>
        <w:ind w:left="6326" w:hanging="363"/>
      </w:pPr>
      <w:rPr>
        <w:rFonts w:hint="default"/>
        <w:lang w:val="en-US" w:eastAsia="en-US" w:bidi="ar-SA"/>
      </w:rPr>
    </w:lvl>
    <w:lvl w:ilvl="8" w:tplc="95D69902">
      <w:numFmt w:val="bullet"/>
      <w:lvlText w:val="•"/>
      <w:lvlJc w:val="left"/>
      <w:pPr>
        <w:ind w:left="7077" w:hanging="363"/>
      </w:pPr>
      <w:rPr>
        <w:rFonts w:hint="default"/>
        <w:lang w:val="en-US" w:eastAsia="en-US" w:bidi="ar-SA"/>
      </w:rPr>
    </w:lvl>
  </w:abstractNum>
  <w:abstractNum w:abstractNumId="16" w15:restartNumberingAfterBreak="0">
    <w:nsid w:val="53F10C01"/>
    <w:multiLevelType w:val="hybridMultilevel"/>
    <w:tmpl w:val="4A38A304"/>
    <w:lvl w:ilvl="0" w:tplc="6916CFF0">
      <w:start w:val="3"/>
      <w:numFmt w:val="decimal"/>
      <w:lvlText w:val="%1."/>
      <w:lvlJc w:val="left"/>
      <w:pPr>
        <w:ind w:left="893" w:hanging="250"/>
        <w:jc w:val="right"/>
      </w:pPr>
      <w:rPr>
        <w:rFonts w:ascii="Times New Roman" w:eastAsia="Times New Roman" w:hAnsi="Times New Roman" w:cs="Times New Roman" w:hint="default"/>
        <w:w w:val="108"/>
        <w:sz w:val="25"/>
        <w:szCs w:val="25"/>
        <w:lang w:val="en-US" w:eastAsia="en-US" w:bidi="ar-SA"/>
      </w:rPr>
    </w:lvl>
    <w:lvl w:ilvl="1" w:tplc="A87A01F6">
      <w:numFmt w:val="bullet"/>
      <w:lvlText w:val="•"/>
      <w:lvlJc w:val="left"/>
      <w:pPr>
        <w:ind w:left="900" w:hanging="250"/>
      </w:pPr>
      <w:rPr>
        <w:rFonts w:hint="default"/>
        <w:lang w:val="en-US" w:eastAsia="en-US" w:bidi="ar-SA"/>
      </w:rPr>
    </w:lvl>
    <w:lvl w:ilvl="2" w:tplc="B4849EE6">
      <w:numFmt w:val="bullet"/>
      <w:lvlText w:val="•"/>
      <w:lvlJc w:val="left"/>
      <w:pPr>
        <w:ind w:left="1520" w:hanging="250"/>
      </w:pPr>
      <w:rPr>
        <w:rFonts w:hint="default"/>
        <w:lang w:val="en-US" w:eastAsia="en-US" w:bidi="ar-SA"/>
      </w:rPr>
    </w:lvl>
    <w:lvl w:ilvl="3" w:tplc="52F0353E">
      <w:numFmt w:val="bullet"/>
      <w:lvlText w:val="•"/>
      <w:lvlJc w:val="left"/>
      <w:pPr>
        <w:ind w:left="2402" w:hanging="250"/>
      </w:pPr>
      <w:rPr>
        <w:rFonts w:hint="default"/>
        <w:lang w:val="en-US" w:eastAsia="en-US" w:bidi="ar-SA"/>
      </w:rPr>
    </w:lvl>
    <w:lvl w:ilvl="4" w:tplc="D742BA0A">
      <w:numFmt w:val="bullet"/>
      <w:lvlText w:val="•"/>
      <w:lvlJc w:val="left"/>
      <w:pPr>
        <w:ind w:left="3285" w:hanging="250"/>
      </w:pPr>
      <w:rPr>
        <w:rFonts w:hint="default"/>
        <w:lang w:val="en-US" w:eastAsia="en-US" w:bidi="ar-SA"/>
      </w:rPr>
    </w:lvl>
    <w:lvl w:ilvl="5" w:tplc="CB5AE01C">
      <w:numFmt w:val="bullet"/>
      <w:lvlText w:val="•"/>
      <w:lvlJc w:val="left"/>
      <w:pPr>
        <w:ind w:left="4167" w:hanging="250"/>
      </w:pPr>
      <w:rPr>
        <w:rFonts w:hint="default"/>
        <w:lang w:val="en-US" w:eastAsia="en-US" w:bidi="ar-SA"/>
      </w:rPr>
    </w:lvl>
    <w:lvl w:ilvl="6" w:tplc="2B18B788">
      <w:numFmt w:val="bullet"/>
      <w:lvlText w:val="•"/>
      <w:lvlJc w:val="left"/>
      <w:pPr>
        <w:ind w:left="5050" w:hanging="250"/>
      </w:pPr>
      <w:rPr>
        <w:rFonts w:hint="default"/>
        <w:lang w:val="en-US" w:eastAsia="en-US" w:bidi="ar-SA"/>
      </w:rPr>
    </w:lvl>
    <w:lvl w:ilvl="7" w:tplc="8C7E5BAA">
      <w:numFmt w:val="bullet"/>
      <w:lvlText w:val="•"/>
      <w:lvlJc w:val="left"/>
      <w:pPr>
        <w:ind w:left="5932" w:hanging="250"/>
      </w:pPr>
      <w:rPr>
        <w:rFonts w:hint="default"/>
        <w:lang w:val="en-US" w:eastAsia="en-US" w:bidi="ar-SA"/>
      </w:rPr>
    </w:lvl>
    <w:lvl w:ilvl="8" w:tplc="E2509762">
      <w:numFmt w:val="bullet"/>
      <w:lvlText w:val="•"/>
      <w:lvlJc w:val="left"/>
      <w:pPr>
        <w:ind w:left="6815" w:hanging="250"/>
      </w:pPr>
      <w:rPr>
        <w:rFonts w:hint="default"/>
        <w:lang w:val="en-US" w:eastAsia="en-US" w:bidi="ar-SA"/>
      </w:rPr>
    </w:lvl>
  </w:abstractNum>
  <w:abstractNum w:abstractNumId="17" w15:restartNumberingAfterBreak="0">
    <w:nsid w:val="5EA231E5"/>
    <w:multiLevelType w:val="hybridMultilevel"/>
    <w:tmpl w:val="D9B491BC"/>
    <w:lvl w:ilvl="0" w:tplc="6C405674">
      <w:start w:val="1"/>
      <w:numFmt w:val="lowerLetter"/>
      <w:lvlText w:val="(%1)"/>
      <w:lvlJc w:val="left"/>
      <w:pPr>
        <w:ind w:left="1449" w:hanging="368"/>
        <w:jc w:val="right"/>
      </w:pPr>
      <w:rPr>
        <w:rFonts w:ascii="Times New Roman" w:eastAsia="Times New Roman" w:hAnsi="Times New Roman" w:cs="Times New Roman" w:hint="default"/>
        <w:spacing w:val="-1"/>
        <w:w w:val="94"/>
        <w:sz w:val="25"/>
        <w:szCs w:val="25"/>
        <w:lang w:val="en-US" w:eastAsia="en-US" w:bidi="ar-SA"/>
      </w:rPr>
    </w:lvl>
    <w:lvl w:ilvl="1" w:tplc="09F43052">
      <w:numFmt w:val="bullet"/>
      <w:lvlText w:val="•"/>
      <w:lvlJc w:val="left"/>
      <w:pPr>
        <w:ind w:left="1931" w:hanging="368"/>
      </w:pPr>
      <w:rPr>
        <w:rFonts w:hint="default"/>
        <w:lang w:val="en-US" w:eastAsia="en-US" w:bidi="ar-SA"/>
      </w:rPr>
    </w:lvl>
    <w:lvl w:ilvl="2" w:tplc="10A60464">
      <w:numFmt w:val="bullet"/>
      <w:lvlText w:val="•"/>
      <w:lvlJc w:val="left"/>
      <w:pPr>
        <w:ind w:left="2422" w:hanging="368"/>
      </w:pPr>
      <w:rPr>
        <w:rFonts w:hint="default"/>
        <w:lang w:val="en-US" w:eastAsia="en-US" w:bidi="ar-SA"/>
      </w:rPr>
    </w:lvl>
    <w:lvl w:ilvl="3" w:tplc="D3AE6B0A">
      <w:numFmt w:val="bullet"/>
      <w:lvlText w:val="•"/>
      <w:lvlJc w:val="left"/>
      <w:pPr>
        <w:ind w:left="2914" w:hanging="368"/>
      </w:pPr>
      <w:rPr>
        <w:rFonts w:hint="default"/>
        <w:lang w:val="en-US" w:eastAsia="en-US" w:bidi="ar-SA"/>
      </w:rPr>
    </w:lvl>
    <w:lvl w:ilvl="4" w:tplc="FF24C63C">
      <w:numFmt w:val="bullet"/>
      <w:lvlText w:val="•"/>
      <w:lvlJc w:val="left"/>
      <w:pPr>
        <w:ind w:left="3405" w:hanging="368"/>
      </w:pPr>
      <w:rPr>
        <w:rFonts w:hint="default"/>
        <w:lang w:val="en-US" w:eastAsia="en-US" w:bidi="ar-SA"/>
      </w:rPr>
    </w:lvl>
    <w:lvl w:ilvl="5" w:tplc="8B12B754">
      <w:numFmt w:val="bullet"/>
      <w:lvlText w:val="•"/>
      <w:lvlJc w:val="left"/>
      <w:pPr>
        <w:ind w:left="3896" w:hanging="368"/>
      </w:pPr>
      <w:rPr>
        <w:rFonts w:hint="default"/>
        <w:lang w:val="en-US" w:eastAsia="en-US" w:bidi="ar-SA"/>
      </w:rPr>
    </w:lvl>
    <w:lvl w:ilvl="6" w:tplc="92205180">
      <w:numFmt w:val="bullet"/>
      <w:lvlText w:val="•"/>
      <w:lvlJc w:val="left"/>
      <w:pPr>
        <w:ind w:left="4387" w:hanging="368"/>
      </w:pPr>
      <w:rPr>
        <w:rFonts w:hint="default"/>
        <w:lang w:val="en-US" w:eastAsia="en-US" w:bidi="ar-SA"/>
      </w:rPr>
    </w:lvl>
    <w:lvl w:ilvl="7" w:tplc="F61A03D4">
      <w:numFmt w:val="bullet"/>
      <w:lvlText w:val="•"/>
      <w:lvlJc w:val="left"/>
      <w:pPr>
        <w:ind w:left="4879" w:hanging="368"/>
      </w:pPr>
      <w:rPr>
        <w:rFonts w:hint="default"/>
        <w:lang w:val="en-US" w:eastAsia="en-US" w:bidi="ar-SA"/>
      </w:rPr>
    </w:lvl>
    <w:lvl w:ilvl="8" w:tplc="44224EE0">
      <w:numFmt w:val="bullet"/>
      <w:lvlText w:val="•"/>
      <w:lvlJc w:val="left"/>
      <w:pPr>
        <w:ind w:left="5370" w:hanging="368"/>
      </w:pPr>
      <w:rPr>
        <w:rFonts w:hint="default"/>
        <w:lang w:val="en-US" w:eastAsia="en-US" w:bidi="ar-SA"/>
      </w:rPr>
    </w:lvl>
  </w:abstractNum>
  <w:abstractNum w:abstractNumId="18" w15:restartNumberingAfterBreak="0">
    <w:nsid w:val="68543DCF"/>
    <w:multiLevelType w:val="hybridMultilevel"/>
    <w:tmpl w:val="FE58FC82"/>
    <w:lvl w:ilvl="0" w:tplc="C69025FA">
      <w:start w:val="1"/>
      <w:numFmt w:val="lowerLetter"/>
      <w:lvlText w:val="(%1)"/>
      <w:lvlJc w:val="left"/>
      <w:pPr>
        <w:ind w:left="939" w:hanging="328"/>
        <w:jc w:val="right"/>
      </w:pPr>
      <w:rPr>
        <w:rFonts w:hint="default"/>
        <w:spacing w:val="-1"/>
        <w:w w:val="94"/>
        <w:lang w:val="en-US" w:eastAsia="en-US" w:bidi="ar-SA"/>
      </w:rPr>
    </w:lvl>
    <w:lvl w:ilvl="1" w:tplc="493E54A4">
      <w:numFmt w:val="bullet"/>
      <w:lvlText w:val="•"/>
      <w:lvlJc w:val="left"/>
      <w:pPr>
        <w:ind w:left="1474" w:hanging="328"/>
      </w:pPr>
      <w:rPr>
        <w:rFonts w:hint="default"/>
        <w:lang w:val="en-US" w:eastAsia="en-US" w:bidi="ar-SA"/>
      </w:rPr>
    </w:lvl>
    <w:lvl w:ilvl="2" w:tplc="791E16DC">
      <w:numFmt w:val="bullet"/>
      <w:lvlText w:val="•"/>
      <w:lvlJc w:val="left"/>
      <w:pPr>
        <w:ind w:left="2009" w:hanging="328"/>
      </w:pPr>
      <w:rPr>
        <w:rFonts w:hint="default"/>
        <w:lang w:val="en-US" w:eastAsia="en-US" w:bidi="ar-SA"/>
      </w:rPr>
    </w:lvl>
    <w:lvl w:ilvl="3" w:tplc="65F25486">
      <w:numFmt w:val="bullet"/>
      <w:lvlText w:val="•"/>
      <w:lvlJc w:val="left"/>
      <w:pPr>
        <w:ind w:left="2544" w:hanging="328"/>
      </w:pPr>
      <w:rPr>
        <w:rFonts w:hint="default"/>
        <w:lang w:val="en-US" w:eastAsia="en-US" w:bidi="ar-SA"/>
      </w:rPr>
    </w:lvl>
    <w:lvl w:ilvl="4" w:tplc="1D663894">
      <w:numFmt w:val="bullet"/>
      <w:lvlText w:val="•"/>
      <w:lvlJc w:val="left"/>
      <w:pPr>
        <w:ind w:left="3079" w:hanging="328"/>
      </w:pPr>
      <w:rPr>
        <w:rFonts w:hint="default"/>
        <w:lang w:val="en-US" w:eastAsia="en-US" w:bidi="ar-SA"/>
      </w:rPr>
    </w:lvl>
    <w:lvl w:ilvl="5" w:tplc="DEF89470">
      <w:numFmt w:val="bullet"/>
      <w:lvlText w:val="•"/>
      <w:lvlJc w:val="left"/>
      <w:pPr>
        <w:ind w:left="3614" w:hanging="328"/>
      </w:pPr>
      <w:rPr>
        <w:rFonts w:hint="default"/>
        <w:lang w:val="en-US" w:eastAsia="en-US" w:bidi="ar-SA"/>
      </w:rPr>
    </w:lvl>
    <w:lvl w:ilvl="6" w:tplc="07268FF2">
      <w:numFmt w:val="bullet"/>
      <w:lvlText w:val="•"/>
      <w:lvlJc w:val="left"/>
      <w:pPr>
        <w:ind w:left="4149" w:hanging="328"/>
      </w:pPr>
      <w:rPr>
        <w:rFonts w:hint="default"/>
        <w:lang w:val="en-US" w:eastAsia="en-US" w:bidi="ar-SA"/>
      </w:rPr>
    </w:lvl>
    <w:lvl w:ilvl="7" w:tplc="E020B7EE">
      <w:numFmt w:val="bullet"/>
      <w:lvlText w:val="•"/>
      <w:lvlJc w:val="left"/>
      <w:pPr>
        <w:ind w:left="4684" w:hanging="328"/>
      </w:pPr>
      <w:rPr>
        <w:rFonts w:hint="default"/>
        <w:lang w:val="en-US" w:eastAsia="en-US" w:bidi="ar-SA"/>
      </w:rPr>
    </w:lvl>
    <w:lvl w:ilvl="8" w:tplc="D6F64AA4">
      <w:numFmt w:val="bullet"/>
      <w:lvlText w:val="•"/>
      <w:lvlJc w:val="left"/>
      <w:pPr>
        <w:ind w:left="5219" w:hanging="328"/>
      </w:pPr>
      <w:rPr>
        <w:rFonts w:hint="default"/>
        <w:lang w:val="en-US" w:eastAsia="en-US" w:bidi="ar-SA"/>
      </w:rPr>
    </w:lvl>
  </w:abstractNum>
  <w:abstractNum w:abstractNumId="19" w15:restartNumberingAfterBreak="0">
    <w:nsid w:val="69C863A7"/>
    <w:multiLevelType w:val="hybridMultilevel"/>
    <w:tmpl w:val="97482FF8"/>
    <w:lvl w:ilvl="0" w:tplc="CA0EEFD4">
      <w:start w:val="1"/>
      <w:numFmt w:val="lowerLetter"/>
      <w:lvlText w:val="(%1)"/>
      <w:lvlJc w:val="left"/>
      <w:pPr>
        <w:ind w:left="930" w:hanging="364"/>
        <w:jc w:val="left"/>
      </w:pPr>
      <w:rPr>
        <w:rFonts w:ascii="Times New Roman" w:eastAsia="Times New Roman" w:hAnsi="Times New Roman" w:cs="Times New Roman" w:hint="default"/>
        <w:spacing w:val="-1"/>
        <w:w w:val="94"/>
        <w:sz w:val="25"/>
        <w:szCs w:val="25"/>
        <w:lang w:val="en-US" w:eastAsia="en-US" w:bidi="ar-SA"/>
      </w:rPr>
    </w:lvl>
    <w:lvl w:ilvl="1" w:tplc="5B18407A">
      <w:numFmt w:val="bullet"/>
      <w:lvlText w:val="•"/>
      <w:lvlJc w:val="left"/>
      <w:pPr>
        <w:ind w:left="1474" w:hanging="364"/>
      </w:pPr>
      <w:rPr>
        <w:rFonts w:hint="default"/>
        <w:lang w:val="en-US" w:eastAsia="en-US" w:bidi="ar-SA"/>
      </w:rPr>
    </w:lvl>
    <w:lvl w:ilvl="2" w:tplc="FC6C7F32">
      <w:numFmt w:val="bullet"/>
      <w:lvlText w:val="•"/>
      <w:lvlJc w:val="left"/>
      <w:pPr>
        <w:ind w:left="2009" w:hanging="364"/>
      </w:pPr>
      <w:rPr>
        <w:rFonts w:hint="default"/>
        <w:lang w:val="en-US" w:eastAsia="en-US" w:bidi="ar-SA"/>
      </w:rPr>
    </w:lvl>
    <w:lvl w:ilvl="3" w:tplc="27A6628A">
      <w:numFmt w:val="bullet"/>
      <w:lvlText w:val="•"/>
      <w:lvlJc w:val="left"/>
      <w:pPr>
        <w:ind w:left="2544" w:hanging="364"/>
      </w:pPr>
      <w:rPr>
        <w:rFonts w:hint="default"/>
        <w:lang w:val="en-US" w:eastAsia="en-US" w:bidi="ar-SA"/>
      </w:rPr>
    </w:lvl>
    <w:lvl w:ilvl="4" w:tplc="BF90A602">
      <w:numFmt w:val="bullet"/>
      <w:lvlText w:val="•"/>
      <w:lvlJc w:val="left"/>
      <w:pPr>
        <w:ind w:left="3079" w:hanging="364"/>
      </w:pPr>
      <w:rPr>
        <w:rFonts w:hint="default"/>
        <w:lang w:val="en-US" w:eastAsia="en-US" w:bidi="ar-SA"/>
      </w:rPr>
    </w:lvl>
    <w:lvl w:ilvl="5" w:tplc="4DA87FE2">
      <w:numFmt w:val="bullet"/>
      <w:lvlText w:val="•"/>
      <w:lvlJc w:val="left"/>
      <w:pPr>
        <w:ind w:left="3614" w:hanging="364"/>
      </w:pPr>
      <w:rPr>
        <w:rFonts w:hint="default"/>
        <w:lang w:val="en-US" w:eastAsia="en-US" w:bidi="ar-SA"/>
      </w:rPr>
    </w:lvl>
    <w:lvl w:ilvl="6" w:tplc="8C007F78">
      <w:numFmt w:val="bullet"/>
      <w:lvlText w:val="•"/>
      <w:lvlJc w:val="left"/>
      <w:pPr>
        <w:ind w:left="4149" w:hanging="364"/>
      </w:pPr>
      <w:rPr>
        <w:rFonts w:hint="default"/>
        <w:lang w:val="en-US" w:eastAsia="en-US" w:bidi="ar-SA"/>
      </w:rPr>
    </w:lvl>
    <w:lvl w:ilvl="7" w:tplc="B0B4691C">
      <w:numFmt w:val="bullet"/>
      <w:lvlText w:val="•"/>
      <w:lvlJc w:val="left"/>
      <w:pPr>
        <w:ind w:left="4684" w:hanging="364"/>
      </w:pPr>
      <w:rPr>
        <w:rFonts w:hint="default"/>
        <w:lang w:val="en-US" w:eastAsia="en-US" w:bidi="ar-SA"/>
      </w:rPr>
    </w:lvl>
    <w:lvl w:ilvl="8" w:tplc="BFE64DA6">
      <w:numFmt w:val="bullet"/>
      <w:lvlText w:val="•"/>
      <w:lvlJc w:val="left"/>
      <w:pPr>
        <w:ind w:left="5219" w:hanging="364"/>
      </w:pPr>
      <w:rPr>
        <w:rFonts w:hint="default"/>
        <w:lang w:val="en-US" w:eastAsia="en-US" w:bidi="ar-SA"/>
      </w:rPr>
    </w:lvl>
  </w:abstractNum>
  <w:abstractNum w:abstractNumId="20" w15:restartNumberingAfterBreak="0">
    <w:nsid w:val="71FF1471"/>
    <w:multiLevelType w:val="hybridMultilevel"/>
    <w:tmpl w:val="F34AE8EC"/>
    <w:lvl w:ilvl="0" w:tplc="2B082970">
      <w:start w:val="1"/>
      <w:numFmt w:val="decimal"/>
      <w:lvlText w:val="%1."/>
      <w:lvlJc w:val="left"/>
      <w:pPr>
        <w:ind w:left="969" w:hanging="368"/>
        <w:jc w:val="right"/>
      </w:pPr>
      <w:rPr>
        <w:rFonts w:hint="default"/>
        <w:w w:val="90"/>
        <w:lang w:val="en-US" w:eastAsia="en-US" w:bidi="ar-SA"/>
      </w:rPr>
    </w:lvl>
    <w:lvl w:ilvl="1" w:tplc="2C68EA0A">
      <w:start w:val="2"/>
      <w:numFmt w:val="lowerLetter"/>
      <w:lvlText w:val="(%2)"/>
      <w:lvlJc w:val="left"/>
      <w:pPr>
        <w:ind w:left="2185" w:hanging="387"/>
        <w:jc w:val="left"/>
      </w:pPr>
      <w:rPr>
        <w:rFonts w:ascii="Times New Roman" w:eastAsia="Times New Roman" w:hAnsi="Times New Roman" w:cs="Times New Roman" w:hint="default"/>
        <w:w w:val="94"/>
        <w:sz w:val="25"/>
        <w:szCs w:val="25"/>
        <w:lang w:val="en-US" w:eastAsia="en-US" w:bidi="ar-SA"/>
      </w:rPr>
    </w:lvl>
    <w:lvl w:ilvl="2" w:tplc="1EC27AD0">
      <w:start w:val="1"/>
      <w:numFmt w:val="lowerRoman"/>
      <w:lvlText w:val="(%3)"/>
      <w:lvlJc w:val="left"/>
      <w:pPr>
        <w:ind w:left="2550" w:hanging="369"/>
        <w:jc w:val="left"/>
      </w:pPr>
      <w:rPr>
        <w:rFonts w:ascii="Times New Roman" w:eastAsia="Times New Roman" w:hAnsi="Times New Roman" w:cs="Times New Roman" w:hint="default"/>
        <w:spacing w:val="-1"/>
        <w:w w:val="93"/>
        <w:sz w:val="25"/>
        <w:szCs w:val="25"/>
        <w:lang w:val="en-US" w:eastAsia="en-US" w:bidi="ar-SA"/>
      </w:rPr>
    </w:lvl>
    <w:lvl w:ilvl="3" w:tplc="DF964278">
      <w:numFmt w:val="bullet"/>
      <w:lvlText w:val="•"/>
      <w:lvlJc w:val="left"/>
      <w:pPr>
        <w:ind w:left="3084" w:hanging="369"/>
      </w:pPr>
      <w:rPr>
        <w:rFonts w:hint="default"/>
        <w:lang w:val="en-US" w:eastAsia="en-US" w:bidi="ar-SA"/>
      </w:rPr>
    </w:lvl>
    <w:lvl w:ilvl="4" w:tplc="76BA4DA6">
      <w:numFmt w:val="bullet"/>
      <w:lvlText w:val="•"/>
      <w:lvlJc w:val="left"/>
      <w:pPr>
        <w:ind w:left="3609" w:hanging="369"/>
      </w:pPr>
      <w:rPr>
        <w:rFonts w:hint="default"/>
        <w:lang w:val="en-US" w:eastAsia="en-US" w:bidi="ar-SA"/>
      </w:rPr>
    </w:lvl>
    <w:lvl w:ilvl="5" w:tplc="52E48594">
      <w:numFmt w:val="bullet"/>
      <w:lvlText w:val="•"/>
      <w:lvlJc w:val="left"/>
      <w:pPr>
        <w:ind w:left="4134" w:hanging="369"/>
      </w:pPr>
      <w:rPr>
        <w:rFonts w:hint="default"/>
        <w:lang w:val="en-US" w:eastAsia="en-US" w:bidi="ar-SA"/>
      </w:rPr>
    </w:lvl>
    <w:lvl w:ilvl="6" w:tplc="FBE89604">
      <w:numFmt w:val="bullet"/>
      <w:lvlText w:val="•"/>
      <w:lvlJc w:val="left"/>
      <w:pPr>
        <w:ind w:left="4659" w:hanging="369"/>
      </w:pPr>
      <w:rPr>
        <w:rFonts w:hint="default"/>
        <w:lang w:val="en-US" w:eastAsia="en-US" w:bidi="ar-SA"/>
      </w:rPr>
    </w:lvl>
    <w:lvl w:ilvl="7" w:tplc="95F2DFA2">
      <w:numFmt w:val="bullet"/>
      <w:lvlText w:val="•"/>
      <w:lvlJc w:val="left"/>
      <w:pPr>
        <w:ind w:left="5184" w:hanging="369"/>
      </w:pPr>
      <w:rPr>
        <w:rFonts w:hint="default"/>
        <w:lang w:val="en-US" w:eastAsia="en-US" w:bidi="ar-SA"/>
      </w:rPr>
    </w:lvl>
    <w:lvl w:ilvl="8" w:tplc="CC683C5A">
      <w:numFmt w:val="bullet"/>
      <w:lvlText w:val="•"/>
      <w:lvlJc w:val="left"/>
      <w:pPr>
        <w:ind w:left="5709" w:hanging="369"/>
      </w:pPr>
      <w:rPr>
        <w:rFonts w:hint="default"/>
        <w:lang w:val="en-US" w:eastAsia="en-US" w:bidi="ar-SA"/>
      </w:rPr>
    </w:lvl>
  </w:abstractNum>
  <w:abstractNum w:abstractNumId="21" w15:restartNumberingAfterBreak="0">
    <w:nsid w:val="782C7012"/>
    <w:multiLevelType w:val="hybridMultilevel"/>
    <w:tmpl w:val="6D1E7568"/>
    <w:lvl w:ilvl="0" w:tplc="B172063C">
      <w:start w:val="1"/>
      <w:numFmt w:val="lowerLetter"/>
      <w:lvlText w:val="(%1)"/>
      <w:lvlJc w:val="left"/>
      <w:pPr>
        <w:ind w:left="1425" w:hanging="426"/>
        <w:jc w:val="right"/>
      </w:pPr>
      <w:rPr>
        <w:rFonts w:ascii="Times New Roman" w:eastAsia="Times New Roman" w:hAnsi="Times New Roman" w:cs="Times New Roman" w:hint="default"/>
        <w:spacing w:val="-1"/>
        <w:w w:val="94"/>
        <w:sz w:val="25"/>
        <w:szCs w:val="25"/>
        <w:lang w:val="en-US" w:eastAsia="en-US" w:bidi="ar-SA"/>
      </w:rPr>
    </w:lvl>
    <w:lvl w:ilvl="1" w:tplc="9C0ABC00">
      <w:numFmt w:val="bullet"/>
      <w:lvlText w:val="•"/>
      <w:lvlJc w:val="left"/>
      <w:pPr>
        <w:ind w:left="2136" w:hanging="426"/>
      </w:pPr>
      <w:rPr>
        <w:rFonts w:hint="default"/>
        <w:lang w:val="en-US" w:eastAsia="en-US" w:bidi="ar-SA"/>
      </w:rPr>
    </w:lvl>
    <w:lvl w:ilvl="2" w:tplc="D67E2E6E">
      <w:numFmt w:val="bullet"/>
      <w:lvlText w:val="•"/>
      <w:lvlJc w:val="left"/>
      <w:pPr>
        <w:ind w:left="2852" w:hanging="426"/>
      </w:pPr>
      <w:rPr>
        <w:rFonts w:hint="default"/>
        <w:lang w:val="en-US" w:eastAsia="en-US" w:bidi="ar-SA"/>
      </w:rPr>
    </w:lvl>
    <w:lvl w:ilvl="3" w:tplc="C1C4F0AA">
      <w:numFmt w:val="bullet"/>
      <w:lvlText w:val="•"/>
      <w:lvlJc w:val="left"/>
      <w:pPr>
        <w:ind w:left="3568" w:hanging="426"/>
      </w:pPr>
      <w:rPr>
        <w:rFonts w:hint="default"/>
        <w:lang w:val="en-US" w:eastAsia="en-US" w:bidi="ar-SA"/>
      </w:rPr>
    </w:lvl>
    <w:lvl w:ilvl="4" w:tplc="6C625606">
      <w:numFmt w:val="bullet"/>
      <w:lvlText w:val="•"/>
      <w:lvlJc w:val="left"/>
      <w:pPr>
        <w:ind w:left="4284" w:hanging="426"/>
      </w:pPr>
      <w:rPr>
        <w:rFonts w:hint="default"/>
        <w:lang w:val="en-US" w:eastAsia="en-US" w:bidi="ar-SA"/>
      </w:rPr>
    </w:lvl>
    <w:lvl w:ilvl="5" w:tplc="B6FA2DA6">
      <w:numFmt w:val="bullet"/>
      <w:lvlText w:val="•"/>
      <w:lvlJc w:val="left"/>
      <w:pPr>
        <w:ind w:left="5000" w:hanging="426"/>
      </w:pPr>
      <w:rPr>
        <w:rFonts w:hint="default"/>
        <w:lang w:val="en-US" w:eastAsia="en-US" w:bidi="ar-SA"/>
      </w:rPr>
    </w:lvl>
    <w:lvl w:ilvl="6" w:tplc="AF445B7E">
      <w:numFmt w:val="bullet"/>
      <w:lvlText w:val="•"/>
      <w:lvlJc w:val="left"/>
      <w:pPr>
        <w:ind w:left="5716" w:hanging="426"/>
      </w:pPr>
      <w:rPr>
        <w:rFonts w:hint="default"/>
        <w:lang w:val="en-US" w:eastAsia="en-US" w:bidi="ar-SA"/>
      </w:rPr>
    </w:lvl>
    <w:lvl w:ilvl="7" w:tplc="871E0164">
      <w:numFmt w:val="bullet"/>
      <w:lvlText w:val="•"/>
      <w:lvlJc w:val="left"/>
      <w:pPr>
        <w:ind w:left="6432" w:hanging="426"/>
      </w:pPr>
      <w:rPr>
        <w:rFonts w:hint="default"/>
        <w:lang w:val="en-US" w:eastAsia="en-US" w:bidi="ar-SA"/>
      </w:rPr>
    </w:lvl>
    <w:lvl w:ilvl="8" w:tplc="B44A0D42">
      <w:numFmt w:val="bullet"/>
      <w:lvlText w:val="•"/>
      <w:lvlJc w:val="left"/>
      <w:pPr>
        <w:ind w:left="7148" w:hanging="426"/>
      </w:pPr>
      <w:rPr>
        <w:rFonts w:hint="default"/>
        <w:lang w:val="en-US" w:eastAsia="en-US" w:bidi="ar-SA"/>
      </w:rPr>
    </w:lvl>
  </w:abstractNum>
  <w:num w:numId="1">
    <w:abstractNumId w:val="7"/>
  </w:num>
  <w:num w:numId="2">
    <w:abstractNumId w:val="21"/>
  </w:num>
  <w:num w:numId="3">
    <w:abstractNumId w:val="2"/>
  </w:num>
  <w:num w:numId="4">
    <w:abstractNumId w:val="9"/>
  </w:num>
  <w:num w:numId="5">
    <w:abstractNumId w:val="14"/>
  </w:num>
  <w:num w:numId="6">
    <w:abstractNumId w:val="15"/>
  </w:num>
  <w:num w:numId="7">
    <w:abstractNumId w:val="13"/>
  </w:num>
  <w:num w:numId="8">
    <w:abstractNumId w:val="6"/>
  </w:num>
  <w:num w:numId="9">
    <w:abstractNumId w:val="16"/>
  </w:num>
  <w:num w:numId="10">
    <w:abstractNumId w:val="0"/>
  </w:num>
  <w:num w:numId="11">
    <w:abstractNumId w:val="17"/>
  </w:num>
  <w:num w:numId="12">
    <w:abstractNumId w:val="5"/>
  </w:num>
  <w:num w:numId="13">
    <w:abstractNumId w:val="4"/>
  </w:num>
  <w:num w:numId="14">
    <w:abstractNumId w:val="3"/>
  </w:num>
  <w:num w:numId="15">
    <w:abstractNumId w:val="10"/>
  </w:num>
  <w:num w:numId="16">
    <w:abstractNumId w:val="12"/>
  </w:num>
  <w:num w:numId="17">
    <w:abstractNumId w:val="8"/>
  </w:num>
  <w:num w:numId="18">
    <w:abstractNumId w:val="18"/>
  </w:num>
  <w:num w:numId="19">
    <w:abstractNumId w:val="1"/>
  </w:num>
  <w:num w:numId="20">
    <w:abstractNumId w:val="19"/>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02EC4"/>
    <w:rsid w:val="001C2369"/>
    <w:rsid w:val="002D5C39"/>
    <w:rsid w:val="002F7A64"/>
    <w:rsid w:val="005509FB"/>
    <w:rsid w:val="00562051"/>
    <w:rsid w:val="00E02EC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A47BE20"/>
  <w15:docId w15:val="{F25ED767-C710-445F-B6C0-73EA7EC4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499" w:right="812"/>
      <w:jc w:val="center"/>
      <w:outlineLvl w:val="0"/>
    </w:pPr>
    <w:rPr>
      <w:sz w:val="26"/>
      <w:szCs w:val="26"/>
    </w:rPr>
  </w:style>
  <w:style w:type="paragraph" w:styleId="Heading2">
    <w:name w:val="heading 2"/>
    <w:basedOn w:val="Normal"/>
    <w:uiPriority w:val="9"/>
    <w:unhideWhenUsed/>
    <w:qFormat/>
    <w:pPr>
      <w:ind w:left="890"/>
      <w:jc w:val="both"/>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499" w:right="831"/>
      <w:jc w:val="center"/>
    </w:pPr>
    <w:rPr>
      <w:i/>
      <w:sz w:val="44"/>
      <w:szCs w:val="44"/>
    </w:rPr>
  </w:style>
  <w:style w:type="paragraph" w:styleId="ListParagraph">
    <w:name w:val="List Paragraph"/>
    <w:basedOn w:val="Normal"/>
    <w:uiPriority w:val="1"/>
    <w:qFormat/>
    <w:pPr>
      <w:spacing w:before="120"/>
      <w:ind w:left="1734" w:hanging="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2FCC5A-E9BB-4011-BD5F-141BA41ABF3A}"/>
</file>

<file path=customXml/itemProps2.xml><?xml version="1.0" encoding="utf-8"?>
<ds:datastoreItem xmlns:ds="http://schemas.openxmlformats.org/officeDocument/2006/customXml" ds:itemID="{42995873-5CF1-490D-BD8F-74794707C9E4}"/>
</file>

<file path=customXml/itemProps3.xml><?xml version="1.0" encoding="utf-8"?>
<ds:datastoreItem xmlns:ds="http://schemas.openxmlformats.org/officeDocument/2006/customXml" ds:itemID="{E3CA561D-66CA-4B7A-B621-FD0C7B6D7EC1}"/>
</file>

<file path=docProps/app.xml><?xml version="1.0" encoding="utf-8"?>
<Properties xmlns="http://schemas.openxmlformats.org/officeDocument/2006/extended-properties" xmlns:vt="http://schemas.openxmlformats.org/officeDocument/2006/docPropsVTypes">
  <Template>Normal</Template>
  <TotalTime>0</TotalTime>
  <Pages>18</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2021-01-07T08:15:00Z</dcterms:created>
  <dcterms:modified xsi:type="dcterms:W3CDTF">2021-01-07T08:15:00Z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2021-01-07T00:00:00Z</vt:filetime>
  </property>
  <property fmtid="{D5CDD505-2E9C-101B-9397-08002B2CF9AE}" pid="5" name="ContentTypeId">
    <vt:lpwstr>0x010100C36BF71337A24B48B564DDACE538CF46</vt:lpwstr>
  </property>
</Properties>
</file>