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E94022" w:rsidRDefault="004C68D1" w:rsidP="00E94022">
          <w:pPr>
            <w:spacing w:after="0" w:line="360" w:lineRule="auto"/>
            <w:rPr>
              <w:rFonts w:ascii="Times New Roman" w:hAnsi="Times New Roman" w:cs="Times New Roman"/>
              <w:sz w:val="28"/>
              <w:szCs w:val="28"/>
              <w:lang w:eastAsia="ru-RU"/>
            </w:rPr>
          </w:pPr>
        </w:p>
        <w:p w:rsidR="004C68D1" w:rsidRPr="00E94022" w:rsidRDefault="004C68D1" w:rsidP="00E94022">
          <w:pPr>
            <w:spacing w:after="0" w:line="360" w:lineRule="auto"/>
            <w:rPr>
              <w:rFonts w:ascii="Times New Roman" w:hAnsi="Times New Roman" w:cs="Times New Roman"/>
              <w:sz w:val="28"/>
              <w:szCs w:val="28"/>
              <w:lang w:eastAsia="ru-RU"/>
            </w:rPr>
          </w:pPr>
        </w:p>
        <w:p w:rsidR="00E94022" w:rsidRPr="00E94022" w:rsidRDefault="004C68D1"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E94022">
            <w:rPr>
              <w:rFonts w:ascii="Times New Roman" w:hAnsi="Times New Roman" w:cs="Times New Roman"/>
              <w:sz w:val="28"/>
              <w:szCs w:val="28"/>
            </w:rPr>
            <w:fldChar w:fldCharType="begin"/>
          </w:r>
          <w:r w:rsidRPr="00E94022">
            <w:rPr>
              <w:rFonts w:ascii="Times New Roman" w:hAnsi="Times New Roman" w:cs="Times New Roman"/>
              <w:sz w:val="28"/>
              <w:szCs w:val="28"/>
            </w:rPr>
            <w:instrText xml:space="preserve"> TOC \o "1-3" \h \z \u </w:instrText>
          </w:r>
          <w:r w:rsidRPr="00E94022">
            <w:rPr>
              <w:rFonts w:ascii="Times New Roman" w:hAnsi="Times New Roman" w:cs="Times New Roman"/>
              <w:sz w:val="28"/>
              <w:szCs w:val="28"/>
            </w:rPr>
            <w:fldChar w:fldCharType="separate"/>
          </w:r>
          <w:hyperlink w:anchor="_Toc58457884" w:history="1">
            <w:r w:rsidR="00E94022" w:rsidRPr="00E94022">
              <w:rPr>
                <w:rStyle w:val="a4"/>
                <w:rFonts w:ascii="Times New Roman" w:hAnsi="Times New Roman" w:cs="Times New Roman"/>
                <w:noProof/>
                <w:sz w:val="28"/>
                <w:szCs w:val="28"/>
              </w:rPr>
              <w:t>ВВЕДЕНИЕ</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_Toc58457884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5" w:history="1">
            <w:r w:rsidR="00E94022" w:rsidRPr="00E94022">
              <w:rPr>
                <w:rStyle w:val="a4"/>
                <w:rFonts w:ascii="Times New Roman" w:hAnsi="Times New Roman" w:cs="Times New Roman"/>
                <w:noProof/>
                <w:sz w:val="28"/>
                <w:szCs w:val="28"/>
              </w:rPr>
              <w:t xml:space="preserve">1 </w:t>
            </w:r>
            <w:r w:rsidR="00E94022" w:rsidRPr="00E94022">
              <w:rPr>
                <w:rStyle w:val="a4"/>
                <w:rFonts w:ascii="Times New Roman" w:hAnsi="Times New Roman" w:cs="Times New Roman"/>
                <w:bCs/>
                <w:noProof/>
                <w:sz w:val="28"/>
                <w:szCs w:val="28"/>
              </w:rPr>
              <w:t>АНАЛИЗ ЗАДАЧИ ОПТИМИЗАЦИИ ХРАНЕНИЯ ДАННЫХ ДЛЯ СИСТЕМ ЭДО</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_Toc58457885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6</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457886" w:history="1">
            <w:r w:rsidR="00E94022" w:rsidRPr="00E94022">
              <w:rPr>
                <w:rStyle w:val="a4"/>
                <w:rFonts w:ascii="Times New Roman" w:hAnsi="Times New Roman" w:cs="Times New Roman"/>
                <w:noProof/>
                <w:sz w:val="28"/>
                <w:szCs w:val="28"/>
              </w:rPr>
              <w:t>1.1</w:t>
            </w:r>
            <w:r w:rsidR="00E94022" w:rsidRPr="00E94022">
              <w:rPr>
                <w:rFonts w:ascii="Times New Roman" w:eastAsiaTheme="minorEastAsia" w:hAnsi="Times New Roman" w:cs="Times New Roman"/>
                <w:noProof/>
                <w:sz w:val="28"/>
                <w:szCs w:val="28"/>
                <w:lang w:eastAsia="ru-RU"/>
              </w:rPr>
              <w:tab/>
            </w:r>
            <w:r w:rsidR="00E94022" w:rsidRPr="00E94022">
              <w:rPr>
                <w:rStyle w:val="a4"/>
                <w:rFonts w:ascii="Times New Roman" w:hAnsi="Times New Roman" w:cs="Times New Roman"/>
                <w:noProof/>
                <w:sz w:val="28"/>
                <w:szCs w:val="28"/>
              </w:rPr>
              <w:t>Технологии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_Toc58457886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6</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7" w:history="1">
            <w:r w:rsidR="00E94022" w:rsidRPr="00E94022">
              <w:rPr>
                <w:rStyle w:val="a4"/>
                <w:rFonts w:ascii="Times New Roman" w:hAnsi="Times New Roman" w:cs="Times New Roman"/>
                <w:noProof/>
                <w:sz w:val="28"/>
                <w:szCs w:val="28"/>
              </w:rPr>
              <w:t>1.1.1 Понятие систем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_Toc58457887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6</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8" w:history="1">
            <w:r w:rsidR="00E94022" w:rsidRPr="00E94022">
              <w:rPr>
                <w:rStyle w:val="a4"/>
                <w:rFonts w:ascii="Times New Roman" w:hAnsi="Times New Roman" w:cs="Times New Roman"/>
                <w:noProof/>
                <w:sz w:val="28"/>
                <w:szCs w:val="28"/>
              </w:rPr>
              <w:t>1.1.2 Виды и характеристики запоминающих устройств</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_Toc58457888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11</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89" w:history="1">
            <w:r w:rsidR="00E94022" w:rsidRPr="00E94022">
              <w:rPr>
                <w:rStyle w:val="a4"/>
                <w:rFonts w:ascii="Times New Roman" w:hAnsi="Times New Roman" w:cs="Times New Roman"/>
                <w:noProof/>
                <w:sz w:val="28"/>
                <w:szCs w:val="28"/>
              </w:rPr>
              <w:t xml:space="preserve">1.1.3 Технология </w:t>
            </w:r>
            <w:r w:rsidR="00E94022" w:rsidRPr="00E94022">
              <w:rPr>
                <w:rStyle w:val="a4"/>
                <w:rFonts w:ascii="Times New Roman" w:hAnsi="Times New Roman" w:cs="Times New Roman"/>
                <w:noProof/>
                <w:sz w:val="28"/>
                <w:szCs w:val="28"/>
                <w:lang w:val="en-US"/>
              </w:rPr>
              <w:t>RAID</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_Toc58457889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14</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0" w:history="1">
            <w:r w:rsidR="00E94022" w:rsidRPr="00E94022">
              <w:rPr>
                <w:rStyle w:val="a4"/>
                <w:rFonts w:ascii="Times New Roman" w:hAnsi="Times New Roman" w:cs="Times New Roman"/>
                <w:noProof/>
                <w:sz w:val="28"/>
                <w:szCs w:val="28"/>
              </w:rPr>
              <w:t>1.1.4 Распределенны</w:t>
            </w:r>
            <w:r w:rsidR="00E94022" w:rsidRPr="00E94022">
              <w:rPr>
                <w:rStyle w:val="a4"/>
                <w:rFonts w:ascii="Times New Roman" w:hAnsi="Times New Roman" w:cs="Times New Roman"/>
                <w:noProof/>
                <w:sz w:val="28"/>
                <w:szCs w:val="28"/>
              </w:rPr>
              <w:t>е</w:t>
            </w:r>
            <w:r w:rsidR="00E94022" w:rsidRPr="00E94022">
              <w:rPr>
                <w:rStyle w:val="a4"/>
                <w:rFonts w:ascii="Times New Roman" w:hAnsi="Times New Roman" w:cs="Times New Roman"/>
                <w:noProof/>
                <w:sz w:val="28"/>
                <w:szCs w:val="28"/>
              </w:rPr>
              <w:t xml:space="preserve"> хранилища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_Toc58457890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19</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1" w:history="1">
            <w:r w:rsidR="00E94022" w:rsidRPr="00E94022">
              <w:rPr>
                <w:rStyle w:val="a4"/>
                <w:rFonts w:ascii="Times New Roman" w:hAnsi="Times New Roman" w:cs="Times New Roman"/>
                <w:noProof/>
                <w:sz w:val="28"/>
                <w:szCs w:val="28"/>
              </w:rPr>
              <w:t>1.2 Обзор существующих хранилищ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_Toc58457891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21</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2" w:history="1">
            <w:r w:rsidR="00E94022" w:rsidRPr="00E94022">
              <w:rPr>
                <w:rStyle w:val="a4"/>
                <w:rFonts w:ascii="Times New Roman" w:hAnsi="Times New Roman" w:cs="Times New Roman"/>
                <w:noProof/>
                <w:sz w:val="28"/>
                <w:szCs w:val="28"/>
              </w:rPr>
              <w:t xml:space="preserve">1.2.1 </w:t>
            </w:r>
            <w:r w:rsidR="00E94022" w:rsidRPr="00E94022">
              <w:rPr>
                <w:rStyle w:val="a4"/>
                <w:rFonts w:ascii="Times New Roman" w:hAnsi="Times New Roman" w:cs="Times New Roman"/>
                <w:noProof/>
                <w:sz w:val="28"/>
                <w:szCs w:val="28"/>
                <w:lang w:val="en-US"/>
              </w:rPr>
              <w:t>Amazon</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S</w:t>
            </w:r>
            <w:r w:rsidR="00E94022" w:rsidRPr="00E94022">
              <w:rPr>
                <w:rStyle w:val="a4"/>
                <w:rFonts w:ascii="Times New Roman" w:hAnsi="Times New Roman" w:cs="Times New Roman"/>
                <w:noProof/>
                <w:sz w:val="28"/>
                <w:szCs w:val="28"/>
              </w:rPr>
              <w:t>3</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_Toc58457892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21</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3" w:history="1">
            <w:r w:rsidR="00E94022" w:rsidRPr="00E94022">
              <w:rPr>
                <w:rStyle w:val="a4"/>
                <w:rFonts w:ascii="Times New Roman" w:hAnsi="Times New Roman" w:cs="Times New Roman"/>
                <w:noProof/>
                <w:sz w:val="28"/>
                <w:szCs w:val="28"/>
              </w:rPr>
              <w:t xml:space="preserve">1.2.2 </w:t>
            </w:r>
            <w:r w:rsidR="00E94022" w:rsidRPr="00E94022">
              <w:rPr>
                <w:rStyle w:val="a4"/>
                <w:rFonts w:ascii="Times New Roman" w:hAnsi="Times New Roman" w:cs="Times New Roman"/>
                <w:noProof/>
                <w:sz w:val="28"/>
                <w:szCs w:val="28"/>
                <w:lang w:val="en-US"/>
              </w:rPr>
              <w:t>Mail</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Cloud</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Storage</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_Toc58457893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26</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4" w:history="1">
            <w:r w:rsidR="00E94022" w:rsidRPr="00E94022">
              <w:rPr>
                <w:rStyle w:val="a4"/>
                <w:rFonts w:ascii="Times New Roman" w:hAnsi="Times New Roman" w:cs="Times New Roman"/>
                <w:noProof/>
                <w:sz w:val="28"/>
                <w:szCs w:val="28"/>
              </w:rPr>
              <w:t xml:space="preserve">1.2.3 </w:t>
            </w:r>
            <w:r w:rsidR="00E94022" w:rsidRPr="00E94022">
              <w:rPr>
                <w:rStyle w:val="a4"/>
                <w:rFonts w:ascii="Times New Roman" w:hAnsi="Times New Roman" w:cs="Times New Roman"/>
                <w:noProof/>
                <w:sz w:val="28"/>
                <w:szCs w:val="28"/>
                <w:lang w:val="en-US"/>
              </w:rPr>
              <w:t>Yandex</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Object</w:t>
            </w:r>
            <w:r w:rsidR="00E94022" w:rsidRPr="00E94022">
              <w:rPr>
                <w:rStyle w:val="a4"/>
                <w:rFonts w:ascii="Times New Roman" w:hAnsi="Times New Roman" w:cs="Times New Roman"/>
                <w:noProof/>
                <w:sz w:val="28"/>
                <w:szCs w:val="28"/>
              </w:rPr>
              <w:t xml:space="preserve"> </w:t>
            </w:r>
            <w:r w:rsidR="00E94022" w:rsidRPr="00E94022">
              <w:rPr>
                <w:rStyle w:val="a4"/>
                <w:rFonts w:ascii="Times New Roman" w:hAnsi="Times New Roman" w:cs="Times New Roman"/>
                <w:noProof/>
                <w:sz w:val="28"/>
                <w:szCs w:val="28"/>
                <w:lang w:val="en-US"/>
              </w:rPr>
              <w:t>Storage</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_Toc58457894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28</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5" w:history="1">
            <w:r w:rsidR="00E94022" w:rsidRPr="00E94022">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_Toc58457895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29</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6" w:history="1">
            <w:r w:rsidR="00E94022" w:rsidRPr="00E94022">
              <w:rPr>
                <w:rStyle w:val="a4"/>
                <w:rFonts w:ascii="Times New Roman" w:hAnsi="Times New Roman" w:cs="Times New Roman"/>
                <w:noProof/>
                <w:sz w:val="28"/>
                <w:szCs w:val="28"/>
              </w:rPr>
              <w:t>1.3.1 Требования к операторам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_Toc58457896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33</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7" w:history="1">
            <w:r w:rsidR="00E94022" w:rsidRPr="00E94022">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00E94022" w:rsidRPr="00E94022">
              <w:rPr>
                <w:rStyle w:val="a4"/>
                <w:rFonts w:ascii="Times New Roman" w:hAnsi="Times New Roman" w:cs="Times New Roman"/>
                <w:noProof/>
                <w:sz w:val="28"/>
                <w:szCs w:val="28"/>
                <w:lang w:val="en-US"/>
              </w:rPr>
              <w:t>IDEF</w:t>
            </w:r>
            <w:r w:rsidR="00E94022" w:rsidRPr="00E94022">
              <w:rPr>
                <w:rStyle w:val="a4"/>
                <w:rFonts w:ascii="Times New Roman" w:hAnsi="Times New Roman" w:cs="Times New Roman"/>
                <w:noProof/>
                <w:sz w:val="28"/>
                <w:szCs w:val="28"/>
              </w:rPr>
              <w:t>0</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_Toc58457897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33</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8" w:history="1">
            <w:r w:rsidR="00E94022" w:rsidRPr="00E94022">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_Toc58457898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37</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899" w:history="1">
            <w:r w:rsidR="00E94022" w:rsidRPr="00E94022">
              <w:rPr>
                <w:rStyle w:val="a4"/>
                <w:rFonts w:ascii="Times New Roman" w:hAnsi="Times New Roman" w:cs="Times New Roman"/>
                <w:noProof/>
                <w:sz w:val="28"/>
                <w:szCs w:val="28"/>
              </w:rPr>
              <w:t>1.4 Обзор методов оптимизации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_Toc58457899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38</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0" w:history="1">
            <w:r w:rsidR="00E94022" w:rsidRPr="00E94022">
              <w:rPr>
                <w:rStyle w:val="a4"/>
                <w:rFonts w:ascii="Times New Roman" w:hAnsi="Times New Roman" w:cs="Times New Roman"/>
                <w:noProof/>
                <w:sz w:val="28"/>
                <w:szCs w:val="28"/>
              </w:rPr>
              <w:t>1.4.1 Методы оптимизации объема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_Toc58457900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38</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1" w:history="1">
            <w:r w:rsidR="00E94022" w:rsidRPr="00E94022">
              <w:rPr>
                <w:rStyle w:val="a4"/>
                <w:rFonts w:ascii="Times New Roman" w:hAnsi="Times New Roman" w:cs="Times New Roman"/>
                <w:noProof/>
                <w:sz w:val="28"/>
                <w:szCs w:val="28"/>
              </w:rPr>
              <w:t>1.4.2 Методы оптимизации надежности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_Toc58457901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39</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2" w:history="1">
            <w:r w:rsidR="00E94022" w:rsidRPr="00E94022">
              <w:rPr>
                <w:rStyle w:val="a4"/>
                <w:rFonts w:ascii="Times New Roman" w:hAnsi="Times New Roman" w:cs="Times New Roman"/>
                <w:noProof/>
                <w:sz w:val="28"/>
                <w:szCs w:val="28"/>
              </w:rPr>
              <w:t>1.4.3 Методы оптимизации производительности систем хранений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_Toc58457902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41</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3" w:history="1">
            <w:r w:rsidR="00E94022" w:rsidRPr="00E94022">
              <w:rPr>
                <w:rStyle w:val="a4"/>
                <w:rFonts w:ascii="Times New Roman" w:hAnsi="Times New Roman" w:cs="Times New Roman"/>
                <w:noProof/>
                <w:sz w:val="28"/>
                <w:szCs w:val="28"/>
              </w:rPr>
              <w:t>1.4.4 Методы оптимизации безопасности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_Toc58457903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42</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4" w:history="1">
            <w:r w:rsidR="00E94022" w:rsidRPr="00E94022">
              <w:rPr>
                <w:rStyle w:val="a4"/>
                <w:rFonts w:ascii="Times New Roman" w:hAnsi="Times New Roman" w:cs="Times New Roman"/>
                <w:noProof/>
                <w:sz w:val="28"/>
                <w:szCs w:val="28"/>
              </w:rPr>
              <w:t>1.4.5 Влияние методов оптимизации на критерии</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_Toc58457904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44</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5" w:history="1">
            <w:r w:rsidR="00E94022" w:rsidRPr="00E94022">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_Toc58457905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50</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6" w:history="1">
            <w:r w:rsidR="00E94022" w:rsidRPr="00E94022">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_Toc58457906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51</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7" w:history="1">
            <w:r w:rsidR="00E94022" w:rsidRPr="00E94022">
              <w:rPr>
                <w:rStyle w:val="a4"/>
                <w:rFonts w:ascii="Times New Roman" w:hAnsi="Times New Roman" w:cs="Times New Roman"/>
                <w:noProof/>
                <w:sz w:val="28"/>
                <w:szCs w:val="28"/>
              </w:rPr>
              <w:t>Выводы по разделу 1</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_Toc58457907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52</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8" w:history="1">
            <w:r w:rsidR="00E94022" w:rsidRPr="00E94022">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_Toc58457908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53</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09" w:history="1">
            <w:r w:rsidR="00E94022" w:rsidRPr="00E94022">
              <w:rPr>
                <w:rStyle w:val="a4"/>
                <w:rFonts w:ascii="Times New Roman" w:hAnsi="Times New Roman" w:cs="Times New Roman"/>
                <w:noProof/>
                <w:sz w:val="28"/>
                <w:szCs w:val="28"/>
              </w:rPr>
              <w:t>2.1 Архитектура системы хранения данных для оператора электронного оператора электронного документооборота</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_Toc58457909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53</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0" w:history="1">
            <w:r w:rsidR="00E94022" w:rsidRPr="00E94022">
              <w:rPr>
                <w:rStyle w:val="a4"/>
                <w:rFonts w:ascii="Times New Roman" w:hAnsi="Times New Roman" w:cs="Times New Roman"/>
                <w:noProof/>
                <w:sz w:val="28"/>
                <w:szCs w:val="28"/>
              </w:rPr>
              <w:t>2.2. Проектирование системы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_Toc58457910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54</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1" w:history="1">
            <w:r w:rsidR="00E94022" w:rsidRPr="00E94022">
              <w:rPr>
                <w:rStyle w:val="a4"/>
                <w:rFonts w:ascii="Times New Roman" w:hAnsi="Times New Roman" w:cs="Times New Roman"/>
                <w:noProof/>
                <w:sz w:val="28"/>
                <w:szCs w:val="28"/>
              </w:rPr>
              <w:t>2.3 Критерии оценки эффективности системы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_Toc58457911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55</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2" w:history="1">
            <w:r w:rsidR="00E94022" w:rsidRPr="00E94022">
              <w:rPr>
                <w:rStyle w:val="a4"/>
                <w:rFonts w:ascii="Times New Roman" w:hAnsi="Times New Roman" w:cs="Times New Roman"/>
                <w:noProof/>
                <w:sz w:val="28"/>
                <w:szCs w:val="28"/>
              </w:rPr>
              <w:t>2.4 Принципы верификации и тестирования системы хранения данных</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_Toc58457912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55</w:t>
            </w:r>
            <w:r w:rsidR="00E94022" w:rsidRPr="00E94022">
              <w:rPr>
                <w:rFonts w:ascii="Times New Roman" w:hAnsi="Times New Roman" w:cs="Times New Roman"/>
                <w:noProof/>
                <w:webHidden/>
                <w:sz w:val="28"/>
                <w:szCs w:val="28"/>
              </w:rPr>
              <w:fldChar w:fldCharType="end"/>
            </w:r>
          </w:hyperlink>
        </w:p>
        <w:p w:rsidR="00E94022" w:rsidRPr="00E94022" w:rsidRDefault="009735E4" w:rsidP="00E9402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457913" w:history="1">
            <w:r w:rsidR="00E94022" w:rsidRPr="00E94022">
              <w:rPr>
                <w:rStyle w:val="a4"/>
                <w:rFonts w:ascii="Times New Roman" w:hAnsi="Times New Roman" w:cs="Times New Roman"/>
                <w:noProof/>
                <w:sz w:val="28"/>
                <w:szCs w:val="28"/>
              </w:rPr>
              <w:t>СПИСОК ИСПОЛЬЗОВАННЫХ ИСТОЧНИКОВ</w:t>
            </w:r>
            <w:r w:rsidR="00E94022" w:rsidRPr="00E94022">
              <w:rPr>
                <w:rFonts w:ascii="Times New Roman" w:hAnsi="Times New Roman" w:cs="Times New Roman"/>
                <w:noProof/>
                <w:webHidden/>
                <w:sz w:val="28"/>
                <w:szCs w:val="28"/>
              </w:rPr>
              <w:tab/>
            </w:r>
            <w:r w:rsidR="00E94022" w:rsidRPr="00E94022">
              <w:rPr>
                <w:rFonts w:ascii="Times New Roman" w:hAnsi="Times New Roman" w:cs="Times New Roman"/>
                <w:noProof/>
                <w:webHidden/>
                <w:sz w:val="28"/>
                <w:szCs w:val="28"/>
              </w:rPr>
              <w:fldChar w:fldCharType="begin"/>
            </w:r>
            <w:r w:rsidR="00E94022" w:rsidRPr="00E94022">
              <w:rPr>
                <w:rFonts w:ascii="Times New Roman" w:hAnsi="Times New Roman" w:cs="Times New Roman"/>
                <w:noProof/>
                <w:webHidden/>
                <w:sz w:val="28"/>
                <w:szCs w:val="28"/>
              </w:rPr>
              <w:instrText xml:space="preserve"> PAGEREF _Toc58457913 \h </w:instrText>
            </w:r>
            <w:r w:rsidR="00E94022" w:rsidRPr="00E94022">
              <w:rPr>
                <w:rFonts w:ascii="Times New Roman" w:hAnsi="Times New Roman" w:cs="Times New Roman"/>
                <w:noProof/>
                <w:webHidden/>
                <w:sz w:val="28"/>
                <w:szCs w:val="28"/>
              </w:rPr>
            </w:r>
            <w:r w:rsidR="00E94022" w:rsidRPr="00E94022">
              <w:rPr>
                <w:rFonts w:ascii="Times New Roman" w:hAnsi="Times New Roman" w:cs="Times New Roman"/>
                <w:noProof/>
                <w:webHidden/>
                <w:sz w:val="28"/>
                <w:szCs w:val="28"/>
              </w:rPr>
              <w:fldChar w:fldCharType="separate"/>
            </w:r>
            <w:r w:rsidR="00E94022" w:rsidRPr="00E94022">
              <w:rPr>
                <w:rFonts w:ascii="Times New Roman" w:hAnsi="Times New Roman" w:cs="Times New Roman"/>
                <w:noProof/>
                <w:webHidden/>
                <w:sz w:val="28"/>
                <w:szCs w:val="28"/>
              </w:rPr>
              <w:t>56</w:t>
            </w:r>
            <w:r w:rsidR="00E94022" w:rsidRPr="00E94022">
              <w:rPr>
                <w:rFonts w:ascii="Times New Roman" w:hAnsi="Times New Roman" w:cs="Times New Roman"/>
                <w:noProof/>
                <w:webHidden/>
                <w:sz w:val="28"/>
                <w:szCs w:val="28"/>
              </w:rPr>
              <w:fldChar w:fldCharType="end"/>
            </w:r>
          </w:hyperlink>
        </w:p>
        <w:p w:rsidR="004C68D1" w:rsidRPr="00DD1CE1" w:rsidRDefault="004C68D1"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8457884"/>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8457885"/>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8457886"/>
      <w:r>
        <w:rPr>
          <w:rFonts w:ascii="Times New Roman" w:hAnsi="Times New Roman" w:cs="Times New Roman"/>
          <w:b/>
          <w:sz w:val="28"/>
          <w:szCs w:val="28"/>
        </w:rPr>
        <w:t>Технологии хранения данных</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8457887"/>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C5EC001" wp14:editId="59F8D8DA">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AA41204" wp14:editId="4353EFBB">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620AF54" wp14:editId="2EF2ED8D">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8457888"/>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4"/>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457889"/>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9735E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65pt;height:170.6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9735E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65pt;height:170.6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9735E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65pt;height:142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9735E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35pt;height:130.6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9735E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9735E4"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65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890115D" wp14:editId="09F70025">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6" w:name="_Toc58457890"/>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6"/>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7" w:name="_Toc58457891"/>
      <w:r w:rsidRPr="00807097">
        <w:rPr>
          <w:rFonts w:ascii="Times New Roman" w:hAnsi="Times New Roman" w:cs="Times New Roman"/>
          <w:b/>
          <w:color w:val="auto"/>
          <w:sz w:val="28"/>
          <w:szCs w:val="28"/>
        </w:rPr>
        <w:t>1.2 Обзор существующих хранилищ данных</w:t>
      </w:r>
      <w:bookmarkEnd w:id="7"/>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8" w:name="_Toc58457892"/>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9735E4"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8pt;height:186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9735E4"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pt;height:166.6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9735E4"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35pt;height:160.6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9" w:name="_Toc58457893"/>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63CD395F" wp14:editId="531ED89D">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0" w:name="_Toc58457894"/>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6168D67A" wp14:editId="0DF8DF30">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1" w:name="_Toc58457895"/>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1"/>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9735E4"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35pt;height:207.35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2" w:name="_Toc58457896"/>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2"/>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3" w:name="_Toc58457897"/>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3"/>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9735E4"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6pt;height:265.3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9735E4"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35pt;height:263.3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4" w:name="_Toc58457898"/>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4"/>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457899"/>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457900"/>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457901"/>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457902"/>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457903"/>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0" w:name="_Toc58457904"/>
      <w:r w:rsidRPr="00515CB1">
        <w:rPr>
          <w:rFonts w:ascii="Times New Roman" w:hAnsi="Times New Roman" w:cs="Times New Roman"/>
          <w:b/>
          <w:color w:val="auto"/>
          <w:sz w:val="28"/>
          <w:szCs w:val="28"/>
        </w:rPr>
        <w:lastRenderedPageBreak/>
        <w:t>1.4.5 Влияние методов оптимизации на критерии</w:t>
      </w:r>
      <w:bookmarkEnd w:id="20"/>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9735E4"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9735E4"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9735E4"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9735E4"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9735E4"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9735E4"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8pt;height:64.65pt" o:ole="">
                  <v:imagedata r:id="rId28" o:title=""/>
                </v:shape>
                <o:OLEObject Type="Embed" ProgID="Equation.DSMT4" ShapeID="_x0000_i1037" DrawAspect="Content" ObjectID="_1669335670"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8pt;height:42.65pt" o:ole="">
                  <v:imagedata r:id="rId30" o:title=""/>
                </v:shape>
                <o:OLEObject Type="Embed" ProgID="Equation.DSMT4" ShapeID="_x0000_i1038" DrawAspect="Content" ObjectID="_1669335671"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35pt;height:85.35pt" o:ole="">
                  <v:imagedata r:id="rId32" o:title=""/>
                </v:shape>
                <o:OLEObject Type="Embed" ProgID="Equation.DSMT4" ShapeID="_x0000_i1039" DrawAspect="Content" ObjectID="_1669335672"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65pt;height:85.35pt" o:ole="">
                  <v:imagedata r:id="rId34" o:title=""/>
                </v:shape>
                <o:OLEObject Type="Embed" ProgID="Equation.DSMT4" ShapeID="_x0000_i1040" DrawAspect="Content" ObjectID="_1669335673"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pt;height:42.65pt" o:ole="">
                  <v:imagedata r:id="rId36" o:title=""/>
                </v:shape>
                <o:OLEObject Type="Embed" ProgID="Equation.DSMT4" ShapeID="_x0000_i1041" DrawAspect="Content" ObjectID="_1669335674"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5pt;height:42.65pt" o:ole="">
                  <v:imagedata r:id="rId38" o:title=""/>
                </v:shape>
                <o:OLEObject Type="Embed" ProgID="Equation.DSMT4" ShapeID="_x0000_i1042" DrawAspect="Content" ObjectID="_1669335675"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35pt;height:42.65pt" o:ole="">
                  <v:imagedata r:id="rId40" o:title=""/>
                </v:shape>
                <o:OLEObject Type="Embed" ProgID="Equation.DSMT4" ShapeID="_x0000_i1043" DrawAspect="Content" ObjectID="_1669335676"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9735E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9735E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9735E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9735E4"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2.65pt;height:28pt" o:ole="">
                  <v:imagedata r:id="rId42" o:title=""/>
                </v:shape>
                <o:OLEObject Type="Embed" ProgID="Equation.DSMT4" ShapeID="_x0000_i1044" DrawAspect="Content" ObjectID="_1669335677"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8pt;height:108.65pt" o:ole="">
                  <v:imagedata r:id="rId44" o:title=""/>
                </v:shape>
                <o:OLEObject Type="Embed" ProgID="Equation.DSMT4" ShapeID="_x0000_i1045" DrawAspect="Content" ObjectID="_1669335678"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30pt;height:86.65pt" o:ole="">
                  <v:imagedata r:id="rId46" o:title=""/>
                </v:shape>
                <o:OLEObject Type="Embed" ProgID="Equation.DSMT4" ShapeID="_x0000_i1046" DrawAspect="Content" ObjectID="_1669335679"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6.65pt;height:105.35pt" o:ole="">
                  <v:imagedata r:id="rId48" o:title=""/>
                </v:shape>
                <o:OLEObject Type="Embed" ProgID="Equation.DSMT4" ShapeID="_x0000_i1047" DrawAspect="Content" ObjectID="_1669335680"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65pt;height:105.35pt" o:ole="">
                  <v:imagedata r:id="rId50" o:title=""/>
                </v:shape>
                <o:OLEObject Type="Embed" ProgID="Equation.DSMT4" ShapeID="_x0000_i1048" DrawAspect="Content" ObjectID="_1669335681"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6pt;height:105.35pt" o:ole="">
                  <v:imagedata r:id="rId52" o:title=""/>
                </v:shape>
                <o:OLEObject Type="Embed" ProgID="Equation.DSMT4" ShapeID="_x0000_i1049" DrawAspect="Content" ObjectID="_1669335682"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35pt;height:42.65pt" o:ole="">
                  <v:imagedata r:id="rId54" o:title=""/>
                </v:shape>
                <o:OLEObject Type="Embed" ProgID="Equation.DSMT4" ShapeID="_x0000_i1050" DrawAspect="Content" ObjectID="_1669335683"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35pt;height:42.65pt" o:ole="">
                  <v:imagedata r:id="rId56" o:title=""/>
                </v:shape>
                <o:OLEObject Type="Embed" ProgID="Equation.DSMT4" ShapeID="_x0000_i1051" DrawAspect="Content" ObjectID="_1669335684"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35pt;height:42.65pt" o:ole="">
                  <v:imagedata r:id="rId58" o:title=""/>
                </v:shape>
                <o:OLEObject Type="Embed" ProgID="Equation.DSMT4" ShapeID="_x0000_i1052" DrawAspect="Content" ObjectID="_1669335685"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8pt;height:42.65pt" o:ole="">
                  <v:imagedata r:id="rId60" o:title=""/>
                </v:shape>
                <o:OLEObject Type="Embed" ProgID="Equation.DSMT4" ShapeID="_x0000_i1053" DrawAspect="Content" ObjectID="_1669335686"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1" w:name="_Toc58457905"/>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1"/>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2" w:name="_Toc58457906"/>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2"/>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F86B8C"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280" w:dyaOrig="360">
                <v:shape id="_x0000_i1054" type="#_x0000_t75" style="width:114pt;height:18.65pt" o:ole="">
                  <v:imagedata r:id="rId62" o:title=""/>
                </v:shape>
                <o:OLEObject Type="Embed" ProgID="Equation.DSMT4" ShapeID="_x0000_i1054" DrawAspect="Content" ObjectID="_1669335687"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724CB2">
        <w:rPr>
          <w:rFonts w:ascii="Times New Roman" w:hAnsi="Times New Roman" w:cs="Times New Roman"/>
          <w:i/>
          <w:sz w:val="28"/>
          <w:szCs w:val="28"/>
        </w:rPr>
        <w:t xml:space="preserve"> (</w:t>
      </w:r>
      <w:r w:rsidR="00724CB2">
        <w:rPr>
          <w:rFonts w:ascii="Times New Roman" w:hAnsi="Times New Roman" w:cs="Times New Roman"/>
          <w:i/>
          <w:sz w:val="28"/>
          <w:szCs w:val="28"/>
          <w:lang w:val="en-US"/>
        </w:rPr>
        <w:t>Capacity</w:t>
      </w:r>
      <w:r w:rsidR="00724CB2">
        <w:rPr>
          <w:rFonts w:ascii="Times New Roman" w:hAnsi="Times New Roman" w:cs="Times New Roman"/>
          <w:i/>
          <w:sz w:val="28"/>
          <w:szCs w:val="28"/>
        </w:rPr>
        <w:t>)</w:t>
      </w:r>
      <w:r w:rsidRPr="002A2DFC">
        <w:rPr>
          <w:rFonts w:ascii="Times New Roman" w:hAnsi="Times New Roman" w:cs="Times New Roman"/>
          <w:sz w:val="28"/>
          <w:szCs w:val="28"/>
        </w:rPr>
        <w:t xml:space="preserve"> –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F86B8C"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8F24D1">
        <w:rPr>
          <w:rFonts w:ascii="Times New Roman" w:hAnsi="Times New Roman" w:cs="Times New Roman"/>
          <w:i/>
          <w:sz w:val="28"/>
          <w:szCs w:val="28"/>
        </w:rPr>
        <w:t xml:space="preserve"> (</w:t>
      </w:r>
      <w:r>
        <w:rPr>
          <w:rFonts w:ascii="Times New Roman" w:hAnsi="Times New Roman" w:cs="Times New Roman"/>
          <w:i/>
          <w:sz w:val="28"/>
          <w:szCs w:val="28"/>
          <w:lang w:val="en-US"/>
        </w:rPr>
        <w:t>Amount</w:t>
      </w:r>
      <w:r w:rsidRPr="008F24D1">
        <w:rPr>
          <w:rFonts w:ascii="Times New Roman" w:hAnsi="Times New Roman" w:cs="Times New Roman"/>
          <w:i/>
          <w:sz w:val="28"/>
          <w:szCs w:val="28"/>
        </w:rPr>
        <w:t xml:space="preserve">) </w:t>
      </w:r>
      <w:r>
        <w:rPr>
          <w:rFonts w:ascii="Times New Roman" w:hAnsi="Times New Roman" w:cs="Times New Roman"/>
          <w:sz w:val="28"/>
          <w:szCs w:val="28"/>
        </w:rPr>
        <w:t>– количество данных</w:t>
      </w:r>
      <w:r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Pr="00E0387D">
        <w:rPr>
          <w:rFonts w:ascii="Times New Roman" w:hAnsi="Times New Roman" w:cs="Times New Roman"/>
          <w:i/>
          <w:sz w:val="28"/>
          <w:szCs w:val="28"/>
        </w:rPr>
        <w:t xml:space="preserve"> (</w:t>
      </w:r>
      <w:r>
        <w:rPr>
          <w:rFonts w:ascii="Times New Roman" w:hAnsi="Times New Roman" w:cs="Times New Roman"/>
          <w:i/>
          <w:sz w:val="28"/>
          <w:szCs w:val="28"/>
          <w:lang w:val="en-US"/>
        </w:rPr>
        <w:t>Velocity</w:t>
      </w:r>
      <w:r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2A2DFC" w:rsidRPr="002A2DFC">
        <w:rPr>
          <w:rFonts w:ascii="Times New Roman" w:hAnsi="Times New Roman" w:cs="Times New Roman"/>
          <w:sz w:val="28"/>
          <w:szCs w:val="28"/>
        </w:rPr>
        <w:t xml:space="preserve"> </w:t>
      </w:r>
      <w:r w:rsidR="00E0387D" w:rsidRPr="00E0387D">
        <w:rPr>
          <w:rFonts w:ascii="Times New Roman" w:hAnsi="Times New Roman" w:cs="Times New Roman"/>
          <w:i/>
          <w:sz w:val="28"/>
          <w:szCs w:val="28"/>
        </w:rPr>
        <w:t>(</w:t>
      </w:r>
      <w:r w:rsidR="00E0387D" w:rsidRPr="00E0387D">
        <w:rPr>
          <w:rFonts w:ascii="Times New Roman" w:hAnsi="Times New Roman" w:cs="Times New Roman"/>
          <w:i/>
          <w:sz w:val="28"/>
          <w:szCs w:val="28"/>
          <w:lang w:val="en-US"/>
        </w:rPr>
        <w:t>Reliability</w:t>
      </w:r>
      <w:r w:rsidR="00E0387D" w:rsidRPr="00E0387D">
        <w:rPr>
          <w:rFonts w:ascii="Times New Roman" w:hAnsi="Times New Roman" w:cs="Times New Roman"/>
          <w:i/>
          <w:sz w:val="28"/>
          <w:szCs w:val="28"/>
        </w:rPr>
        <w:t>)</w:t>
      </w:r>
      <w:r w:rsidR="00E0387D" w:rsidRPr="00E0387D">
        <w:rPr>
          <w:rFonts w:ascii="Times New Roman" w:hAnsi="Times New Roman" w:cs="Times New Roman"/>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E0387D" w:rsidRPr="00E0387D">
        <w:rPr>
          <w:rFonts w:ascii="Times New Roman" w:hAnsi="Times New Roman" w:cs="Times New Roman"/>
          <w:i/>
          <w:sz w:val="28"/>
          <w:szCs w:val="28"/>
        </w:rPr>
        <w:t xml:space="preserve"> (</w:t>
      </w:r>
      <w:r w:rsidR="00E0387D">
        <w:rPr>
          <w:rFonts w:ascii="Times New Roman" w:hAnsi="Times New Roman" w:cs="Times New Roman"/>
          <w:i/>
          <w:sz w:val="28"/>
          <w:szCs w:val="28"/>
          <w:lang w:val="en-US"/>
        </w:rPr>
        <w:t>Security</w:t>
      </w:r>
      <w:r w:rsidR="00E0387D" w:rsidRPr="00E0387D">
        <w:rPr>
          <w:rFonts w:ascii="Times New Roman" w:hAnsi="Times New Roman" w:cs="Times New Roman"/>
          <w:i/>
          <w:sz w:val="28"/>
          <w:szCs w:val="28"/>
        </w:rPr>
        <w:t>)</w:t>
      </w:r>
      <w:r w:rsidR="002A2DFC" w:rsidRPr="002A2DFC">
        <w:rPr>
          <w:rFonts w:ascii="Times New Roman" w:hAnsi="Times New Roman" w:cs="Times New Roman"/>
          <w:sz w:val="28"/>
          <w:szCs w:val="28"/>
        </w:rPr>
        <w:t xml:space="preserve"> –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060" w:dyaOrig="720">
                <v:shape id="_x0000_i1055" type="#_x0000_t75" style="width:102.65pt;height:36pt" o:ole="">
                  <v:imagedata r:id="rId64" o:title=""/>
                </v:shape>
                <o:OLEObject Type="Embed" ProgID="Equation.DSMT4" ShapeID="_x0000_i1055" DrawAspect="Content" ObjectID="_1669335688"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65pt;height:14pt" o:ole="">
            <v:imagedata r:id="rId66" o:title=""/>
          </v:shape>
          <o:OLEObject Type="Embed" ProgID="Equation.DSMT4" ShapeID="_x0000_i1056" DrawAspect="Content" ObjectID="_1669335689"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2pt;height:14.65pt" o:ole="">
                  <v:imagedata r:id="rId68" o:title=""/>
                </v:shape>
                <o:OLEObject Type="Embed" ProgID="Equation.DSMT4" ShapeID="_x0000_i1057" DrawAspect="Content" ObjectID="_1669335690"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хранимых данных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3" w:name="_Toc58457907"/>
      <w:r w:rsidRPr="00AE678A">
        <w:rPr>
          <w:rFonts w:ascii="Times New Roman" w:hAnsi="Times New Roman" w:cs="Times New Roman"/>
          <w:b/>
          <w:color w:val="auto"/>
          <w:sz w:val="28"/>
          <w:szCs w:val="28"/>
        </w:rPr>
        <w:t>Выводы по разделу 1</w:t>
      </w:r>
      <w:bookmarkEnd w:id="23"/>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4" w:name="_Toc58457908"/>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4"/>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5" w:name="_Toc58457909"/>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5"/>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r w:rsidR="00E64A36" w:rsidRPr="009735E4">
        <w:rPr>
          <w:rFonts w:ascii="Times New Roman" w:hAnsi="Times New Roman" w:cs="Times New Roman"/>
          <w:sz w:val="28"/>
          <w:szCs w:val="28"/>
          <w:highlight w:val="yellow"/>
        </w:rPr>
        <w:t>В свою очередь для обеспечения надежности неизбежно приходиться увеличивать избыточность данных</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Default="00D30767"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стоит отметить, что разрабатываемая система хранения данных по-хорошему должна быть производительной, так как по сути является «сердцем» системы оператора электронного документооборота.</w:t>
      </w:r>
    </w:p>
    <w:p w:rsidR="0066307F" w:rsidRDefault="00A10A99" w:rsidP="00205E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описания процессов, происходящих в системе оператора электронного документооборота было выявлено,</w:t>
      </w:r>
      <w:r w:rsidR="0066307F">
        <w:rPr>
          <w:rFonts w:ascii="Times New Roman" w:hAnsi="Times New Roman" w:cs="Times New Roman"/>
          <w:sz w:val="28"/>
          <w:szCs w:val="28"/>
        </w:rPr>
        <w:t xml:space="preserve"> что к данные, которые добавлены в хранилище недавно, имеют большое количество обращений. Это </w:t>
      </w:r>
      <w:r w:rsidR="00FF7D45">
        <w:rPr>
          <w:rFonts w:ascii="Times New Roman" w:hAnsi="Times New Roman" w:cs="Times New Roman"/>
          <w:sz w:val="28"/>
          <w:szCs w:val="28"/>
        </w:rPr>
        <w:t xml:space="preserve">поведение </w:t>
      </w:r>
      <w:r w:rsidR="0066307F">
        <w:rPr>
          <w:rFonts w:ascii="Times New Roman" w:hAnsi="Times New Roman" w:cs="Times New Roman"/>
          <w:sz w:val="28"/>
          <w:szCs w:val="28"/>
        </w:rPr>
        <w:t xml:space="preserve">обусловлено тем, что </w:t>
      </w:r>
      <w:r w:rsidR="00FF7D45">
        <w:rPr>
          <w:rFonts w:ascii="Times New Roman" w:hAnsi="Times New Roman" w:cs="Times New Roman"/>
          <w:sz w:val="28"/>
          <w:szCs w:val="28"/>
        </w:rPr>
        <w:t xml:space="preserve">система использует данные для осуществления документооборота. С течением временем, а именно с завершением документооборота, обращения к данным практически прекращается (происходит в «исключительных» ситуациях). </w:t>
      </w:r>
    </w:p>
    <w:p w:rsidR="00A10A99" w:rsidRDefault="00A10A99" w:rsidP="00205E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Введем понятие «температуры» данных, которое будет отражать востребованность данных</w:t>
      </w:r>
      <w:r w:rsidR="00FE201C">
        <w:rPr>
          <w:rFonts w:ascii="Times New Roman" w:hAnsi="Times New Roman" w:cs="Times New Roman"/>
          <w:sz w:val="28"/>
          <w:szCs w:val="28"/>
        </w:rPr>
        <w:t>. Ч</w:t>
      </w:r>
      <w:r>
        <w:rPr>
          <w:rFonts w:ascii="Times New Roman" w:hAnsi="Times New Roman" w:cs="Times New Roman"/>
          <w:sz w:val="28"/>
          <w:szCs w:val="28"/>
        </w:rPr>
        <w:t xml:space="preserve">ем выше </w:t>
      </w:r>
      <w:r w:rsidR="00FE201C">
        <w:rPr>
          <w:rFonts w:ascii="Times New Roman" w:hAnsi="Times New Roman" w:cs="Times New Roman"/>
          <w:sz w:val="28"/>
          <w:szCs w:val="28"/>
        </w:rPr>
        <w:t xml:space="preserve">«температура», тем чаще происходят </w:t>
      </w:r>
      <w:r w:rsidR="00FE201C">
        <w:rPr>
          <w:rFonts w:ascii="Times New Roman" w:hAnsi="Times New Roman" w:cs="Times New Roman"/>
          <w:sz w:val="28"/>
          <w:szCs w:val="28"/>
        </w:rPr>
        <w:lastRenderedPageBreak/>
        <w:t xml:space="preserve">обращения к данным. </w:t>
      </w:r>
      <w:r w:rsidR="00205E30">
        <w:rPr>
          <w:rFonts w:ascii="Times New Roman" w:hAnsi="Times New Roman" w:cs="Times New Roman"/>
          <w:sz w:val="28"/>
          <w:szCs w:val="28"/>
        </w:rPr>
        <w:t>Соответственно, ч</w:t>
      </w:r>
      <w:r w:rsidR="00205E30">
        <w:rPr>
          <w:rFonts w:ascii="Times New Roman" w:hAnsi="Times New Roman" w:cs="Times New Roman"/>
          <w:sz w:val="28"/>
          <w:szCs w:val="28"/>
        </w:rPr>
        <w:t>ем ниже «температура», тем реже обращение к данным</w:t>
      </w:r>
      <w:r w:rsidR="00205E30">
        <w:rPr>
          <w:rFonts w:ascii="Times New Roman" w:hAnsi="Times New Roman" w:cs="Times New Roman"/>
          <w:sz w:val="28"/>
          <w:szCs w:val="28"/>
        </w:rPr>
        <w:t>. «Температуру» данных можно выразить с помощью формулы (2.1).</w:t>
      </w:r>
    </w:p>
    <w:p w:rsidR="004112D3" w:rsidRDefault="004112D3" w:rsidP="004112D3">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3B025A" w:rsidTr="00F54056">
        <w:tc>
          <w:tcPr>
            <w:tcW w:w="9634" w:type="dxa"/>
            <w:vAlign w:val="center"/>
          </w:tcPr>
          <w:p w:rsidR="003B025A" w:rsidRDefault="00CB5DF4" w:rsidP="003B025A">
            <w:pPr>
              <w:tabs>
                <w:tab w:val="left" w:pos="993"/>
              </w:tabs>
              <w:spacing w:line="360" w:lineRule="auto"/>
              <w:jc w:val="center"/>
              <w:rPr>
                <w:rFonts w:ascii="Times New Roman" w:hAnsi="Times New Roman" w:cs="Times New Roman"/>
                <w:sz w:val="28"/>
                <w:szCs w:val="28"/>
              </w:rPr>
            </w:pPr>
            <w:r w:rsidRPr="00205E30">
              <w:rPr>
                <w:rFonts w:ascii="Times New Roman" w:hAnsi="Times New Roman" w:cs="Times New Roman"/>
                <w:position w:val="-32"/>
                <w:sz w:val="28"/>
                <w:szCs w:val="28"/>
              </w:rPr>
              <w:object w:dxaOrig="2920" w:dyaOrig="780">
                <v:shape id="_x0000_i1093" type="#_x0000_t75" style="width:146pt;height:39.35pt" o:ole="">
                  <v:imagedata r:id="rId70" o:title=""/>
                </v:shape>
                <o:OLEObject Type="Embed" ProgID="Equation.DSMT4" ShapeID="_x0000_i1093" DrawAspect="Content" ObjectID="_1669335691" r:id="rId71"/>
              </w:object>
            </w:r>
          </w:p>
        </w:tc>
        <w:tc>
          <w:tcPr>
            <w:tcW w:w="277" w:type="dxa"/>
            <w:vAlign w:val="center"/>
          </w:tcPr>
          <w:p w:rsidR="003B025A" w:rsidRPr="003B025A" w:rsidRDefault="003B025A" w:rsidP="004112D3">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2.1</w:t>
            </w:r>
            <w:r>
              <w:rPr>
                <w:rFonts w:ascii="Times New Roman" w:hAnsi="Times New Roman" w:cs="Times New Roman"/>
                <w:sz w:val="28"/>
                <w:szCs w:val="28"/>
                <w:lang w:val="en-US"/>
              </w:rPr>
              <w:t>)</w:t>
            </w:r>
          </w:p>
        </w:tc>
      </w:tr>
    </w:tbl>
    <w:p w:rsidR="006A3260" w:rsidRDefault="006A3260" w:rsidP="004112D3">
      <w:pPr>
        <w:tabs>
          <w:tab w:val="left" w:pos="993"/>
        </w:tabs>
        <w:spacing w:after="0" w:line="360" w:lineRule="auto"/>
        <w:jc w:val="both"/>
        <w:rPr>
          <w:rFonts w:ascii="Times New Roman" w:hAnsi="Times New Roman" w:cs="Times New Roman"/>
          <w:sz w:val="28"/>
          <w:szCs w:val="28"/>
        </w:rPr>
      </w:pPr>
    </w:p>
    <w:p w:rsidR="003B025A" w:rsidRDefault="006A3260" w:rsidP="004112D3">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6A3260">
        <w:rPr>
          <w:rFonts w:ascii="Times New Roman" w:hAnsi="Times New Roman" w:cs="Times New Roman"/>
          <w:i/>
          <w:sz w:val="28"/>
          <w:szCs w:val="28"/>
          <w:lang w:val="en-US"/>
        </w:rPr>
        <w:t>V</w:t>
      </w:r>
      <w:r w:rsidRPr="006A3260">
        <w:rPr>
          <w:rFonts w:ascii="Times New Roman" w:hAnsi="Times New Roman" w:cs="Times New Roman"/>
          <w:i/>
          <w:sz w:val="28"/>
          <w:szCs w:val="28"/>
        </w:rPr>
        <w:t xml:space="preserve"> </w:t>
      </w:r>
      <w:r w:rsidRPr="006A3260">
        <w:rPr>
          <w:rFonts w:ascii="Times New Roman" w:hAnsi="Times New Roman" w:cs="Times New Roman"/>
          <w:sz w:val="28"/>
          <w:szCs w:val="28"/>
        </w:rPr>
        <w:t>–</w:t>
      </w:r>
      <w:r w:rsidR="00A30761">
        <w:rPr>
          <w:rFonts w:ascii="Times New Roman" w:hAnsi="Times New Roman" w:cs="Times New Roman"/>
          <w:sz w:val="28"/>
          <w:szCs w:val="28"/>
        </w:rPr>
        <w:t xml:space="preserve"> </w:t>
      </w:r>
      <w:r>
        <w:rPr>
          <w:rFonts w:ascii="Times New Roman" w:hAnsi="Times New Roman" w:cs="Times New Roman"/>
          <w:sz w:val="28"/>
          <w:szCs w:val="28"/>
        </w:rPr>
        <w:t>количество обращений к данным;</w:t>
      </w:r>
    </w:p>
    <w:p w:rsidR="006A3260" w:rsidRDefault="006A3260" w:rsidP="006A3260">
      <w:pPr>
        <w:tabs>
          <w:tab w:val="left" w:pos="993"/>
        </w:tabs>
        <w:spacing w:after="0" w:line="360" w:lineRule="auto"/>
        <w:ind w:firstLine="426"/>
        <w:jc w:val="both"/>
        <w:rPr>
          <w:rFonts w:ascii="Times New Roman" w:hAnsi="Times New Roman" w:cs="Times New Roman"/>
          <w:sz w:val="28"/>
          <w:szCs w:val="28"/>
        </w:rPr>
      </w:pPr>
      <w:r w:rsidRPr="006A3260">
        <w:rPr>
          <w:rFonts w:ascii="Times New Roman" w:hAnsi="Times New Roman" w:cs="Times New Roman"/>
          <w:position w:val="-12"/>
          <w:sz w:val="28"/>
          <w:szCs w:val="28"/>
        </w:rPr>
        <w:object w:dxaOrig="820" w:dyaOrig="380">
          <v:shape id="_x0000_i1073" type="#_x0000_t75" style="width:41.35pt;height:19.35pt" o:ole="">
            <v:imagedata r:id="rId72" o:title=""/>
          </v:shape>
          <o:OLEObject Type="Embed" ProgID="Equation.DSMT4" ShapeID="_x0000_i1073" DrawAspect="Content" ObjectID="_1669335692" r:id="rId73"/>
        </w:object>
      </w:r>
      <w:r w:rsidRPr="006A3260">
        <w:rPr>
          <w:rFonts w:ascii="Times New Roman" w:hAnsi="Times New Roman" w:cs="Times New Roman"/>
          <w:sz w:val="28"/>
          <w:szCs w:val="28"/>
        </w:rPr>
        <w:t xml:space="preserve">– </w:t>
      </w:r>
      <w:r>
        <w:rPr>
          <w:rFonts w:ascii="Times New Roman" w:hAnsi="Times New Roman" w:cs="Times New Roman"/>
          <w:sz w:val="28"/>
          <w:szCs w:val="28"/>
        </w:rPr>
        <w:t>количество обращений за определенный промежуток времени;</w:t>
      </w:r>
    </w:p>
    <w:p w:rsidR="006A3260" w:rsidRDefault="001035CE" w:rsidP="00A30761">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K</w:t>
      </w:r>
      <w:r w:rsidR="006A3260" w:rsidRPr="00A30761">
        <w:rPr>
          <w:rFonts w:ascii="Times New Roman" w:hAnsi="Times New Roman" w:cs="Times New Roman"/>
          <w:i/>
          <w:sz w:val="28"/>
          <w:szCs w:val="28"/>
        </w:rPr>
        <w:t xml:space="preserve"> </w:t>
      </w:r>
      <w:r w:rsidR="006A3260" w:rsidRPr="00A30761">
        <w:rPr>
          <w:rFonts w:ascii="Times New Roman" w:hAnsi="Times New Roman" w:cs="Times New Roman"/>
          <w:sz w:val="28"/>
          <w:szCs w:val="28"/>
        </w:rPr>
        <w:t xml:space="preserve">– </w:t>
      </w:r>
      <w:r w:rsidR="00711798">
        <w:rPr>
          <w:rFonts w:ascii="Times New Roman" w:hAnsi="Times New Roman" w:cs="Times New Roman"/>
          <w:sz w:val="28"/>
          <w:szCs w:val="28"/>
        </w:rPr>
        <w:t>м</w:t>
      </w:r>
      <w:r w:rsidR="0013447F">
        <w:rPr>
          <w:rFonts w:ascii="Times New Roman" w:hAnsi="Times New Roman" w:cs="Times New Roman"/>
          <w:sz w:val="28"/>
          <w:szCs w:val="28"/>
        </w:rPr>
        <w:t>аксимально возможное</w:t>
      </w:r>
      <w:r w:rsidR="00711798">
        <w:rPr>
          <w:rFonts w:ascii="Times New Roman" w:hAnsi="Times New Roman" w:cs="Times New Roman"/>
          <w:sz w:val="28"/>
          <w:szCs w:val="28"/>
        </w:rPr>
        <w:t xml:space="preserve"> </w:t>
      </w:r>
      <w:r w:rsidR="0013447F">
        <w:rPr>
          <w:rFonts w:ascii="Times New Roman" w:hAnsi="Times New Roman" w:cs="Times New Roman"/>
          <w:sz w:val="28"/>
          <w:szCs w:val="28"/>
        </w:rPr>
        <w:t>время</w:t>
      </w:r>
      <w:r w:rsidR="00711798">
        <w:rPr>
          <w:rFonts w:ascii="Times New Roman" w:hAnsi="Times New Roman" w:cs="Times New Roman"/>
          <w:sz w:val="28"/>
          <w:szCs w:val="28"/>
        </w:rPr>
        <w:t xml:space="preserve"> </w:t>
      </w:r>
      <w:r w:rsidR="00205E30">
        <w:rPr>
          <w:rFonts w:ascii="Times New Roman" w:hAnsi="Times New Roman" w:cs="Times New Roman"/>
          <w:sz w:val="28"/>
          <w:szCs w:val="28"/>
        </w:rPr>
        <w:t>востребованности данных</w:t>
      </w:r>
      <w:r w:rsidR="0066307F">
        <w:rPr>
          <w:rFonts w:ascii="Times New Roman" w:hAnsi="Times New Roman" w:cs="Times New Roman"/>
          <w:sz w:val="28"/>
          <w:szCs w:val="28"/>
        </w:rPr>
        <w:t xml:space="preserve"> (минуты, часы, сутки)</w:t>
      </w:r>
      <w:r w:rsidR="00A30761">
        <w:rPr>
          <w:rFonts w:ascii="Times New Roman" w:hAnsi="Times New Roman" w:cs="Times New Roman"/>
          <w:sz w:val="28"/>
          <w:szCs w:val="28"/>
        </w:rPr>
        <w:t>;</w:t>
      </w:r>
    </w:p>
    <w:p w:rsidR="00205E30" w:rsidRDefault="00205E30" w:rsidP="00A30761">
      <w:pPr>
        <w:tabs>
          <w:tab w:val="left" w:pos="993"/>
        </w:tabs>
        <w:spacing w:after="0" w:line="360" w:lineRule="auto"/>
        <w:ind w:firstLine="426"/>
        <w:jc w:val="both"/>
        <w:rPr>
          <w:rFonts w:ascii="Times New Roman" w:hAnsi="Times New Roman" w:cs="Times New Roman"/>
          <w:sz w:val="28"/>
          <w:szCs w:val="28"/>
        </w:rPr>
      </w:pPr>
      <w:r w:rsidRPr="00205E30">
        <w:rPr>
          <w:rFonts w:ascii="Times New Roman" w:hAnsi="Times New Roman" w:cs="Times New Roman"/>
          <w:i/>
          <w:sz w:val="28"/>
          <w:szCs w:val="28"/>
          <w:lang w:val="en-US"/>
        </w:rPr>
        <w:t>T</w:t>
      </w:r>
      <w:r w:rsidRPr="00205E30">
        <w:rPr>
          <w:rFonts w:ascii="Times New Roman" w:hAnsi="Times New Roman" w:cs="Times New Roman"/>
          <w:i/>
          <w:sz w:val="28"/>
          <w:szCs w:val="28"/>
        </w:rPr>
        <w:t xml:space="preserve"> </w:t>
      </w:r>
      <w:r w:rsidRPr="00205E30">
        <w:rPr>
          <w:rFonts w:ascii="Times New Roman" w:hAnsi="Times New Roman" w:cs="Times New Roman"/>
          <w:sz w:val="28"/>
          <w:szCs w:val="28"/>
        </w:rPr>
        <w:t xml:space="preserve">– время </w:t>
      </w:r>
      <w:r>
        <w:rPr>
          <w:rFonts w:ascii="Times New Roman" w:hAnsi="Times New Roman" w:cs="Times New Roman"/>
          <w:sz w:val="28"/>
          <w:szCs w:val="28"/>
        </w:rPr>
        <w:t>прошедшее с момента добавления файла</w:t>
      </w:r>
      <w:r w:rsidR="0066307F">
        <w:rPr>
          <w:rFonts w:ascii="Times New Roman" w:hAnsi="Times New Roman" w:cs="Times New Roman"/>
          <w:sz w:val="28"/>
          <w:szCs w:val="28"/>
        </w:rPr>
        <w:t xml:space="preserve"> </w:t>
      </w:r>
      <w:r w:rsidR="0066307F">
        <w:rPr>
          <w:rFonts w:ascii="Times New Roman" w:hAnsi="Times New Roman" w:cs="Times New Roman"/>
          <w:sz w:val="28"/>
          <w:szCs w:val="28"/>
        </w:rPr>
        <w:t>(минуты, часы, сутки)</w:t>
      </w:r>
      <w:r>
        <w:rPr>
          <w:rFonts w:ascii="Times New Roman" w:hAnsi="Times New Roman" w:cs="Times New Roman"/>
          <w:sz w:val="28"/>
          <w:szCs w:val="28"/>
        </w:rPr>
        <w:t>.</w:t>
      </w:r>
    </w:p>
    <w:p w:rsidR="0013447F" w:rsidRDefault="0066307F" w:rsidP="005114CA">
      <w:pPr>
        <w:tabs>
          <w:tab w:val="left" w:pos="993"/>
        </w:tabs>
        <w:spacing w:after="0" w:line="360" w:lineRule="auto"/>
        <w:ind w:firstLine="709"/>
        <w:jc w:val="both"/>
        <w:rPr>
          <w:rFonts w:ascii="Times New Roman" w:hAnsi="Times New Roman" w:cs="Times New Roman"/>
          <w:sz w:val="28"/>
          <w:szCs w:val="28"/>
        </w:rPr>
      </w:pPr>
      <w:r w:rsidRPr="0066307F">
        <w:rPr>
          <w:rFonts w:ascii="Times New Roman" w:hAnsi="Times New Roman" w:cs="Times New Roman"/>
          <w:i/>
          <w:sz w:val="28"/>
          <w:szCs w:val="28"/>
          <w:lang w:val="en-US"/>
        </w:rPr>
        <w:t>P</w:t>
      </w:r>
      <w:r w:rsidRPr="0066307F">
        <w:rPr>
          <w:rFonts w:ascii="Times New Roman" w:hAnsi="Times New Roman" w:cs="Times New Roman"/>
          <w:i/>
          <w:sz w:val="28"/>
          <w:szCs w:val="28"/>
        </w:rPr>
        <w:t xml:space="preserve"> </w:t>
      </w:r>
      <w:r>
        <w:rPr>
          <w:rFonts w:ascii="Times New Roman" w:hAnsi="Times New Roman" w:cs="Times New Roman"/>
          <w:sz w:val="28"/>
          <w:szCs w:val="28"/>
        </w:rPr>
        <w:t>является безразмерной величиной и принимает значения от 0 до 1. Значения близки к 1 – говорят о том, что данные востребованы, близкие к 0 – данные не востребованы.</w:t>
      </w:r>
    </w:p>
    <w:p w:rsidR="0013447F" w:rsidRDefault="00CB5DF4" w:rsidP="0013447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Регулируя временной промежуток (временное окно) </w:t>
      </w:r>
      <w:r w:rsidRPr="00CB5DF4">
        <w:rPr>
          <w:rFonts w:ascii="Times New Roman" w:hAnsi="Times New Roman" w:cs="Times New Roman"/>
          <w:position w:val="-12"/>
          <w:sz w:val="28"/>
          <w:szCs w:val="28"/>
        </w:rPr>
        <w:object w:dxaOrig="360" w:dyaOrig="380">
          <v:shape id="_x0000_i1091" type="#_x0000_t75" style="width:18pt;height:19.35pt" o:ole="">
            <v:imagedata r:id="rId74" o:title=""/>
          </v:shape>
          <o:OLEObject Type="Embed" ProgID="Equation.DSMT4" ShapeID="_x0000_i1091" DrawAspect="Content" ObjectID="_1669335693" r:id="rId75"/>
        </w:object>
      </w:r>
      <w:r>
        <w:rPr>
          <w:rFonts w:ascii="Times New Roman" w:hAnsi="Times New Roman" w:cs="Times New Roman"/>
          <w:sz w:val="28"/>
          <w:szCs w:val="28"/>
        </w:rPr>
        <w:t>, мы корректируем адаптивность</w:t>
      </w:r>
      <w:r w:rsidR="0013447F">
        <w:rPr>
          <w:rFonts w:ascii="Times New Roman" w:hAnsi="Times New Roman" w:cs="Times New Roman"/>
          <w:sz w:val="28"/>
          <w:szCs w:val="28"/>
        </w:rPr>
        <w:t xml:space="preserve"> реакции на рост обращений. Чем меньше промежуток – тем меньше реакция.</w:t>
      </w:r>
    </w:p>
    <w:p w:rsidR="0013447F" w:rsidRPr="0013447F" w:rsidRDefault="0013447F" w:rsidP="0013447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Регулируя максимально возможное время востребованности данных </w:t>
      </w:r>
      <w:r w:rsidRPr="0013447F">
        <w:rPr>
          <w:rFonts w:ascii="Times New Roman" w:hAnsi="Times New Roman" w:cs="Times New Roman"/>
          <w:i/>
          <w:sz w:val="28"/>
          <w:szCs w:val="28"/>
          <w:lang w:val="en-US"/>
        </w:rPr>
        <w:t>K</w:t>
      </w:r>
      <w:r>
        <w:rPr>
          <w:rFonts w:ascii="Times New Roman" w:hAnsi="Times New Roman" w:cs="Times New Roman"/>
          <w:sz w:val="28"/>
          <w:szCs w:val="28"/>
        </w:rPr>
        <w:t xml:space="preserve">, мы корректируем время, прошедшее с момента добавления данных, после которого </w:t>
      </w:r>
      <w:r>
        <w:rPr>
          <w:rFonts w:ascii="Times New Roman" w:hAnsi="Times New Roman" w:cs="Times New Roman"/>
          <w:i/>
          <w:sz w:val="28"/>
          <w:szCs w:val="28"/>
          <w:lang w:val="en-US"/>
        </w:rPr>
        <w:t>P</w:t>
      </w:r>
      <w:r w:rsidRPr="0013447F">
        <w:rPr>
          <w:rFonts w:ascii="Times New Roman" w:hAnsi="Times New Roman" w:cs="Times New Roman"/>
          <w:i/>
          <w:sz w:val="28"/>
          <w:szCs w:val="28"/>
        </w:rPr>
        <w:t xml:space="preserve"> </w:t>
      </w:r>
      <w:r>
        <w:rPr>
          <w:rFonts w:ascii="Times New Roman" w:hAnsi="Times New Roman" w:cs="Times New Roman"/>
          <w:sz w:val="28"/>
          <w:szCs w:val="28"/>
        </w:rPr>
        <w:t>будет принимать значение 0. Это позволяет фильтровать «аномальные» обращения к данным.</w:t>
      </w:r>
    </w:p>
    <w:p w:rsidR="005114CA" w:rsidRPr="00CB5DF4" w:rsidRDefault="005114CA" w:rsidP="0013447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Дадим названия промежуткам значений </w:t>
      </w:r>
      <w:r w:rsidRPr="005114CA">
        <w:rPr>
          <w:rFonts w:ascii="Times New Roman" w:hAnsi="Times New Roman" w:cs="Times New Roman"/>
          <w:i/>
          <w:sz w:val="28"/>
          <w:szCs w:val="28"/>
          <w:lang w:val="en-US"/>
        </w:rPr>
        <w:t>P</w:t>
      </w:r>
      <w:r w:rsidRPr="00CB5DF4">
        <w:rPr>
          <w:rFonts w:ascii="Times New Roman" w:hAnsi="Times New Roman" w:cs="Times New Roman"/>
          <w:sz w:val="28"/>
          <w:szCs w:val="28"/>
        </w:rPr>
        <w:t>:</w:t>
      </w:r>
    </w:p>
    <w:p w:rsidR="00205E30" w:rsidRDefault="00205E30" w:rsidP="00205E30">
      <w:pPr>
        <w:pStyle w:val="a3"/>
        <w:numPr>
          <w:ilvl w:val="0"/>
          <w:numId w:val="21"/>
        </w:numPr>
        <w:tabs>
          <w:tab w:val="left" w:pos="993"/>
        </w:tabs>
        <w:spacing w:after="0" w:line="360" w:lineRule="auto"/>
        <w:ind w:left="0" w:firstLine="709"/>
        <w:jc w:val="both"/>
        <w:rPr>
          <w:rFonts w:ascii="Times New Roman" w:hAnsi="Times New Roman" w:cs="Times New Roman"/>
          <w:sz w:val="28"/>
          <w:szCs w:val="28"/>
        </w:rPr>
      </w:pPr>
      <w:r w:rsidRPr="00DA3D4F">
        <w:rPr>
          <w:rFonts w:ascii="Times New Roman" w:hAnsi="Times New Roman" w:cs="Times New Roman"/>
          <w:sz w:val="28"/>
          <w:szCs w:val="28"/>
        </w:rPr>
        <w:t>«горячие»</w:t>
      </w:r>
      <w:r>
        <w:rPr>
          <w:rFonts w:ascii="Times New Roman" w:hAnsi="Times New Roman" w:cs="Times New Roman"/>
          <w:sz w:val="28"/>
          <w:szCs w:val="28"/>
        </w:rPr>
        <w:t xml:space="preserve"> данные:</w:t>
      </w:r>
      <w:r w:rsidR="005114CA">
        <w:rPr>
          <w:rFonts w:ascii="Times New Roman" w:hAnsi="Times New Roman" w:cs="Times New Roman"/>
          <w:sz w:val="28"/>
          <w:szCs w:val="28"/>
        </w:rPr>
        <w:t xml:space="preserve"> принимают значения </w:t>
      </w:r>
      <w:r w:rsidR="005114CA" w:rsidRPr="005114CA">
        <w:rPr>
          <w:rFonts w:ascii="Times New Roman" w:hAnsi="Times New Roman" w:cs="Times New Roman"/>
          <w:i/>
          <w:sz w:val="28"/>
          <w:szCs w:val="28"/>
          <w:lang w:val="en-US"/>
        </w:rPr>
        <w:t>P</w:t>
      </w:r>
      <w:r w:rsidR="005114CA" w:rsidRPr="005114CA">
        <w:rPr>
          <w:rFonts w:ascii="Times New Roman" w:hAnsi="Times New Roman" w:cs="Times New Roman"/>
          <w:sz w:val="28"/>
          <w:szCs w:val="28"/>
        </w:rPr>
        <w:t xml:space="preserve"> </w:t>
      </w:r>
      <w:r w:rsidR="005114CA">
        <w:rPr>
          <w:rFonts w:ascii="Times New Roman" w:hAnsi="Times New Roman" w:cs="Times New Roman"/>
          <w:sz w:val="28"/>
          <w:szCs w:val="28"/>
        </w:rPr>
        <w:t>от 1 до 0.75</w:t>
      </w:r>
      <w:r>
        <w:rPr>
          <w:rFonts w:ascii="Times New Roman" w:hAnsi="Times New Roman" w:cs="Times New Roman"/>
          <w:sz w:val="28"/>
          <w:szCs w:val="28"/>
        </w:rPr>
        <w:t>;</w:t>
      </w:r>
    </w:p>
    <w:p w:rsidR="00205E30" w:rsidRDefault="00205E30" w:rsidP="00205E30">
      <w:pPr>
        <w:pStyle w:val="a3"/>
        <w:numPr>
          <w:ilvl w:val="0"/>
          <w:numId w:val="21"/>
        </w:numPr>
        <w:tabs>
          <w:tab w:val="left" w:pos="993"/>
        </w:tabs>
        <w:spacing w:after="0" w:line="360" w:lineRule="auto"/>
        <w:ind w:left="0" w:firstLine="709"/>
        <w:jc w:val="both"/>
        <w:rPr>
          <w:rFonts w:ascii="Times New Roman" w:hAnsi="Times New Roman" w:cs="Times New Roman"/>
          <w:sz w:val="28"/>
          <w:szCs w:val="28"/>
        </w:rPr>
      </w:pPr>
      <w:r w:rsidRPr="00DA3D4F">
        <w:rPr>
          <w:rFonts w:ascii="Times New Roman" w:hAnsi="Times New Roman" w:cs="Times New Roman"/>
          <w:sz w:val="28"/>
          <w:szCs w:val="28"/>
        </w:rPr>
        <w:t>«теплые»</w:t>
      </w:r>
      <w:r>
        <w:rPr>
          <w:rFonts w:ascii="Times New Roman" w:hAnsi="Times New Roman" w:cs="Times New Roman"/>
          <w:sz w:val="28"/>
          <w:szCs w:val="28"/>
        </w:rPr>
        <w:t xml:space="preserve"> данные:</w:t>
      </w:r>
      <w:r w:rsidR="005114CA" w:rsidRPr="005114CA">
        <w:rPr>
          <w:rFonts w:ascii="Times New Roman" w:hAnsi="Times New Roman" w:cs="Times New Roman"/>
          <w:sz w:val="28"/>
          <w:szCs w:val="28"/>
        </w:rPr>
        <w:t xml:space="preserve"> </w:t>
      </w:r>
      <w:r w:rsidR="005114CA">
        <w:rPr>
          <w:rFonts w:ascii="Times New Roman" w:hAnsi="Times New Roman" w:cs="Times New Roman"/>
          <w:sz w:val="28"/>
          <w:szCs w:val="28"/>
        </w:rPr>
        <w:t xml:space="preserve">принимают значения </w:t>
      </w:r>
      <w:r w:rsidR="005114CA" w:rsidRPr="005114CA">
        <w:rPr>
          <w:rFonts w:ascii="Times New Roman" w:hAnsi="Times New Roman" w:cs="Times New Roman"/>
          <w:i/>
          <w:sz w:val="28"/>
          <w:szCs w:val="28"/>
          <w:lang w:val="en-US"/>
        </w:rPr>
        <w:t>P</w:t>
      </w:r>
      <w:r w:rsidR="005114CA" w:rsidRPr="005114CA">
        <w:rPr>
          <w:rFonts w:ascii="Times New Roman" w:hAnsi="Times New Roman" w:cs="Times New Roman"/>
          <w:i/>
          <w:sz w:val="28"/>
          <w:szCs w:val="28"/>
        </w:rPr>
        <w:t xml:space="preserve"> </w:t>
      </w:r>
      <w:r w:rsidR="005114CA">
        <w:rPr>
          <w:rFonts w:ascii="Times New Roman" w:hAnsi="Times New Roman" w:cs="Times New Roman"/>
          <w:sz w:val="28"/>
          <w:szCs w:val="28"/>
        </w:rPr>
        <w:t>от 0.75 до 0.25</w:t>
      </w:r>
      <w:r>
        <w:rPr>
          <w:rFonts w:ascii="Times New Roman" w:hAnsi="Times New Roman" w:cs="Times New Roman"/>
          <w:sz w:val="28"/>
          <w:szCs w:val="28"/>
        </w:rPr>
        <w:t>;</w:t>
      </w:r>
    </w:p>
    <w:p w:rsidR="00205E30" w:rsidRDefault="00205E30" w:rsidP="00205E30">
      <w:pPr>
        <w:pStyle w:val="a3"/>
        <w:numPr>
          <w:ilvl w:val="0"/>
          <w:numId w:val="21"/>
        </w:numPr>
        <w:tabs>
          <w:tab w:val="left" w:pos="993"/>
        </w:tabs>
        <w:spacing w:after="0" w:line="360" w:lineRule="auto"/>
        <w:ind w:left="0" w:firstLine="709"/>
        <w:jc w:val="both"/>
        <w:rPr>
          <w:rFonts w:ascii="Times New Roman" w:hAnsi="Times New Roman" w:cs="Times New Roman"/>
          <w:sz w:val="28"/>
          <w:szCs w:val="28"/>
        </w:rPr>
      </w:pPr>
      <w:r w:rsidRPr="00DA3D4F">
        <w:rPr>
          <w:rFonts w:ascii="Times New Roman" w:hAnsi="Times New Roman" w:cs="Times New Roman"/>
          <w:sz w:val="28"/>
          <w:szCs w:val="28"/>
        </w:rPr>
        <w:t>«холодные» данные</w:t>
      </w:r>
      <w:r>
        <w:rPr>
          <w:rFonts w:ascii="Times New Roman" w:hAnsi="Times New Roman" w:cs="Times New Roman"/>
          <w:sz w:val="28"/>
          <w:szCs w:val="28"/>
        </w:rPr>
        <w:t>:</w:t>
      </w:r>
      <w:r w:rsidR="005114CA">
        <w:rPr>
          <w:rFonts w:ascii="Times New Roman" w:hAnsi="Times New Roman" w:cs="Times New Roman"/>
          <w:sz w:val="28"/>
          <w:szCs w:val="28"/>
        </w:rPr>
        <w:t xml:space="preserve"> принимают значения </w:t>
      </w:r>
      <w:r w:rsidR="005114CA" w:rsidRPr="005114CA">
        <w:rPr>
          <w:rFonts w:ascii="Times New Roman" w:hAnsi="Times New Roman" w:cs="Times New Roman"/>
          <w:i/>
          <w:sz w:val="28"/>
          <w:szCs w:val="28"/>
          <w:lang w:val="en-US"/>
        </w:rPr>
        <w:t>P</w:t>
      </w:r>
      <w:r w:rsidR="005114CA">
        <w:rPr>
          <w:rFonts w:ascii="Times New Roman" w:hAnsi="Times New Roman" w:cs="Times New Roman"/>
          <w:i/>
          <w:sz w:val="28"/>
          <w:szCs w:val="28"/>
        </w:rPr>
        <w:t xml:space="preserve"> </w:t>
      </w:r>
      <w:r w:rsidR="005114CA">
        <w:rPr>
          <w:rFonts w:ascii="Times New Roman" w:hAnsi="Times New Roman" w:cs="Times New Roman"/>
          <w:sz w:val="28"/>
          <w:szCs w:val="28"/>
        </w:rPr>
        <w:t>от 0.25 до 0</w:t>
      </w:r>
      <w:r>
        <w:rPr>
          <w:rFonts w:ascii="Times New Roman" w:hAnsi="Times New Roman" w:cs="Times New Roman"/>
          <w:sz w:val="28"/>
          <w:szCs w:val="28"/>
        </w:rPr>
        <w:t>.</w:t>
      </w:r>
    </w:p>
    <w:p w:rsidR="00205E30" w:rsidRDefault="00CB5DF4" w:rsidP="00CB5DF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данные поступающие на вход системы оператора электронного документооборота являются «горячими» и по мере </w:t>
      </w:r>
      <w:r w:rsidR="00D77501">
        <w:rPr>
          <w:rFonts w:ascii="Times New Roman" w:hAnsi="Times New Roman" w:cs="Times New Roman"/>
          <w:sz w:val="28"/>
          <w:szCs w:val="28"/>
        </w:rPr>
        <w:t>течения времени они</w:t>
      </w:r>
      <w:r>
        <w:rPr>
          <w:rFonts w:ascii="Times New Roman" w:hAnsi="Times New Roman" w:cs="Times New Roman"/>
          <w:sz w:val="28"/>
          <w:szCs w:val="28"/>
        </w:rPr>
        <w:t xml:space="preserve"> «охлаждаются»</w:t>
      </w:r>
      <w:r w:rsidR="00D77501">
        <w:rPr>
          <w:rFonts w:ascii="Times New Roman" w:hAnsi="Times New Roman" w:cs="Times New Roman"/>
          <w:sz w:val="28"/>
          <w:szCs w:val="28"/>
        </w:rPr>
        <w:t>.</w:t>
      </w:r>
    </w:p>
    <w:p w:rsidR="00D77501" w:rsidRDefault="00D77501" w:rsidP="00CB5DF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таком разделении данных по «температуре» позволяет использование различных типов хранилищ с различными характеристиками.</w:t>
      </w:r>
    </w:p>
    <w:p w:rsidR="00D77501" w:rsidRDefault="00D77501" w:rsidP="00CB5DF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CC108F">
        <w:rPr>
          <w:rFonts w:ascii="Times New Roman" w:hAnsi="Times New Roman" w:cs="Times New Roman"/>
          <w:sz w:val="28"/>
          <w:szCs w:val="28"/>
          <w:highlight w:val="yellow"/>
        </w:rPr>
        <w:t>Так для «горячих»</w:t>
      </w:r>
      <w:r>
        <w:rPr>
          <w:rFonts w:ascii="Times New Roman" w:hAnsi="Times New Roman" w:cs="Times New Roman"/>
          <w:sz w:val="28"/>
          <w:szCs w:val="28"/>
        </w:rPr>
        <w:t xml:space="preserve"> </w:t>
      </w:r>
      <w:r w:rsidRPr="00CC108F">
        <w:rPr>
          <w:rFonts w:ascii="Times New Roman" w:hAnsi="Times New Roman" w:cs="Times New Roman"/>
          <w:sz w:val="28"/>
          <w:szCs w:val="28"/>
          <w:highlight w:val="yellow"/>
        </w:rPr>
        <w:t>данных</w:t>
      </w:r>
      <w:r>
        <w:rPr>
          <w:rFonts w:ascii="Times New Roman" w:hAnsi="Times New Roman" w:cs="Times New Roman"/>
          <w:sz w:val="28"/>
          <w:szCs w:val="28"/>
        </w:rPr>
        <w:t xml:space="preserve"> важным критерием является производительность, так как обращения к данным происходят часто. С течением времени объем «горячих»</w:t>
      </w:r>
      <w:r w:rsidR="00741993">
        <w:rPr>
          <w:rFonts w:ascii="Times New Roman" w:hAnsi="Times New Roman" w:cs="Times New Roman"/>
          <w:sz w:val="28"/>
          <w:szCs w:val="28"/>
        </w:rPr>
        <w:t xml:space="preserve"> данных останется</w:t>
      </w:r>
      <w:r>
        <w:rPr>
          <w:rFonts w:ascii="Times New Roman" w:hAnsi="Times New Roman" w:cs="Times New Roman"/>
          <w:sz w:val="28"/>
          <w:szCs w:val="28"/>
        </w:rPr>
        <w:t xml:space="preserve"> примерно тем же, следовательно, </w:t>
      </w:r>
      <w:r w:rsidR="00741993">
        <w:rPr>
          <w:rFonts w:ascii="Times New Roman" w:hAnsi="Times New Roman" w:cs="Times New Roman"/>
          <w:sz w:val="28"/>
          <w:szCs w:val="28"/>
        </w:rPr>
        <w:t>увеличение</w:t>
      </w:r>
      <w:r>
        <w:rPr>
          <w:rFonts w:ascii="Times New Roman" w:hAnsi="Times New Roman" w:cs="Times New Roman"/>
          <w:sz w:val="28"/>
          <w:szCs w:val="28"/>
        </w:rPr>
        <w:t xml:space="preserve"> объемов памяти не потребуется </w:t>
      </w:r>
      <w:r w:rsidR="00741993">
        <w:rPr>
          <w:rFonts w:ascii="Times New Roman" w:hAnsi="Times New Roman" w:cs="Times New Roman"/>
          <w:sz w:val="28"/>
          <w:szCs w:val="28"/>
        </w:rPr>
        <w:t xml:space="preserve">в течении </w:t>
      </w:r>
      <w:r>
        <w:rPr>
          <w:rFonts w:ascii="Times New Roman" w:hAnsi="Times New Roman" w:cs="Times New Roman"/>
          <w:sz w:val="28"/>
          <w:szCs w:val="28"/>
        </w:rPr>
        <w:t xml:space="preserve">длительного </w:t>
      </w:r>
      <w:r w:rsidR="00741993">
        <w:rPr>
          <w:rFonts w:ascii="Times New Roman" w:hAnsi="Times New Roman" w:cs="Times New Roman"/>
          <w:sz w:val="28"/>
          <w:szCs w:val="28"/>
        </w:rPr>
        <w:t xml:space="preserve">периода </w:t>
      </w:r>
      <w:r>
        <w:rPr>
          <w:rFonts w:ascii="Times New Roman" w:hAnsi="Times New Roman" w:cs="Times New Roman"/>
          <w:sz w:val="28"/>
          <w:szCs w:val="28"/>
        </w:rPr>
        <w:t>времени.</w:t>
      </w:r>
      <w:r w:rsidR="00741993">
        <w:rPr>
          <w:rFonts w:ascii="Times New Roman" w:hAnsi="Times New Roman" w:cs="Times New Roman"/>
          <w:sz w:val="28"/>
          <w:szCs w:val="28"/>
        </w:rPr>
        <w:t xml:space="preserve"> Объем памяти для «горячих» данных не будет большим, следовательно, можно использовать дорогостоящие ЗУ с низким средним временем доступа к данным.</w:t>
      </w:r>
    </w:p>
    <w:p w:rsidR="00741993" w:rsidRDefault="00741993" w:rsidP="00CB5DF4">
      <w:pPr>
        <w:tabs>
          <w:tab w:val="left" w:pos="993"/>
        </w:tabs>
        <w:spacing w:after="0" w:line="360" w:lineRule="auto"/>
        <w:ind w:firstLine="709"/>
        <w:jc w:val="both"/>
        <w:rPr>
          <w:rFonts w:ascii="Times New Roman" w:hAnsi="Times New Roman" w:cs="Times New Roman"/>
          <w:sz w:val="28"/>
          <w:szCs w:val="28"/>
        </w:rPr>
      </w:pPr>
      <w:r w:rsidRPr="00CC108F">
        <w:rPr>
          <w:rFonts w:ascii="Times New Roman" w:hAnsi="Times New Roman" w:cs="Times New Roman"/>
          <w:sz w:val="28"/>
          <w:szCs w:val="28"/>
          <w:highlight w:val="yellow"/>
        </w:rPr>
        <w:t>Для «теплых» данных</w:t>
      </w:r>
      <w:r>
        <w:rPr>
          <w:rFonts w:ascii="Times New Roman" w:hAnsi="Times New Roman" w:cs="Times New Roman"/>
          <w:sz w:val="28"/>
          <w:szCs w:val="28"/>
        </w:rPr>
        <w:t xml:space="preserve"> важным критерием является производительность, но обращений </w:t>
      </w:r>
      <w:r w:rsidR="00653188">
        <w:rPr>
          <w:rFonts w:ascii="Times New Roman" w:hAnsi="Times New Roman" w:cs="Times New Roman"/>
          <w:sz w:val="28"/>
          <w:szCs w:val="28"/>
        </w:rPr>
        <w:t>к данным происходит меньше в сравнении с</w:t>
      </w:r>
      <w:r>
        <w:rPr>
          <w:rFonts w:ascii="Times New Roman" w:hAnsi="Times New Roman" w:cs="Times New Roman"/>
          <w:sz w:val="28"/>
          <w:szCs w:val="28"/>
        </w:rPr>
        <w:t xml:space="preserve"> «</w:t>
      </w:r>
      <w:r w:rsidR="00653188">
        <w:rPr>
          <w:rFonts w:ascii="Times New Roman" w:hAnsi="Times New Roman" w:cs="Times New Roman"/>
          <w:sz w:val="28"/>
          <w:szCs w:val="28"/>
        </w:rPr>
        <w:t>горячими</w:t>
      </w:r>
      <w:r>
        <w:rPr>
          <w:rFonts w:ascii="Times New Roman" w:hAnsi="Times New Roman" w:cs="Times New Roman"/>
          <w:sz w:val="28"/>
          <w:szCs w:val="28"/>
        </w:rPr>
        <w:t>»</w:t>
      </w:r>
      <w:r w:rsidR="00653188">
        <w:rPr>
          <w:rFonts w:ascii="Times New Roman" w:hAnsi="Times New Roman" w:cs="Times New Roman"/>
          <w:sz w:val="28"/>
          <w:szCs w:val="28"/>
        </w:rPr>
        <w:t xml:space="preserve"> данными и также в сравнении необходимо больше объема памяти, но постоянное увеличение объемов не потребуется</w:t>
      </w:r>
      <w:r>
        <w:rPr>
          <w:rFonts w:ascii="Times New Roman" w:hAnsi="Times New Roman" w:cs="Times New Roman"/>
          <w:sz w:val="28"/>
          <w:szCs w:val="28"/>
        </w:rPr>
        <w:t>. Т</w:t>
      </w:r>
      <w:r w:rsidR="00653188">
        <w:rPr>
          <w:rFonts w:ascii="Times New Roman" w:hAnsi="Times New Roman" w:cs="Times New Roman"/>
          <w:sz w:val="28"/>
          <w:szCs w:val="28"/>
        </w:rPr>
        <w:t>аким образом для «теплых» данных можно использовать ЗУ со средним временем доступа к данным.</w:t>
      </w:r>
    </w:p>
    <w:p w:rsidR="00653188" w:rsidRDefault="00653188" w:rsidP="00CB5DF4">
      <w:pPr>
        <w:tabs>
          <w:tab w:val="left" w:pos="993"/>
        </w:tabs>
        <w:spacing w:after="0" w:line="360" w:lineRule="auto"/>
        <w:ind w:firstLine="709"/>
        <w:jc w:val="both"/>
        <w:rPr>
          <w:rFonts w:ascii="Times New Roman" w:hAnsi="Times New Roman" w:cs="Times New Roman"/>
          <w:sz w:val="28"/>
          <w:szCs w:val="28"/>
        </w:rPr>
      </w:pPr>
      <w:r w:rsidRPr="00CC108F">
        <w:rPr>
          <w:rFonts w:ascii="Times New Roman" w:hAnsi="Times New Roman" w:cs="Times New Roman"/>
          <w:sz w:val="28"/>
          <w:szCs w:val="28"/>
          <w:highlight w:val="yellow"/>
        </w:rPr>
        <w:t>Для «холодных» данных</w:t>
      </w:r>
      <w:r>
        <w:rPr>
          <w:rFonts w:ascii="Times New Roman" w:hAnsi="Times New Roman" w:cs="Times New Roman"/>
          <w:sz w:val="28"/>
          <w:szCs w:val="28"/>
        </w:rPr>
        <w:t xml:space="preserve"> важным к</w:t>
      </w:r>
      <w:r w:rsidR="00CC7CBD">
        <w:rPr>
          <w:rFonts w:ascii="Times New Roman" w:hAnsi="Times New Roman" w:cs="Times New Roman"/>
          <w:sz w:val="28"/>
          <w:szCs w:val="28"/>
        </w:rPr>
        <w:t>ритерием является объем памяти.</w:t>
      </w:r>
      <w:r w:rsidR="00A02550">
        <w:rPr>
          <w:rFonts w:ascii="Times New Roman" w:hAnsi="Times New Roman" w:cs="Times New Roman"/>
          <w:sz w:val="28"/>
          <w:szCs w:val="28"/>
        </w:rPr>
        <w:t xml:space="preserve"> В отличии от «горячих» и «теплых» данных – с течением времени объем «холодных» данных </w:t>
      </w:r>
      <w:r w:rsidR="001C380E">
        <w:rPr>
          <w:rFonts w:ascii="Times New Roman" w:hAnsi="Times New Roman" w:cs="Times New Roman"/>
          <w:sz w:val="28"/>
          <w:szCs w:val="28"/>
        </w:rPr>
        <w:t>будет увеличиваться.</w:t>
      </w:r>
      <w:r w:rsidR="00CC7CBD">
        <w:rPr>
          <w:rFonts w:ascii="Times New Roman" w:hAnsi="Times New Roman" w:cs="Times New Roman"/>
          <w:sz w:val="28"/>
          <w:szCs w:val="28"/>
        </w:rPr>
        <w:t xml:space="preserve"> </w:t>
      </w:r>
      <w:r>
        <w:rPr>
          <w:rFonts w:ascii="Times New Roman" w:hAnsi="Times New Roman" w:cs="Times New Roman"/>
          <w:sz w:val="28"/>
          <w:szCs w:val="28"/>
        </w:rPr>
        <w:t xml:space="preserve">Так как к таким данным обращения практически не происходят, то можно </w:t>
      </w:r>
      <w:r w:rsidR="001C380E">
        <w:rPr>
          <w:rFonts w:ascii="Times New Roman" w:hAnsi="Times New Roman" w:cs="Times New Roman"/>
          <w:sz w:val="28"/>
          <w:szCs w:val="28"/>
        </w:rPr>
        <w:t>использовать недорогостоящие запоминающие устройства</w:t>
      </w:r>
      <w:r w:rsidR="004D21F8">
        <w:rPr>
          <w:rFonts w:ascii="Times New Roman" w:hAnsi="Times New Roman" w:cs="Times New Roman"/>
          <w:sz w:val="28"/>
          <w:szCs w:val="28"/>
        </w:rPr>
        <w:t xml:space="preserve"> с низким средним временем доступа</w:t>
      </w:r>
      <w:r w:rsidR="001C380E">
        <w:rPr>
          <w:rFonts w:ascii="Times New Roman" w:hAnsi="Times New Roman" w:cs="Times New Roman"/>
          <w:sz w:val="28"/>
          <w:szCs w:val="28"/>
        </w:rPr>
        <w:t xml:space="preserve">, а также можно </w:t>
      </w:r>
      <w:r>
        <w:rPr>
          <w:rFonts w:ascii="Times New Roman" w:hAnsi="Times New Roman" w:cs="Times New Roman"/>
          <w:sz w:val="28"/>
          <w:szCs w:val="28"/>
        </w:rPr>
        <w:t xml:space="preserve">пожертвовать производительностью </w:t>
      </w:r>
      <w:r w:rsidR="00A02550">
        <w:rPr>
          <w:rFonts w:ascii="Times New Roman" w:hAnsi="Times New Roman" w:cs="Times New Roman"/>
          <w:sz w:val="28"/>
          <w:szCs w:val="28"/>
        </w:rPr>
        <w:t>и применить методы</w:t>
      </w:r>
      <w:r>
        <w:rPr>
          <w:rFonts w:ascii="Times New Roman" w:hAnsi="Times New Roman" w:cs="Times New Roman"/>
          <w:sz w:val="28"/>
          <w:szCs w:val="28"/>
        </w:rPr>
        <w:t xml:space="preserve"> оптимизации объемов памяти.</w:t>
      </w:r>
    </w:p>
    <w:p w:rsidR="004D21F8" w:rsidRDefault="004D21F8" w:rsidP="00CB5DF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Такое разделение данных по различным хранилищам позволит обеспечивать высокую доступность для востребованных данных и позволит экономить денежные средства для увеличения объемов памяти. </w:t>
      </w:r>
    </w:p>
    <w:p w:rsidR="00D77501" w:rsidRDefault="00D77501" w:rsidP="00CB5DF4">
      <w:pPr>
        <w:tabs>
          <w:tab w:val="left" w:pos="993"/>
        </w:tabs>
        <w:spacing w:after="0" w:line="360" w:lineRule="auto"/>
        <w:ind w:firstLine="709"/>
        <w:jc w:val="both"/>
        <w:rPr>
          <w:rFonts w:ascii="Times New Roman" w:hAnsi="Times New Roman" w:cs="Times New Roman"/>
          <w:sz w:val="28"/>
          <w:szCs w:val="28"/>
        </w:rPr>
      </w:pPr>
    </w:p>
    <w:p w:rsidR="000D6F2F" w:rsidRDefault="000D6F2F" w:rsidP="000D6F2F">
      <w:pPr>
        <w:tabs>
          <w:tab w:val="left" w:pos="993"/>
        </w:tabs>
        <w:spacing w:after="0" w:line="360" w:lineRule="auto"/>
        <w:ind w:firstLine="709"/>
        <w:jc w:val="both"/>
        <w:rPr>
          <w:rFonts w:ascii="Times New Roman" w:hAnsi="Times New Roman" w:cs="Times New Roman"/>
          <w:sz w:val="28"/>
          <w:szCs w:val="28"/>
        </w:rPr>
      </w:pPr>
      <w:r w:rsidRPr="000D6F2F">
        <w:rPr>
          <w:rFonts w:ascii="Times New Roman" w:hAnsi="Times New Roman" w:cs="Times New Roman"/>
          <w:sz w:val="28"/>
          <w:szCs w:val="28"/>
          <w:highlight w:val="yellow"/>
        </w:rPr>
        <w:t>Расписать более подробно про каждые типы данных? Какие методы оптимизации можно применять, что с объемом данных? И т.д.</w:t>
      </w:r>
      <w:r>
        <w:rPr>
          <w:rFonts w:ascii="Times New Roman" w:hAnsi="Times New Roman" w:cs="Times New Roman"/>
          <w:sz w:val="28"/>
          <w:szCs w:val="28"/>
        </w:rPr>
        <w:t xml:space="preserve"> </w:t>
      </w:r>
      <w:r w:rsidRPr="000D6F2F">
        <w:rPr>
          <w:rFonts w:ascii="Times New Roman" w:hAnsi="Times New Roman" w:cs="Times New Roman"/>
          <w:sz w:val="28"/>
          <w:szCs w:val="28"/>
          <w:highlight w:val="yellow"/>
        </w:rPr>
        <w:t>Указываем какие именно ЗУ можно использовать?</w:t>
      </w:r>
      <w:bookmarkStart w:id="26" w:name="_GoBack"/>
      <w:bookmarkEnd w:id="26"/>
    </w:p>
    <w:p w:rsidR="003B025A" w:rsidRPr="004112D3" w:rsidRDefault="003B025A" w:rsidP="004112D3">
      <w:pPr>
        <w:tabs>
          <w:tab w:val="left" w:pos="993"/>
        </w:tabs>
        <w:spacing w:after="0" w:line="360" w:lineRule="auto"/>
        <w:jc w:val="both"/>
        <w:rPr>
          <w:rFonts w:ascii="Times New Roman" w:hAnsi="Times New Roman" w:cs="Times New Roman"/>
          <w:sz w:val="28"/>
          <w:szCs w:val="28"/>
        </w:rPr>
      </w:pPr>
    </w:p>
    <w:p w:rsidR="00D30767" w:rsidRDefault="00406AF5" w:rsidP="001548EC">
      <w:pPr>
        <w:spacing w:after="0" w:line="360" w:lineRule="auto"/>
        <w:ind w:firstLine="709"/>
        <w:jc w:val="both"/>
        <w:rPr>
          <w:rFonts w:ascii="Times New Roman" w:hAnsi="Times New Roman" w:cs="Times New Roman"/>
          <w:sz w:val="28"/>
          <w:szCs w:val="28"/>
        </w:rPr>
      </w:pPr>
      <w:r w:rsidRPr="001548EC">
        <w:rPr>
          <w:rFonts w:ascii="Times New Roman" w:hAnsi="Times New Roman" w:cs="Times New Roman"/>
          <w:sz w:val="28"/>
          <w:szCs w:val="28"/>
          <w:highlight w:val="yellow"/>
        </w:rPr>
        <w:t>Для удовлетворения вышеопис</w:t>
      </w:r>
      <w:r w:rsidR="001548EC" w:rsidRPr="001548EC">
        <w:rPr>
          <w:rFonts w:ascii="Times New Roman" w:hAnsi="Times New Roman" w:cs="Times New Roman"/>
          <w:sz w:val="28"/>
          <w:szCs w:val="28"/>
          <w:highlight w:val="yellow"/>
        </w:rPr>
        <w:t>анных требований воспользуемся</w:t>
      </w:r>
      <w:r w:rsidRPr="001548EC">
        <w:rPr>
          <w:rFonts w:ascii="Times New Roman" w:hAnsi="Times New Roman" w:cs="Times New Roman"/>
          <w:sz w:val="28"/>
          <w:szCs w:val="28"/>
          <w:highlight w:val="yellow"/>
        </w:rPr>
        <w:t xml:space="preserve"> </w:t>
      </w:r>
      <w:r w:rsidRPr="001548EC">
        <w:rPr>
          <w:rFonts w:ascii="Times New Roman" w:hAnsi="Times New Roman" w:cs="Times New Roman"/>
          <w:sz w:val="28"/>
          <w:szCs w:val="28"/>
          <w:highlight w:val="yellow"/>
          <w:lang w:val="en-US"/>
        </w:rPr>
        <w:t>SDS</w:t>
      </w:r>
      <w:r w:rsidRPr="001548EC">
        <w:rPr>
          <w:rFonts w:ascii="Times New Roman" w:hAnsi="Times New Roman" w:cs="Times New Roman"/>
          <w:sz w:val="28"/>
          <w:szCs w:val="28"/>
          <w:highlight w:val="yellow"/>
        </w:rPr>
        <w:t xml:space="preserve"> архитектурой системы хранений данных. Данное решение позволит </w:t>
      </w:r>
      <w:r w:rsidR="001548EC" w:rsidRPr="001548EC">
        <w:rPr>
          <w:rFonts w:ascii="Times New Roman" w:hAnsi="Times New Roman" w:cs="Times New Roman"/>
          <w:sz w:val="28"/>
          <w:szCs w:val="28"/>
          <w:highlight w:val="yellow"/>
        </w:rPr>
        <w:t xml:space="preserve">легко </w:t>
      </w:r>
      <w:r w:rsidR="001548EC" w:rsidRPr="001548EC">
        <w:rPr>
          <w:rFonts w:ascii="Times New Roman" w:hAnsi="Times New Roman" w:cs="Times New Roman"/>
          <w:sz w:val="28"/>
          <w:szCs w:val="28"/>
          <w:highlight w:val="yellow"/>
        </w:rPr>
        <w:lastRenderedPageBreak/>
        <w:t>масштабировать объемы памяти и использовать различное аппаратное оборудование с различными объемами памяти и характеристиками.</w:t>
      </w:r>
    </w:p>
    <w:p w:rsidR="001548EC" w:rsidRDefault="001548EC" w:rsidP="001548EC">
      <w:pPr>
        <w:spacing w:after="0" w:line="360" w:lineRule="auto"/>
        <w:ind w:firstLine="709"/>
        <w:jc w:val="both"/>
        <w:rPr>
          <w:rFonts w:ascii="Times New Roman" w:hAnsi="Times New Roman" w:cs="Times New Roman"/>
          <w:sz w:val="28"/>
          <w:szCs w:val="28"/>
        </w:rPr>
      </w:pPr>
    </w:p>
    <w:p w:rsidR="00DB493F" w:rsidRDefault="00DB493F" w:rsidP="001548EC">
      <w:pPr>
        <w:spacing w:after="0" w:line="360" w:lineRule="auto"/>
        <w:jc w:val="both"/>
        <w:rPr>
          <w:rFonts w:ascii="Times New Roman" w:hAnsi="Times New Roman" w:cs="Times New Roman"/>
          <w:sz w:val="28"/>
          <w:szCs w:val="28"/>
        </w:rPr>
      </w:pPr>
    </w:p>
    <w:p w:rsidR="00EE1838" w:rsidRPr="00744C34" w:rsidRDefault="00EE1838" w:rsidP="00EE18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Вводим понятия «температуру» данных, что такое «горячие» данные, что такое «холодные»? Предлагаем тип решение, что данные поступают и они сразу «горячие» и после завершения становятся «холодными» (может рисунок?). При таком подходе мы как-бы разделяем СХД на «горячие» и «холодные» хранилища к которым можем применить различные методы оптимизации. Также при таком подходе мы можем ограничиться конкретным объемом памяти для «горячих» хранилищ, а расширять тип только «холодные». Для «горячих» можем воспользоваться </w:t>
      </w:r>
      <w:r>
        <w:rPr>
          <w:rFonts w:ascii="Times New Roman" w:hAnsi="Times New Roman" w:cs="Times New Roman"/>
          <w:sz w:val="28"/>
          <w:szCs w:val="28"/>
          <w:lang w:val="en-US"/>
        </w:rPr>
        <w:t>SSD</w:t>
      </w:r>
      <w:r>
        <w:rPr>
          <w:rFonts w:ascii="Times New Roman" w:hAnsi="Times New Roman" w:cs="Times New Roman"/>
          <w:sz w:val="28"/>
          <w:szCs w:val="28"/>
        </w:rPr>
        <w:t xml:space="preserve">-дисками, </w:t>
      </w:r>
      <w:r w:rsidR="00744C34">
        <w:rPr>
          <w:rFonts w:ascii="Times New Roman" w:hAnsi="Times New Roman" w:cs="Times New Roman"/>
          <w:sz w:val="28"/>
          <w:szCs w:val="28"/>
        </w:rPr>
        <w:t xml:space="preserve">ОЗУ, а для холодных </w:t>
      </w:r>
      <w:r w:rsidR="00744C34">
        <w:rPr>
          <w:rFonts w:ascii="Times New Roman" w:hAnsi="Times New Roman" w:cs="Times New Roman"/>
          <w:sz w:val="28"/>
          <w:szCs w:val="28"/>
          <w:lang w:val="en-US"/>
        </w:rPr>
        <w:t>HDD</w:t>
      </w:r>
      <w:r w:rsidR="00744C34">
        <w:rPr>
          <w:rFonts w:ascii="Times New Roman" w:hAnsi="Times New Roman" w:cs="Times New Roman"/>
          <w:sz w:val="28"/>
          <w:szCs w:val="28"/>
        </w:rPr>
        <w:t xml:space="preserve">-диски. Ставим необходимость в маршрутизаторе между этим хранилищами (рисуем схему – </w:t>
      </w:r>
      <w:proofErr w:type="spellStart"/>
      <w:r w:rsidR="00744C34">
        <w:rPr>
          <w:rFonts w:ascii="Times New Roman" w:hAnsi="Times New Roman" w:cs="Times New Roman"/>
          <w:sz w:val="28"/>
          <w:szCs w:val="28"/>
        </w:rPr>
        <w:t>маршуртизатор</w:t>
      </w:r>
      <w:proofErr w:type="spellEnd"/>
      <w:r w:rsidR="00744C34">
        <w:rPr>
          <w:rFonts w:ascii="Times New Roman" w:hAnsi="Times New Roman" w:cs="Times New Roman"/>
          <w:sz w:val="28"/>
          <w:szCs w:val="28"/>
        </w:rPr>
        <w:t xml:space="preserve"> – стрелки к горячим и холодным хранилищам). Так как </w:t>
      </w:r>
      <w:r w:rsidR="00744C34">
        <w:rPr>
          <w:rFonts w:ascii="Times New Roman" w:hAnsi="Times New Roman" w:cs="Times New Roman"/>
          <w:sz w:val="28"/>
          <w:szCs w:val="28"/>
          <w:lang w:val="en-US"/>
        </w:rPr>
        <w:t>SDS</w:t>
      </w:r>
      <w:r w:rsidR="00744C34" w:rsidRPr="00744C34">
        <w:rPr>
          <w:rFonts w:ascii="Times New Roman" w:hAnsi="Times New Roman" w:cs="Times New Roman"/>
          <w:sz w:val="28"/>
          <w:szCs w:val="28"/>
        </w:rPr>
        <w:t xml:space="preserve"> </w:t>
      </w:r>
      <w:r w:rsidR="00744C34">
        <w:rPr>
          <w:rFonts w:ascii="Times New Roman" w:hAnsi="Times New Roman" w:cs="Times New Roman"/>
          <w:sz w:val="28"/>
          <w:szCs w:val="28"/>
        </w:rPr>
        <w:t>архитектура то подключение новых хранилищ не составим труда – их вводит маршрутизатор и также может выключать из кластера.</w:t>
      </w:r>
    </w:p>
    <w:p w:rsidR="005418C3" w:rsidRPr="00E94022" w:rsidRDefault="005418C3" w:rsidP="00E94022">
      <w:pPr>
        <w:spacing w:after="0" w:line="360" w:lineRule="auto"/>
        <w:jc w:val="both"/>
        <w:rPr>
          <w:rFonts w:ascii="Times New Roman" w:hAnsi="Times New Roman" w:cs="Times New Roman"/>
          <w:sz w:val="28"/>
          <w:szCs w:val="28"/>
        </w:rPr>
      </w:pP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 xml:space="preserve">Короче, говорим, что </w:t>
      </w:r>
      <w:proofErr w:type="gramStart"/>
      <w:r w:rsidRPr="00E94022">
        <w:rPr>
          <w:rFonts w:ascii="Times New Roman" w:hAnsi="Times New Roman" w:cs="Times New Roman"/>
          <w:sz w:val="28"/>
          <w:szCs w:val="28"/>
          <w:highlight w:val="yellow"/>
        </w:rPr>
        <w:t>к разными типам</w:t>
      </w:r>
      <w:proofErr w:type="gramEnd"/>
      <w:r w:rsidRPr="00E94022">
        <w:rPr>
          <w:rFonts w:ascii="Times New Roman" w:hAnsi="Times New Roman" w:cs="Times New Roman"/>
          <w:sz w:val="28"/>
          <w:szCs w:val="28"/>
          <w:highlight w:val="yellow"/>
        </w:rPr>
        <w:t xml:space="preserve"> данным можно применять разные хранилище с разными методами.</w:t>
      </w: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roofErr w:type="spellStart"/>
      <w:r w:rsidRPr="00E94022">
        <w:rPr>
          <w:rFonts w:ascii="Times New Roman" w:hAnsi="Times New Roman" w:cs="Times New Roman"/>
          <w:sz w:val="28"/>
          <w:szCs w:val="28"/>
          <w:highlight w:val="yellow"/>
        </w:rPr>
        <w:t>Кастомные</w:t>
      </w:r>
      <w:proofErr w:type="spellEnd"/>
      <w:r w:rsidRPr="00E94022">
        <w:rPr>
          <w:rFonts w:ascii="Times New Roman" w:hAnsi="Times New Roman" w:cs="Times New Roman"/>
          <w:sz w:val="28"/>
          <w:szCs w:val="28"/>
          <w:highlight w:val="yellow"/>
        </w:rPr>
        <w:t xml:space="preserve"> уровни – конструктор хранилища. Набрали – получили оценки и маршрутизатор выбирает в какой слой кинуть файл.</w:t>
      </w:r>
    </w:p>
    <w:p w:rsidR="005418C3" w:rsidRPr="00E94022" w:rsidRDefault="005418C3" w:rsidP="00E94022">
      <w:pPr>
        <w:tabs>
          <w:tab w:val="left" w:pos="993"/>
        </w:tabs>
        <w:spacing w:after="0" w:line="360" w:lineRule="auto"/>
        <w:ind w:firstLine="709"/>
        <w:jc w:val="both"/>
        <w:rPr>
          <w:rFonts w:ascii="Times New Roman" w:hAnsi="Times New Roman" w:cs="Times New Roman"/>
          <w:sz w:val="28"/>
          <w:szCs w:val="28"/>
          <w:highlight w:val="yellow"/>
        </w:rPr>
      </w:pPr>
    </w:p>
    <w:p w:rsidR="005418C3" w:rsidRPr="00E94022" w:rsidRDefault="005418C3" w:rsidP="00EE1838">
      <w:pPr>
        <w:tabs>
          <w:tab w:val="left" w:pos="993"/>
        </w:tabs>
        <w:spacing w:after="0" w:line="360" w:lineRule="auto"/>
        <w:ind w:firstLine="709"/>
        <w:jc w:val="both"/>
        <w:rPr>
          <w:rFonts w:ascii="Times New Roman" w:hAnsi="Times New Roman" w:cs="Times New Roman"/>
          <w:sz w:val="28"/>
          <w:szCs w:val="28"/>
        </w:rPr>
      </w:pPr>
      <w:r w:rsidRPr="00E94022">
        <w:rPr>
          <w:rFonts w:ascii="Times New Roman" w:hAnsi="Times New Roman" w:cs="Times New Roman"/>
          <w:sz w:val="28"/>
          <w:szCs w:val="28"/>
          <w:highlight w:val="yellow"/>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sidRPr="00E94022">
        <w:rPr>
          <w:rFonts w:ascii="Times New Roman" w:hAnsi="Times New Roman" w:cs="Times New Roman"/>
          <w:sz w:val="28"/>
          <w:szCs w:val="28"/>
          <w:highlight w:val="yellow"/>
        </w:rPr>
        <w:t>подситемы</w:t>
      </w:r>
      <w:proofErr w:type="spellEnd"/>
      <w:r w:rsidRPr="00E94022">
        <w:rPr>
          <w:rFonts w:ascii="Times New Roman" w:hAnsi="Times New Roman" w:cs="Times New Roman"/>
          <w:sz w:val="28"/>
          <w:szCs w:val="28"/>
          <w:highlight w:val="yellow"/>
        </w:rPr>
        <w:t xml:space="preserve">-маршрутизатора между </w:t>
      </w:r>
      <w:proofErr w:type="spellStart"/>
      <w:r w:rsidRPr="00E94022">
        <w:rPr>
          <w:rFonts w:ascii="Times New Roman" w:hAnsi="Times New Roman" w:cs="Times New Roman"/>
          <w:sz w:val="28"/>
          <w:szCs w:val="28"/>
          <w:highlight w:val="yellow"/>
        </w:rPr>
        <w:t>подсистеми</w:t>
      </w:r>
      <w:proofErr w:type="spellEnd"/>
      <w:r w:rsidRPr="00E94022">
        <w:rPr>
          <w:rFonts w:ascii="Times New Roman" w:hAnsi="Times New Roman" w:cs="Times New Roman"/>
          <w:sz w:val="28"/>
          <w:szCs w:val="28"/>
          <w:highlight w:val="yellow"/>
        </w:rPr>
        <w:t>, который будет принимать решения о выборе подсистемы-хранения.</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lastRenderedPageBreak/>
        <w:t>К «горячим» данным обращения происходят очень часто, следовательно, их обязательно необходимо оптимизировать с точки зрения производительности. Объем таких данных с течением временем практически не изменяется (зависит от количества активных документооборотов) и поэтому оптимизация объема данных не нужна.</w:t>
      </w:r>
    </w:p>
    <w:p w:rsidR="005418C3" w:rsidRPr="00E94022" w:rsidRDefault="005418C3" w:rsidP="00E94022">
      <w:pPr>
        <w:spacing w:after="0" w:line="360" w:lineRule="auto"/>
        <w:ind w:firstLine="709"/>
        <w:jc w:val="both"/>
        <w:rPr>
          <w:rFonts w:ascii="Times New Roman" w:hAnsi="Times New Roman" w:cs="Times New Roman"/>
          <w:sz w:val="28"/>
          <w:szCs w:val="28"/>
        </w:rPr>
      </w:pPr>
      <w:r w:rsidRPr="00E94022">
        <w:rPr>
          <w:rFonts w:ascii="Times New Roman" w:hAnsi="Times New Roman" w:cs="Times New Roman"/>
          <w:sz w:val="28"/>
          <w:szCs w:val="28"/>
          <w:highlight w:val="yellow"/>
        </w:rPr>
        <w:t>В свою очередь «холодные» данные с течением времени наоборот увеличиваются в объеме и к ним обращений практически не происходит, таким образом, их не следует оптимизировать по производительности, а следует оптимизировать объем данных.</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Для обеспечения высокого уровня безопасности можно воспользоваться методом ограничения сетевого доступа. Систему хранения данных следует разместить в одной локальной сети с оператором ЭДО.</w:t>
      </w:r>
    </w:p>
    <w:p w:rsidR="005418C3" w:rsidRPr="00E94022" w:rsidRDefault="005418C3" w:rsidP="00E94022">
      <w:pPr>
        <w:spacing w:after="0" w:line="360" w:lineRule="auto"/>
        <w:ind w:firstLine="709"/>
        <w:jc w:val="both"/>
        <w:rPr>
          <w:rFonts w:ascii="Times New Roman" w:hAnsi="Times New Roman" w:cs="Times New Roman"/>
          <w:sz w:val="28"/>
          <w:szCs w:val="28"/>
          <w:highlight w:val="yellow"/>
        </w:rPr>
      </w:pPr>
      <w:r w:rsidRPr="00E94022">
        <w:rPr>
          <w:rFonts w:ascii="Times New Roman" w:hAnsi="Times New Roman" w:cs="Times New Roman"/>
          <w:sz w:val="28"/>
          <w:szCs w:val="28"/>
          <w:highlight w:val="yellow"/>
        </w:rPr>
        <w:t xml:space="preserve">Для того, чтобы хранилище было масштабируемым воспользуемся </w:t>
      </w:r>
      <w:r w:rsidRPr="00E94022">
        <w:rPr>
          <w:rFonts w:ascii="Times New Roman" w:hAnsi="Times New Roman" w:cs="Times New Roman"/>
          <w:sz w:val="28"/>
          <w:szCs w:val="28"/>
          <w:highlight w:val="yellow"/>
          <w:lang w:val="en-US"/>
        </w:rPr>
        <w:t>SDS</w:t>
      </w:r>
      <w:r w:rsidRPr="00E94022">
        <w:rPr>
          <w:rFonts w:ascii="Times New Roman" w:hAnsi="Times New Roman" w:cs="Times New Roman"/>
          <w:sz w:val="28"/>
          <w:szCs w:val="28"/>
          <w:highlight w:val="yellow"/>
        </w:rPr>
        <w:t>-архитектурой. Данное решение позволит также воспользоваться методом репликации данных для оптимизации надежности данных.</w:t>
      </w:r>
    </w:p>
    <w:p w:rsidR="005418C3" w:rsidRPr="00E94022" w:rsidRDefault="005418C3"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highlight w:val="yellow"/>
        </w:rPr>
        <w:t xml:space="preserve"> С точки зрения оптимизации производительности выберем метод кэширования данных. Следует разработать новый алгоритм кэширования, который сможет четко различать «температуру» данных.</w:t>
      </w:r>
    </w:p>
    <w:p w:rsidR="005418C3" w:rsidRPr="00E94022" w:rsidRDefault="005418C3"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7" w:name="_Toc58457910"/>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описывается уже конкретное решение,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будет у нас мастер </w:t>
      </w:r>
      <w:proofErr w:type="spellStart"/>
      <w:r w:rsidRPr="00E94022">
        <w:rPr>
          <w:rFonts w:ascii="Times New Roman" w:hAnsi="Times New Roman" w:cs="Times New Roman"/>
          <w:sz w:val="28"/>
          <w:szCs w:val="28"/>
        </w:rPr>
        <w:t>нода</w:t>
      </w:r>
      <w:proofErr w:type="spellEnd"/>
      <w:r w:rsidRPr="00E94022">
        <w:rPr>
          <w:rFonts w:ascii="Times New Roman" w:hAnsi="Times New Roman" w:cs="Times New Roman"/>
          <w:sz w:val="28"/>
          <w:szCs w:val="28"/>
        </w:rPr>
        <w:t xml:space="preserve"> и </w:t>
      </w:r>
      <w:proofErr w:type="spellStart"/>
      <w:r w:rsidRPr="00E94022">
        <w:rPr>
          <w:rFonts w:ascii="Times New Roman" w:hAnsi="Times New Roman" w:cs="Times New Roman"/>
          <w:sz w:val="28"/>
          <w:szCs w:val="28"/>
        </w:rPr>
        <w:t>слейвы</w:t>
      </w:r>
      <w:proofErr w:type="spellEnd"/>
      <w:r w:rsidRPr="00E94022">
        <w:rPr>
          <w:rFonts w:ascii="Times New Roman" w:hAnsi="Times New Roman" w:cs="Times New Roman"/>
          <w:sz w:val="28"/>
          <w:szCs w:val="28"/>
        </w:rPr>
        <w:t xml:space="preserve">. Все технические детали, взаимодействие сервисов, шина данных (техническая </w:t>
      </w:r>
      <w:proofErr w:type="spellStart"/>
      <w:r w:rsidRPr="00E94022">
        <w:rPr>
          <w:rFonts w:ascii="Times New Roman" w:hAnsi="Times New Roman" w:cs="Times New Roman"/>
          <w:sz w:val="28"/>
          <w:szCs w:val="28"/>
        </w:rPr>
        <w:t>ебатень</w:t>
      </w:r>
      <w:proofErr w:type="spellEnd"/>
      <w:r w:rsidRPr="00E94022">
        <w:rPr>
          <w:rFonts w:ascii="Times New Roman" w:hAnsi="Times New Roman" w:cs="Times New Roman"/>
          <w:sz w:val="28"/>
          <w:szCs w:val="28"/>
        </w:rPr>
        <w:t>).</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8" w:name="_Toc58457911"/>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28"/>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lastRenderedPageBreak/>
        <w:t>Ссылаемся на критерии из 1.4 выбираем как можно это проверить. Определяем в какие границы мы должны попасть. Тип по времени должны от 0.5 сек до 1 сек и т.д.</w:t>
      </w:r>
    </w:p>
    <w:p w:rsidR="00D87167" w:rsidRPr="00E94022" w:rsidRDefault="00D87167"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9" w:name="_Toc58457912"/>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29"/>
    </w:p>
    <w:p w:rsidR="00F213E0" w:rsidRPr="00E94022" w:rsidRDefault="00F213E0" w:rsidP="00E94022">
      <w:pPr>
        <w:spacing w:after="0" w:line="360" w:lineRule="auto"/>
        <w:jc w:val="both"/>
        <w:rPr>
          <w:rFonts w:ascii="Times New Roman" w:hAnsi="Times New Roman" w:cs="Times New Roman"/>
          <w:sz w:val="28"/>
          <w:szCs w:val="28"/>
        </w:rPr>
      </w:pPr>
    </w:p>
    <w:p w:rsidR="00F213E0" w:rsidRPr="00E94022" w:rsidRDefault="00F213E0" w:rsidP="00E94022">
      <w:pPr>
        <w:spacing w:after="0" w:line="360" w:lineRule="auto"/>
        <w:jc w:val="both"/>
        <w:rPr>
          <w:rFonts w:ascii="Times New Roman" w:hAnsi="Times New Roman" w:cs="Times New Roman"/>
          <w:sz w:val="28"/>
          <w:szCs w:val="28"/>
        </w:rPr>
      </w:pPr>
      <w:r w:rsidRPr="00E94022">
        <w:rPr>
          <w:rFonts w:ascii="Times New Roman" w:hAnsi="Times New Roman" w:cs="Times New Roman"/>
          <w:sz w:val="28"/>
          <w:szCs w:val="28"/>
        </w:rPr>
        <w:t xml:space="preserve">Тут описываем каким образом будем проводить тестирование. Для надежности к примеру, возьмем и </w:t>
      </w:r>
      <w:proofErr w:type="spellStart"/>
      <w:r w:rsidRPr="00E94022">
        <w:rPr>
          <w:rFonts w:ascii="Times New Roman" w:hAnsi="Times New Roman" w:cs="Times New Roman"/>
          <w:sz w:val="28"/>
          <w:szCs w:val="28"/>
        </w:rPr>
        <w:t>типо</w:t>
      </w:r>
      <w:proofErr w:type="spellEnd"/>
      <w:r w:rsidRPr="00E94022">
        <w:rPr>
          <w:rFonts w:ascii="Times New Roman" w:hAnsi="Times New Roman" w:cs="Times New Roman"/>
          <w:sz w:val="28"/>
          <w:szCs w:val="28"/>
        </w:rPr>
        <w:t xml:space="preserve"> «положим» одну </w:t>
      </w:r>
      <w:proofErr w:type="spellStart"/>
      <w:r w:rsidRPr="00E94022">
        <w:rPr>
          <w:rFonts w:ascii="Times New Roman" w:hAnsi="Times New Roman" w:cs="Times New Roman"/>
          <w:sz w:val="28"/>
          <w:szCs w:val="28"/>
        </w:rPr>
        <w:t>ноду</w:t>
      </w:r>
      <w:proofErr w:type="spellEnd"/>
      <w:r w:rsidRPr="00E94022">
        <w:rPr>
          <w:rFonts w:ascii="Times New Roman" w:hAnsi="Times New Roman" w:cs="Times New Roman"/>
          <w:sz w:val="28"/>
          <w:szCs w:val="28"/>
        </w:rPr>
        <w:t xml:space="preserve"> с данными. Для других критериев аналогично тип</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0" w:name="_Toc58457913"/>
      <w:r w:rsidRPr="004C68D1">
        <w:rPr>
          <w:rFonts w:ascii="Times New Roman" w:hAnsi="Times New Roman" w:cs="Times New Roman"/>
          <w:b/>
          <w:color w:val="auto"/>
          <w:sz w:val="28"/>
          <w:szCs w:val="28"/>
        </w:rPr>
        <w:lastRenderedPageBreak/>
        <w:t>СПИСОК ИСПОЛЬЗОВАННЫХ ИСТОЧНИКОВ</w:t>
      </w:r>
      <w:bookmarkEnd w:id="30"/>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6"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77"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8"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79"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8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1"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8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3"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4"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85"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86"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87"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88"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89"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90"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91"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92"/>
      <w:headerReference w:type="default" r:id="rId93"/>
      <w:footerReference w:type="even" r:id="rId94"/>
      <w:footerReference w:type="default" r:id="rId95"/>
      <w:headerReference w:type="first" r:id="rId96"/>
      <w:footerReference w:type="first" r:id="rId97"/>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0C0" w:rsidRDefault="00F050C0" w:rsidP="00F202F6">
      <w:pPr>
        <w:spacing w:after="0" w:line="240" w:lineRule="auto"/>
      </w:pPr>
      <w:r>
        <w:separator/>
      </w:r>
    </w:p>
  </w:endnote>
  <w:endnote w:type="continuationSeparator" w:id="0">
    <w:p w:rsidR="00F050C0" w:rsidRDefault="00F050C0"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E4" w:rsidRDefault="009735E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E4" w:rsidRDefault="009735E4">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E4" w:rsidRDefault="009735E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0C0" w:rsidRDefault="00F050C0" w:rsidP="00F202F6">
      <w:pPr>
        <w:spacing w:after="0" w:line="240" w:lineRule="auto"/>
      </w:pPr>
      <w:r>
        <w:separator/>
      </w:r>
    </w:p>
  </w:footnote>
  <w:footnote w:type="continuationSeparator" w:id="0">
    <w:p w:rsidR="00F050C0" w:rsidRDefault="00F050C0"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E4" w:rsidRDefault="009735E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E4" w:rsidRPr="0019497E" w:rsidRDefault="009735E4"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0D6F2F">
          <w:rPr>
            <w:rFonts w:ascii="Times New Roman" w:hAnsi="Times New Roman" w:cs="Times New Roman"/>
            <w:noProof/>
            <w:sz w:val="28"/>
            <w:szCs w:val="28"/>
          </w:rPr>
          <w:t>60</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9735E4" w:rsidRDefault="009735E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5E4" w:rsidRDefault="009735E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7"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8"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19"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11"/>
  </w:num>
  <w:num w:numId="2">
    <w:abstractNumId w:val="16"/>
  </w:num>
  <w:num w:numId="3">
    <w:abstractNumId w:val="14"/>
  </w:num>
  <w:num w:numId="4">
    <w:abstractNumId w:val="8"/>
  </w:num>
  <w:num w:numId="5">
    <w:abstractNumId w:val="12"/>
  </w:num>
  <w:num w:numId="6">
    <w:abstractNumId w:val="6"/>
  </w:num>
  <w:num w:numId="7">
    <w:abstractNumId w:val="20"/>
  </w:num>
  <w:num w:numId="8">
    <w:abstractNumId w:val="10"/>
  </w:num>
  <w:num w:numId="9">
    <w:abstractNumId w:val="1"/>
  </w:num>
  <w:num w:numId="10">
    <w:abstractNumId w:val="3"/>
  </w:num>
  <w:num w:numId="11">
    <w:abstractNumId w:val="4"/>
  </w:num>
  <w:num w:numId="12">
    <w:abstractNumId w:val="0"/>
  </w:num>
  <w:num w:numId="13">
    <w:abstractNumId w:val="9"/>
  </w:num>
  <w:num w:numId="14">
    <w:abstractNumId w:val="15"/>
  </w:num>
  <w:num w:numId="15">
    <w:abstractNumId w:val="19"/>
  </w:num>
  <w:num w:numId="16">
    <w:abstractNumId w:val="13"/>
  </w:num>
  <w:num w:numId="17">
    <w:abstractNumId w:val="17"/>
  </w:num>
  <w:num w:numId="18">
    <w:abstractNumId w:val="5"/>
  </w:num>
  <w:num w:numId="19">
    <w:abstractNumId w:val="7"/>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1C25"/>
    <w:rsid w:val="00012943"/>
    <w:rsid w:val="00020024"/>
    <w:rsid w:val="00022999"/>
    <w:rsid w:val="000239E7"/>
    <w:rsid w:val="00023C13"/>
    <w:rsid w:val="00024260"/>
    <w:rsid w:val="00036C2A"/>
    <w:rsid w:val="000372AB"/>
    <w:rsid w:val="00044570"/>
    <w:rsid w:val="00045020"/>
    <w:rsid w:val="00053077"/>
    <w:rsid w:val="00054940"/>
    <w:rsid w:val="00060428"/>
    <w:rsid w:val="00063ED9"/>
    <w:rsid w:val="00067916"/>
    <w:rsid w:val="00072781"/>
    <w:rsid w:val="00073054"/>
    <w:rsid w:val="000873F3"/>
    <w:rsid w:val="00093292"/>
    <w:rsid w:val="000938AB"/>
    <w:rsid w:val="0009468B"/>
    <w:rsid w:val="00094DDB"/>
    <w:rsid w:val="000A2A91"/>
    <w:rsid w:val="000A6230"/>
    <w:rsid w:val="000B1722"/>
    <w:rsid w:val="000C4AFF"/>
    <w:rsid w:val="000D2BC0"/>
    <w:rsid w:val="000D2C39"/>
    <w:rsid w:val="000D6000"/>
    <w:rsid w:val="000D6ACA"/>
    <w:rsid w:val="000D6F2F"/>
    <w:rsid w:val="000D7353"/>
    <w:rsid w:val="000E480C"/>
    <w:rsid w:val="000F10AC"/>
    <w:rsid w:val="000F5FB9"/>
    <w:rsid w:val="001003A9"/>
    <w:rsid w:val="00102656"/>
    <w:rsid w:val="001035CE"/>
    <w:rsid w:val="00115D53"/>
    <w:rsid w:val="0012015D"/>
    <w:rsid w:val="001223CC"/>
    <w:rsid w:val="00127661"/>
    <w:rsid w:val="00133C77"/>
    <w:rsid w:val="0013447F"/>
    <w:rsid w:val="00141FB4"/>
    <w:rsid w:val="001533AB"/>
    <w:rsid w:val="001548EC"/>
    <w:rsid w:val="0015611C"/>
    <w:rsid w:val="0015758A"/>
    <w:rsid w:val="0016230F"/>
    <w:rsid w:val="0017358D"/>
    <w:rsid w:val="00173E8C"/>
    <w:rsid w:val="00182803"/>
    <w:rsid w:val="0018678C"/>
    <w:rsid w:val="00186B8C"/>
    <w:rsid w:val="0019497E"/>
    <w:rsid w:val="001979E8"/>
    <w:rsid w:val="001A4A2E"/>
    <w:rsid w:val="001B11C6"/>
    <w:rsid w:val="001B15A6"/>
    <w:rsid w:val="001B2815"/>
    <w:rsid w:val="001C03C2"/>
    <w:rsid w:val="001C380E"/>
    <w:rsid w:val="001D2411"/>
    <w:rsid w:val="001D407D"/>
    <w:rsid w:val="001E0E56"/>
    <w:rsid w:val="001E13B3"/>
    <w:rsid w:val="001E34DC"/>
    <w:rsid w:val="001E45A2"/>
    <w:rsid w:val="001F0064"/>
    <w:rsid w:val="001F5C11"/>
    <w:rsid w:val="001F79FA"/>
    <w:rsid w:val="00202704"/>
    <w:rsid w:val="002040AB"/>
    <w:rsid w:val="00205D95"/>
    <w:rsid w:val="00205E30"/>
    <w:rsid w:val="00206D4F"/>
    <w:rsid w:val="002076B2"/>
    <w:rsid w:val="00212CCA"/>
    <w:rsid w:val="00215DA5"/>
    <w:rsid w:val="00224DFF"/>
    <w:rsid w:val="002279D4"/>
    <w:rsid w:val="00246131"/>
    <w:rsid w:val="002513D9"/>
    <w:rsid w:val="0025190A"/>
    <w:rsid w:val="00261204"/>
    <w:rsid w:val="00262567"/>
    <w:rsid w:val="00272D91"/>
    <w:rsid w:val="00273A3C"/>
    <w:rsid w:val="00286623"/>
    <w:rsid w:val="00296C64"/>
    <w:rsid w:val="002A17C4"/>
    <w:rsid w:val="002A2DFC"/>
    <w:rsid w:val="002A6DFE"/>
    <w:rsid w:val="002B37A0"/>
    <w:rsid w:val="002C427F"/>
    <w:rsid w:val="002C50D8"/>
    <w:rsid w:val="002D650F"/>
    <w:rsid w:val="002D74FF"/>
    <w:rsid w:val="002E7D08"/>
    <w:rsid w:val="002F60DA"/>
    <w:rsid w:val="00307C80"/>
    <w:rsid w:val="003118FE"/>
    <w:rsid w:val="00313C16"/>
    <w:rsid w:val="00330219"/>
    <w:rsid w:val="00336E3B"/>
    <w:rsid w:val="003402E8"/>
    <w:rsid w:val="00345AC8"/>
    <w:rsid w:val="0034793B"/>
    <w:rsid w:val="00357E9A"/>
    <w:rsid w:val="00361860"/>
    <w:rsid w:val="00365C25"/>
    <w:rsid w:val="00366FEF"/>
    <w:rsid w:val="00371A98"/>
    <w:rsid w:val="00373A06"/>
    <w:rsid w:val="00377D0A"/>
    <w:rsid w:val="00381A38"/>
    <w:rsid w:val="003830EC"/>
    <w:rsid w:val="00387E2B"/>
    <w:rsid w:val="003960FD"/>
    <w:rsid w:val="00396172"/>
    <w:rsid w:val="00397225"/>
    <w:rsid w:val="003A45E3"/>
    <w:rsid w:val="003B025A"/>
    <w:rsid w:val="003B677F"/>
    <w:rsid w:val="003C02EC"/>
    <w:rsid w:val="003C09BE"/>
    <w:rsid w:val="003D7871"/>
    <w:rsid w:val="003F5C88"/>
    <w:rsid w:val="00400A63"/>
    <w:rsid w:val="00406AF5"/>
    <w:rsid w:val="00407318"/>
    <w:rsid w:val="00407D1A"/>
    <w:rsid w:val="004112D3"/>
    <w:rsid w:val="00412934"/>
    <w:rsid w:val="0041566B"/>
    <w:rsid w:val="00420C62"/>
    <w:rsid w:val="00426D2C"/>
    <w:rsid w:val="0043053F"/>
    <w:rsid w:val="004318A3"/>
    <w:rsid w:val="00434EA6"/>
    <w:rsid w:val="00443D08"/>
    <w:rsid w:val="0045474E"/>
    <w:rsid w:val="00461BAD"/>
    <w:rsid w:val="00462CE2"/>
    <w:rsid w:val="00463AE7"/>
    <w:rsid w:val="004667C9"/>
    <w:rsid w:val="00466D10"/>
    <w:rsid w:val="00477423"/>
    <w:rsid w:val="004824F6"/>
    <w:rsid w:val="004853EC"/>
    <w:rsid w:val="004916B5"/>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E247B"/>
    <w:rsid w:val="004E606A"/>
    <w:rsid w:val="004F22D5"/>
    <w:rsid w:val="004F548B"/>
    <w:rsid w:val="00504B2C"/>
    <w:rsid w:val="00504E55"/>
    <w:rsid w:val="005050D7"/>
    <w:rsid w:val="005052B3"/>
    <w:rsid w:val="005056E1"/>
    <w:rsid w:val="00511212"/>
    <w:rsid w:val="005114CA"/>
    <w:rsid w:val="005156B3"/>
    <w:rsid w:val="00515CB1"/>
    <w:rsid w:val="0052495D"/>
    <w:rsid w:val="005324E7"/>
    <w:rsid w:val="005355A1"/>
    <w:rsid w:val="005418C3"/>
    <w:rsid w:val="005432FF"/>
    <w:rsid w:val="0054422D"/>
    <w:rsid w:val="00551180"/>
    <w:rsid w:val="0055336E"/>
    <w:rsid w:val="00553FAA"/>
    <w:rsid w:val="00554D6E"/>
    <w:rsid w:val="00555432"/>
    <w:rsid w:val="00564374"/>
    <w:rsid w:val="00573CDF"/>
    <w:rsid w:val="00575106"/>
    <w:rsid w:val="0057704A"/>
    <w:rsid w:val="005837C2"/>
    <w:rsid w:val="00583896"/>
    <w:rsid w:val="00583C37"/>
    <w:rsid w:val="0058496B"/>
    <w:rsid w:val="00593A5E"/>
    <w:rsid w:val="0059413A"/>
    <w:rsid w:val="005973CF"/>
    <w:rsid w:val="005A1FE9"/>
    <w:rsid w:val="005A42BA"/>
    <w:rsid w:val="005B3407"/>
    <w:rsid w:val="005B45AF"/>
    <w:rsid w:val="005B57DE"/>
    <w:rsid w:val="005B6D55"/>
    <w:rsid w:val="005C21E6"/>
    <w:rsid w:val="005C5032"/>
    <w:rsid w:val="005D70BE"/>
    <w:rsid w:val="005D750E"/>
    <w:rsid w:val="005E6D82"/>
    <w:rsid w:val="005F3172"/>
    <w:rsid w:val="005F3FF1"/>
    <w:rsid w:val="00602A0F"/>
    <w:rsid w:val="00602C1E"/>
    <w:rsid w:val="0060504E"/>
    <w:rsid w:val="00607CEB"/>
    <w:rsid w:val="00612E01"/>
    <w:rsid w:val="00617E4F"/>
    <w:rsid w:val="006259A3"/>
    <w:rsid w:val="00627652"/>
    <w:rsid w:val="006322BB"/>
    <w:rsid w:val="00634CEF"/>
    <w:rsid w:val="00636259"/>
    <w:rsid w:val="00640B7A"/>
    <w:rsid w:val="00641375"/>
    <w:rsid w:val="00643291"/>
    <w:rsid w:val="00652139"/>
    <w:rsid w:val="00653188"/>
    <w:rsid w:val="006534A0"/>
    <w:rsid w:val="00653B73"/>
    <w:rsid w:val="00656FD8"/>
    <w:rsid w:val="0066307F"/>
    <w:rsid w:val="00671AE3"/>
    <w:rsid w:val="00677624"/>
    <w:rsid w:val="0067767B"/>
    <w:rsid w:val="00684E54"/>
    <w:rsid w:val="00690C21"/>
    <w:rsid w:val="00694CD6"/>
    <w:rsid w:val="00696E1F"/>
    <w:rsid w:val="0069767F"/>
    <w:rsid w:val="00697CDF"/>
    <w:rsid w:val="00697F24"/>
    <w:rsid w:val="006A3260"/>
    <w:rsid w:val="006B094B"/>
    <w:rsid w:val="006C2AE4"/>
    <w:rsid w:val="006C4836"/>
    <w:rsid w:val="006D2700"/>
    <w:rsid w:val="006E2167"/>
    <w:rsid w:val="006E5782"/>
    <w:rsid w:val="006E703C"/>
    <w:rsid w:val="007060C1"/>
    <w:rsid w:val="0070626B"/>
    <w:rsid w:val="00707325"/>
    <w:rsid w:val="007107D6"/>
    <w:rsid w:val="00711798"/>
    <w:rsid w:val="00716239"/>
    <w:rsid w:val="00721E0E"/>
    <w:rsid w:val="00724CB2"/>
    <w:rsid w:val="00725562"/>
    <w:rsid w:val="00726316"/>
    <w:rsid w:val="00731F0A"/>
    <w:rsid w:val="00740391"/>
    <w:rsid w:val="00741993"/>
    <w:rsid w:val="007434B7"/>
    <w:rsid w:val="00744C34"/>
    <w:rsid w:val="007614E5"/>
    <w:rsid w:val="00761E67"/>
    <w:rsid w:val="0076560B"/>
    <w:rsid w:val="00766DEF"/>
    <w:rsid w:val="007701F1"/>
    <w:rsid w:val="007771C8"/>
    <w:rsid w:val="007868C9"/>
    <w:rsid w:val="007872B5"/>
    <w:rsid w:val="00787DC7"/>
    <w:rsid w:val="0079184C"/>
    <w:rsid w:val="007956F3"/>
    <w:rsid w:val="007A1643"/>
    <w:rsid w:val="007A4EF9"/>
    <w:rsid w:val="007A66B9"/>
    <w:rsid w:val="007C256E"/>
    <w:rsid w:val="007C6163"/>
    <w:rsid w:val="007D535F"/>
    <w:rsid w:val="007E6F1D"/>
    <w:rsid w:val="007F083C"/>
    <w:rsid w:val="007F1148"/>
    <w:rsid w:val="007F3650"/>
    <w:rsid w:val="007F368B"/>
    <w:rsid w:val="007F5410"/>
    <w:rsid w:val="0080399C"/>
    <w:rsid w:val="00804FC5"/>
    <w:rsid w:val="00805A69"/>
    <w:rsid w:val="00807097"/>
    <w:rsid w:val="00813403"/>
    <w:rsid w:val="008151D0"/>
    <w:rsid w:val="008159EA"/>
    <w:rsid w:val="00821132"/>
    <w:rsid w:val="00823317"/>
    <w:rsid w:val="00823FAB"/>
    <w:rsid w:val="0082659E"/>
    <w:rsid w:val="008315AB"/>
    <w:rsid w:val="00834ED1"/>
    <w:rsid w:val="008363FD"/>
    <w:rsid w:val="00842C84"/>
    <w:rsid w:val="00845934"/>
    <w:rsid w:val="00857781"/>
    <w:rsid w:val="00860308"/>
    <w:rsid w:val="00860CF1"/>
    <w:rsid w:val="00861B29"/>
    <w:rsid w:val="00867B45"/>
    <w:rsid w:val="00870C09"/>
    <w:rsid w:val="008715A4"/>
    <w:rsid w:val="008762A4"/>
    <w:rsid w:val="00880D5C"/>
    <w:rsid w:val="0088390D"/>
    <w:rsid w:val="008A0131"/>
    <w:rsid w:val="008A31B2"/>
    <w:rsid w:val="008B0C05"/>
    <w:rsid w:val="008B4231"/>
    <w:rsid w:val="008C3C42"/>
    <w:rsid w:val="008C6C10"/>
    <w:rsid w:val="008C7AE4"/>
    <w:rsid w:val="008D4A3A"/>
    <w:rsid w:val="008D508F"/>
    <w:rsid w:val="008D635C"/>
    <w:rsid w:val="008E2D7F"/>
    <w:rsid w:val="008E466C"/>
    <w:rsid w:val="008E702C"/>
    <w:rsid w:val="008F24D1"/>
    <w:rsid w:val="00900AD4"/>
    <w:rsid w:val="00904FF2"/>
    <w:rsid w:val="0090539F"/>
    <w:rsid w:val="009118C8"/>
    <w:rsid w:val="00913DD0"/>
    <w:rsid w:val="00921D95"/>
    <w:rsid w:val="00923853"/>
    <w:rsid w:val="00927D4B"/>
    <w:rsid w:val="009367F8"/>
    <w:rsid w:val="00944144"/>
    <w:rsid w:val="00944446"/>
    <w:rsid w:val="00950141"/>
    <w:rsid w:val="00950AF7"/>
    <w:rsid w:val="00950B1B"/>
    <w:rsid w:val="009567A2"/>
    <w:rsid w:val="00956DFA"/>
    <w:rsid w:val="00957B06"/>
    <w:rsid w:val="009670BE"/>
    <w:rsid w:val="009735E4"/>
    <w:rsid w:val="00975F33"/>
    <w:rsid w:val="00981B8B"/>
    <w:rsid w:val="00991B49"/>
    <w:rsid w:val="00993478"/>
    <w:rsid w:val="00994D07"/>
    <w:rsid w:val="009A48D0"/>
    <w:rsid w:val="009B07BD"/>
    <w:rsid w:val="009B2805"/>
    <w:rsid w:val="009D4C86"/>
    <w:rsid w:val="009E1723"/>
    <w:rsid w:val="009E4890"/>
    <w:rsid w:val="009E4A28"/>
    <w:rsid w:val="009F0EB3"/>
    <w:rsid w:val="009F75D1"/>
    <w:rsid w:val="00A02550"/>
    <w:rsid w:val="00A02997"/>
    <w:rsid w:val="00A04257"/>
    <w:rsid w:val="00A10A99"/>
    <w:rsid w:val="00A11265"/>
    <w:rsid w:val="00A1267F"/>
    <w:rsid w:val="00A1275D"/>
    <w:rsid w:val="00A13269"/>
    <w:rsid w:val="00A15701"/>
    <w:rsid w:val="00A258E1"/>
    <w:rsid w:val="00A30761"/>
    <w:rsid w:val="00A30865"/>
    <w:rsid w:val="00A32CAE"/>
    <w:rsid w:val="00A37730"/>
    <w:rsid w:val="00A43272"/>
    <w:rsid w:val="00A44697"/>
    <w:rsid w:val="00A47693"/>
    <w:rsid w:val="00A47B0F"/>
    <w:rsid w:val="00A514A9"/>
    <w:rsid w:val="00A5456F"/>
    <w:rsid w:val="00A55E4E"/>
    <w:rsid w:val="00A562B0"/>
    <w:rsid w:val="00A6166D"/>
    <w:rsid w:val="00A722F7"/>
    <w:rsid w:val="00A72FF9"/>
    <w:rsid w:val="00A8344E"/>
    <w:rsid w:val="00A83D53"/>
    <w:rsid w:val="00A9131A"/>
    <w:rsid w:val="00A91F37"/>
    <w:rsid w:val="00A9761D"/>
    <w:rsid w:val="00A97D54"/>
    <w:rsid w:val="00AA0957"/>
    <w:rsid w:val="00AA1780"/>
    <w:rsid w:val="00AA732A"/>
    <w:rsid w:val="00AA744B"/>
    <w:rsid w:val="00AC0B9B"/>
    <w:rsid w:val="00AC1761"/>
    <w:rsid w:val="00AC6BA5"/>
    <w:rsid w:val="00AC74EB"/>
    <w:rsid w:val="00AD484F"/>
    <w:rsid w:val="00AE4EC2"/>
    <w:rsid w:val="00AE678A"/>
    <w:rsid w:val="00AE6FCE"/>
    <w:rsid w:val="00AF60D1"/>
    <w:rsid w:val="00B00129"/>
    <w:rsid w:val="00B04755"/>
    <w:rsid w:val="00B117D7"/>
    <w:rsid w:val="00B213E0"/>
    <w:rsid w:val="00B27CDC"/>
    <w:rsid w:val="00B3088A"/>
    <w:rsid w:val="00B315CB"/>
    <w:rsid w:val="00B34FF7"/>
    <w:rsid w:val="00B42671"/>
    <w:rsid w:val="00B460BC"/>
    <w:rsid w:val="00B4696F"/>
    <w:rsid w:val="00B8052E"/>
    <w:rsid w:val="00B87854"/>
    <w:rsid w:val="00B91D01"/>
    <w:rsid w:val="00B91E9A"/>
    <w:rsid w:val="00B945B3"/>
    <w:rsid w:val="00B95D4B"/>
    <w:rsid w:val="00BA2C47"/>
    <w:rsid w:val="00BB7698"/>
    <w:rsid w:val="00BB7A96"/>
    <w:rsid w:val="00BC1057"/>
    <w:rsid w:val="00BC4163"/>
    <w:rsid w:val="00BC7B31"/>
    <w:rsid w:val="00BD2491"/>
    <w:rsid w:val="00BD7E71"/>
    <w:rsid w:val="00BF4929"/>
    <w:rsid w:val="00BF5FA4"/>
    <w:rsid w:val="00BF6724"/>
    <w:rsid w:val="00BF6737"/>
    <w:rsid w:val="00C010DE"/>
    <w:rsid w:val="00C14241"/>
    <w:rsid w:val="00C3093F"/>
    <w:rsid w:val="00C348ED"/>
    <w:rsid w:val="00C50032"/>
    <w:rsid w:val="00C51D4D"/>
    <w:rsid w:val="00C64FB2"/>
    <w:rsid w:val="00C67BFE"/>
    <w:rsid w:val="00C738E5"/>
    <w:rsid w:val="00C85C6A"/>
    <w:rsid w:val="00C86BBD"/>
    <w:rsid w:val="00CA2F79"/>
    <w:rsid w:val="00CB5DF4"/>
    <w:rsid w:val="00CC108F"/>
    <w:rsid w:val="00CC1B22"/>
    <w:rsid w:val="00CC67BC"/>
    <w:rsid w:val="00CC7CBD"/>
    <w:rsid w:val="00CE2F01"/>
    <w:rsid w:val="00CE5279"/>
    <w:rsid w:val="00CE6885"/>
    <w:rsid w:val="00CF3DBD"/>
    <w:rsid w:val="00CF6A7A"/>
    <w:rsid w:val="00CF787D"/>
    <w:rsid w:val="00D00DC7"/>
    <w:rsid w:val="00D05E3E"/>
    <w:rsid w:val="00D05ED3"/>
    <w:rsid w:val="00D06171"/>
    <w:rsid w:val="00D072FB"/>
    <w:rsid w:val="00D07803"/>
    <w:rsid w:val="00D21732"/>
    <w:rsid w:val="00D22ECC"/>
    <w:rsid w:val="00D30767"/>
    <w:rsid w:val="00D31213"/>
    <w:rsid w:val="00D31805"/>
    <w:rsid w:val="00D36EEE"/>
    <w:rsid w:val="00D57405"/>
    <w:rsid w:val="00D57B38"/>
    <w:rsid w:val="00D74B8D"/>
    <w:rsid w:val="00D77501"/>
    <w:rsid w:val="00D84CBB"/>
    <w:rsid w:val="00D8693C"/>
    <w:rsid w:val="00D87167"/>
    <w:rsid w:val="00DA3D4F"/>
    <w:rsid w:val="00DA3E5F"/>
    <w:rsid w:val="00DA5167"/>
    <w:rsid w:val="00DA71A2"/>
    <w:rsid w:val="00DB2E80"/>
    <w:rsid w:val="00DB493F"/>
    <w:rsid w:val="00DC3AF6"/>
    <w:rsid w:val="00DD1CE1"/>
    <w:rsid w:val="00DE146B"/>
    <w:rsid w:val="00E0387D"/>
    <w:rsid w:val="00E0500C"/>
    <w:rsid w:val="00E063C3"/>
    <w:rsid w:val="00E0738D"/>
    <w:rsid w:val="00E07564"/>
    <w:rsid w:val="00E11E48"/>
    <w:rsid w:val="00E146B6"/>
    <w:rsid w:val="00E17037"/>
    <w:rsid w:val="00E25747"/>
    <w:rsid w:val="00E271F6"/>
    <w:rsid w:val="00E45E55"/>
    <w:rsid w:val="00E4756F"/>
    <w:rsid w:val="00E542F3"/>
    <w:rsid w:val="00E64A36"/>
    <w:rsid w:val="00E65B95"/>
    <w:rsid w:val="00E74B84"/>
    <w:rsid w:val="00E80D84"/>
    <w:rsid w:val="00E83598"/>
    <w:rsid w:val="00E93C42"/>
    <w:rsid w:val="00E94022"/>
    <w:rsid w:val="00E940CB"/>
    <w:rsid w:val="00EA1118"/>
    <w:rsid w:val="00EA201C"/>
    <w:rsid w:val="00EC1D69"/>
    <w:rsid w:val="00EC1DA3"/>
    <w:rsid w:val="00EC62DE"/>
    <w:rsid w:val="00EC6BBA"/>
    <w:rsid w:val="00ED178A"/>
    <w:rsid w:val="00ED730D"/>
    <w:rsid w:val="00EE1838"/>
    <w:rsid w:val="00EE59EB"/>
    <w:rsid w:val="00EF0BBB"/>
    <w:rsid w:val="00EF13C1"/>
    <w:rsid w:val="00EF48C6"/>
    <w:rsid w:val="00EF4F92"/>
    <w:rsid w:val="00F013AD"/>
    <w:rsid w:val="00F050C0"/>
    <w:rsid w:val="00F058F0"/>
    <w:rsid w:val="00F1035D"/>
    <w:rsid w:val="00F110ED"/>
    <w:rsid w:val="00F12E58"/>
    <w:rsid w:val="00F16219"/>
    <w:rsid w:val="00F16A42"/>
    <w:rsid w:val="00F201FD"/>
    <w:rsid w:val="00F202F6"/>
    <w:rsid w:val="00F213E0"/>
    <w:rsid w:val="00F219BD"/>
    <w:rsid w:val="00F223A2"/>
    <w:rsid w:val="00F25234"/>
    <w:rsid w:val="00F46C61"/>
    <w:rsid w:val="00F52AA8"/>
    <w:rsid w:val="00F54056"/>
    <w:rsid w:val="00F56125"/>
    <w:rsid w:val="00F561CB"/>
    <w:rsid w:val="00F6037E"/>
    <w:rsid w:val="00F86B8C"/>
    <w:rsid w:val="00F908FB"/>
    <w:rsid w:val="00F971E9"/>
    <w:rsid w:val="00FB3555"/>
    <w:rsid w:val="00FB4BF7"/>
    <w:rsid w:val="00FC277F"/>
    <w:rsid w:val="00FC384E"/>
    <w:rsid w:val="00FE1BB0"/>
    <w:rsid w:val="00FE201C"/>
    <w:rsid w:val="00FE2D72"/>
    <w:rsid w:val="00FE5411"/>
    <w:rsid w:val="00FE5FF0"/>
    <w:rsid w:val="00FF2817"/>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796BA"/>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hyperlink" Target="https://habr.com/ru/company/mailru/blog/513356/" TargetMode="External"/><Relationship Id="rId89" Type="http://schemas.openxmlformats.org/officeDocument/2006/relationships/hyperlink" Target="http://www.consultant.ru/cons/cgi/online.cgi?req=doc&amp;base=LAW&amp;n=366073&amp;dst=1000000001&amp;date=28.11.2020" TargetMode="Externa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image" Target="media/image42.wmf"/><Relationship Id="rId79" Type="http://schemas.openxmlformats.org/officeDocument/2006/relationships/hyperlink" Target="https://www.redhat.com/en/topics/data-storage/software-defined-storage" TargetMode="External"/><Relationship Id="rId5" Type="http://schemas.openxmlformats.org/officeDocument/2006/relationships/webSettings" Target="webSettings.xml"/><Relationship Id="rId90" Type="http://schemas.openxmlformats.org/officeDocument/2006/relationships/hyperlink" Target="https://www.researchgate.net/publication/261014704_Comparative_data_compression_techniques_and_multi-compression_results" TargetMode="External"/><Relationship Id="rId95"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80" Type="http://schemas.openxmlformats.org/officeDocument/2006/relationships/hyperlink" Target="https://www.googlinux.com/understanding-distributed-data-storage/" TargetMode="External"/><Relationship Id="rId85" Type="http://schemas.openxmlformats.org/officeDocument/2006/relationships/hyperlink" Target="https://mcs.mail.ru/storag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oleObject" Target="embeddings/oleObject3.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6.bin"/><Relationship Id="rId67" Type="http://schemas.openxmlformats.org/officeDocument/2006/relationships/oleObject" Target="embeddings/oleObject20.bin"/><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4.bin"/><Relationship Id="rId83" Type="http://schemas.openxmlformats.org/officeDocument/2006/relationships/hyperlink" Target="https://aws.amazon.com/ru/s3/" TargetMode="External"/><Relationship Id="rId88" Type="http://schemas.openxmlformats.org/officeDocument/2006/relationships/hyperlink" Target="https://www.kp.ru/guide/ielektronnyi-dokumentooborot-na-predprijatii.html" TargetMode="External"/><Relationship Id="rId91" Type="http://schemas.openxmlformats.org/officeDocument/2006/relationships/hyperlink" Target="https://habr.com/ru/company/veeam/blog/203614/"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oleObject" Target="embeddings/oleObject15.bin"/><Relationship Id="rId10" Type="http://schemas.openxmlformats.org/officeDocument/2006/relationships/image" Target="media/image3.png"/><Relationship Id="rId31" Type="http://schemas.openxmlformats.org/officeDocument/2006/relationships/oleObject" Target="embeddings/oleObject2.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9.bin"/><Relationship Id="rId73" Type="http://schemas.openxmlformats.org/officeDocument/2006/relationships/oleObject" Target="embeddings/oleObject23.bin"/><Relationship Id="rId78" Type="http://schemas.openxmlformats.org/officeDocument/2006/relationships/hyperlink" Target="https://cloudian.com/guides/data-backup/distributed-storage/" TargetMode="External"/><Relationship Id="rId81" Type="http://schemas.openxmlformats.org/officeDocument/2006/relationships/hyperlink" Target="https://ru.wikipedia.org/wiki/&#1054;&#1073;&#1083;&#1072;&#1095;&#1085;&#1086;&#1077;_&#1093;&#1088;&#1072;&#1085;&#1080;&#1083;&#1080;&#1097;&#1077;_&#1076;&#1072;&#1085;&#1085;&#1099;&#1093;" TargetMode="External"/><Relationship Id="rId86" Type="http://schemas.openxmlformats.org/officeDocument/2006/relationships/hyperlink" Target="http://www.consultant.ru/document/cons_doc_LAW_61801/"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hyperlink" Target="https://itglobal.com/ru-ru/company/glossary/shd-sistema-hraneniya-dannyh/"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22.bin"/><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hyperlink" Target="https://cloud.yandex.ru/services/storage" TargetMode="External"/><Relationship Id="rId61" Type="http://schemas.openxmlformats.org/officeDocument/2006/relationships/oleObject" Target="embeddings/oleObject17.bin"/><Relationship Id="rId82" Type="http://schemas.openxmlformats.org/officeDocument/2006/relationships/hyperlink" Target="https://searchstorage.techtarget.com/definition/cloud-storage" TargetMode="External"/><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hyperlink" Target="https://ru.wikipedia.org/wiki/&#1047;&#1072;&#1087;&#1086;&#1084;&#1080;&#1085;&#1072;&#1102;&#1097;&#1077;&#1077;_&#1091;&#1089;&#1090;&#1088;&#1086;&#1081;&#1089;&#1090;&#1074;&#1086;" TargetMode="Externa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image" Target="media/image41.wmf"/><Relationship Id="rId93" Type="http://schemas.openxmlformats.org/officeDocument/2006/relationships/header" Target="header2.xml"/><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E56D1-3F22-440E-A51A-402FF89C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61</Pages>
  <Words>12430</Words>
  <Characters>70852</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162</cp:revision>
  <dcterms:created xsi:type="dcterms:W3CDTF">2020-11-29T22:25:00Z</dcterms:created>
  <dcterms:modified xsi:type="dcterms:W3CDTF">2020-12-13T00:29:00Z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