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55"/>
      </w:pPr>
      <w:r>
        <w:rPr>
          <w:rFonts w:ascii="Helvetica Neue" w:hAnsi="Helvetica Neue" w:cs="Helvetica Neue"/>
          <w:sz w:val="68"/>
          <w:sz-cs w:val="68"/>
          <w:b/>
          <w:spacing w:val="0"/>
          <w:color w:val="0E0E0E"/>
        </w:rPr>
        <w:t xml:space="preserve">Splnit.eu Codebase Study Guide: How the App Is Built</w:t>
      </w:r>
    </w:p>
    <w:p>
      <w:pPr>
        <w:spacing w:after="240"/>
      </w:pPr>
      <w:r>
        <w:rPr>
          <w:rFonts w:ascii="Helvetica Neue" w:hAnsi="Helvetica Neue" w:cs="Helvetica Neue"/>
          <w:sz w:val="24"/>
          <w:sz-cs w:val="24"/>
          <w:spacing w:val="0"/>
          <w:color w:val="0E0E0E"/>
        </w:rPr>
        <w:t xml:space="preserve">Updated 2026-05-30 07:07. This version expands the earlier knowledge-base document with code-level explanations, implementation rationale, and guided reading notes.</w:t>
      </w:r>
    </w:p>
    <w:p>
      <w:pPr/>
      <w:r>
        <w:rPr>
          <w:rFonts w:ascii="Helvetica Neue" w:hAnsi="Helvetica Neue" w:cs="Helvetica Neue"/>
          <w:sz w:val="24"/>
          <w:sz-cs w:val="24"/>
          <w:b/>
          <w:spacing w:val="0"/>
          <w:color w:val="0E0E0E"/>
        </w:rPr>
        <w:t xml:space="preserve">How to use this document:</w:t>
      </w:r>
      <w:r>
        <w:rPr>
          <w:rFonts w:ascii="Helvetica Neue" w:hAnsi="Helvetica Neue" w:cs="Helvetica Neue"/>
          <w:sz w:val="24"/>
          <w:sz-cs w:val="24"/>
          <w:spacing w:val="0"/>
          <w:color w:val="0E0E0E"/>
        </w:rPr>
        <w:t xml:space="preserve"> read it next to the source code. Each section explains what a file does, why the pattern exists, what alternatives were avoided, and what to study next. It intentionally avoids secrets and does not reproduce every source file.</w:t>
      </w:r>
    </w:p>
    <w:p>
      <w:pPr/>
      <w:r>
        <w:rPr>
          <w:rFonts w:ascii="Helvetica Neue" w:hAnsi="Helvetica Neue" w:cs="Helvetica Neue"/>
          <w:sz w:val="24"/>
          <w:sz-cs w:val="24"/>
          <w:b/>
          <w:spacing w:val="0"/>
          <w:color w:val="0E0E0E"/>
        </w:rPr>
        <w:t xml:space="preserve">Repository state note:</w:t>
      </w:r>
      <w:r>
        <w:rPr>
          <w:rFonts w:ascii="Helvetica Neue" w:hAnsi="Helvetica Neue" w:cs="Helvetica Neue"/>
          <w:sz w:val="24"/>
          <w:sz-cs w:val="24"/>
          <w:spacing w:val="0"/>
          <w:color w:val="0E0E0E"/>
        </w:rPr>
        <w:t xml:space="preserve"> before this document edit, the repo already had unrelated dirty changes in </w:t>
      </w:r>
      <w:r>
        <w:rPr>
          <w:rFonts w:ascii="Courier" w:hAnsi="Courier" w:cs="Courier"/>
          <w:sz w:val="26"/>
          <w:sz-cs w:val="26"/>
          <w:spacing w:val="0"/>
          <w:color w:val="0E0E0E"/>
        </w:rPr>
        <w:t xml:space="preserve">package.json</w:t>
      </w:r>
      <w:r>
        <w:rPr>
          <w:rFonts w:ascii="Helvetica Neue" w:hAnsi="Helvetica Neue" w:cs="Helvetica Neue"/>
          <w:sz w:val="24"/>
          <w:sz-cs w:val="24"/>
          <w:spacing w:val="0"/>
          <w:color w:val="0E0E0E"/>
        </w:rPr>
        <w:t xml:space="preserve">, </w:t>
      </w:r>
      <w:r>
        <w:rPr>
          <w:rFonts w:ascii="Courier" w:hAnsi="Courier" w:cs="Courier"/>
          <w:sz w:val="26"/>
          <w:sz-cs w:val="26"/>
          <w:spacing w:val="0"/>
          <w:color w:val="0E0E0E"/>
        </w:rPr>
        <w:t xml:space="preserve">package-lock.json</w:t>
      </w:r>
      <w:r>
        <w:rPr>
          <w:rFonts w:ascii="Helvetica Neue" w:hAnsi="Helvetica Neue" w:cs="Helvetica Neue"/>
          <w:sz w:val="24"/>
          <w:sz-cs w:val="24"/>
          <w:spacing w:val="0"/>
          <w:color w:val="0E0E0E"/>
        </w:rPr>
        <w:t xml:space="preserve">, and untracked </w:t>
      </w:r>
      <w:r>
        <w:rPr>
          <w:rFonts w:ascii="Courier" w:hAnsi="Courier" w:cs="Courier"/>
          <w:sz w:val="26"/>
          <w:sz-cs w:val="26"/>
          <w:spacing w:val="0"/>
          <w:color w:val="0E0E0E"/>
        </w:rPr>
        <w:t xml:space="preserve">memory/</w:t>
      </w:r>
      <w:r>
        <w:rPr>
          <w:rFonts w:ascii="Helvetica Neue" w:hAnsi="Helvetica Neue" w:cs="Helvetica Neue"/>
          <w:sz w:val="24"/>
          <w:sz-cs w:val="24"/>
          <w:spacing w:val="0"/>
          <w:color w:val="0E0E0E"/>
        </w:rPr>
        <w:t xml:space="preserve">. This document update does not resolve those.</w:t>
      </w:r>
    </w:p>
    <w:p>
      <w:pPr>
        <w:spacing w:after="415"/>
      </w:pPr>
      <w:r>
        <w:rPr>
          <w:rFonts w:ascii="Helvetica Neue" w:hAnsi="Helvetica Neue" w:cs="Helvetica Neue"/>
          <w:sz w:val="50"/>
          <w:sz-cs w:val="50"/>
          <w:b/>
          <w:spacing w:val="0"/>
          <w:color w:val="0E0E0E"/>
        </w:rPr>
        <w:t xml:space="preserve">1. Mental Model of the App</w:t>
      </w:r>
    </w:p>
    <w:p>
      <w:pPr>
        <w:spacing w:after="240"/>
      </w:pPr>
      <w:r>
        <w:rPr>
          <w:rFonts w:ascii="Helvetica Neue" w:hAnsi="Helvetica Neue" w:cs="Helvetica Neue"/>
          <w:sz w:val="24"/>
          <w:sz-cs w:val="24"/>
          <w:spacing w:val="0"/>
          <w:color w:val="0E0E0E"/>
        </w:rPr>
        <w:t xml:space="preserve">Splnit.eu is built as a multi-tenant compliance automation app. The user sees a product experience, but the code is organized around a few repeatable domain flows: tenant identity, intake/profile, framework/control mapping, evidence collection, document generation, vendor questionnaires, and trust-center publication.</w:t>
      </w:r>
    </w:p>
    <w:p>
      <w:pPr/>
      <w:r>
        <w:rPr>
          <w:rFonts w:ascii=".AppleSystemUIFontMonospaced" w:hAnsi=".AppleSystemUIFontMonospaced" w:cs=".AppleSystemUIFontMonospaced"/>
          <w:sz w:val="24"/>
          <w:sz-cs w:val="24"/>
          <w:spacing w:val="0"/>
          <w:color w:val="0E0E0E"/>
        </w:rPr>
        <w:t xml:space="preserve">Browser request</w:t>
      </w:r>
    </w:p>
    <w:p>
      <w:pPr/>
      <w:r>
        <w:rPr>
          <w:rFonts w:ascii=".AppleSystemUIFontMonospaced" w:hAnsi=".AppleSystemUIFontMonospaced" w:cs=".AppleSystemUIFontMonospaced"/>
          <w:sz w:val="24"/>
          <w:sz-cs w:val="24"/>
          <w:spacing w:val="0"/>
          <w:color w:val="0E0E0E"/>
        </w:rPr>
        <w:t xml:space="preserve">  → proxy.ts applies locale and Clerk auth boundaries</w:t>
      </w:r>
    </w:p>
    <w:p>
      <w:pPr/>
      <w:r>
        <w:rPr>
          <w:rFonts w:ascii=".AppleSystemUIFontMonospaced" w:hAnsi=".AppleSystemUIFontMonospaced" w:cs=".AppleSystemUIFontMonospaced"/>
          <w:sz w:val="24"/>
          <w:sz-cs w:val="24"/>
          <w:spacing w:val="0"/>
          <w:color w:val="0E0E0E"/>
        </w:rPr>
        <w:t xml:space="preserve">  → app/ route group renders public, app, auth, demo, API, or token route</w:t>
      </w:r>
    </w:p>
    <w:p>
      <w:pPr/>
      <w:r>
        <w:rPr>
          <w:rFonts w:ascii=".AppleSystemUIFontMonospaced" w:hAnsi=".AppleSystemUIFontMonospaced" w:cs=".AppleSystemUIFontMonospaced"/>
          <w:sz w:val="24"/>
          <w:sz-cs w:val="24"/>
          <w:spacing w:val="0"/>
          <w:color w:val="0E0E0E"/>
        </w:rPr>
        <w:t xml:space="preserve">  → server component or route handler calls lib/db/queries/* and domain logic in lib/*</w:t>
      </w:r>
    </w:p>
    <w:p>
      <w:pPr/>
      <w:r>
        <w:rPr>
          <w:rFonts w:ascii=".AppleSystemUIFontMonospaced" w:hAnsi=".AppleSystemUIFontMonospaced" w:cs=".AppleSystemUIFontMonospaced"/>
          <w:sz w:val="24"/>
          <w:sz-cs w:val="24"/>
          <w:spacing w:val="0"/>
          <w:color w:val="0E0E0E"/>
        </w:rPr>
        <w:t xml:space="preserve">  → domain module reads schema/data/config and returns typed data</w:t>
      </w:r>
    </w:p>
    <w:p>
      <w:pPr/>
      <w:r>
        <w:rPr>
          <w:rFonts w:ascii=".AppleSystemUIFontMonospaced" w:hAnsi=".AppleSystemUIFontMonospaced" w:cs=".AppleSystemUIFontMonospaced"/>
          <w:sz w:val="24"/>
          <w:sz-cs w:val="24"/>
          <w:spacing w:val="0"/>
          <w:color w:val="0E0E0E"/>
        </w:rPr>
        <w:t xml:space="preserve">  → component renders UI with localized copy and safe status labels</w:t>
      </w:r>
    </w:p>
    <w:p>
      <w:pPr/>
      <w:r>
        <w:rPr>
          <w:rFonts w:ascii=".AppleSystemUIFontMonospaced" w:hAnsi=".AppleSystemUIFontMonospaced" w:cs=".AppleSystemUIFontMonospaced"/>
          <w:sz w:val="24"/>
          <w:sz-cs w:val="24"/>
          <w:spacing w:val="0"/>
          <w:color w:val="0E0E0E"/>
        </w:rPr>
        <w:t xml:space="preserve">  → scripts/tests/smokes verify the behavior outside the browser</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This split keeps framework-specific Next.js code in </w:t>
      </w:r>
      <w:r>
        <w:rPr>
          <w:rFonts w:ascii="Courier" w:hAnsi="Courier" w:cs="Courier"/>
          <w:sz w:val="26"/>
          <w:sz-cs w:val="26"/>
          <w:spacing w:val="0"/>
          <w:color w:val="0E0E0E"/>
        </w:rPr>
        <w:t xml:space="preserve">app/</w:t>
      </w:r>
      <w:r>
        <w:rPr>
          <w:rFonts w:ascii="Helvetica Neue" w:hAnsi="Helvetica Neue" w:cs="Helvetica Neue"/>
          <w:sz w:val="24"/>
          <w:sz-cs w:val="24"/>
          <w:spacing w:val="0"/>
          <w:color w:val="0E0E0E"/>
        </w:rPr>
        <w:t xml:space="preserve">, reusable UI in </w:t>
      </w:r>
      <w:r>
        <w:rPr>
          <w:rFonts w:ascii="Courier" w:hAnsi="Courier" w:cs="Courier"/>
          <w:sz w:val="26"/>
          <w:sz-cs w:val="26"/>
          <w:spacing w:val="0"/>
          <w:color w:val="0E0E0E"/>
        </w:rPr>
        <w:t xml:space="preserve">components/</w:t>
      </w:r>
      <w:r>
        <w:rPr>
          <w:rFonts w:ascii="Helvetica Neue" w:hAnsi="Helvetica Neue" w:cs="Helvetica Neue"/>
          <w:sz w:val="24"/>
          <w:sz-cs w:val="24"/>
          <w:spacing w:val="0"/>
          <w:color w:val="0E0E0E"/>
        </w:rPr>
        <w:t xml:space="preserve">, and business rules in </w:t>
      </w:r>
      <w:r>
        <w:rPr>
          <w:rFonts w:ascii="Courier" w:hAnsi="Courier" w:cs="Courier"/>
          <w:sz w:val="26"/>
          <w:sz-cs w:val="26"/>
          <w:spacing w:val="0"/>
          <w:color w:val="0E0E0E"/>
        </w:rPr>
        <w:t xml:space="preserve">lib/</w:t>
      </w:r>
      <w:r>
        <w:rPr>
          <w:rFonts w:ascii="Helvetica Neue" w:hAnsi="Helvetica Neue" w:cs="Helvetica Neue"/>
          <w:sz w:val="24"/>
          <w:sz-cs w:val="24"/>
          <w:spacing w:val="0"/>
          <w:color w:val="0E0E0E"/>
        </w:rPr>
        <w:t xml:space="preserve">. That makes the compliance logic testable from scripts and route handlers instead of being trapped inside React components.</w:t>
      </w:r>
    </w:p>
    <w:p>
      <w:pPr>
        <w:spacing w:after="415"/>
      </w:pPr>
      <w:r>
        <w:rPr>
          <w:rFonts w:ascii="Helvetica Neue" w:hAnsi="Helvetica Neue" w:cs="Helvetica Neue"/>
          <w:sz w:val="50"/>
          <w:sz-cs w:val="50"/>
          <w:b/>
          <w:spacing w:val="0"/>
          <w:color w:val="0E0E0E"/>
        </w:rPr>
        <w:t xml:space="preserve">2. Stack Choices and Why They Fit This App</w:t>
      </w:r>
    </w:p>
    <w:p>
      <w:pPr>
        <w:jc w:val="center"/>
      </w:pPr>
      <w:r>
        <w:rPr>
          <w:rFonts w:ascii="Helvetica Neue" w:hAnsi="Helvetica Neue" w:cs="Helvetica Neue"/>
          <w:sz w:val="24"/>
          <w:sz-cs w:val="24"/>
          <w:b/>
          <w:spacing w:val="0"/>
          <w:color w:val="0E0E0E"/>
        </w:rPr>
        <w:t xml:space="preserve">Choice</w:t>
      </w:r>
    </w:p>
    <w:p>
      <w:pPr>
        <w:jc w:val="center"/>
      </w:pPr>
      <w:r>
        <w:rPr>
          <w:rFonts w:ascii="Helvetica Neue" w:hAnsi="Helvetica Neue" w:cs="Helvetica Neue"/>
          <w:sz w:val="24"/>
          <w:sz-cs w:val="24"/>
          <w:b/>
          <w:spacing w:val="0"/>
          <w:color w:val="0E0E0E"/>
        </w:rPr>
        <w:t xml:space="preserve">Where used</w:t>
      </w:r>
    </w:p>
    <w:p>
      <w:pPr>
        <w:jc w:val="center"/>
      </w:pPr>
      <w:r>
        <w:rPr>
          <w:rFonts w:ascii="Helvetica Neue" w:hAnsi="Helvetica Neue" w:cs="Helvetica Neue"/>
          <w:sz w:val="24"/>
          <w:sz-cs w:val="24"/>
          <w:b/>
          <w:spacing w:val="0"/>
          <w:color w:val="0E0E0E"/>
        </w:rPr>
        <w:t xml:space="preserve">Why it was chosen / what it gives</w:t>
      </w:r>
    </w:p>
    <w:p>
      <w:pPr>
        <w:jc w:val="center"/>
      </w:pPr>
      <w:r>
        <w:rPr>
          <w:rFonts w:ascii="Helvetica Neue" w:hAnsi="Helvetica Neue" w:cs="Helvetica Neue"/>
          <w:sz w:val="24"/>
          <w:sz-cs w:val="24"/>
          <w:b/>
          <w:spacing w:val="0"/>
          <w:color w:val="0E0E0E"/>
        </w:rPr>
        <w:t xml:space="preserve">Tradeoff to know</w:t>
      </w:r>
    </w:p>
    <w:p>
      <w:pPr/>
      <w:r>
        <w:rPr>
          <w:rFonts w:ascii="Helvetica Neue" w:hAnsi="Helvetica Neue" w:cs="Helvetica Neue"/>
          <w:sz w:val="24"/>
          <w:sz-cs w:val="24"/>
          <w:spacing w:val="0"/>
          <w:color w:val="0E0E0E"/>
        </w:rPr>
        <w:t xml:space="preserve">Next.js App Router</w:t>
      </w:r>
    </w:p>
    <w:p>
      <w:pPr/>
      <w:r>
        <w:rPr>
          <w:rFonts w:ascii="Helvetica Neue" w:hAnsi="Helvetica Neue" w:cs="Helvetica Neue"/>
          <w:sz w:val="24"/>
          <w:sz-cs w:val="24"/>
          <w:spacing w:val="0"/>
          <w:color w:val="0E0E0E"/>
        </w:rPr>
        <w:t xml:space="preserve">app/, app/layout.tsx, app/api/*</w:t>
      </w:r>
    </w:p>
    <w:p>
      <w:pPr/>
      <w:r>
        <w:rPr>
          <w:rFonts w:ascii="Helvetica Neue" w:hAnsi="Helvetica Neue" w:cs="Helvetica Neue"/>
          <w:sz w:val="24"/>
          <w:sz-cs w:val="24"/>
          <w:spacing w:val="0"/>
          <w:color w:val="0E0E0E"/>
        </w:rPr>
        <w:t xml:space="preserve">Good fit for mixed public marketing pages, authenticated app pages, API handlers, metadata, sitemap/robots, and server-side data access in one project.</w:t>
      </w:r>
    </w:p>
    <w:p>
      <w:pPr/>
      <w:r>
        <w:rPr>
          <w:rFonts w:ascii="Helvetica Neue" w:hAnsi="Helvetica Neue" w:cs="Helvetica Neue"/>
          <w:sz w:val="24"/>
          <w:sz-cs w:val="24"/>
          <w:spacing w:val="0"/>
          <w:color w:val="0E0E0E"/>
        </w:rPr>
        <w:t xml:space="preserve">Requires care around server/client boundaries and env vars during build.</w:t>
      </w:r>
    </w:p>
    <w:p>
      <w:pPr/>
      <w:r>
        <w:rPr>
          <w:rFonts w:ascii="Helvetica Neue" w:hAnsi="Helvetica Neue" w:cs="Helvetica Neue"/>
          <w:sz w:val="24"/>
          <w:sz-cs w:val="24"/>
          <w:spacing w:val="0"/>
          <w:color w:val="0E0E0E"/>
        </w:rPr>
        <w:t xml:space="preserve">React Server Components by default</w:t>
      </w:r>
    </w:p>
    <w:p>
      <w:pPr/>
      <w:r>
        <w:rPr>
          <w:rFonts w:ascii="Helvetica Neue" w:hAnsi="Helvetica Neue" w:cs="Helvetica Neue"/>
          <w:sz w:val="24"/>
          <w:sz-cs w:val="24"/>
          <w:spacing w:val="0"/>
          <w:color w:val="0E0E0E"/>
        </w:rPr>
        <w:t xml:space="preserve">app/(app) and app/(marketing) pages</w:t>
      </w:r>
    </w:p>
    <w:p>
      <w:pPr/>
      <w:r>
        <w:rPr>
          <w:rFonts w:ascii="Helvetica Neue" w:hAnsi="Helvetica Neue" w:cs="Helvetica Neue"/>
          <w:sz w:val="24"/>
          <w:sz-cs w:val="24"/>
          <w:spacing w:val="0"/>
          <w:color w:val="0E0E0E"/>
        </w:rPr>
        <w:t xml:space="preserve">Most pages can fetch data on the server and send less JavaScript. Sensitive DB/auth logic stays server-side.</w:t>
      </w:r>
    </w:p>
    <w:p>
      <w:pPr/>
      <w:r>
        <w:rPr>
          <w:rFonts w:ascii="Helvetica Neue" w:hAnsi="Helvetica Neue" w:cs="Helvetica Neue"/>
          <w:sz w:val="24"/>
          <w:sz-cs w:val="24"/>
          <w:spacing w:val="0"/>
          <w:color w:val="0E0E0E"/>
        </w:rPr>
        <w:t xml:space="preserve">Interactive widgets must be pushed into smaller client components with "use client".</w:t>
      </w:r>
    </w:p>
    <w:p>
      <w:pPr/>
      <w:r>
        <w:rPr>
          <w:rFonts w:ascii="Helvetica Neue" w:hAnsi="Helvetica Neue" w:cs="Helvetica Neue"/>
          <w:sz w:val="24"/>
          <w:sz-cs w:val="24"/>
          <w:spacing w:val="0"/>
          <w:color w:val="0E0E0E"/>
        </w:rPr>
        <w:t xml:space="preserve">TypeScript</w:t>
      </w:r>
    </w:p>
    <w:p>
      <w:pPr/>
      <w:r>
        <w:rPr>
          <w:rFonts w:ascii="Helvetica Neue" w:hAnsi="Helvetica Neue" w:cs="Helvetica Neue"/>
          <w:sz w:val="24"/>
          <w:sz-cs w:val="24"/>
          <w:spacing w:val="0"/>
          <w:color w:val="0E0E0E"/>
        </w:rPr>
        <w:t xml:space="preserve">all .ts/.tsx files</w:t>
      </w:r>
    </w:p>
    <w:p>
      <w:pPr/>
      <w:r>
        <w:rPr>
          <w:rFonts w:ascii="Helvetica Neue" w:hAnsi="Helvetica Neue" w:cs="Helvetica Neue"/>
          <w:sz w:val="24"/>
          <w:sz-cs w:val="24"/>
          <w:spacing w:val="0"/>
          <w:color w:val="0E0E0E"/>
        </w:rPr>
        <w:t xml:space="preserve">Compliance data structures are complex; TS catches status/key/provider mistakes early.</w:t>
      </w:r>
    </w:p>
    <w:p>
      <w:pPr/>
      <w:r>
        <w:rPr>
          <w:rFonts w:ascii="Helvetica Neue" w:hAnsi="Helvetica Neue" w:cs="Helvetica Neue"/>
          <w:sz w:val="24"/>
          <w:sz-cs w:val="24"/>
          <w:spacing w:val="0"/>
          <w:color w:val="0E0E0E"/>
        </w:rPr>
        <w:t xml:space="preserve">Requires more explicit types and sometimes larger files.</w:t>
      </w:r>
    </w:p>
    <w:p>
      <w:pPr/>
      <w:r>
        <w:rPr>
          <w:rFonts w:ascii="Helvetica Neue" w:hAnsi="Helvetica Neue" w:cs="Helvetica Neue"/>
          <w:sz w:val="24"/>
          <w:sz-cs w:val="24"/>
          <w:spacing w:val="0"/>
          <w:color w:val="0E0E0E"/>
        </w:rPr>
        <w:t xml:space="preserve">Clerk</w:t>
      </w:r>
    </w:p>
    <w:p>
      <w:pPr/>
      <w:r>
        <w:rPr>
          <w:rFonts w:ascii="Helvetica Neue" w:hAnsi="Helvetica Neue" w:cs="Helvetica Neue"/>
          <w:sz w:val="24"/>
          <w:sz-cs w:val="24"/>
          <w:spacing w:val="0"/>
          <w:color w:val="0E0E0E"/>
        </w:rPr>
        <w:t xml:space="preserve">proxy.ts, app/(auth), lib/clerk/*</w:t>
      </w:r>
    </w:p>
    <w:p>
      <w:pPr/>
      <w:r>
        <w:rPr>
          <w:rFonts w:ascii="Helvetica Neue" w:hAnsi="Helvetica Neue" w:cs="Helvetica Neue"/>
          <w:sz w:val="24"/>
          <w:sz-cs w:val="24"/>
          <w:spacing w:val="0"/>
          <w:color w:val="0E0E0E"/>
        </w:rPr>
        <w:t xml:space="preserve">Handles users, sessions, organizations, sign-in/up UI, and protected route enforcement faster than custom auth.</w:t>
      </w:r>
    </w:p>
    <w:p>
      <w:pPr/>
      <w:r>
        <w:rPr>
          <w:rFonts w:ascii="Helvetica Neue" w:hAnsi="Helvetica Neue" w:cs="Helvetica Neue"/>
          <w:sz w:val="24"/>
          <w:sz-cs w:val="24"/>
          <w:spacing w:val="0"/>
          <w:color w:val="0E0E0E"/>
        </w:rPr>
        <w:t xml:space="preserve">App must sync Clerk org IDs into its own database and handle missing env safely.</w:t>
      </w:r>
    </w:p>
    <w:p>
      <w:pPr/>
      <w:r>
        <w:rPr>
          <w:rFonts w:ascii="Helvetica Neue" w:hAnsi="Helvetica Neue" w:cs="Helvetica Neue"/>
          <w:sz w:val="24"/>
          <w:sz-cs w:val="24"/>
          <w:spacing w:val="0"/>
          <w:color w:val="0E0E0E"/>
        </w:rPr>
        <w:t xml:space="preserve">Drizzle ORM + Postgres/Neon</w:t>
      </w:r>
    </w:p>
    <w:p>
      <w:pPr/>
      <w:r>
        <w:rPr>
          <w:rFonts w:ascii="Helvetica Neue" w:hAnsi="Helvetica Neue" w:cs="Helvetica Neue"/>
          <w:sz w:val="24"/>
          <w:sz-cs w:val="24"/>
          <w:spacing w:val="0"/>
          <w:color w:val="0E0E0E"/>
        </w:rPr>
        <w:t xml:space="preserve">lib/db/schema.ts, lib/db/queries/*</w:t>
      </w:r>
    </w:p>
    <w:p>
      <w:pPr/>
      <w:r>
        <w:rPr>
          <w:rFonts w:ascii="Helvetica Neue" w:hAnsi="Helvetica Neue" w:cs="Helvetica Neue"/>
          <w:sz w:val="24"/>
          <w:sz-cs w:val="24"/>
          <w:spacing w:val="0"/>
          <w:color w:val="0E0E0E"/>
        </w:rPr>
        <w:t xml:space="preserve">Schema is TypeScript-readable, migrations are explicit, and Postgres fits relational compliance/evidence data.</w:t>
      </w:r>
    </w:p>
    <w:p>
      <w:pPr/>
      <w:r>
        <w:rPr>
          <w:rFonts w:ascii="Helvetica Neue" w:hAnsi="Helvetica Neue" w:cs="Helvetica Neue"/>
          <w:sz w:val="24"/>
          <w:sz-cs w:val="24"/>
          <w:spacing w:val="0"/>
          <w:color w:val="0E0E0E"/>
        </w:rPr>
        <w:t xml:space="preserve">Production migrations need direct/unpooled DB connection and drift checks.</w:t>
      </w:r>
    </w:p>
    <w:p>
      <w:pPr/>
      <w:r>
        <w:rPr>
          <w:rFonts w:ascii="Helvetica Neue" w:hAnsi="Helvetica Neue" w:cs="Helvetica Neue"/>
          <w:sz w:val="24"/>
          <w:sz-cs w:val="24"/>
          <w:spacing w:val="0"/>
          <w:color w:val="0E0E0E"/>
        </w:rPr>
        <w:t xml:space="preserve">next-intl</w:t>
      </w:r>
    </w:p>
    <w:p>
      <w:pPr/>
      <w:r>
        <w:rPr>
          <w:rFonts w:ascii="Helvetica Neue" w:hAnsi="Helvetica Neue" w:cs="Helvetica Neue"/>
          <w:sz w:val="24"/>
          <w:sz-cs w:val="24"/>
          <w:spacing w:val="0"/>
          <w:color w:val="0E0E0E"/>
        </w:rPr>
        <w:t xml:space="preserve">i18n/, messages/, app/layout.tsx</w:t>
      </w:r>
    </w:p>
    <w:p>
      <w:pPr/>
      <w:r>
        <w:rPr>
          <w:rFonts w:ascii="Helvetica Neue" w:hAnsi="Helvetica Neue" w:cs="Helvetica Neue"/>
          <w:sz w:val="24"/>
          <w:sz-cs w:val="24"/>
          <w:spacing w:val="0"/>
          <w:color w:val="0E0E0E"/>
        </w:rPr>
        <w:t xml:space="preserve">Czech-first app with English-EU and Italian text needs structured locale handling and localized message bundles.</w:t>
      </w:r>
    </w:p>
    <w:p>
      <w:pPr/>
      <w:r>
        <w:rPr>
          <w:rFonts w:ascii="Helvetica Neue" w:hAnsi="Helvetica Neue" w:cs="Helvetica Neue"/>
          <w:sz w:val="24"/>
          <w:sz-cs w:val="24"/>
          <w:spacing w:val="0"/>
          <w:color w:val="0E0E0E"/>
        </w:rPr>
        <w:t xml:space="preserve">Copy changes must be audited so locales do not drift or overclaim legal status.</w:t>
      </w:r>
    </w:p>
    <w:p>
      <w:pPr/>
      <w:r>
        <w:rPr>
          <w:rFonts w:ascii="Helvetica Neue" w:hAnsi="Helvetica Neue" w:cs="Helvetica Neue"/>
          <w:sz w:val="24"/>
          <w:sz-cs w:val="24"/>
          <w:spacing w:val="0"/>
          <w:color w:val="0E0E0E"/>
        </w:rPr>
        <w:t xml:space="preserve">Tailwind CSS + design tokens</w:t>
      </w:r>
    </w:p>
    <w:p>
      <w:pPr/>
      <w:r>
        <w:rPr>
          <w:rFonts w:ascii="Helvetica Neue" w:hAnsi="Helvetica Neue" w:cs="Helvetica Neue"/>
          <w:sz w:val="24"/>
          <w:sz-cs w:val="24"/>
          <w:spacing w:val="0"/>
          <w:color w:val="0E0E0E"/>
        </w:rPr>
        <w:t xml:space="preserve">styles/design-tokens.css, components/*</w:t>
      </w:r>
    </w:p>
    <w:p>
      <w:pPr/>
      <w:r>
        <w:rPr>
          <w:rFonts w:ascii="Helvetica Neue" w:hAnsi="Helvetica Neue" w:cs="Helvetica Neue"/>
          <w:sz w:val="24"/>
          <w:sz-cs w:val="24"/>
          <w:spacing w:val="0"/>
          <w:color w:val="0E0E0E"/>
        </w:rPr>
        <w:t xml:space="preserve">Fast, consistent UI iteration with project-specific tokens and low component overhead.</w:t>
      </w:r>
    </w:p>
    <w:p>
      <w:pPr/>
      <w:r>
        <w:rPr>
          <w:rFonts w:ascii="Helvetica Neue" w:hAnsi="Helvetica Neue" w:cs="Helvetica Neue"/>
          <w:sz w:val="24"/>
          <w:sz-cs w:val="24"/>
          <w:spacing w:val="0"/>
          <w:color w:val="0E0E0E"/>
        </w:rPr>
        <w:t xml:space="preserve">Requires discipline to reuse tokens and avoid ad-hoc styling.</w:t>
      </w:r>
    </w:p>
    <w:p>
      <w:pPr/>
      <w:r>
        <w:rPr>
          <w:rFonts w:ascii="Helvetica Neue" w:hAnsi="Helvetica Neue" w:cs="Helvetica Neue"/>
          <w:sz w:val="24"/>
          <w:sz-cs w:val="24"/>
          <w:spacing w:val="0"/>
          <w:color w:val="0E0E0E"/>
        </w:rPr>
        <w:t xml:space="preserve">Inngest</w:t>
      </w:r>
    </w:p>
    <w:p>
      <w:pPr/>
      <w:r>
        <w:rPr>
          <w:rFonts w:ascii="Helvetica Neue" w:hAnsi="Helvetica Neue" w:cs="Helvetica Neue"/>
          <w:sz w:val="24"/>
          <w:sz-cs w:val="24"/>
          <w:spacing w:val="0"/>
          <w:color w:val="0E0E0E"/>
        </w:rPr>
        <w:t xml:space="preserve">inngest/, app/api/inngest</w:t>
      </w:r>
    </w:p>
    <w:p>
      <w:pPr/>
      <w:r>
        <w:rPr>
          <w:rFonts w:ascii="Helvetica Neue" w:hAnsi="Helvetica Neue" w:cs="Helvetica Neue"/>
          <w:sz w:val="24"/>
          <w:sz-cs w:val="24"/>
          <w:spacing w:val="0"/>
          <w:color w:val="0E0E0E"/>
        </w:rPr>
        <w:t xml:space="preserve">Background jobs for integration tests, reminders, expiry alerts, and regulation updates without blocking UI requests.</w:t>
      </w:r>
    </w:p>
    <w:p>
      <w:pPr/>
      <w:r>
        <w:rPr>
          <w:rFonts w:ascii="Helvetica Neue" w:hAnsi="Helvetica Neue" w:cs="Helvetica Neue"/>
          <w:sz w:val="24"/>
          <w:sz-cs w:val="24"/>
          <w:spacing w:val="0"/>
          <w:color w:val="0E0E0E"/>
        </w:rPr>
        <w:t xml:space="preserve">Job results must still be recorded and surfaced clearly in DB/UI.</w:t>
      </w:r>
    </w:p>
    <w:p>
      <w:pPr/>
      <w:r>
        <w:rPr>
          <w:rFonts w:ascii="Helvetica Neue" w:hAnsi="Helvetica Neue" w:cs="Helvetica Neue"/>
          <w:sz w:val="24"/>
          <w:sz-cs w:val="24"/>
          <w:spacing w:val="0"/>
          <w:color w:val="0E0E0E"/>
        </w:rPr>
        <w:t xml:space="preserve">Smoke scripts</w:t>
      </w:r>
    </w:p>
    <w:p>
      <w:pPr/>
      <w:r>
        <w:rPr>
          <w:rFonts w:ascii="Helvetica Neue" w:hAnsi="Helvetica Neue" w:cs="Helvetica Neue"/>
          <w:sz w:val="24"/>
          <w:sz-cs w:val="24"/>
          <w:spacing w:val="0"/>
          <w:color w:val="0E0E0E"/>
        </w:rPr>
        <w:t xml:space="preserve">scripts/smoke-*.ts</w:t>
      </w:r>
    </w:p>
    <w:p>
      <w:pPr/>
      <w:r>
        <w:rPr>
          <w:rFonts w:ascii="Helvetica Neue" w:hAnsi="Helvetica Neue" w:cs="Helvetica Neue"/>
          <w:sz w:val="24"/>
          <w:sz-cs w:val="24"/>
          <w:spacing w:val="0"/>
          <w:color w:val="0E0E0E"/>
        </w:rPr>
        <w:t xml:space="preserve">Compliance SaaS needs proof boundaries; scripts verify source/runtime/production behavior and avoid relying on assumptions.</w:t>
      </w:r>
    </w:p>
    <w:p>
      <w:pPr/>
      <w:r>
        <w:rPr>
          <w:rFonts w:ascii="Helvetica Neue" w:hAnsi="Helvetica Neue" w:cs="Helvetica Neue"/>
          <w:sz w:val="24"/>
          <w:sz-cs w:val="24"/>
          <w:spacing w:val="0"/>
          <w:color w:val="0E0E0E"/>
        </w:rPr>
        <w:t xml:space="preserve">Many scripts exist; choose the focused one for the changed surface.</w:t>
      </w:r>
    </w:p>
    <w:p>
      <w:pPr>
        <w:spacing w:after="415"/>
      </w:pPr>
      <w:r>
        <w:rPr>
          <w:rFonts w:ascii="Helvetica Neue" w:hAnsi="Helvetica Neue" w:cs="Helvetica Neue"/>
          <w:sz w:val="50"/>
          <w:sz-cs w:val="50"/>
          <w:b/>
          <w:spacing w:val="0"/>
          <w:color w:val="0E0E0E"/>
        </w:rPr>
        <w:t xml:space="preserve">3. Request Entry: Root Layout and Proxy</w:t>
      </w:r>
    </w:p>
    <w:p>
      <w:pPr>
        <w:spacing w:after="380"/>
      </w:pPr>
      <w:r>
        <w:rPr>
          <w:rFonts w:ascii="Helvetica Neue" w:hAnsi="Helvetica Neue" w:cs="Helvetica Neue"/>
          <w:sz w:val="38"/>
          <w:sz-cs w:val="38"/>
          <w:b/>
          <w:spacing w:val="0"/>
          <w:color w:val="0E0E0E"/>
        </w:rPr>
        <w:t xml:space="preserve">3.1 app/layout.tsx</w:t>
      </w:r>
    </w:p>
    <w:p>
      <w:pPr>
        <w:spacing w:after="240"/>
      </w:pPr>
      <w:r>
        <w:rPr>
          <w:rFonts w:ascii="Helvetica Neue" w:hAnsi="Helvetica Neue" w:cs="Helvetica Neue"/>
          <w:sz w:val="24"/>
          <w:sz-cs w:val="24"/>
          <w:spacing w:val="0"/>
          <w:color w:val="0E0E0E"/>
        </w:rPr>
        <w:t xml:space="preserve">The root layout is global shell code. It loads fonts, sets metadata, attaches the next-intl provider, registers the service worker, and renders the cookie consent widget. It also injects a tiny script before hydration to avoid theme/locale flashes.</w:t>
      </w:r>
    </w:p>
    <w:p>
      <w:pPr/>
      <w:r>
        <w:rPr>
          <w:rFonts w:ascii="Courier" w:hAnsi="Courier" w:cs="Courier"/>
          <w:sz w:val="21"/>
          <w:sz-cs w:val="21"/>
          <w:spacing w:val="0"/>
          <w:color w:val="0E0E0E"/>
        </w:rPr>
        <w:t xml:space="preserve">  30| const themeScript = `</w:t>
      </w:r>
    </w:p>
    <w:p>
      <w:pPr/>
      <w:r>
        <w:rPr>
          <w:rFonts w:ascii="Courier" w:hAnsi="Courier" w:cs="Courier"/>
          <w:sz w:val="21"/>
          <w:sz-cs w:val="21"/>
          <w:spacing w:val="0"/>
          <w:color w:val="0E0E0E"/>
        </w:rPr>
        <w:t xml:space="preserve">  31| (() =&gt; {</w:t>
      </w:r>
    </w:p>
    <w:p>
      <w:pPr/>
      <w:r>
        <w:rPr>
          <w:rFonts w:ascii="Courier" w:hAnsi="Courier" w:cs="Courier"/>
          <w:sz w:val="21"/>
          <w:sz-cs w:val="21"/>
          <w:spacing w:val="0"/>
          <w:color w:val="0E0E0E"/>
        </w:rPr>
        <w:t xml:space="preserve">  32|   try {</w:t>
      </w:r>
    </w:p>
    <w:p>
      <w:pPr/>
      <w:r>
        <w:rPr>
          <w:rFonts w:ascii="Courier" w:hAnsi="Courier" w:cs="Courier"/>
          <w:sz w:val="21"/>
          <w:sz-cs w:val="21"/>
          <w:spacing w:val="0"/>
          <w:color w:val="0E0E0E"/>
        </w:rPr>
        <w:t xml:space="preserve">  33|     const stored = window.localStorage.getItem("splnit-theme");</w:t>
      </w:r>
    </w:p>
    <w:p>
      <w:pPr/>
      <w:r>
        <w:rPr>
          <w:rFonts w:ascii="Courier" w:hAnsi="Courier" w:cs="Courier"/>
          <w:sz w:val="21"/>
          <w:sz-cs w:val="21"/>
          <w:spacing w:val="0"/>
          <w:color w:val="0E0E0E"/>
        </w:rPr>
        <w:t xml:space="preserve">  34|     const theme = stored === "dark" ? "dark" : "light";</w:t>
      </w:r>
    </w:p>
    <w:p>
      <w:pPr/>
      <w:r>
        <w:rPr>
          <w:rFonts w:ascii="Courier" w:hAnsi="Courier" w:cs="Courier"/>
          <w:sz w:val="21"/>
          <w:sz-cs w:val="21"/>
          <w:spacing w:val="0"/>
          <w:color w:val="0E0E0E"/>
        </w:rPr>
        <w:t xml:space="preserve">  35|     document.documentElement.dataset.theme = theme;</w:t>
      </w:r>
    </w:p>
    <w:p>
      <w:pPr/>
      <w:r>
        <w:rPr>
          <w:rFonts w:ascii="Courier" w:hAnsi="Courier" w:cs="Courier"/>
          <w:sz w:val="21"/>
          <w:sz-cs w:val="21"/>
          <w:spacing w:val="0"/>
          <w:color w:val="0E0E0E"/>
        </w:rPr>
        <w:t xml:space="preserve">  36|     document.documentElement.style.colorScheme = theme;</w:t>
      </w:r>
    </w:p>
    <w:p>
      <w:pPr/>
      <w:r>
        <w:rPr>
          <w:rFonts w:ascii="Courier" w:hAnsi="Courier" w:cs="Courier"/>
          <w:sz w:val="21"/>
          <w:sz-cs w:val="21"/>
          <w:spacing w:val="0"/>
          <w:color w:val="0E0E0E"/>
        </w:rPr>
        <w:t xml:space="preserve">  37| </w:t>
      </w:r>
    </w:p>
    <w:p>
      <w:pPr/>
      <w:r>
        <w:rPr>
          <w:rFonts w:ascii="Courier" w:hAnsi="Courier" w:cs="Courier"/>
          <w:sz w:val="21"/>
          <w:sz-cs w:val="21"/>
          <w:spacing w:val="0"/>
          <w:color w:val="0E0E0E"/>
        </w:rPr>
        <w:t xml:space="preserve">  38|     const savedLocale = window.localStorage.getItem("splnit_locale");</w:t>
      </w:r>
    </w:p>
    <w:p>
      <w:pPr/>
      <w:r>
        <w:rPr>
          <w:rFonts w:ascii="Courier" w:hAnsi="Courier" w:cs="Courier"/>
          <w:sz w:val="21"/>
          <w:sz-cs w:val="21"/>
          <w:spacing w:val="0"/>
          <w:color w:val="0E0E0E"/>
        </w:rPr>
        <w:t xml:space="preserve">  39|     const supportedLocales = new Set(["cs-CZ", "en-EU", "it-IT"]);</w:t>
      </w:r>
    </w:p>
    <w:p>
      <w:pPr/>
      <w:r>
        <w:rPr>
          <w:rFonts w:ascii="Courier" w:hAnsi="Courier" w:cs="Courier"/>
          <w:sz w:val="21"/>
          <w:sz-cs w:val="21"/>
          <w:spacing w:val="0"/>
          <w:color w:val="0E0E0E"/>
        </w:rPr>
        <w:t xml:space="preserve">  40|     const hasLocaleCookie = /(?:^|; )NEXT_LOCALE=/.test(document.cookie);</w:t>
      </w:r>
    </w:p>
    <w:p>
      <w:pPr/>
      <w:r>
        <w:rPr>
          <w:rFonts w:ascii="Courier" w:hAnsi="Courier" w:cs="Courier"/>
          <w:sz w:val="21"/>
          <w:sz-cs w:val="21"/>
          <w:spacing w:val="0"/>
          <w:color w:val="0E0E0E"/>
        </w:rPr>
        <w:t xml:space="preserve">  41|     if (savedLocale &amp;&amp; supportedLocales.has(savedLocale) &amp;&amp; !hasLocaleCookie) {</w:t>
      </w:r>
    </w:p>
    <w:p>
      <w:pPr/>
      <w:r>
        <w:rPr>
          <w:rFonts w:ascii="Courier" w:hAnsi="Courier" w:cs="Courier"/>
          <w:sz w:val="21"/>
          <w:sz-cs w:val="21"/>
          <w:spacing w:val="0"/>
          <w:color w:val="0E0E0E"/>
        </w:rPr>
        <w:t xml:space="preserve">  42|       document.cookie = "NEXT_LOCALE=" + savedLocale + "; path=/; max-age=31536000; SameSite=Lax";</w:t>
      </w:r>
    </w:p>
    <w:p>
      <w:pPr/>
      <w:r>
        <w:rPr>
          <w:rFonts w:ascii="Courier" w:hAnsi="Courier" w:cs="Courier"/>
          <w:sz w:val="21"/>
          <w:sz-cs w:val="21"/>
          <w:spacing w:val="0"/>
          <w:color w:val="0E0E0E"/>
        </w:rPr>
        <w:t xml:space="preserve">  43|     }</w:t>
      </w:r>
    </w:p>
    <w:p>
      <w:pPr/>
      <w:r>
        <w:rPr>
          <w:rFonts w:ascii="Courier" w:hAnsi="Courier" w:cs="Courier"/>
          <w:sz w:val="21"/>
          <w:sz-cs w:val="21"/>
          <w:spacing w:val="0"/>
          <w:color w:val="0E0E0E"/>
        </w:rPr>
        <w:t xml:space="preserve">  44|   } catch {</w:t>
      </w:r>
    </w:p>
    <w:p>
      <w:pPr/>
      <w:r>
        <w:rPr>
          <w:rFonts w:ascii="Courier" w:hAnsi="Courier" w:cs="Courier"/>
          <w:sz w:val="21"/>
          <w:sz-cs w:val="21"/>
          <w:spacing w:val="0"/>
          <w:color w:val="0E0E0E"/>
        </w:rPr>
        <w:t xml:space="preserve">  45|     document.documentElement.dataset.theme = "light";</w:t>
      </w:r>
    </w:p>
    <w:p>
      <w:pPr/>
      <w:r>
        <w:rPr>
          <w:rFonts w:ascii="Courier" w:hAnsi="Courier" w:cs="Courier"/>
          <w:sz w:val="21"/>
          <w:sz-cs w:val="21"/>
          <w:spacing w:val="0"/>
          <w:color w:val="0E0E0E"/>
        </w:rPr>
        <w:t xml:space="preserve">  46|   }</w:t>
      </w:r>
    </w:p>
    <w:p>
      <w:pPr/>
      <w:r>
        <w:rPr>
          <w:rFonts w:ascii="Courier" w:hAnsi="Courier" w:cs="Courier"/>
          <w:sz w:val="21"/>
          <w:sz-cs w:val="21"/>
          <w:spacing w:val="0"/>
          <w:color w:val="0E0E0E"/>
        </w:rPr>
        <w:t xml:space="preserve">  47| })();</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The theme/locale bootstrap is inline because it must run before React hydrates. If this were a normal client component, users could briefly see the wrong theme or locale. The layout also keeps metadata centralized so every page inherits a safe baseline.</w:t>
      </w:r>
    </w:p>
    <w:p>
      <w:pPr>
        <w:spacing w:after="380"/>
      </w:pPr>
      <w:r>
        <w:rPr>
          <w:rFonts w:ascii="Helvetica Neue" w:hAnsi="Helvetica Neue" w:cs="Helvetica Neue"/>
          <w:sz w:val="38"/>
          <w:sz-cs w:val="38"/>
          <w:b/>
          <w:spacing w:val="0"/>
          <w:color w:val="0E0E0E"/>
        </w:rPr>
        <w:t xml:space="preserve">3.2 proxy.ts</w:t>
      </w:r>
    </w:p>
    <w:p>
      <w:pPr>
        <w:spacing w:after="240"/>
      </w:pPr>
      <w:r>
        <w:rPr>
          <w:rFonts w:ascii="Helvetica Neue" w:hAnsi="Helvetica Neue" w:cs="Helvetica Neue"/>
          <w:sz w:val="24"/>
          <w:sz-cs w:val="24"/>
          <w:spacing w:val="0"/>
          <w:color w:val="0E0E0E"/>
        </w:rPr>
        <w:t xml:space="preserve">proxy.ts is the request gate. It checks whether a route is protected, whether Clerk is configured, whether the path is API/public/demo, and which locale should be applied. This is not business logic; it is request routing and safety logic.</w:t>
      </w:r>
    </w:p>
    <w:p>
      <w:pPr/>
      <w:r>
        <w:rPr>
          <w:rFonts w:ascii="Courier" w:hAnsi="Courier" w:cs="Courier"/>
          <w:sz w:val="21"/>
          <w:sz-cs w:val="21"/>
          <w:spacing w:val="0"/>
          <w:color w:val="0E0E0E"/>
        </w:rPr>
        <w:t xml:space="preserve">   6| const protectedRoutes = [</w:t>
      </w:r>
    </w:p>
    <w:p>
      <w:pPr/>
      <w:r>
        <w:rPr>
          <w:rFonts w:ascii="Courier" w:hAnsi="Courier" w:cs="Courier"/>
          <w:sz w:val="21"/>
          <w:sz-cs w:val="21"/>
          <w:spacing w:val="0"/>
          <w:color w:val="0E0E0E"/>
        </w:rPr>
        <w:t xml:space="preserve">   7|   "/agency(.*)",</w:t>
      </w:r>
    </w:p>
    <w:p>
      <w:pPr/>
      <w:r>
        <w:rPr>
          <w:rFonts w:ascii="Courier" w:hAnsi="Courier" w:cs="Courier"/>
          <w:sz w:val="21"/>
          <w:sz-cs w:val="21"/>
          <w:spacing w:val="0"/>
          <w:color w:val="0E0E0E"/>
        </w:rPr>
        <w:t xml:space="preserve">   8|   "/agency-client-invites(.*)",</w:t>
      </w:r>
    </w:p>
    <w:p>
      <w:pPr/>
      <w:r>
        <w:rPr>
          <w:rFonts w:ascii="Courier" w:hAnsi="Courier" w:cs="Courier"/>
          <w:sz w:val="21"/>
          <w:sz-cs w:val="21"/>
          <w:spacing w:val="0"/>
          <w:color w:val="0E0E0E"/>
        </w:rPr>
        <w:t xml:space="preserve">   9|   "/dashboard(.*)",</w:t>
      </w:r>
    </w:p>
    <w:p>
      <w:pPr/>
      <w:r>
        <w:rPr>
          <w:rFonts w:ascii="Courier" w:hAnsi="Courier" w:cs="Courier"/>
          <w:sz w:val="21"/>
          <w:sz-cs w:val="21"/>
          <w:spacing w:val="0"/>
          <w:color w:val="0E0E0E"/>
        </w:rPr>
        <w:t xml:space="preserve">  10|   "/onboarding(.*)",</w:t>
      </w:r>
    </w:p>
    <w:p>
      <w:pPr/>
      <w:r>
        <w:rPr>
          <w:rFonts w:ascii="Courier" w:hAnsi="Courier" w:cs="Courier"/>
          <w:sz w:val="21"/>
          <w:sz-cs w:val="21"/>
          <w:spacing w:val="0"/>
          <w:color w:val="0E0E0E"/>
        </w:rPr>
        <w:t xml:space="preserve">  11|   "/frameworks(.*)",</w:t>
      </w:r>
    </w:p>
    <w:p>
      <w:pPr/>
      <w:r>
        <w:rPr>
          <w:rFonts w:ascii="Courier" w:hAnsi="Courier" w:cs="Courier"/>
          <w:sz w:val="21"/>
          <w:sz-cs w:val="21"/>
          <w:spacing w:val="0"/>
          <w:color w:val="0E0E0E"/>
        </w:rPr>
        <w:t xml:space="preserve">  12|   "/controls(.*)",</w:t>
      </w:r>
    </w:p>
    <w:p>
      <w:pPr/>
      <w:r>
        <w:rPr>
          <w:rFonts w:ascii="Courier" w:hAnsi="Courier" w:cs="Courier"/>
          <w:sz w:val="21"/>
          <w:sz-cs w:val="21"/>
          <w:spacing w:val="0"/>
          <w:color w:val="0E0E0E"/>
        </w:rPr>
        <w:t xml:space="preserve">  13|   "/evidence(.*)",</w:t>
      </w:r>
    </w:p>
    <w:p>
      <w:pPr/>
      <w:r>
        <w:rPr>
          <w:rFonts w:ascii="Courier" w:hAnsi="Courier" w:cs="Courier"/>
          <w:sz w:val="21"/>
          <w:sz-cs w:val="21"/>
          <w:spacing w:val="0"/>
          <w:color w:val="0E0E0E"/>
        </w:rPr>
        <w:t xml:space="preserve">  14|   "/integrations(.*)",</w:t>
      </w:r>
    </w:p>
    <w:p>
      <w:pPr/>
      <w:r>
        <w:rPr>
          <w:rFonts w:ascii="Courier" w:hAnsi="Courier" w:cs="Courier"/>
          <w:sz w:val="21"/>
          <w:sz-cs w:val="21"/>
          <w:spacing w:val="0"/>
          <w:color w:val="0E0E0E"/>
        </w:rPr>
        <w:t xml:space="preserve">  15|   "/policies(.*)",</w:t>
      </w:r>
    </w:p>
    <w:p>
      <w:pPr/>
      <w:r>
        <w:rPr>
          <w:rFonts w:ascii="Courier" w:hAnsi="Courier" w:cs="Courier"/>
          <w:sz w:val="21"/>
          <w:sz-cs w:val="21"/>
          <w:spacing w:val="0"/>
          <w:color w:val="0E0E0E"/>
        </w:rPr>
        <w:t xml:space="preserve">  16|   "/vendors(.*)",</w:t>
      </w:r>
    </w:p>
    <w:p>
      <w:pPr/>
      <w:r>
        <w:rPr>
          <w:rFonts w:ascii="Courier" w:hAnsi="Courier" w:cs="Courier"/>
          <w:sz w:val="21"/>
          <w:sz-cs w:val="21"/>
          <w:spacing w:val="0"/>
          <w:color w:val="0E0E0E"/>
        </w:rPr>
        <w:t xml:space="preserve">  17|   "/questionnaires(.*)",</w:t>
      </w:r>
    </w:p>
    <w:p>
      <w:pPr/>
      <w:r>
        <w:rPr>
          <w:rFonts w:ascii="Courier" w:hAnsi="Courier" w:cs="Courier"/>
          <w:sz w:val="21"/>
          <w:sz-cs w:val="21"/>
          <w:spacing w:val="0"/>
          <w:color w:val="0E0E0E"/>
        </w:rPr>
        <w:t xml:space="preserve">  18|   "/trust-center(.*)",</w:t>
      </w:r>
    </w:p>
    <w:p>
      <w:pPr/>
      <w:r>
        <w:rPr>
          <w:rFonts w:ascii="Courier" w:hAnsi="Courier" w:cs="Courier"/>
          <w:sz w:val="21"/>
          <w:sz-cs w:val="21"/>
          <w:spacing w:val="0"/>
          <w:color w:val="0E0E0E"/>
        </w:rPr>
        <w:t xml:space="preserve">  19|   "/incidents(.*)",</w:t>
      </w:r>
    </w:p>
    <w:p>
      <w:pPr/>
      <w:r>
        <w:rPr>
          <w:rFonts w:ascii="Courier" w:hAnsi="Courier" w:cs="Courier"/>
          <w:sz w:val="21"/>
          <w:sz-cs w:val="21"/>
          <w:spacing w:val="0"/>
          <w:color w:val="0E0E0E"/>
        </w:rPr>
        <w:t xml:space="preserve">  20|   "/risks(.*)",</w:t>
      </w:r>
    </w:p>
    <w:p>
      <w:pPr/>
      <w:r>
        <w:rPr>
          <w:rFonts w:ascii="Courier" w:hAnsi="Courier" w:cs="Courier"/>
          <w:sz w:val="21"/>
          <w:sz-cs w:val="21"/>
          <w:spacing w:val="0"/>
          <w:color w:val="0E0E0E"/>
        </w:rPr>
        <w:t xml:space="preserve">  21|   "/team(.*)",</w:t>
      </w:r>
    </w:p>
    <w:p>
      <w:pPr/>
      <w:r>
        <w:rPr>
          <w:rFonts w:ascii="Courier" w:hAnsi="Courier" w:cs="Courier"/>
          <w:sz w:val="21"/>
          <w:sz-cs w:val="21"/>
          <w:spacing w:val="0"/>
          <w:color w:val="0E0E0E"/>
        </w:rPr>
        <w:t xml:space="preserve">  22|   "/workspaces(.*)",</w:t>
      </w:r>
    </w:p>
    <w:p>
      <w:pPr/>
      <w:r>
        <w:rPr>
          <w:rFonts w:ascii="Courier" w:hAnsi="Courier" w:cs="Courier"/>
          <w:sz w:val="21"/>
          <w:sz-cs w:val="21"/>
          <w:spacing w:val="0"/>
          <w:color w:val="0E0E0E"/>
        </w:rPr>
        <w:t xml:space="preserve">  23|   "/settings(.*)",</w:t>
      </w:r>
    </w:p>
    <w:p>
      <w:pPr/>
      <w:r>
        <w:rPr>
          <w:rFonts w:ascii="Courier" w:hAnsi="Courier" w:cs="Courier"/>
          <w:sz w:val="21"/>
          <w:sz-cs w:val="21"/>
          <w:spacing w:val="0"/>
          <w:color w:val="0E0E0E"/>
        </w:rPr>
        <w:t xml:space="preserve">  24| ];</w:t>
      </w:r>
    </w:p>
    <w:p>
      <w:pPr/>
      <w:r>
        <w:rPr>
          <w:rFonts w:ascii="Courier" w:hAnsi="Courier" w:cs="Courier"/>
          <w:sz w:val="21"/>
          <w:sz-cs w:val="21"/>
          <w:spacing w:val="0"/>
          <w:color w:val="0E0E0E"/>
        </w:rPr>
        <w:t xml:space="preserve">  25| </w:t>
      </w:r>
    </w:p>
    <w:p>
      <w:pPr/>
      <w:r>
        <w:rPr>
          <w:rFonts w:ascii="Courier" w:hAnsi="Courier" w:cs="Courier"/>
          <w:sz w:val="21"/>
          <w:sz-cs w:val="21"/>
          <w:spacing w:val="0"/>
          <w:color w:val="0E0E0E"/>
        </w:rPr>
        <w:t xml:space="preserve">  26| const localizedProtectedRoutes = protectedRoutes.flatMap((route) =&gt; [</w:t>
      </w:r>
    </w:p>
    <w:p>
      <w:pPr/>
      <w:r>
        <w:rPr>
          <w:rFonts w:ascii="Courier" w:hAnsi="Courier" w:cs="Courier"/>
          <w:sz w:val="21"/>
          <w:sz-cs w:val="21"/>
          <w:spacing w:val="0"/>
          <w:color w:val="0E0E0E"/>
        </w:rPr>
        <w:t xml:space="preserve">  27|   `/en${route}`,</w:t>
      </w:r>
    </w:p>
    <w:p>
      <w:pPr/>
      <w:r>
        <w:rPr>
          <w:rFonts w:ascii="Courier" w:hAnsi="Courier" w:cs="Courier"/>
          <w:sz w:val="21"/>
          <w:sz-cs w:val="21"/>
          <w:spacing w:val="0"/>
          <w:color w:val="0E0E0E"/>
        </w:rPr>
        <w:t xml:space="preserve">  28|   `/it${route}`,</w:t>
      </w:r>
    </w:p>
    <w:p>
      <w:pPr/>
      <w:r>
        <w:rPr>
          <w:rFonts w:ascii="Courier" w:hAnsi="Courier" w:cs="Courier"/>
          <w:sz w:val="21"/>
          <w:sz-cs w:val="21"/>
          <w:spacing w:val="0"/>
          <w:color w:val="0E0E0E"/>
        </w:rPr>
        <w:t xml:space="preserve">  29|   `/cs${route}`,</w:t>
      </w:r>
    </w:p>
    <w:p>
      <w:pPr/>
      <w:r>
        <w:rPr>
          <w:rFonts w:ascii="Courier" w:hAnsi="Courier" w:cs="Courier"/>
          <w:sz w:val="21"/>
          <w:sz-cs w:val="21"/>
          <w:spacing w:val="0"/>
          <w:color w:val="0E0E0E"/>
        </w:rPr>
        <w:t xml:space="preserve">  30| ]);</w:t>
      </w:r>
    </w:p>
    <w:p>
      <w:pPr/>
      <w:r>
        <w:rPr>
          <w:rFonts w:ascii="Courier" w:hAnsi="Courier" w:cs="Courier"/>
          <w:sz w:val="21"/>
          <w:sz-cs w:val="21"/>
          <w:spacing w:val="0"/>
          <w:color w:val="0E0E0E"/>
        </w:rPr>
        <w:t xml:space="preserve">  31| </w:t>
      </w:r>
    </w:p>
    <w:p>
      <w:pPr/>
      <w:r>
        <w:rPr>
          <w:rFonts w:ascii="Courier" w:hAnsi="Courier" w:cs="Courier"/>
          <w:sz w:val="21"/>
          <w:sz-cs w:val="21"/>
          <w:spacing w:val="0"/>
          <w:color w:val="0E0E0E"/>
        </w:rPr>
        <w:t xml:space="preserve">  32| const isProtectedRoute = createRouteMatcher([</w:t>
      </w:r>
    </w:p>
    <w:p>
      <w:pPr/>
      <w:r>
        <w:rPr>
          <w:rFonts w:ascii="Courier" w:hAnsi="Courier" w:cs="Courier"/>
          <w:sz w:val="21"/>
          <w:sz-cs w:val="21"/>
          <w:spacing w:val="0"/>
          <w:color w:val="0E0E0E"/>
        </w:rPr>
        <w:t xml:space="preserve">  33|   ...protectedRoutes,</w:t>
      </w:r>
    </w:p>
    <w:p>
      <w:pPr/>
      <w:r>
        <w:rPr>
          <w:rFonts w:ascii="Courier" w:hAnsi="Courier" w:cs="Courier"/>
          <w:sz w:val="21"/>
          <w:sz-cs w:val="21"/>
          <w:spacing w:val="0"/>
          <w:color w:val="0E0E0E"/>
        </w:rPr>
        <w:t xml:space="preserve">  34|   ...localizedProtectedRoutes,</w:t>
      </w:r>
    </w:p>
    <w:p>
      <w:pPr/>
      <w:r>
        <w:rPr>
          <w:rFonts w:ascii="Courier" w:hAnsi="Courier" w:cs="Courier"/>
          <w:sz w:val="21"/>
          <w:sz-cs w:val="21"/>
          <w:spacing w:val="0"/>
          <w:color w:val="0E0E0E"/>
        </w:rPr>
        <w:t xml:space="preserve">  35| ]);</w:t>
      </w:r>
    </w:p>
    <w:p>
      <w:pPr/>
      <w:r>
        <w:rPr>
          <w:rFonts w:ascii="Courier" w:hAnsi="Courier" w:cs="Courier"/>
          <w:sz w:val="21"/>
          <w:sz-cs w:val="21"/>
          <w:spacing w:val="0"/>
          <w:color w:val="0E0E0E"/>
        </w:rPr>
        <w:t xml:space="preserve">  36| </w:t>
      </w:r>
    </w:p>
    <w:p>
      <w:pPr/>
      <w:r>
        <w:rPr>
          <w:rFonts w:ascii="Courier" w:hAnsi="Courier" w:cs="Courier"/>
          <w:sz w:val="21"/>
          <w:sz-cs w:val="21"/>
          <w:spacing w:val="0"/>
          <w:color w:val="0E0E0E"/>
        </w:rPr>
        <w:t xml:space="preserve">  37| const isPublicRoute = createRouteMatcher(["/demo(.*)"]);</w:t>
      </w:r>
    </w:p>
    <w:p>
      <w:pPr/>
      <w:r>
        <w:rPr>
          <w:rFonts w:ascii="Courier" w:hAnsi="Courier" w:cs="Courier"/>
          <w:sz w:val="21"/>
          <w:sz-cs w:val="21"/>
          <w:spacing w:val="0"/>
          <w:color w:val="0E0E0E"/>
        </w:rPr>
        <w:t xml:space="preserve">  38| </w:t>
      </w:r>
    </w:p>
    <w:p>
      <w:pPr/>
      <w:r>
        <w:rPr>
          <w:rFonts w:ascii="Courier" w:hAnsi="Courier" w:cs="Courier"/>
          <w:sz w:val="21"/>
          <w:sz-cs w:val="21"/>
          <w:spacing w:val="0"/>
          <w:color w:val="0E0E0E"/>
        </w:rPr>
        <w:t xml:space="preserve">  39| const isApiRoute = createRouteMatcher(["/api(.*)", "/trpc(.*)"]);</w:t>
      </w:r>
    </w:p>
    <w:p>
      <w:pPr/>
      <w:r>
        <w:rPr>
          <w:rFonts w:ascii="Courier" w:hAnsi="Courier" w:cs="Courier"/>
          <w:sz w:val="21"/>
          <w:sz-cs w:val="21"/>
          <w:spacing w:val="0"/>
          <w:color w:val="0E0E0E"/>
        </w:rPr>
        <w:t xml:space="preserve">  40| </w:t>
      </w:r>
    </w:p>
    <w:p>
      <w:pPr/>
      <w:r>
        <w:rPr>
          <w:rFonts w:ascii="Courier" w:hAnsi="Courier" w:cs="Courier"/>
          <w:sz w:val="21"/>
          <w:sz-cs w:val="21"/>
          <w:spacing w:val="0"/>
          <w:color w:val="0E0E0E"/>
        </w:rPr>
        <w:t xml:space="preserve"> 118| const clerk = clerkMiddleware(async (auth, request) =&gt; {</w:t>
      </w:r>
    </w:p>
    <w:p>
      <w:pPr/>
      <w:r>
        <w:rPr>
          <w:rFonts w:ascii="Courier" w:hAnsi="Courier" w:cs="Courier"/>
          <w:sz w:val="21"/>
          <w:sz-cs w:val="21"/>
          <w:spacing w:val="0"/>
          <w:color w:val="0E0E0E"/>
        </w:rPr>
        <w:t xml:space="preserve"> 119|   const clerkConfigured =</w:t>
      </w:r>
    </w:p>
    <w:p>
      <w:pPr/>
      <w:r>
        <w:rPr>
          <w:rFonts w:ascii="Courier" w:hAnsi="Courier" w:cs="Courier"/>
          <w:sz w:val="21"/>
          <w:sz-cs w:val="21"/>
          <w:spacing w:val="0"/>
          <w:color w:val="0E0E0E"/>
        </w:rPr>
        <w:t xml:space="preserve"> 120|     Boolean(process.env.NEXT_PUBLIC_CLERK_PUBLISHABLE_KEY) &amp;&amp;</w:t>
      </w:r>
    </w:p>
    <w:p>
      <w:pPr/>
      <w:r>
        <w:rPr>
          <w:rFonts w:ascii="Courier" w:hAnsi="Courier" w:cs="Courier"/>
          <w:sz w:val="21"/>
          <w:sz-cs w:val="21"/>
          <w:spacing w:val="0"/>
          <w:color w:val="0E0E0E"/>
        </w:rPr>
        <w:t xml:space="preserve"> 121|     Boolean(process.env.CLERK_SECRET_KEY);</w:t>
      </w:r>
    </w:p>
    <w:p>
      <w:pPr/>
      <w:r>
        <w:rPr>
          <w:rFonts w:ascii="Courier" w:hAnsi="Courier" w:cs="Courier"/>
          <w:sz w:val="21"/>
          <w:sz-cs w:val="21"/>
          <w:spacing w:val="0"/>
          <w:color w:val="0E0E0E"/>
        </w:rPr>
        <w:t xml:space="preserve"> 122| </w:t>
      </w:r>
    </w:p>
    <w:p>
      <w:pPr/>
      <w:r>
        <w:rPr>
          <w:rFonts w:ascii="Courier" w:hAnsi="Courier" w:cs="Courier"/>
          <w:sz w:val="21"/>
          <w:sz-cs w:val="21"/>
          <w:spacing w:val="0"/>
          <w:color w:val="0E0E0E"/>
        </w:rPr>
        <w:t xml:space="preserve"> 123|   if (clerkConfigured &amp;&amp; isProtectedRoute(request) &amp;&amp; !isPublicRoute(request)) {</w:t>
      </w:r>
    </w:p>
    <w:p>
      <w:pPr/>
      <w:r>
        <w:rPr>
          <w:rFonts w:ascii="Courier" w:hAnsi="Courier" w:cs="Courier"/>
          <w:sz w:val="21"/>
          <w:sz-cs w:val="21"/>
          <w:spacing w:val="0"/>
          <w:color w:val="0E0E0E"/>
        </w:rPr>
        <w:t xml:space="preserve"> 124|     await auth.protect();</w:t>
      </w:r>
    </w:p>
    <w:p>
      <w:pPr/>
      <w:r>
        <w:rPr>
          <w:rFonts w:ascii="Courier" w:hAnsi="Courier" w:cs="Courier"/>
          <w:sz w:val="21"/>
          <w:sz-cs w:val="21"/>
          <w:spacing w:val="0"/>
          <w:color w:val="0E0E0E"/>
        </w:rPr>
        <w:t xml:space="preserve"> 125|   }</w:t>
      </w:r>
    </w:p>
    <w:p>
      <w:pPr/>
      <w:r>
        <w:rPr>
          <w:rFonts w:ascii="Courier" w:hAnsi="Courier" w:cs="Courier"/>
          <w:sz w:val="21"/>
          <w:sz-cs w:val="21"/>
          <w:spacing w:val="0"/>
          <w:color w:val="0E0E0E"/>
        </w:rPr>
        <w:t xml:space="preserve"> 126| </w:t>
      </w:r>
    </w:p>
    <w:p>
      <w:pPr/>
      <w:r>
        <w:rPr>
          <w:rFonts w:ascii="Courier" w:hAnsi="Courier" w:cs="Courier"/>
          <w:sz w:val="21"/>
          <w:sz-cs w:val="21"/>
          <w:spacing w:val="0"/>
          <w:color w:val="0E0E0E"/>
        </w:rPr>
        <w:t xml:space="preserve"> 127|   if (isApiRoute(request)) {</w:t>
      </w:r>
    </w:p>
    <w:p>
      <w:pPr/>
      <w:r>
        <w:rPr>
          <w:rFonts w:ascii="Courier" w:hAnsi="Courier" w:cs="Courier"/>
          <w:sz w:val="21"/>
          <w:sz-cs w:val="21"/>
          <w:spacing w:val="0"/>
          <w:color w:val="0E0E0E"/>
        </w:rPr>
        <w:t xml:space="preserve"> 128|     return NextResponse.next();</w:t>
      </w:r>
    </w:p>
    <w:p>
      <w:pPr/>
      <w:r>
        <w:rPr>
          <w:rFonts w:ascii="Courier" w:hAnsi="Courier" w:cs="Courier"/>
          <w:sz w:val="21"/>
          <w:sz-cs w:val="21"/>
          <w:spacing w:val="0"/>
          <w:color w:val="0E0E0E"/>
        </w:rPr>
        <w:t xml:space="preserve"> 129|   }</w:t>
      </w:r>
    </w:p>
    <w:p>
      <w:pPr/>
      <w:r>
        <w:rPr>
          <w:rFonts w:ascii="Courier" w:hAnsi="Courier" w:cs="Courier"/>
          <w:sz w:val="21"/>
          <w:sz-cs w:val="21"/>
          <w:spacing w:val="0"/>
          <w:color w:val="0E0E0E"/>
        </w:rPr>
        <w:t xml:space="preserve"> 130| </w:t>
      </w:r>
    </w:p>
    <w:p>
      <w:pPr/>
      <w:r>
        <w:rPr>
          <w:rFonts w:ascii="Courier" w:hAnsi="Courier" w:cs="Courier"/>
          <w:sz w:val="21"/>
          <w:sz-cs w:val="21"/>
          <w:spacing w:val="0"/>
          <w:color w:val="0E0E0E"/>
        </w:rPr>
        <w:t xml:space="preserve"> 131|   return applyLocale(request);</w:t>
      </w:r>
    </w:p>
    <w:p>
      <w:pPr/>
      <w:r>
        <w:rPr>
          <w:rFonts w:ascii="Courier" w:hAnsi="Courier" w:cs="Courier"/>
          <w:sz w:val="21"/>
          <w:sz-cs w:val="21"/>
          <w:spacing w:val="0"/>
          <w:color w:val="0E0E0E"/>
        </w:rPr>
        <w:t xml:space="preserve"> 132| });</w:t>
      </w:r>
    </w:p>
    <w:p>
      <w:pPr/>
      <w:r>
        <w:rPr>
          <w:rFonts w:ascii="Courier" w:hAnsi="Courier" w:cs="Courier"/>
          <w:sz w:val="21"/>
          <w:sz-cs w:val="21"/>
          <w:spacing w:val="0"/>
          <w:color w:val="0E0E0E"/>
        </w:rPr>
        <w:t xml:space="preserve"> 133| </w:t>
      </w:r>
    </w:p>
    <w:p>
      <w:pPr/>
      <w:r>
        <w:rPr>
          <w:rFonts w:ascii="Courier" w:hAnsi="Courier" w:cs="Courier"/>
          <w:sz w:val="21"/>
          <w:sz-cs w:val="21"/>
          <w:spacing w:val="0"/>
          <w:color w:val="0E0E0E"/>
        </w:rPr>
        <w:t xml:space="preserve"> 134| export function proxy(request: NextRequest, event: NextFetchEvent) {</w:t>
      </w:r>
    </w:p>
    <w:p>
      <w:pPr/>
      <w:r>
        <w:rPr>
          <w:rFonts w:ascii="Courier" w:hAnsi="Courier" w:cs="Courier"/>
          <w:sz w:val="21"/>
          <w:sz-cs w:val="21"/>
          <w:spacing w:val="0"/>
          <w:color w:val="0E0E0E"/>
        </w:rPr>
        <w:t xml:space="preserve"> 135|   const clerkConfigured =</w:t>
      </w:r>
    </w:p>
    <w:p>
      <w:pPr/>
      <w:r>
        <w:rPr>
          <w:rFonts w:ascii="Courier" w:hAnsi="Courier" w:cs="Courier"/>
          <w:sz w:val="21"/>
          <w:sz-cs w:val="21"/>
          <w:spacing w:val="0"/>
          <w:color w:val="0E0E0E"/>
        </w:rPr>
        <w:t xml:space="preserve"> 136|     Boolean(process.env.NEXT_PUBLIC_CLERK_PUBLISHABLE_KEY) &amp;&amp;</w:t>
      </w:r>
    </w:p>
    <w:p>
      <w:pPr/>
      <w:r>
        <w:rPr>
          <w:rFonts w:ascii="Courier" w:hAnsi="Courier" w:cs="Courier"/>
          <w:sz w:val="21"/>
          <w:sz-cs w:val="21"/>
          <w:spacing w:val="0"/>
          <w:color w:val="0E0E0E"/>
        </w:rPr>
        <w:t xml:space="preserve"> 137|     Boolean(process.env.CLERK_SECRET_KEY);</w:t>
      </w:r>
    </w:p>
    <w:p>
      <w:pPr/>
      <w:r>
        <w:rPr>
          <w:rFonts w:ascii="Courier" w:hAnsi="Courier" w:cs="Courier"/>
          <w:sz w:val="21"/>
          <w:sz-cs w:val="21"/>
          <w:spacing w:val="0"/>
          <w:color w:val="0E0E0E"/>
        </w:rPr>
        <w:t xml:space="preserve"> 138| </w:t>
      </w:r>
    </w:p>
    <w:p>
      <w:pPr/>
      <w:r>
        <w:rPr>
          <w:rFonts w:ascii="Courier" w:hAnsi="Courier" w:cs="Courier"/>
          <w:sz w:val="21"/>
          <w:sz-cs w:val="21"/>
          <w:spacing w:val="0"/>
          <w:color w:val="0E0E0E"/>
        </w:rPr>
        <w:t xml:space="preserve"> 139|   if (isPublicRoute(request)) {</w:t>
      </w:r>
    </w:p>
    <w:p>
      <w:pPr/>
      <w:r>
        <w:rPr>
          <w:rFonts w:ascii="Courier" w:hAnsi="Courier" w:cs="Courier"/>
          <w:sz w:val="21"/>
          <w:sz-cs w:val="21"/>
          <w:spacing w:val="0"/>
          <w:color w:val="0E0E0E"/>
        </w:rPr>
        <w:t xml:space="preserve"> 140|     return NextResponse.next();</w:t>
      </w:r>
    </w:p>
    <w:p>
      <w:pPr/>
      <w:r>
        <w:rPr>
          <w:rFonts w:ascii="Courier" w:hAnsi="Courier" w:cs="Courier"/>
          <w:sz w:val="21"/>
          <w:sz-cs w:val="21"/>
          <w:spacing w:val="0"/>
          <w:color w:val="0E0E0E"/>
        </w:rPr>
        <w:t xml:space="preserve"> 141|   }</w:t>
      </w:r>
    </w:p>
    <w:p>
      <w:pPr/>
      <w:r>
        <w:rPr>
          <w:rFonts w:ascii="Courier" w:hAnsi="Courier" w:cs="Courier"/>
          <w:sz w:val="21"/>
          <w:sz-cs w:val="21"/>
          <w:spacing w:val="0"/>
          <w:color w:val="0E0E0E"/>
        </w:rPr>
        <w:t xml:space="preserve"> 142| </w:t>
      </w:r>
    </w:p>
    <w:p>
      <w:pPr/>
      <w:r>
        <w:rPr>
          <w:rFonts w:ascii="Courier" w:hAnsi="Courier" w:cs="Courier"/>
          <w:sz w:val="21"/>
          <w:sz-cs w:val="21"/>
          <w:spacing w:val="0"/>
          <w:color w:val="0E0E0E"/>
        </w:rPr>
        <w:t xml:space="preserve"> 143|   if (!clerkConfigured) {</w:t>
      </w:r>
    </w:p>
    <w:p>
      <w:pPr/>
      <w:r>
        <w:rPr>
          <w:rFonts w:ascii="Courier" w:hAnsi="Courier" w:cs="Courier"/>
          <w:sz w:val="21"/>
          <w:sz-cs w:val="21"/>
          <w:spacing w:val="0"/>
          <w:color w:val="0E0E0E"/>
        </w:rPr>
        <w:t xml:space="preserve"> 144|     if (</w:t>
      </w:r>
    </w:p>
    <w:p>
      <w:pPr/>
      <w:r>
        <w:rPr>
          <w:rFonts w:ascii="Courier" w:hAnsi="Courier" w:cs="Courier"/>
          <w:sz w:val="21"/>
          <w:sz-cs w:val="21"/>
          <w:spacing w:val="0"/>
          <w:color w:val="0E0E0E"/>
        </w:rPr>
        <w:t xml:space="preserve"> 145|       process.env.NODE_ENV === "production" &amp;&amp;</w:t>
      </w:r>
    </w:p>
    <w:p>
      <w:pPr/>
      <w:r>
        <w:rPr>
          <w:rFonts w:ascii="Courier" w:hAnsi="Courier" w:cs="Courier"/>
          <w:sz w:val="21"/>
          <w:sz-cs w:val="21"/>
          <w:spacing w:val="0"/>
          <w:color w:val="0E0E0E"/>
        </w:rPr>
        <w:t xml:space="preserve"> 146|       isProtectedRoute(request) &amp;&amp;</w:t>
      </w:r>
    </w:p>
    <w:p>
      <w:pPr/>
      <w:r>
        <w:rPr>
          <w:rFonts w:ascii="Courier" w:hAnsi="Courier" w:cs="Courier"/>
          <w:sz w:val="21"/>
          <w:sz-cs w:val="21"/>
          <w:spacing w:val="0"/>
          <w:color w:val="0E0E0E"/>
        </w:rPr>
        <w:t xml:space="preserve"> 147|       !isPublicRoute(request) &amp;&amp;</w:t>
      </w:r>
    </w:p>
    <w:p>
      <w:pPr/>
      <w:r>
        <w:rPr>
          <w:rFonts w:ascii="Courier" w:hAnsi="Courier" w:cs="Courier"/>
          <w:sz w:val="21"/>
          <w:sz-cs w:val="21"/>
          <w:spacing w:val="0"/>
          <w:color w:val="0E0E0E"/>
        </w:rPr>
        <w:t xml:space="preserve"> 148|       !localDemoDataEnabled()</w:t>
      </w:r>
    </w:p>
    <w:p>
      <w:pPr/>
      <w:r>
        <w:rPr>
          <w:rFonts w:ascii="Courier" w:hAnsi="Courier" w:cs="Courier"/>
          <w:sz w:val="21"/>
          <w:sz-cs w:val="21"/>
          <w:spacing w:val="0"/>
          <w:color w:val="0E0E0E"/>
        </w:rPr>
        <w:t xml:space="preserve"> 149|     ) {</w:t>
      </w:r>
    </w:p>
    <w:p>
      <w:pPr/>
      <w:r>
        <w:rPr>
          <w:rFonts w:ascii="Courier" w:hAnsi="Courier" w:cs="Courier"/>
          <w:sz w:val="21"/>
          <w:sz-cs w:val="21"/>
          <w:spacing w:val="0"/>
          <w:color w:val="0E0E0E"/>
        </w:rPr>
        <w:t xml:space="preserve"> 150|       return authConfigurationError();</w:t>
      </w:r>
    </w:p>
    <w:p>
      <w:pPr/>
      <w:r>
        <w:rPr>
          <w:rFonts w:ascii="Courier" w:hAnsi="Courier" w:cs="Courier"/>
          <w:sz w:val="21"/>
          <w:sz-cs w:val="21"/>
          <w:spacing w:val="0"/>
          <w:color w:val="0E0E0E"/>
        </w:rPr>
        <w:t xml:space="preserve"> 151|     }</w:t>
      </w:r>
    </w:p>
    <w:p>
      <w:pPr/>
      <w:r>
        <w:rPr>
          <w:rFonts w:ascii="Courier" w:hAnsi="Courier" w:cs="Courier"/>
          <w:sz w:val="21"/>
          <w:sz-cs w:val="21"/>
          <w:spacing w:val="0"/>
          <w:color w:val="0E0E0E"/>
        </w:rPr>
        <w:t xml:space="preserve"> 152| </w:t>
      </w:r>
    </w:p>
    <w:p>
      <w:pPr/>
      <w:r>
        <w:rPr>
          <w:rFonts w:ascii="Courier" w:hAnsi="Courier" w:cs="Courier"/>
          <w:sz w:val="21"/>
          <w:sz-cs w:val="21"/>
          <w:spacing w:val="0"/>
          <w:color w:val="0E0E0E"/>
        </w:rPr>
        <w:t xml:space="preserve"> 153|     if (isApiRoute(request)) {</w:t>
      </w:r>
    </w:p>
    <w:p>
      <w:pPr/>
      <w:r>
        <w:rPr>
          <w:rFonts w:ascii="Courier" w:hAnsi="Courier" w:cs="Courier"/>
          <w:sz w:val="21"/>
          <w:sz-cs w:val="21"/>
          <w:spacing w:val="0"/>
          <w:color w:val="0E0E0E"/>
        </w:rPr>
        <w:t xml:space="preserve"> 154|       return NextResponse.next();</w:t>
      </w:r>
    </w:p>
    <w:p>
      <w:pPr/>
      <w:r>
        <w:rPr>
          <w:rFonts w:ascii="Courier" w:hAnsi="Courier" w:cs="Courier"/>
          <w:sz w:val="21"/>
          <w:sz-cs w:val="21"/>
          <w:spacing w:val="0"/>
          <w:color w:val="0E0E0E"/>
        </w:rPr>
        <w:t xml:space="preserve"> 155|     }</w:t>
      </w:r>
    </w:p>
    <w:p>
      <w:pPr/>
      <w:r>
        <w:rPr>
          <w:rFonts w:ascii="Courier" w:hAnsi="Courier" w:cs="Courier"/>
          <w:sz w:val="21"/>
          <w:sz-cs w:val="21"/>
          <w:spacing w:val="0"/>
          <w:color w:val="0E0E0E"/>
        </w:rPr>
        <w:t xml:space="preserve"> 156| </w:t>
      </w:r>
    </w:p>
    <w:p>
      <w:pPr/>
      <w:r>
        <w:rPr>
          <w:rFonts w:ascii="Courier" w:hAnsi="Courier" w:cs="Courier"/>
          <w:sz w:val="21"/>
          <w:sz-cs w:val="21"/>
          <w:spacing w:val="0"/>
          <w:color w:val="0E0E0E"/>
        </w:rPr>
        <w:t xml:space="preserve"> 157|     return applyLocale(request);</w:t>
      </w:r>
    </w:p>
    <w:p>
      <w:pPr/>
      <w:r>
        <w:rPr>
          <w:rFonts w:ascii="Courier" w:hAnsi="Courier" w:cs="Courier"/>
          <w:sz w:val="21"/>
          <w:sz-cs w:val="21"/>
          <w:spacing w:val="0"/>
          <w:color w:val="0E0E0E"/>
        </w:rPr>
        <w:t xml:space="preserve"> 158|   }</w:t>
      </w:r>
    </w:p>
    <w:p>
      <w:pPr/>
      <w:r>
        <w:rPr>
          <w:rFonts w:ascii="Courier" w:hAnsi="Courier" w:cs="Courier"/>
          <w:sz w:val="21"/>
          <w:sz-cs w:val="21"/>
          <w:spacing w:val="0"/>
          <w:color w:val="0E0E0E"/>
        </w:rPr>
        <w:t xml:space="preserve"> 159| </w:t>
      </w:r>
    </w:p>
    <w:p>
      <w:pPr/>
      <w:r>
        <w:rPr>
          <w:rFonts w:ascii="Courier" w:hAnsi="Courier" w:cs="Courier"/>
          <w:sz w:val="21"/>
          <w:sz-cs w:val="21"/>
          <w:spacing w:val="0"/>
          <w:color w:val="0E0E0E"/>
        </w:rPr>
        <w:t xml:space="preserve"> 160|   return clerk(request, event);</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Protected routes are declared in one place so adding a new authenticated route does not depend on every page remembering to check auth manually. The production 503 fallback for missing Clerk config is safer than accidentally exposing protected pages or crashing ambiguously.</w:t>
      </w:r>
    </w:p>
    <w:p>
      <w:pPr>
        <w:spacing w:after="415"/>
      </w:pPr>
      <w:r>
        <w:rPr>
          <w:rFonts w:ascii="Helvetica Neue" w:hAnsi="Helvetica Neue" w:cs="Helvetica Neue"/>
          <w:sz w:val="50"/>
          <w:sz-cs w:val="50"/>
          <w:b/>
          <w:spacing w:val="0"/>
          <w:color w:val="0E0E0E"/>
        </w:rPr>
        <w:t xml:space="preserve">4. Server Components vs Client Components</w:t>
      </w:r>
    </w:p>
    <w:p>
      <w:pPr>
        <w:spacing w:after="240"/>
      </w:pPr>
      <w:r>
        <w:rPr>
          <w:rFonts w:ascii="Helvetica Neue" w:hAnsi="Helvetica Neue" w:cs="Helvetica Neue"/>
          <w:sz w:val="24"/>
          <w:sz-cs w:val="24"/>
          <w:spacing w:val="0"/>
          <w:color w:val="0E0E0E"/>
        </w:rPr>
        <w:t xml:space="preserve">A key pattern in this app is: pages are server components unless they need browser state, localStorage, form transitions, or live interaction. Interactive areas become smaller client components.</w:t>
      </w:r>
    </w:p>
    <w:p>
      <w:pPr>
        <w:jc w:val="center"/>
      </w:pPr>
      <w:r>
        <w:rPr>
          <w:rFonts w:ascii="Helvetica Neue" w:hAnsi="Helvetica Neue" w:cs="Helvetica Neue"/>
          <w:sz w:val="24"/>
          <w:sz-cs w:val="24"/>
          <w:b/>
          <w:spacing w:val="0"/>
          <w:color w:val="0E0E0E"/>
        </w:rPr>
        <w:t xml:space="preserve">Example</w:t>
      </w:r>
    </w:p>
    <w:p>
      <w:pPr>
        <w:jc w:val="center"/>
      </w:pPr>
      <w:r>
        <w:rPr>
          <w:rFonts w:ascii="Helvetica Neue" w:hAnsi="Helvetica Neue" w:cs="Helvetica Neue"/>
          <w:sz w:val="24"/>
          <w:sz-cs w:val="24"/>
          <w:b/>
          <w:spacing w:val="0"/>
          <w:color w:val="0E0E0E"/>
        </w:rPr>
        <w:t xml:space="preserve">Type</w:t>
      </w:r>
    </w:p>
    <w:p>
      <w:pPr>
        <w:jc w:val="center"/>
      </w:pPr>
      <w:r>
        <w:rPr>
          <w:rFonts w:ascii="Helvetica Neue" w:hAnsi="Helvetica Neue" w:cs="Helvetica Neue"/>
          <w:sz w:val="24"/>
          <w:sz-cs w:val="24"/>
          <w:b/>
          <w:spacing w:val="0"/>
          <w:color w:val="0E0E0E"/>
        </w:rPr>
        <w:t xml:space="preserve">Why</w:t>
      </w:r>
    </w:p>
    <w:p>
      <w:pPr/>
      <w:r>
        <w:rPr>
          <w:rFonts w:ascii="Helvetica Neue" w:hAnsi="Helvetica Neue" w:cs="Helvetica Neue"/>
          <w:sz w:val="24"/>
          <w:sz-cs w:val="24"/>
          <w:spacing w:val="0"/>
          <w:color w:val="0E0E0E"/>
        </w:rPr>
        <w:t xml:space="preserve">app/(app)/dashboard/page.tsx</w:t>
      </w:r>
    </w:p>
    <w:p>
      <w:pPr/>
      <w:r>
        <w:rPr>
          <w:rFonts w:ascii="Helvetica Neue" w:hAnsi="Helvetica Neue" w:cs="Helvetica Neue"/>
          <w:sz w:val="24"/>
          <w:sz-cs w:val="24"/>
          <w:spacing w:val="0"/>
          <w:color w:val="0E0E0E"/>
        </w:rPr>
        <w:t xml:space="preserve">Server component page</w:t>
      </w:r>
    </w:p>
    <w:p>
      <w:pPr/>
      <w:r>
        <w:rPr>
          <w:rFonts w:ascii="Helvetica Neue" w:hAnsi="Helvetica Neue" w:cs="Helvetica Neue"/>
          <w:sz w:val="24"/>
          <w:sz-cs w:val="24"/>
          <w:spacing w:val="0"/>
          <w:color w:val="0E0E0E"/>
        </w:rPr>
        <w:t xml:space="preserve">Reads auth/session and database-backed dashboard data on the server; can gracefully fall back to demo state when DB/auth are unavailable.</w:t>
      </w:r>
    </w:p>
    <w:p>
      <w:pPr/>
      <w:r>
        <w:rPr>
          <w:rFonts w:ascii="Helvetica Neue" w:hAnsi="Helvetica Neue" w:cs="Helvetica Neue"/>
          <w:sz w:val="24"/>
          <w:sz-cs w:val="24"/>
          <w:spacing w:val="0"/>
          <w:color w:val="0E0E0E"/>
        </w:rPr>
        <w:t xml:space="preserve">components/onboarding/onboarding-wizard.tsx</w:t>
      </w:r>
    </w:p>
    <w:p>
      <w:pPr/>
      <w:r>
        <w:rPr>
          <w:rFonts w:ascii="Helvetica Neue" w:hAnsi="Helvetica Neue" w:cs="Helvetica Neue"/>
          <w:sz w:val="24"/>
          <w:sz-cs w:val="24"/>
          <w:spacing w:val="0"/>
          <w:color w:val="0E0E0E"/>
        </w:rPr>
        <w:t xml:space="preserve">Client component</w:t>
      </w:r>
    </w:p>
    <w:p>
      <w:pPr/>
      <w:r>
        <w:rPr>
          <w:rFonts w:ascii="Helvetica Neue" w:hAnsi="Helvetica Neue" w:cs="Helvetica Neue"/>
          <w:sz w:val="24"/>
          <w:sz-cs w:val="24"/>
          <w:spacing w:val="0"/>
          <w:color w:val="0E0E0E"/>
        </w:rPr>
        <w:t xml:space="preserve">Needs useReducer, localStorage draft restore, step navigation, form interactions, and transitions.</w:t>
      </w:r>
    </w:p>
    <w:p>
      <w:pPr/>
      <w:r>
        <w:rPr>
          <w:rFonts w:ascii="Helvetica Neue" w:hAnsi="Helvetica Neue" w:cs="Helvetica Neue"/>
          <w:sz w:val="24"/>
          <w:sz-cs w:val="24"/>
          <w:spacing w:val="0"/>
          <w:color w:val="0E0E0E"/>
        </w:rPr>
        <w:t xml:space="preserve">components/questionnaires/questionnaire-workbench.tsx</w:t>
      </w:r>
    </w:p>
    <w:p>
      <w:pPr/>
      <w:r>
        <w:rPr>
          <w:rFonts w:ascii="Helvetica Neue" w:hAnsi="Helvetica Neue" w:cs="Helvetica Neue"/>
          <w:sz w:val="24"/>
          <w:sz-cs w:val="24"/>
          <w:spacing w:val="0"/>
          <w:color w:val="0E0E0E"/>
        </w:rPr>
        <w:t xml:space="preserve">Client component</w:t>
      </w:r>
    </w:p>
    <w:p>
      <w:pPr/>
      <w:r>
        <w:rPr>
          <w:rFonts w:ascii="Helvetica Neue" w:hAnsi="Helvetica Neue" w:cs="Helvetica Neue"/>
          <w:sz w:val="24"/>
          <w:sz-cs w:val="24"/>
          <w:spacing w:val="0"/>
          <w:color w:val="0E0E0E"/>
        </w:rPr>
        <w:t xml:space="preserve">Reviewer editing/approval workflow needs interactive state.</w:t>
      </w:r>
    </w:p>
    <w:p>
      <w:pPr/>
      <w:r>
        <w:rPr>
          <w:rFonts w:ascii="Helvetica Neue" w:hAnsi="Helvetica Neue" w:cs="Helvetica Neue"/>
          <w:sz w:val="24"/>
          <w:sz-cs w:val="24"/>
          <w:spacing w:val="0"/>
          <w:color w:val="0E0E0E"/>
        </w:rPr>
        <w:t xml:space="preserve">components/trust-center/public-trust-ui.tsx</w:t>
      </w:r>
    </w:p>
    <w:p>
      <w:pPr/>
      <w:r>
        <w:rPr>
          <w:rFonts w:ascii="Helvetica Neue" w:hAnsi="Helvetica Neue" w:cs="Helvetica Neue"/>
          <w:sz w:val="24"/>
          <w:sz-cs w:val="24"/>
          <w:spacing w:val="0"/>
          <w:color w:val="0E0E0E"/>
        </w:rPr>
        <w:t xml:space="preserve">Mostly presentational UI</w:t>
      </w:r>
    </w:p>
    <w:p>
      <w:pPr/>
      <w:r>
        <w:rPr>
          <w:rFonts w:ascii="Helvetica Neue" w:hAnsi="Helvetica Neue" w:cs="Helvetica Neue"/>
          <w:sz w:val="24"/>
          <w:sz-cs w:val="24"/>
          <w:spacing w:val="0"/>
          <w:color w:val="0E0E0E"/>
        </w:rPr>
        <w:t xml:space="preserve">Public trust model is prepared in lib, UI renders safe aggregates.</w:t>
      </w:r>
    </w:p>
    <w:p>
      <w:pPr/>
      <w:r>
        <w:rPr>
          <w:rFonts w:ascii="Courier" w:hAnsi="Courier" w:cs="Courier"/>
          <w:sz w:val="21"/>
          <w:sz-cs w:val="21"/>
          <w:spacing w:val="0"/>
          <w:color w:val="0E0E0E"/>
        </w:rPr>
        <w:t xml:space="preserve">   1| "use client";</w:t>
      </w:r>
    </w:p>
    <w:p>
      <w:pPr/>
      <w:r>
        <w:rPr>
          <w:rFonts w:ascii="Courier" w:hAnsi="Courier" w:cs="Courier"/>
          <w:sz w:val="21"/>
          <w:sz-cs w:val="21"/>
          <w:spacing w:val="0"/>
          <w:color w:val="0E0E0E"/>
        </w:rPr>
        <w:t xml:space="preserve">   2| </w:t>
      </w:r>
    </w:p>
    <w:p>
      <w:pPr/>
      <w:r>
        <w:rPr>
          <w:rFonts w:ascii="Courier" w:hAnsi="Courier" w:cs="Courier"/>
          <w:sz w:val="21"/>
          <w:sz-cs w:val="21"/>
          <w:spacing w:val="0"/>
          <w:color w:val="0E0E0E"/>
        </w:rPr>
        <w:t xml:space="preserve">   3| import Link from "next/link";</w:t>
      </w:r>
    </w:p>
    <w:p>
      <w:pPr/>
      <w:r>
        <w:rPr>
          <w:rFonts w:ascii="Courier" w:hAnsi="Courier" w:cs="Courier"/>
          <w:sz w:val="21"/>
          <w:sz-cs w:val="21"/>
          <w:spacing w:val="0"/>
          <w:color w:val="0E0E0E"/>
        </w:rPr>
        <w:t xml:space="preserve">   4| import { useLocale, useTranslations } from "next-intl";</w:t>
      </w:r>
    </w:p>
    <w:p>
      <w:pPr/>
      <w:r>
        <w:rPr>
          <w:rFonts w:ascii="Courier" w:hAnsi="Courier" w:cs="Courier"/>
          <w:sz w:val="21"/>
          <w:sz-cs w:val="21"/>
          <w:spacing w:val="0"/>
          <w:color w:val="0E0E0E"/>
        </w:rPr>
        <w:t xml:space="preserve">   5| import { useEffect, useMemo, useReducer, useRef, useState, useTransition } from "react";</w:t>
      </w:r>
    </w:p>
    <w:p>
      <w:pPr/>
      <w:r>
        <w:rPr>
          <w:rFonts w:ascii="Courier" w:hAnsi="Courier" w:cs="Courier"/>
          <w:sz w:val="21"/>
          <w:sz-cs w:val="21"/>
          <w:spacing w:val="0"/>
          <w:color w:val="0E0E0E"/>
        </w:rPr>
        <w:t xml:space="preserve">   6| import {</w:t>
      </w:r>
    </w:p>
    <w:p>
      <w:pPr/>
      <w:r>
        <w:rPr>
          <w:rFonts w:ascii="Courier" w:hAnsi="Courier" w:cs="Courier"/>
          <w:sz w:val="21"/>
          <w:sz-cs w:val="21"/>
          <w:spacing w:val="0"/>
          <w:color w:val="0E0E0E"/>
        </w:rPr>
        <w:t xml:space="preserve">   7|   ArrowRight,</w:t>
      </w:r>
    </w:p>
    <w:p>
      <w:pPr/>
      <w:r>
        <w:rPr>
          <w:rFonts w:ascii="Courier" w:hAnsi="Courier" w:cs="Courier"/>
          <w:sz w:val="21"/>
          <w:sz-cs w:val="21"/>
          <w:spacing w:val="0"/>
          <w:color w:val="0E0E0E"/>
        </w:rPr>
        <w:t xml:space="preserve">   8|   Building2,</w:t>
      </w:r>
    </w:p>
    <w:p>
      <w:pPr/>
      <w:r>
        <w:rPr>
          <w:rFonts w:ascii="Courier" w:hAnsi="Courier" w:cs="Courier"/>
          <w:sz w:val="21"/>
          <w:sz-cs w:val="21"/>
          <w:spacing w:val="0"/>
          <w:color w:val="0E0E0E"/>
        </w:rPr>
        <w:t xml:space="preserve">   9|   Check,</w:t>
      </w:r>
    </w:p>
    <w:p>
      <w:pPr/>
      <w:r>
        <w:rPr>
          <w:rFonts w:ascii="Courier" w:hAnsi="Courier" w:cs="Courier"/>
          <w:sz w:val="21"/>
          <w:sz-cs w:val="21"/>
          <w:spacing w:val="0"/>
          <w:color w:val="0E0E0E"/>
        </w:rPr>
        <w:t xml:space="preserve">  10|   ChevronLeft,</w:t>
      </w:r>
    </w:p>
    <w:p>
      <w:pPr/>
      <w:r>
        <w:rPr>
          <w:rFonts w:ascii="Courier" w:hAnsi="Courier" w:cs="Courier"/>
          <w:sz w:val="21"/>
          <w:sz-cs w:val="21"/>
          <w:spacing w:val="0"/>
          <w:color w:val="0E0E0E"/>
        </w:rPr>
        <w:t xml:space="preserve">  11|   Clock3,</w:t>
      </w:r>
    </w:p>
    <w:p>
      <w:pPr/>
      <w:r>
        <w:rPr>
          <w:rFonts w:ascii="Courier" w:hAnsi="Courier" w:cs="Courier"/>
          <w:sz w:val="21"/>
          <w:sz-cs w:val="21"/>
          <w:spacing w:val="0"/>
          <w:color w:val="0E0E0E"/>
        </w:rPr>
        <w:t xml:space="preserve">  12|   ClipboardList,</w:t>
      </w:r>
    </w:p>
    <w:p>
      <w:pPr/>
      <w:r>
        <w:rPr>
          <w:rFonts w:ascii="Courier" w:hAnsi="Courier" w:cs="Courier"/>
          <w:sz w:val="21"/>
          <w:sz-cs w:val="21"/>
          <w:spacing w:val="0"/>
          <w:color w:val="0E0E0E"/>
        </w:rPr>
        <w:t xml:space="preserve">  13|   Gauge,</w:t>
      </w:r>
    </w:p>
    <w:p>
      <w:pPr/>
      <w:r>
        <w:rPr>
          <w:rFonts w:ascii="Courier" w:hAnsi="Courier" w:cs="Courier"/>
          <w:sz w:val="21"/>
          <w:sz-cs w:val="21"/>
          <w:spacing w:val="0"/>
          <w:color w:val="0E0E0E"/>
        </w:rPr>
        <w:t xml:space="preserve">  14|   LockKeyhole,</w:t>
      </w:r>
    </w:p>
    <w:p>
      <w:pPr/>
      <w:r>
        <w:rPr>
          <w:rFonts w:ascii="Courier" w:hAnsi="Courier" w:cs="Courier"/>
          <w:sz w:val="21"/>
          <w:sz-cs w:val="21"/>
          <w:spacing w:val="0"/>
          <w:color w:val="0E0E0E"/>
        </w:rPr>
        <w:t xml:space="preserve">  15|   Plug,</w:t>
      </w:r>
    </w:p>
    <w:p>
      <w:pPr/>
      <w:r>
        <w:rPr>
          <w:rFonts w:ascii="Courier" w:hAnsi="Courier" w:cs="Courier"/>
          <w:sz w:val="21"/>
          <w:sz-cs w:val="21"/>
          <w:spacing w:val="0"/>
          <w:color w:val="0E0E0E"/>
        </w:rPr>
        <w:t xml:space="preserve">  16|   Save,</w:t>
      </w:r>
    </w:p>
    <w:p>
      <w:pPr/>
      <w:r>
        <w:rPr>
          <w:rFonts w:ascii="Courier" w:hAnsi="Courier" w:cs="Courier"/>
          <w:sz w:val="21"/>
          <w:sz-cs w:val="21"/>
          <w:spacing w:val="0"/>
          <w:color w:val="0E0E0E"/>
        </w:rPr>
        <w:t xml:space="preserve">  17|   ShieldCheck,</w:t>
      </w:r>
    </w:p>
    <w:p>
      <w:pPr/>
      <w:r>
        <w:rPr>
          <w:rFonts w:ascii="Courier" w:hAnsi="Courier" w:cs="Courier"/>
          <w:sz w:val="21"/>
          <w:sz-cs w:val="21"/>
          <w:spacing w:val="0"/>
          <w:color w:val="0E0E0E"/>
        </w:rPr>
        <w:t xml:space="preserve">  18|   Sparkles,</w:t>
      </w:r>
    </w:p>
    <w:p>
      <w:pPr/>
      <w:r>
        <w:rPr>
          <w:rFonts w:ascii="Courier" w:hAnsi="Courier" w:cs="Courier"/>
          <w:sz w:val="21"/>
          <w:sz-cs w:val="21"/>
          <w:spacing w:val="0"/>
          <w:color w:val="0E0E0E"/>
        </w:rPr>
        <w:t xml:space="preserve">  19| } from "lucide-react";</w:t>
      </w:r>
    </w:p>
    <w:p>
      <w:pPr/>
      <w:r>
        <w:rPr>
          <w:rFonts w:ascii="Courier" w:hAnsi="Courier" w:cs="Courier"/>
          <w:sz w:val="21"/>
          <w:sz-cs w:val="21"/>
          <w:spacing w:val="0"/>
          <w:color w:val="0E0E0E"/>
        </w:rPr>
        <w:t xml:space="preserve">  20| import {</w:t>
      </w:r>
    </w:p>
    <w:p>
      <w:pPr/>
      <w:r>
        <w:rPr>
          <w:rFonts w:ascii="Courier" w:hAnsi="Courier" w:cs="Courier"/>
          <w:sz w:val="21"/>
          <w:sz-cs w:val="21"/>
          <w:spacing w:val="0"/>
          <w:color w:val="0E0E0E"/>
        </w:rPr>
        <w:t xml:space="preserve">  21|   completeOnboardingStep,</w:t>
      </w:r>
    </w:p>
    <w:p>
      <w:pPr/>
      <w:r>
        <w:rPr>
          <w:rFonts w:ascii="Courier" w:hAnsi="Courier" w:cs="Courier"/>
          <w:sz w:val="21"/>
          <w:sz-cs w:val="21"/>
          <w:spacing w:val="0"/>
          <w:color w:val="0E0E0E"/>
        </w:rPr>
        <w:t xml:space="preserve">  22|   saveCompanyStep,</w:t>
      </w:r>
    </w:p>
    <w:p>
      <w:pPr/>
      <w:r>
        <w:rPr>
          <w:rFonts w:ascii="Courier" w:hAnsi="Courier" w:cs="Courier"/>
          <w:sz w:val="21"/>
          <w:sz-cs w:val="21"/>
          <w:spacing w:val="0"/>
          <w:color w:val="0E0E0E"/>
        </w:rPr>
        <w:t xml:space="preserve">  23|   saveFrameworkStep,</w:t>
      </w:r>
    </w:p>
    <w:p>
      <w:pPr/>
      <w:r>
        <w:rPr>
          <w:rFonts w:ascii="Courier" w:hAnsi="Courier" w:cs="Courier"/>
          <w:sz w:val="21"/>
          <w:sz-cs w:val="21"/>
          <w:spacing w:val="0"/>
          <w:color w:val="0E0E0E"/>
        </w:rPr>
        <w:t xml:space="preserve">  24|   saveIntakeStep,</w:t>
      </w:r>
    </w:p>
    <w:p>
      <w:pPr/>
      <w:r>
        <w:rPr>
          <w:rFonts w:ascii="Courier" w:hAnsi="Courier" w:cs="Courier"/>
          <w:sz w:val="21"/>
          <w:sz-cs w:val="21"/>
          <w:spacing w:val="0"/>
          <w:color w:val="0E0E0E"/>
        </w:rPr>
        <w:t xml:space="preserve">  25|   saveToolsStep,</w:t>
      </w:r>
    </w:p>
    <w:p>
      <w:pPr/>
      <w:r>
        <w:rPr>
          <w:rFonts w:ascii="Courier" w:hAnsi="Courier" w:cs="Courier"/>
          <w:sz w:val="21"/>
          <w:sz-cs w:val="21"/>
          <w:spacing w:val="0"/>
          <w:color w:val="0E0E0E"/>
        </w:rPr>
        <w:t xml:space="preserve">  26| } from "@/app/(app)/onboarding/actions";</w:t>
      </w:r>
    </w:p>
    <w:p>
      <w:pPr/>
      <w:r>
        <w:rPr>
          <w:rFonts w:ascii="Courier" w:hAnsi="Courier" w:cs="Courier"/>
          <w:sz w:val="21"/>
          <w:sz-cs w:val="21"/>
          <w:spacing w:val="0"/>
          <w:color w:val="0E0E0E"/>
        </w:rPr>
        <w:t xml:space="preserve">  27| import { normalizeLocale } from "@/i18n/routing";</w:t>
      </w:r>
    </w:p>
    <w:p>
      <w:pPr/>
      <w:r>
        <w:rPr>
          <w:rFonts w:ascii="Courier" w:hAnsi="Courier" w:cs="Courier"/>
          <w:sz w:val="21"/>
          <w:sz-cs w:val="21"/>
          <w:spacing w:val="0"/>
          <w:color w:val="0E0E0E"/>
        </w:rPr>
        <w:t xml:space="preserve">  28| import { getFrameworkDisplayName } from "@/lib/frameworks/localization";</w:t>
      </w:r>
    </w:p>
    <w:p>
      <w:pPr/>
      <w:r>
        <w:rPr>
          <w:rFonts w:ascii="Courier" w:hAnsi="Courier" w:cs="Courier"/>
          <w:sz w:val="21"/>
          <w:sz-cs w:val="21"/>
          <w:spacing w:val="0"/>
          <w:color w:val="0E0E0E"/>
        </w:rPr>
        <w:t xml:space="preserve">  29| import type { FrameworkSeed } from "@/lib/frameworks/registry";</w:t>
      </w:r>
    </w:p>
    <w:p>
      <w:pPr/>
      <w:r>
        <w:rPr>
          <w:rFonts w:ascii="Courier" w:hAnsi="Courier" w:cs="Courier"/>
          <w:sz w:val="21"/>
          <w:sz-cs w:val="21"/>
          <w:spacing w:val="0"/>
          <w:color w:val="0E0E0E"/>
        </w:rPr>
        <w:t xml:space="preserve">  30| import { INTAKE_QUESTIONS, type IntakeQuestionKey } from "@/lib/onboarding/intake-questions";</w:t>
      </w:r>
    </w:p>
    <w:p>
      <w:pPr/>
      <w:r>
        <w:rPr>
          <w:rFonts w:ascii="Courier" w:hAnsi="Courier" w:cs="Courier"/>
          <w:sz w:val="21"/>
          <w:sz-cs w:val="21"/>
          <w:spacing w:val="0"/>
          <w:color w:val="0E0E0E"/>
        </w:rPr>
        <w:t xml:space="preserve">  31| import {</w:t>
      </w:r>
    </w:p>
    <w:p>
      <w:pPr/>
      <w:r>
        <w:rPr>
          <w:rFonts w:ascii="Courier" w:hAnsi="Courier" w:cs="Courier"/>
          <w:sz w:val="21"/>
          <w:sz-cs w:val="21"/>
          <w:spacing w:val="0"/>
          <w:color w:val="0E0E0E"/>
        </w:rPr>
        <w:t xml:space="preserve">  32|   deriveFrameworkAssessment,</w:t>
      </w:r>
    </w:p>
    <w:p>
      <w:pPr/>
      <w:r>
        <w:rPr>
          <w:rFonts w:ascii="Courier" w:hAnsi="Courier" w:cs="Courier"/>
          <w:sz w:val="21"/>
          <w:sz-cs w:val="21"/>
          <w:spacing w:val="0"/>
          <w:color w:val="0E0E0E"/>
        </w:rPr>
        <w:t xml:space="preserve">  33|   getDefaultFrameworkSlugs,</w:t>
      </w:r>
    </w:p>
    <w:p>
      <w:pPr/>
      <w:r>
        <w:rPr>
          <w:rFonts w:ascii="Courier" w:hAnsi="Courier" w:cs="Courier"/>
          <w:sz w:val="21"/>
          <w:sz-cs w:val="21"/>
          <w:spacing w:val="0"/>
          <w:color w:val="0E0E0E"/>
        </w:rPr>
        <w:t xml:space="preserve">  34| } from "@/lib/onboarding/framework-assessment";</w:t>
      </w:r>
    </w:p>
    <w:p>
      <w:pPr/>
      <w:r>
        <w:rPr>
          <w:rFonts w:ascii="Courier" w:hAnsi="Courier" w:cs="Courier"/>
          <w:sz w:val="21"/>
          <w:sz-cs w:val="21"/>
          <w:spacing w:val="0"/>
          <w:color w:val="0E0E0E"/>
        </w:rPr>
        <w:t xml:space="preserve">  35| import { deriveIntakeScope, type IntakeAnswers } from "@/lib/onboarding/intake-scope";</w:t>
      </w:r>
    </w:p>
    <w:p>
      <w:pPr/>
      <w:r>
        <w:rPr>
          <w:rFonts w:ascii="Courier" w:hAnsi="Courier" w:cs="Courier"/>
          <w:sz w:val="21"/>
          <w:sz-cs w:val="21"/>
          <w:spacing w:val="0"/>
          <w:color w:val="0E0E0E"/>
        </w:rPr>
        <w:t xml:space="preserve">  36| import type { ToolInventoryItem } from "@/lib/onboarding/tools";</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The onboarding wizard starts with </w:t>
      </w:r>
      <w:r>
        <w:rPr>
          <w:rFonts w:ascii="Courier" w:hAnsi="Courier" w:cs="Courier"/>
          <w:sz w:val="26"/>
          <w:sz-cs w:val="26"/>
          <w:spacing w:val="0"/>
          <w:color w:val="0E0E0E"/>
        </w:rPr>
        <w:t xml:space="preserve">"use client"</w:t>
      </w:r>
      <w:r>
        <w:rPr>
          <w:rFonts w:ascii="Helvetica Neue" w:hAnsi="Helvetica Neue" w:cs="Helvetica Neue"/>
          <w:sz w:val="24"/>
          <w:sz-cs w:val="24"/>
          <w:spacing w:val="0"/>
          <w:color w:val="0E0E0E"/>
        </w:rPr>
        <w:t xml:space="preserve"> because it manages browser-only draft state and a multi-step reducer. Keeping only the wizard client-side avoids turning the whole authenticated app into a client-rendered app.</w:t>
      </w:r>
    </w:p>
    <w:p>
      <w:pPr>
        <w:spacing w:after="415"/>
      </w:pPr>
      <w:r>
        <w:rPr>
          <w:rFonts w:ascii="Helvetica Neue" w:hAnsi="Helvetica Neue" w:cs="Helvetica Neue"/>
          <w:sz w:val="50"/>
          <w:sz-cs w:val="50"/>
          <w:b/>
          <w:spacing w:val="0"/>
          <w:color w:val="0E0E0E"/>
        </w:rPr>
        <w:t xml:space="preserve">5. Database Design and Access</w:t>
      </w:r>
    </w:p>
    <w:p>
      <w:pPr>
        <w:spacing w:after="380"/>
      </w:pPr>
      <w:r>
        <w:rPr>
          <w:rFonts w:ascii="Helvetica Neue" w:hAnsi="Helvetica Neue" w:cs="Helvetica Neue"/>
          <w:sz w:val="38"/>
          <w:sz-cs w:val="38"/>
          <w:b/>
          <w:spacing w:val="0"/>
          <w:color w:val="0E0E0E"/>
        </w:rPr>
        <w:t xml:space="preserve">5.1 Lazy database client</w:t>
      </w:r>
    </w:p>
    <w:p>
      <w:pPr>
        <w:spacing w:after="240"/>
      </w:pPr>
      <w:r>
        <w:rPr>
          <w:rFonts w:ascii="Helvetica Neue" w:hAnsi="Helvetica Neue" w:cs="Helvetica Neue"/>
          <w:sz w:val="24"/>
          <w:sz-cs w:val="24"/>
          <w:spacing w:val="0"/>
          <w:color w:val="0E0E0E"/>
        </w:rPr>
        <w:t xml:space="preserve">The DB client is intentionally lazy. The app should build without production secrets, but database-backed routes should fail clearly if DATABASE_URL is missing at runtime.</w:t>
      </w:r>
    </w:p>
    <w:p>
      <w:pPr/>
      <w:r>
        <w:rPr>
          <w:rFonts w:ascii="Courier" w:hAnsi="Courier" w:cs="Courier"/>
          <w:sz w:val="21"/>
          <w:sz-cs w:val="21"/>
          <w:spacing w:val="0"/>
          <w:color w:val="0E0E0E"/>
        </w:rPr>
        <w:t xml:space="preserve">   9| let db: Database | null = null;</w:t>
      </w:r>
    </w:p>
    <w:p>
      <w:pPr/>
      <w:r>
        <w:rPr>
          <w:rFonts w:ascii="Courier" w:hAnsi="Courier" w:cs="Courier"/>
          <w:sz w:val="21"/>
          <w:sz-cs w:val="21"/>
          <w:spacing w:val="0"/>
          <w:color w:val="0E0E0E"/>
        </w:rPr>
        <w:t xml:space="preserve">  10| </w:t>
      </w:r>
    </w:p>
    <w:p>
      <w:pPr/>
      <w:r>
        <w:rPr>
          <w:rFonts w:ascii="Courier" w:hAnsi="Courier" w:cs="Courier"/>
          <w:sz w:val="21"/>
          <w:sz-cs w:val="21"/>
          <w:spacing w:val="0"/>
          <w:color w:val="0E0E0E"/>
        </w:rPr>
        <w:t xml:space="preserve">  11| function getDatabaseUrl() {</w:t>
      </w:r>
    </w:p>
    <w:p>
      <w:pPr/>
      <w:r>
        <w:rPr>
          <w:rFonts w:ascii="Courier" w:hAnsi="Courier" w:cs="Courier"/>
          <w:sz w:val="21"/>
          <w:sz-cs w:val="21"/>
          <w:spacing w:val="0"/>
          <w:color w:val="0E0E0E"/>
        </w:rPr>
        <w:t xml:space="preserve">  12|   const databaseUrl = process.env.DATABASE_URL?.trim();</w:t>
      </w:r>
    </w:p>
    <w:p>
      <w:pPr/>
      <w:r>
        <w:rPr>
          <w:rFonts w:ascii="Courier" w:hAnsi="Courier" w:cs="Courier"/>
          <w:sz w:val="21"/>
          <w:sz-cs w:val="21"/>
          <w:spacing w:val="0"/>
          <w:color w:val="0E0E0E"/>
        </w:rPr>
        <w:t xml:space="preserve">  13| </w:t>
      </w:r>
    </w:p>
    <w:p>
      <w:pPr/>
      <w:r>
        <w:rPr>
          <w:rFonts w:ascii="Courier" w:hAnsi="Courier" w:cs="Courier"/>
          <w:sz w:val="21"/>
          <w:sz-cs w:val="21"/>
          <w:spacing w:val="0"/>
          <w:color w:val="0E0E0E"/>
        </w:rPr>
        <w:t xml:space="preserve">  14|   if (!databaseUrl || databaseUrl === '""' || databaseUrl === "''") {</w:t>
      </w:r>
    </w:p>
    <w:p>
      <w:pPr/>
      <w:r>
        <w:rPr>
          <w:rFonts w:ascii="Courier" w:hAnsi="Courier" w:cs="Courier"/>
          <w:sz w:val="21"/>
          <w:sz-cs w:val="21"/>
          <w:spacing w:val="0"/>
          <w:color w:val="0E0E0E"/>
        </w:rPr>
        <w:t xml:space="preserve">  15|     return null;</w:t>
      </w:r>
    </w:p>
    <w:p>
      <w:pPr/>
      <w:r>
        <w:rPr>
          <w:rFonts w:ascii="Courier" w:hAnsi="Courier" w:cs="Courier"/>
          <w:sz w:val="21"/>
          <w:sz-cs w:val="21"/>
          <w:spacing w:val="0"/>
          <w:color w:val="0E0E0E"/>
        </w:rPr>
        <w:t xml:space="preserve">  16|   }</w:t>
      </w:r>
    </w:p>
    <w:p>
      <w:pPr/>
      <w:r>
        <w:rPr>
          <w:rFonts w:ascii="Courier" w:hAnsi="Courier" w:cs="Courier"/>
          <w:sz w:val="21"/>
          <w:sz-cs w:val="21"/>
          <w:spacing w:val="0"/>
          <w:color w:val="0E0E0E"/>
        </w:rPr>
        <w:t xml:space="preserve">  17| </w:t>
      </w:r>
    </w:p>
    <w:p>
      <w:pPr/>
      <w:r>
        <w:rPr>
          <w:rFonts w:ascii="Courier" w:hAnsi="Courier" w:cs="Courier"/>
          <w:sz w:val="21"/>
          <w:sz-cs w:val="21"/>
          <w:spacing w:val="0"/>
          <w:color w:val="0E0E0E"/>
        </w:rPr>
        <w:t xml:space="preserve">  18|   try {</w:t>
      </w:r>
    </w:p>
    <w:p>
      <w:pPr/>
      <w:r>
        <w:rPr>
          <w:rFonts w:ascii="Courier" w:hAnsi="Courier" w:cs="Courier"/>
          <w:sz w:val="21"/>
          <w:sz-cs w:val="21"/>
          <w:spacing w:val="0"/>
          <w:color w:val="0E0E0E"/>
        </w:rPr>
        <w:t xml:space="preserve">  19|     const { protocol } = new URL(databaseUrl);</w:t>
      </w:r>
    </w:p>
    <w:p>
      <w:pPr/>
      <w:r>
        <w:rPr>
          <w:rFonts w:ascii="Courier" w:hAnsi="Courier" w:cs="Courier"/>
          <w:sz w:val="21"/>
          <w:sz-cs w:val="21"/>
          <w:spacing w:val="0"/>
          <w:color w:val="0E0E0E"/>
        </w:rPr>
        <w:t xml:space="preserve">  20|     return protocol === "postgres:" || protocol === "postgresql:"</w:t>
      </w:r>
    </w:p>
    <w:p>
      <w:pPr/>
      <w:r>
        <w:rPr>
          <w:rFonts w:ascii="Courier" w:hAnsi="Courier" w:cs="Courier"/>
          <w:sz w:val="21"/>
          <w:sz-cs w:val="21"/>
          <w:spacing w:val="0"/>
          <w:color w:val="0E0E0E"/>
        </w:rPr>
        <w:t xml:space="preserve">  21|       ? databaseUrl</w:t>
      </w:r>
    </w:p>
    <w:p>
      <w:pPr/>
      <w:r>
        <w:rPr>
          <w:rFonts w:ascii="Courier" w:hAnsi="Courier" w:cs="Courier"/>
          <w:sz w:val="21"/>
          <w:sz-cs w:val="21"/>
          <w:spacing w:val="0"/>
          <w:color w:val="0E0E0E"/>
        </w:rPr>
        <w:t xml:space="preserve">  22|       : null;</w:t>
      </w:r>
    </w:p>
    <w:p>
      <w:pPr/>
      <w:r>
        <w:rPr>
          <w:rFonts w:ascii="Courier" w:hAnsi="Courier" w:cs="Courier"/>
          <w:sz w:val="21"/>
          <w:sz-cs w:val="21"/>
          <w:spacing w:val="0"/>
          <w:color w:val="0E0E0E"/>
        </w:rPr>
        <w:t xml:space="preserve">  23|   } catch {</w:t>
      </w:r>
    </w:p>
    <w:p>
      <w:pPr/>
      <w:r>
        <w:rPr>
          <w:rFonts w:ascii="Courier" w:hAnsi="Courier" w:cs="Courier"/>
          <w:sz w:val="21"/>
          <w:sz-cs w:val="21"/>
          <w:spacing w:val="0"/>
          <w:color w:val="0E0E0E"/>
        </w:rPr>
        <w:t xml:space="preserve">  24|     return null;</w:t>
      </w:r>
    </w:p>
    <w:p>
      <w:pPr/>
      <w:r>
        <w:rPr>
          <w:rFonts w:ascii="Courier" w:hAnsi="Courier" w:cs="Courier"/>
          <w:sz w:val="21"/>
          <w:sz-cs w:val="21"/>
          <w:spacing w:val="0"/>
          <w:color w:val="0E0E0E"/>
        </w:rPr>
        <w:t xml:space="preserve">  25|   }</w:t>
      </w:r>
    </w:p>
    <w:p>
      <w:pPr/>
      <w:r>
        <w:rPr>
          <w:rFonts w:ascii="Courier" w:hAnsi="Courier" w:cs="Courier"/>
          <w:sz w:val="21"/>
          <w:sz-cs w:val="21"/>
          <w:spacing w:val="0"/>
          <w:color w:val="0E0E0E"/>
        </w:rPr>
        <w:t xml:space="preserve">  26| }</w:t>
      </w:r>
    </w:p>
    <w:p>
      <w:pPr/>
      <w:r>
        <w:rPr>
          <w:rFonts w:ascii="Courier" w:hAnsi="Courier" w:cs="Courier"/>
          <w:sz w:val="21"/>
          <w:sz-cs w:val="21"/>
          <w:spacing w:val="0"/>
          <w:color w:val="0E0E0E"/>
        </w:rPr>
        <w:t xml:space="preserve">  27| </w:t>
      </w:r>
    </w:p>
    <w:p>
      <w:pPr/>
      <w:r>
        <w:rPr>
          <w:rFonts w:ascii="Courier" w:hAnsi="Courier" w:cs="Courier"/>
          <w:sz w:val="21"/>
          <w:sz-cs w:val="21"/>
          <w:spacing w:val="0"/>
          <w:color w:val="0E0E0E"/>
        </w:rPr>
        <w:t xml:space="preserve">  28| export function hasDatabaseUrl() {</w:t>
      </w:r>
    </w:p>
    <w:p>
      <w:pPr/>
      <w:r>
        <w:rPr>
          <w:rFonts w:ascii="Courier" w:hAnsi="Courier" w:cs="Courier"/>
          <w:sz w:val="21"/>
          <w:sz-cs w:val="21"/>
          <w:spacing w:val="0"/>
          <w:color w:val="0E0E0E"/>
        </w:rPr>
        <w:t xml:space="preserve">  29|   return Boolean(getDatabaseUrl());</w:t>
      </w:r>
    </w:p>
    <w:p>
      <w:pPr/>
      <w:r>
        <w:rPr>
          <w:rFonts w:ascii="Courier" w:hAnsi="Courier" w:cs="Courier"/>
          <w:sz w:val="21"/>
          <w:sz-cs w:val="21"/>
          <w:spacing w:val="0"/>
          <w:color w:val="0E0E0E"/>
        </w:rPr>
        <w:t xml:space="preserve">  30| }</w:t>
      </w:r>
    </w:p>
    <w:p>
      <w:pPr/>
      <w:r>
        <w:rPr>
          <w:rFonts w:ascii="Courier" w:hAnsi="Courier" w:cs="Courier"/>
          <w:sz w:val="21"/>
          <w:sz-cs w:val="21"/>
          <w:spacing w:val="0"/>
          <w:color w:val="0E0E0E"/>
        </w:rPr>
        <w:t xml:space="preserve">  31| </w:t>
      </w:r>
    </w:p>
    <w:p>
      <w:pPr/>
      <w:r>
        <w:rPr>
          <w:rFonts w:ascii="Courier" w:hAnsi="Courier" w:cs="Courier"/>
          <w:sz w:val="21"/>
          <w:sz-cs w:val="21"/>
          <w:spacing w:val="0"/>
          <w:color w:val="0E0E0E"/>
        </w:rPr>
        <w:t xml:space="preserve">  32| export function getDb(): Database {</w:t>
      </w:r>
    </w:p>
    <w:p>
      <w:pPr/>
      <w:r>
        <w:rPr>
          <w:rFonts w:ascii="Courier" w:hAnsi="Courier" w:cs="Courier"/>
          <w:sz w:val="21"/>
          <w:sz-cs w:val="21"/>
          <w:spacing w:val="0"/>
          <w:color w:val="0E0E0E"/>
        </w:rPr>
        <w:t xml:space="preserve">  33|   const databaseUrl = getDatabaseUrl();</w:t>
      </w:r>
    </w:p>
    <w:p>
      <w:pPr/>
      <w:r>
        <w:rPr>
          <w:rFonts w:ascii="Courier" w:hAnsi="Courier" w:cs="Courier"/>
          <w:sz w:val="21"/>
          <w:sz-cs w:val="21"/>
          <w:spacing w:val="0"/>
          <w:color w:val="0E0E0E"/>
        </w:rPr>
        <w:t xml:space="preserve">  34| </w:t>
      </w:r>
    </w:p>
    <w:p>
      <w:pPr/>
      <w:r>
        <w:rPr>
          <w:rFonts w:ascii="Courier" w:hAnsi="Courier" w:cs="Courier"/>
          <w:sz w:val="21"/>
          <w:sz-cs w:val="21"/>
          <w:spacing w:val="0"/>
          <w:color w:val="0E0E0E"/>
        </w:rPr>
        <w:t xml:space="preserve">  35|   if (!databaseUrl) {</w:t>
      </w:r>
    </w:p>
    <w:p>
      <w:pPr/>
      <w:r>
        <w:rPr>
          <w:rFonts w:ascii="Courier" w:hAnsi="Courier" w:cs="Courier"/>
          <w:sz w:val="21"/>
          <w:sz-cs w:val="21"/>
          <w:spacing w:val="0"/>
          <w:color w:val="0E0E0E"/>
        </w:rPr>
        <w:t xml:space="preserve">  36|     throw new Error("DATABASE_URL is required for database access.");</w:t>
      </w:r>
    </w:p>
    <w:p>
      <w:pPr/>
      <w:r>
        <w:rPr>
          <w:rFonts w:ascii="Courier" w:hAnsi="Courier" w:cs="Courier"/>
          <w:sz w:val="21"/>
          <w:sz-cs w:val="21"/>
          <w:spacing w:val="0"/>
          <w:color w:val="0E0E0E"/>
        </w:rPr>
        <w:t xml:space="preserve">  37|   }</w:t>
      </w:r>
    </w:p>
    <w:p>
      <w:pPr/>
      <w:r>
        <w:rPr>
          <w:rFonts w:ascii="Courier" w:hAnsi="Courier" w:cs="Courier"/>
          <w:sz w:val="21"/>
          <w:sz-cs w:val="21"/>
          <w:spacing w:val="0"/>
          <w:color w:val="0E0E0E"/>
        </w:rPr>
        <w:t xml:space="preserve">  38| </w:t>
      </w:r>
    </w:p>
    <w:p>
      <w:pPr/>
      <w:r>
        <w:rPr>
          <w:rFonts w:ascii="Courier" w:hAnsi="Courier" w:cs="Courier"/>
          <w:sz w:val="21"/>
          <w:sz-cs w:val="21"/>
          <w:spacing w:val="0"/>
          <w:color w:val="0E0E0E"/>
        </w:rPr>
        <w:t xml:space="preserve">  39|   if (!db) {</w:t>
      </w:r>
    </w:p>
    <w:p>
      <w:pPr/>
      <w:r>
        <w:rPr>
          <w:rFonts w:ascii="Courier" w:hAnsi="Courier" w:cs="Courier"/>
          <w:sz w:val="21"/>
          <w:sz-cs w:val="21"/>
          <w:spacing w:val="0"/>
          <w:color w:val="0E0E0E"/>
        </w:rPr>
        <w:t xml:space="preserve">  40|     if (isLocalDatabaseUrl(databaseUrl)) {</w:t>
      </w:r>
    </w:p>
    <w:p>
      <w:pPr/>
      <w:r>
        <w:rPr>
          <w:rFonts w:ascii="Courier" w:hAnsi="Courier" w:cs="Courier"/>
          <w:sz w:val="21"/>
          <w:sz-cs w:val="21"/>
          <w:spacing w:val="0"/>
          <w:color w:val="0E0E0E"/>
        </w:rPr>
        <w:t xml:space="preserve">  41|       const localPool = new Pool({ connectionString: databaseUrl, max: 5 });</w:t>
      </w:r>
    </w:p>
    <w:p>
      <w:pPr/>
      <w:r>
        <w:rPr>
          <w:rFonts w:ascii="Courier" w:hAnsi="Courier" w:cs="Courier"/>
          <w:sz w:val="21"/>
          <w:sz-cs w:val="21"/>
          <w:spacing w:val="0"/>
          <w:color w:val="0E0E0E"/>
        </w:rPr>
        <w:t xml:space="preserve">  42|       db = drizzleNodePostgres(localPool, { schema }) as unknown as Database;</w:t>
      </w:r>
    </w:p>
    <w:p>
      <w:pPr/>
      <w:r>
        <w:rPr>
          <w:rFonts w:ascii="Courier" w:hAnsi="Courier" w:cs="Courier"/>
          <w:sz w:val="21"/>
          <w:sz-cs w:val="21"/>
          <w:spacing w:val="0"/>
          <w:color w:val="0E0E0E"/>
        </w:rPr>
        <w:t xml:space="preserve">  43|     } else {</w:t>
      </w:r>
    </w:p>
    <w:p>
      <w:pPr/>
      <w:r>
        <w:rPr>
          <w:rFonts w:ascii="Courier" w:hAnsi="Courier" w:cs="Courier"/>
          <w:sz w:val="21"/>
          <w:sz-cs w:val="21"/>
          <w:spacing w:val="0"/>
          <w:color w:val="0E0E0E"/>
        </w:rPr>
        <w:t xml:space="preserve">  44|       db = drizzleNeon(neon(databaseUrl), { schema });</w:t>
      </w:r>
    </w:p>
    <w:p>
      <w:pPr/>
      <w:r>
        <w:rPr>
          <w:rFonts w:ascii="Courier" w:hAnsi="Courier" w:cs="Courier"/>
          <w:sz w:val="21"/>
          <w:sz-cs w:val="21"/>
          <w:spacing w:val="0"/>
          <w:color w:val="0E0E0E"/>
        </w:rPr>
        <w:t xml:space="preserve">  45|     }</w:t>
      </w:r>
    </w:p>
    <w:p>
      <w:pPr/>
      <w:r>
        <w:rPr>
          <w:rFonts w:ascii="Courier" w:hAnsi="Courier" w:cs="Courier"/>
          <w:sz w:val="21"/>
          <w:sz-cs w:val="21"/>
          <w:spacing w:val="0"/>
          <w:color w:val="0E0E0E"/>
        </w:rPr>
        <w:t xml:space="preserve">  46|   }</w:t>
      </w:r>
    </w:p>
    <w:p>
      <w:pPr/>
      <w:r>
        <w:rPr>
          <w:rFonts w:ascii="Courier" w:hAnsi="Courier" w:cs="Courier"/>
          <w:sz w:val="21"/>
          <w:sz-cs w:val="21"/>
          <w:spacing w:val="0"/>
          <w:color w:val="0E0E0E"/>
        </w:rPr>
        <w:t xml:space="preserve">  47| </w:t>
      </w:r>
    </w:p>
    <w:p>
      <w:pPr/>
      <w:r>
        <w:rPr>
          <w:rFonts w:ascii="Courier" w:hAnsi="Courier" w:cs="Courier"/>
          <w:sz w:val="21"/>
          <w:sz-cs w:val="21"/>
          <w:spacing w:val="0"/>
          <w:color w:val="0E0E0E"/>
        </w:rPr>
        <w:t xml:space="preserve">  48|   return db;</w:t>
      </w:r>
    </w:p>
    <w:p>
      <w:pPr/>
      <w:r>
        <w:rPr>
          <w:rFonts w:ascii="Courier" w:hAnsi="Courier" w:cs="Courier"/>
          <w:sz w:val="21"/>
          <w:sz-cs w:val="21"/>
          <w:spacing w:val="0"/>
          <w:color w:val="0E0E0E"/>
        </w:rPr>
        <w:t xml:space="preserve">  49| }</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This avoids a common Next.js deployment problem: importing a module at build time initializes a database SDK before env vars are available. The code waits until </w:t>
      </w:r>
      <w:r>
        <w:rPr>
          <w:rFonts w:ascii="Courier" w:hAnsi="Courier" w:cs="Courier"/>
          <w:sz w:val="26"/>
          <w:sz-cs w:val="26"/>
          <w:spacing w:val="0"/>
          <w:color w:val="0E0E0E"/>
        </w:rPr>
        <w:t xml:space="preserve">getDb()</w:t>
      </w:r>
      <w:r>
        <w:rPr>
          <w:rFonts w:ascii="Helvetica Neue" w:hAnsi="Helvetica Neue" w:cs="Helvetica Neue"/>
          <w:sz w:val="24"/>
          <w:sz-cs w:val="24"/>
          <w:spacing w:val="0"/>
          <w:color w:val="0E0E0E"/>
        </w:rPr>
        <w:t xml:space="preserve"> is called. It also chooses node-postgres for local DB URLs and Neon HTTP for non-local URLs.</w:t>
      </w:r>
    </w:p>
    <w:p>
      <w:pPr>
        <w:spacing w:after="380"/>
      </w:pPr>
      <w:r>
        <w:rPr>
          <w:rFonts w:ascii="Helvetica Neue" w:hAnsi="Helvetica Neue" w:cs="Helvetica Neue"/>
          <w:sz w:val="38"/>
          <w:sz-cs w:val="38"/>
          <w:b/>
          <w:spacing w:val="0"/>
          <w:color w:val="0E0E0E"/>
        </w:rPr>
        <w:t xml:space="preserve">5.2 Schema as the domain map</w:t>
      </w:r>
    </w:p>
    <w:p>
      <w:pPr>
        <w:spacing w:after="240"/>
      </w:pPr>
      <w:r>
        <w:rPr>
          <w:rFonts w:ascii="Helvetica Neue" w:hAnsi="Helvetica Neue" w:cs="Helvetica Neue"/>
          <w:sz w:val="24"/>
          <w:sz-cs w:val="24"/>
          <w:spacing w:val="0"/>
          <w:color w:val="0E0E0E"/>
        </w:rPr>
        <w:t xml:space="preserve">The schema is more than storage; it is a readable map of the product domain. Tables are named around compliance concepts rather than generic CRUD resources.</w:t>
      </w:r>
    </w:p>
    <w:p>
      <w:pPr>
        <w:jc w:val="center"/>
      </w:pPr>
      <w:r>
        <w:rPr>
          <w:rFonts w:ascii="Helvetica Neue" w:hAnsi="Helvetica Neue" w:cs="Helvetica Neue"/>
          <w:sz w:val="24"/>
          <w:sz-cs w:val="24"/>
          <w:b/>
          <w:spacing w:val="0"/>
          <w:color w:val="0E0E0E"/>
        </w:rPr>
        <w:t xml:space="preserve">Export</w:t>
      </w:r>
    </w:p>
    <w:p>
      <w:pPr>
        <w:jc w:val="center"/>
      </w:pPr>
      <w:r>
        <w:rPr>
          <w:rFonts w:ascii="Helvetica Neue" w:hAnsi="Helvetica Neue" w:cs="Helvetica Neue"/>
          <w:sz w:val="24"/>
          <w:sz-cs w:val="24"/>
          <w:b/>
          <w:spacing w:val="0"/>
          <w:color w:val="0E0E0E"/>
        </w:rPr>
        <w:t xml:space="preserve">Table</w:t>
      </w:r>
    </w:p>
    <w:p>
      <w:pPr>
        <w:jc w:val="center"/>
      </w:pPr>
      <w:r>
        <w:rPr>
          <w:rFonts w:ascii="Helvetica Neue" w:hAnsi="Helvetica Neue" w:cs="Helvetica Neue"/>
          <w:sz w:val="24"/>
          <w:sz-cs w:val="24"/>
          <w:b/>
          <w:spacing w:val="0"/>
          <w:color w:val="0E0E0E"/>
        </w:rPr>
        <w:t xml:space="preserve">What to understand</w:t>
      </w:r>
    </w:p>
    <w:p>
      <w:pPr/>
      <w:r>
        <w:rPr>
          <w:rFonts w:ascii="Helvetica Neue" w:hAnsi="Helvetica Neue" w:cs="Helvetica Neue"/>
          <w:sz w:val="24"/>
          <w:sz-cs w:val="24"/>
          <w:spacing w:val="0"/>
          <w:color w:val="0E0E0E"/>
        </w:rPr>
        <w:t xml:space="preserve">organisations</w:t>
      </w:r>
    </w:p>
    <w:p>
      <w:pPr/>
      <w:r>
        <w:rPr>
          <w:rFonts w:ascii="Helvetica Neue" w:hAnsi="Helvetica Neue" w:cs="Helvetica Neue"/>
          <w:sz w:val="24"/>
          <w:sz-cs w:val="24"/>
          <w:spacing w:val="0"/>
          <w:color w:val="0E0E0E"/>
        </w:rPr>
        <w:t xml:space="preserve">organisations</w:t>
      </w:r>
    </w:p>
    <w:p>
      <w:pPr/>
      <w:r>
        <w:rPr>
          <w:rFonts w:ascii="Helvetica Neue" w:hAnsi="Helvetica Neue" w:cs="Helvetica Neue"/>
          <w:sz w:val="24"/>
          <w:sz-cs w:val="24"/>
          <w:spacing w:val="0"/>
          <w:color w:val="0E0E0E"/>
        </w:rPr>
        <w:t xml:space="preserve">Tenant row tied to Clerk org ID; stores locale, country, subscription, branding, and company identity.</w:t>
      </w:r>
    </w:p>
    <w:p>
      <w:pPr/>
      <w:r>
        <w:rPr>
          <w:rFonts w:ascii="Helvetica Neue" w:hAnsi="Helvetica Neue" w:cs="Helvetica Neue"/>
          <w:sz w:val="24"/>
          <w:sz-cs w:val="24"/>
          <w:spacing w:val="0"/>
          <w:color w:val="0E0E0E"/>
        </w:rPr>
        <w:t xml:space="preserve">orgIntakeProfiles</w:t>
      </w:r>
    </w:p>
    <w:p>
      <w:pPr/>
      <w:r>
        <w:rPr>
          <w:rFonts w:ascii="Helvetica Neue" w:hAnsi="Helvetica Neue" w:cs="Helvetica Neue"/>
          <w:sz w:val="24"/>
          <w:sz-cs w:val="24"/>
          <w:spacing w:val="0"/>
          <w:color w:val="0E0E0E"/>
        </w:rPr>
        <w:t xml:space="preserve">org_intake_profiles</w:t>
      </w:r>
    </w:p>
    <w:p>
      <w:pPr/>
      <w:r>
        <w:rPr>
          <w:rFonts w:ascii="Helvetica Neue" w:hAnsi="Helvetica Neue" w:cs="Helvetica Neue"/>
          <w:sz w:val="24"/>
          <w:sz-cs w:val="24"/>
          <w:spacing w:val="0"/>
          <w:color w:val="0E0E0E"/>
        </w:rPr>
        <w:t xml:space="preserve">Onboarding answers and derived scope; this powers control prioritization.</w:t>
      </w:r>
    </w:p>
    <w:p>
      <w:pPr/>
      <w:r>
        <w:rPr>
          <w:rFonts w:ascii="Helvetica Neue" w:hAnsi="Helvetica Neue" w:cs="Helvetica Neue"/>
          <w:sz w:val="24"/>
          <w:sz-cs w:val="24"/>
          <w:spacing w:val="0"/>
          <w:color w:val="0E0E0E"/>
        </w:rPr>
        <w:t xml:space="preserve">frameworks</w:t>
      </w:r>
    </w:p>
    <w:p>
      <w:pPr/>
      <w:r>
        <w:rPr>
          <w:rFonts w:ascii="Helvetica Neue" w:hAnsi="Helvetica Neue" w:cs="Helvetica Neue"/>
          <w:sz w:val="24"/>
          <w:sz-cs w:val="24"/>
          <w:spacing w:val="0"/>
          <w:color w:val="0E0E0E"/>
        </w:rPr>
        <w:t xml:space="preserve">frameworks</w:t>
      </w:r>
    </w:p>
    <w:p>
      <w:pPr/>
      <w:r>
        <w:rPr>
          <w:rFonts w:ascii="Helvetica Neue" w:hAnsi="Helvetica Neue" w:cs="Helvetica Neue"/>
          <w:sz w:val="24"/>
          <w:sz-cs w:val="24"/>
          <w:spacing w:val="0"/>
          <w:color w:val="0E0E0E"/>
        </w:rPr>
        <w:t xml:space="preserve">Tenant-enabled frameworks such as NIS2/GDPR/ISO.</w:t>
      </w:r>
    </w:p>
    <w:p>
      <w:pPr/>
      <w:r>
        <w:rPr>
          <w:rFonts w:ascii="Helvetica Neue" w:hAnsi="Helvetica Neue" w:cs="Helvetica Neue"/>
          <w:sz w:val="24"/>
          <w:sz-cs w:val="24"/>
          <w:spacing w:val="0"/>
          <w:color w:val="0E0E0E"/>
        </w:rPr>
        <w:t xml:space="preserve">sourceDocuments</w:t>
      </w:r>
    </w:p>
    <w:p>
      <w:pPr/>
      <w:r>
        <w:rPr>
          <w:rFonts w:ascii="Helvetica Neue" w:hAnsi="Helvetica Neue" w:cs="Helvetica Neue"/>
          <w:sz w:val="24"/>
          <w:sz-cs w:val="24"/>
          <w:spacing w:val="0"/>
          <w:color w:val="0E0E0E"/>
        </w:rPr>
        <w:t xml:space="preserve">source_documents</w:t>
      </w:r>
    </w:p>
    <w:p>
      <w:pPr/>
      <w:r>
        <w:rPr>
          <w:rFonts w:ascii="Helvetica Neue" w:hAnsi="Helvetica Neue" w:cs="Helvetica Neue"/>
          <w:sz w:val="24"/>
          <w:sz-cs w:val="24"/>
          <w:spacing w:val="0"/>
          <w:color w:val="0E0E0E"/>
        </w:rPr>
        <w:t xml:space="preserve">Support table.</w:t>
      </w:r>
    </w:p>
    <w:p>
      <w:pPr/>
      <w:r>
        <w:rPr>
          <w:rFonts w:ascii="Helvetica Neue" w:hAnsi="Helvetica Neue" w:cs="Helvetica Neue"/>
          <w:sz w:val="24"/>
          <w:sz-cs w:val="24"/>
          <w:spacing w:val="0"/>
          <w:color w:val="0E0E0E"/>
        </w:rPr>
        <w:t xml:space="preserve">controls</w:t>
      </w:r>
    </w:p>
    <w:p>
      <w:pPr/>
      <w:r>
        <w:rPr>
          <w:rFonts w:ascii="Helvetica Neue" w:hAnsi="Helvetica Neue" w:cs="Helvetica Neue"/>
          <w:sz w:val="24"/>
          <w:sz-cs w:val="24"/>
          <w:spacing w:val="0"/>
          <w:color w:val="0E0E0E"/>
        </w:rPr>
        <w:t xml:space="preserve">controls</w:t>
      </w:r>
    </w:p>
    <w:p>
      <w:pPr/>
      <w:r>
        <w:rPr>
          <w:rFonts w:ascii="Helvetica Neue" w:hAnsi="Helvetica Neue" w:cs="Helvetica Neue"/>
          <w:sz w:val="24"/>
          <w:sz-cs w:val="24"/>
          <w:spacing w:val="0"/>
          <w:color w:val="0E0E0E"/>
        </w:rPr>
        <w:t xml:space="preserve">Compliance controls tied to evidence and frameworks.</w:t>
      </w:r>
    </w:p>
    <w:p>
      <w:pPr/>
      <w:r>
        <w:rPr>
          <w:rFonts w:ascii="Helvetica Neue" w:hAnsi="Helvetica Neue" w:cs="Helvetica Neue"/>
          <w:sz w:val="24"/>
          <w:sz-cs w:val="24"/>
          <w:spacing w:val="0"/>
          <w:color w:val="0E0E0E"/>
        </w:rPr>
        <w:t xml:space="preserve">tests</w:t>
      </w:r>
    </w:p>
    <w:p>
      <w:pPr/>
      <w:r>
        <w:rPr>
          <w:rFonts w:ascii="Helvetica Neue" w:hAnsi="Helvetica Neue" w:cs="Helvetica Neue"/>
          <w:sz w:val="24"/>
          <w:sz-cs w:val="24"/>
          <w:spacing w:val="0"/>
          <w:color w:val="0E0E0E"/>
        </w:rPr>
        <w:t xml:space="preserve">tests</w:t>
      </w:r>
    </w:p>
    <w:p>
      <w:pPr/>
      <w:r>
        <w:rPr>
          <w:rFonts w:ascii="Helvetica Neue" w:hAnsi="Helvetica Neue" w:cs="Helvetica Neue"/>
          <w:sz w:val="24"/>
          <w:sz-cs w:val="24"/>
          <w:spacing w:val="0"/>
          <w:color w:val="0E0E0E"/>
        </w:rPr>
        <w:t xml:space="preserve">Checks that can be run manually or through integrations.</w:t>
      </w:r>
    </w:p>
    <w:p>
      <w:pPr/>
      <w:r>
        <w:rPr>
          <w:rFonts w:ascii="Helvetica Neue" w:hAnsi="Helvetica Neue" w:cs="Helvetica Neue"/>
          <w:sz w:val="24"/>
          <w:sz-cs w:val="24"/>
          <w:spacing w:val="0"/>
          <w:color w:val="0E0E0E"/>
        </w:rPr>
        <w:t xml:space="preserve">evidence</w:t>
      </w:r>
    </w:p>
    <w:p>
      <w:pPr/>
      <w:r>
        <w:rPr>
          <w:rFonts w:ascii="Helvetica Neue" w:hAnsi="Helvetica Neue" w:cs="Helvetica Neue"/>
          <w:sz w:val="24"/>
          <w:sz-cs w:val="24"/>
          <w:spacing w:val="0"/>
          <w:color w:val="0E0E0E"/>
        </w:rPr>
        <w:t xml:space="preserve">evidence</w:t>
      </w:r>
    </w:p>
    <w:p>
      <w:pPr/>
      <w:r>
        <w:rPr>
          <w:rFonts w:ascii="Helvetica Neue" w:hAnsi="Helvetica Neue" w:cs="Helvetica Neue"/>
          <w:sz w:val="24"/>
          <w:sz-cs w:val="24"/>
          <w:spacing w:val="0"/>
          <w:color w:val="0E0E0E"/>
        </w:rPr>
        <w:t xml:space="preserve">Proof records with source, assessment result, freshness, and confidence.</w:t>
      </w:r>
    </w:p>
    <w:p>
      <w:pPr/>
      <w:r>
        <w:rPr>
          <w:rFonts w:ascii="Helvetica Neue" w:hAnsi="Helvetica Neue" w:cs="Helvetica Neue"/>
          <w:sz w:val="24"/>
          <w:sz-cs w:val="24"/>
          <w:spacing w:val="0"/>
          <w:color w:val="0E0E0E"/>
        </w:rPr>
        <w:t xml:space="preserve">policies</w:t>
      </w:r>
    </w:p>
    <w:p>
      <w:pPr/>
      <w:r>
        <w:rPr>
          <w:rFonts w:ascii="Helvetica Neue" w:hAnsi="Helvetica Neue" w:cs="Helvetica Neue"/>
          <w:sz w:val="24"/>
          <w:sz-cs w:val="24"/>
          <w:spacing w:val="0"/>
          <w:color w:val="0E0E0E"/>
        </w:rPr>
        <w:t xml:space="preserve">policies</w:t>
      </w:r>
    </w:p>
    <w:p>
      <w:pPr/>
      <w:r>
        <w:rPr>
          <w:rFonts w:ascii="Helvetica Neue" w:hAnsi="Helvetica Neue" w:cs="Helvetica Neue"/>
          <w:sz w:val="24"/>
          <w:sz-cs w:val="24"/>
          <w:spacing w:val="0"/>
          <w:color w:val="0E0E0E"/>
        </w:rPr>
        <w:t xml:space="preserve">Generated/reviewed policy documents.</w:t>
      </w:r>
    </w:p>
    <w:p>
      <w:pPr/>
      <w:r>
        <w:rPr>
          <w:rFonts w:ascii="Helvetica Neue" w:hAnsi="Helvetica Neue" w:cs="Helvetica Neue"/>
          <w:sz w:val="24"/>
          <w:sz-cs w:val="24"/>
          <w:spacing w:val="0"/>
          <w:color w:val="0E0E0E"/>
        </w:rPr>
        <w:t xml:space="preserve">vendors</w:t>
      </w:r>
    </w:p>
    <w:p>
      <w:pPr/>
      <w:r>
        <w:rPr>
          <w:rFonts w:ascii="Helvetica Neue" w:hAnsi="Helvetica Neue" w:cs="Helvetica Neue"/>
          <w:sz w:val="24"/>
          <w:sz-cs w:val="24"/>
          <w:spacing w:val="0"/>
          <w:color w:val="0E0E0E"/>
        </w:rPr>
        <w:t xml:space="preserve">vendors</w:t>
      </w:r>
    </w:p>
    <w:p>
      <w:pPr/>
      <w:r>
        <w:rPr>
          <w:rFonts w:ascii="Helvetica Neue" w:hAnsi="Helvetica Neue" w:cs="Helvetica Neue"/>
          <w:sz w:val="24"/>
          <w:sz-cs w:val="24"/>
          <w:spacing w:val="0"/>
          <w:color w:val="0E0E0E"/>
        </w:rPr>
        <w:t xml:space="preserve">Supplier register.</w:t>
      </w:r>
    </w:p>
    <w:p>
      <w:pPr/>
      <w:r>
        <w:rPr>
          <w:rFonts w:ascii="Helvetica Neue" w:hAnsi="Helvetica Neue" w:cs="Helvetica Neue"/>
          <w:sz w:val="24"/>
          <w:sz-cs w:val="24"/>
          <w:spacing w:val="0"/>
          <w:color w:val="0E0E0E"/>
        </w:rPr>
        <w:t xml:space="preserve">vendorAssessments</w:t>
      </w:r>
    </w:p>
    <w:p>
      <w:pPr/>
      <w:r>
        <w:rPr>
          <w:rFonts w:ascii="Helvetica Neue" w:hAnsi="Helvetica Neue" w:cs="Helvetica Neue"/>
          <w:sz w:val="24"/>
          <w:sz-cs w:val="24"/>
          <w:spacing w:val="0"/>
          <w:color w:val="0E0E0E"/>
        </w:rPr>
        <w:t xml:space="preserve">vendor_assessments</w:t>
      </w:r>
    </w:p>
    <w:p>
      <w:pPr/>
      <w:r>
        <w:rPr>
          <w:rFonts w:ascii="Helvetica Neue" w:hAnsi="Helvetica Neue" w:cs="Helvetica Neue"/>
          <w:sz w:val="24"/>
          <w:sz-cs w:val="24"/>
          <w:spacing w:val="0"/>
          <w:color w:val="0E0E0E"/>
        </w:rPr>
        <w:t xml:space="preserve">Supplier questionnaire responses from token route.</w:t>
      </w:r>
    </w:p>
    <w:p>
      <w:pPr/>
      <w:r>
        <w:rPr>
          <w:rFonts w:ascii="Helvetica Neue" w:hAnsi="Helvetica Neue" w:cs="Helvetica Neue"/>
          <w:sz w:val="24"/>
          <w:sz-cs w:val="24"/>
          <w:spacing w:val="0"/>
          <w:color w:val="0E0E0E"/>
        </w:rPr>
        <w:t xml:space="preserve">incidents</w:t>
      </w:r>
    </w:p>
    <w:p>
      <w:pPr/>
      <w:r>
        <w:rPr>
          <w:rFonts w:ascii="Helvetica Neue" w:hAnsi="Helvetica Neue" w:cs="Helvetica Neue"/>
          <w:sz w:val="24"/>
          <w:sz-cs w:val="24"/>
          <w:spacing w:val="0"/>
          <w:color w:val="0E0E0E"/>
        </w:rPr>
        <w:t xml:space="preserve">incidents</w:t>
      </w:r>
    </w:p>
    <w:p>
      <w:pPr/>
      <w:r>
        <w:rPr>
          <w:rFonts w:ascii="Helvetica Neue" w:hAnsi="Helvetica Neue" w:cs="Helvetica Neue"/>
          <w:sz w:val="24"/>
          <w:sz-cs w:val="24"/>
          <w:spacing w:val="0"/>
          <w:color w:val="0E0E0E"/>
        </w:rPr>
        <w:t xml:space="preserve">Incident reporting records.</w:t>
      </w:r>
    </w:p>
    <w:p>
      <w:pPr/>
      <w:r>
        <w:rPr>
          <w:rFonts w:ascii="Helvetica Neue" w:hAnsi="Helvetica Neue" w:cs="Helvetica Neue"/>
          <w:sz w:val="24"/>
          <w:sz-cs w:val="24"/>
          <w:spacing w:val="0"/>
          <w:color w:val="0E0E0E"/>
        </w:rPr>
        <w:t xml:space="preserve">riskItems</w:t>
      </w:r>
    </w:p>
    <w:p>
      <w:pPr/>
      <w:r>
        <w:rPr>
          <w:rFonts w:ascii="Helvetica Neue" w:hAnsi="Helvetica Neue" w:cs="Helvetica Neue"/>
          <w:sz w:val="24"/>
          <w:sz-cs w:val="24"/>
          <w:spacing w:val="0"/>
          <w:color w:val="0E0E0E"/>
        </w:rPr>
        <w:t xml:space="preserve">risk_items</w:t>
      </w:r>
    </w:p>
    <w:p>
      <w:pPr/>
      <w:r>
        <w:rPr>
          <w:rFonts w:ascii="Helvetica Neue" w:hAnsi="Helvetica Neue" w:cs="Helvetica Neue"/>
          <w:sz w:val="24"/>
          <w:sz-cs w:val="24"/>
          <w:spacing w:val="0"/>
          <w:color w:val="0E0E0E"/>
        </w:rPr>
        <w:t xml:space="preserve">Risk register.</w:t>
      </w:r>
    </w:p>
    <w:p>
      <w:pPr/>
      <w:r>
        <w:rPr>
          <w:rFonts w:ascii="Helvetica Neue" w:hAnsi="Helvetica Neue" w:cs="Helvetica Neue"/>
          <w:sz w:val="24"/>
          <w:sz-cs w:val="24"/>
          <w:spacing w:val="0"/>
          <w:color w:val="0E0E0E"/>
        </w:rPr>
        <w:t xml:space="preserve">trustCenters</w:t>
      </w:r>
    </w:p>
    <w:p>
      <w:pPr/>
      <w:r>
        <w:rPr>
          <w:rFonts w:ascii="Helvetica Neue" w:hAnsi="Helvetica Neue" w:cs="Helvetica Neue"/>
          <w:sz w:val="24"/>
          <w:sz-cs w:val="24"/>
          <w:spacing w:val="0"/>
          <w:color w:val="0E0E0E"/>
        </w:rPr>
        <w:t xml:space="preserve">trust_centers</w:t>
      </w:r>
    </w:p>
    <w:p>
      <w:pPr/>
      <w:r>
        <w:rPr>
          <w:rFonts w:ascii="Helvetica Neue" w:hAnsi="Helvetica Neue" w:cs="Helvetica Neue"/>
          <w:sz w:val="24"/>
          <w:sz-cs w:val="24"/>
          <w:spacing w:val="0"/>
          <w:color w:val="0E0E0E"/>
        </w:rPr>
        <w:t xml:space="preserve">Admin Trust Center settings.</w:t>
      </w:r>
    </w:p>
    <w:p>
      <w:pPr/>
      <w:r>
        <w:rPr>
          <w:rFonts w:ascii="Helvetica Neue" w:hAnsi="Helvetica Neue" w:cs="Helvetica Neue"/>
          <w:sz w:val="24"/>
          <w:sz-cs w:val="24"/>
          <w:spacing w:val="0"/>
          <w:color w:val="0E0E0E"/>
        </w:rPr>
        <w:t xml:space="preserve">trustCenterClients</w:t>
      </w:r>
    </w:p>
    <w:p>
      <w:pPr/>
      <w:r>
        <w:rPr>
          <w:rFonts w:ascii="Helvetica Neue" w:hAnsi="Helvetica Neue" w:cs="Helvetica Neue"/>
          <w:sz w:val="24"/>
          <w:sz-cs w:val="24"/>
          <w:spacing w:val="0"/>
          <w:color w:val="0E0E0E"/>
        </w:rPr>
        <w:t xml:space="preserve">trust_center_clients</w:t>
      </w:r>
    </w:p>
    <w:p>
      <w:pPr/>
      <w:r>
        <w:rPr>
          <w:rFonts w:ascii="Helvetica Neue" w:hAnsi="Helvetica Neue" w:cs="Helvetica Neue"/>
          <w:sz w:val="24"/>
          <w:sz-cs w:val="24"/>
          <w:spacing w:val="0"/>
          <w:color w:val="0E0E0E"/>
        </w:rPr>
        <w:t xml:space="preserve">Private trust center client access.</w:t>
      </w:r>
    </w:p>
    <w:p>
      <w:pPr/>
      <w:r>
        <w:rPr>
          <w:rFonts w:ascii="Helvetica Neue" w:hAnsi="Helvetica Neue" w:cs="Helvetica Neue"/>
          <w:sz w:val="24"/>
          <w:sz-cs w:val="24"/>
          <w:spacing w:val="0"/>
          <w:color w:val="0E0E0E"/>
        </w:rPr>
        <w:t xml:space="preserve">trustCenterRequests</w:t>
      </w:r>
    </w:p>
    <w:p>
      <w:pPr/>
      <w:r>
        <w:rPr>
          <w:rFonts w:ascii="Helvetica Neue" w:hAnsi="Helvetica Neue" w:cs="Helvetica Neue"/>
          <w:sz w:val="24"/>
          <w:sz-cs w:val="24"/>
          <w:spacing w:val="0"/>
          <w:color w:val="0E0E0E"/>
        </w:rPr>
        <w:t xml:space="preserve">trust_center_requests</w:t>
      </w:r>
    </w:p>
    <w:p>
      <w:pPr/>
      <w:r>
        <w:rPr>
          <w:rFonts w:ascii="Helvetica Neue" w:hAnsi="Helvetica Neue" w:cs="Helvetica Neue"/>
          <w:sz w:val="24"/>
          <w:sz-cs w:val="24"/>
          <w:spacing w:val="0"/>
          <w:color w:val="0E0E0E"/>
        </w:rPr>
        <w:t xml:space="preserve">Requests for access.</w:t>
      </w:r>
    </w:p>
    <w:p>
      <w:pPr/>
      <w:r>
        <w:rPr>
          <w:rFonts w:ascii="Helvetica Neue" w:hAnsi="Helvetica Neue" w:cs="Helvetica Neue"/>
          <w:sz w:val="24"/>
          <w:sz-cs w:val="24"/>
          <w:spacing w:val="0"/>
          <w:color w:val="0E0E0E"/>
        </w:rPr>
        <w:t xml:space="preserve">accessReviews</w:t>
      </w:r>
    </w:p>
    <w:p>
      <w:pPr/>
      <w:r>
        <w:rPr>
          <w:rFonts w:ascii="Helvetica Neue" w:hAnsi="Helvetica Neue" w:cs="Helvetica Neue"/>
          <w:sz w:val="24"/>
          <w:sz-cs w:val="24"/>
          <w:spacing w:val="0"/>
          <w:color w:val="0E0E0E"/>
        </w:rPr>
        <w:t xml:space="preserve">access_reviews</w:t>
      </w:r>
    </w:p>
    <w:p>
      <w:pPr/>
      <w:r>
        <w:rPr>
          <w:rFonts w:ascii="Helvetica Neue" w:hAnsi="Helvetica Neue" w:cs="Helvetica Neue"/>
          <w:sz w:val="24"/>
          <w:sz-cs w:val="24"/>
          <w:spacing w:val="0"/>
          <w:color w:val="0E0E0E"/>
        </w:rPr>
        <w:t xml:space="preserve">Access review campaigns.</w:t>
      </w:r>
    </w:p>
    <w:p>
      <w:pPr/>
      <w:r>
        <w:rPr>
          <w:rFonts w:ascii="Helvetica Neue" w:hAnsi="Helvetica Neue" w:cs="Helvetica Neue"/>
          <w:sz w:val="24"/>
          <w:sz-cs w:val="24"/>
          <w:spacing w:val="0"/>
          <w:color w:val="0E0E0E"/>
        </w:rPr>
        <w:t xml:space="preserve">accessReviewItems</w:t>
      </w:r>
    </w:p>
    <w:p>
      <w:pPr/>
      <w:r>
        <w:rPr>
          <w:rFonts w:ascii="Helvetica Neue" w:hAnsi="Helvetica Neue" w:cs="Helvetica Neue"/>
          <w:sz w:val="24"/>
          <w:sz-cs w:val="24"/>
          <w:spacing w:val="0"/>
          <w:color w:val="0E0E0E"/>
        </w:rPr>
        <w:t xml:space="preserve">access_review_items</w:t>
      </w:r>
    </w:p>
    <w:p>
      <w:pPr/>
      <w:r>
        <w:rPr>
          <w:rFonts w:ascii="Helvetica Neue" w:hAnsi="Helvetica Neue" w:cs="Helvetica Neue"/>
          <w:sz w:val="24"/>
          <w:sz-cs w:val="24"/>
          <w:spacing w:val="0"/>
          <w:color w:val="0E0E0E"/>
        </w:rPr>
        <w:t xml:space="preserve">Items in access reviews.</w:t>
      </w:r>
    </w:p>
    <w:p>
      <w:pPr/>
      <w:r>
        <w:rPr>
          <w:rFonts w:ascii="Helvetica Neue" w:hAnsi="Helvetica Neue" w:cs="Helvetica Neue"/>
          <w:sz w:val="24"/>
          <w:sz-cs w:val="24"/>
          <w:spacing w:val="0"/>
          <w:color w:val="0E0E0E"/>
        </w:rPr>
        <w:t xml:space="preserve">regulationUpdates</w:t>
      </w:r>
    </w:p>
    <w:p>
      <w:pPr/>
      <w:r>
        <w:rPr>
          <w:rFonts w:ascii="Helvetica Neue" w:hAnsi="Helvetica Neue" w:cs="Helvetica Neue"/>
          <w:sz w:val="24"/>
          <w:sz-cs w:val="24"/>
          <w:spacing w:val="0"/>
          <w:color w:val="0E0E0E"/>
        </w:rPr>
        <w:t xml:space="preserve">regulation_updates</w:t>
      </w:r>
    </w:p>
    <w:p>
      <w:pPr/>
      <w:r>
        <w:rPr>
          <w:rFonts w:ascii="Helvetica Neue" w:hAnsi="Helvetica Neue" w:cs="Helvetica Neue"/>
          <w:sz w:val="24"/>
          <w:sz-cs w:val="24"/>
          <w:spacing w:val="0"/>
          <w:color w:val="0E0E0E"/>
        </w:rPr>
        <w:t xml:space="preserve">Regulatory feed/update entries.</w:t>
      </w:r>
    </w:p>
    <w:p>
      <w:pPr>
        <w:spacing w:after="415"/>
      </w:pPr>
      <w:r>
        <w:rPr>
          <w:rFonts w:ascii="Helvetica Neue" w:hAnsi="Helvetica Neue" w:cs="Helvetica Neue"/>
          <w:sz w:val="50"/>
          <w:sz-cs w:val="50"/>
          <w:b/>
          <w:spacing w:val="0"/>
          <w:color w:val="0E0E0E"/>
        </w:rPr>
        <w:t xml:space="preserve">6. Onboarding and Control Scoping</w:t>
      </w:r>
    </w:p>
    <w:p>
      <w:pPr>
        <w:spacing w:after="240"/>
      </w:pPr>
      <w:r>
        <w:rPr>
          <w:rFonts w:ascii="Helvetica Neue" w:hAnsi="Helvetica Neue" w:cs="Helvetica Neue"/>
          <w:sz w:val="24"/>
          <w:sz-cs w:val="24"/>
          <w:spacing w:val="0"/>
          <w:color w:val="0E0E0E"/>
        </w:rPr>
        <w:t xml:space="preserve">The onboarding flow is the app’s activation core: ask business questions, derive applicable controls, rank priority gaps, recommend integrations/workspaces, and save a tenant-specific profile.</w:t>
      </w:r>
    </w:p>
    <w:p>
      <w:pPr/>
      <w:r>
        <w:rPr>
          <w:rFonts w:ascii="Courier" w:hAnsi="Courier" w:cs="Courier"/>
          <w:sz w:val="21"/>
          <w:sz-cs w:val="21"/>
          <w:spacing w:val="0"/>
          <w:color w:val="0E0E0E"/>
        </w:rPr>
        <w:t xml:space="preserve">  96| const BASELINE_CONTROLS = [</w:t>
      </w:r>
    </w:p>
    <w:p>
      <w:pPr/>
      <w:r>
        <w:rPr>
          <w:rFonts w:ascii="Courier" w:hAnsi="Courier" w:cs="Courier"/>
          <w:sz w:val="21"/>
          <w:sz-cs w:val="21"/>
          <w:spacing w:val="0"/>
          <w:color w:val="0E0E0E"/>
        </w:rPr>
        <w:t xml:space="preserve">  97|   "ctrl_mfa_all_users",</w:t>
      </w:r>
    </w:p>
    <w:p>
      <w:pPr/>
      <w:r>
        <w:rPr>
          <w:rFonts w:ascii="Courier" w:hAnsi="Courier" w:cs="Courier"/>
          <w:sz w:val="21"/>
          <w:sz-cs w:val="21"/>
          <w:spacing w:val="0"/>
          <w:color w:val="0E0E0E"/>
        </w:rPr>
        <w:t xml:space="preserve">  98|   "ctrl_security_training_annual",</w:t>
      </w:r>
    </w:p>
    <w:p>
      <w:pPr/>
      <w:r>
        <w:rPr>
          <w:rFonts w:ascii="Courier" w:hAnsi="Courier" w:cs="Courier"/>
          <w:sz w:val="21"/>
          <w:sz-cs w:val="21"/>
          <w:spacing w:val="0"/>
          <w:color w:val="0E0E0E"/>
        </w:rPr>
        <w:t xml:space="preserve">  99|   "ctrl_incident_plan_documented",</w:t>
      </w:r>
    </w:p>
    <w:p>
      <w:pPr/>
      <w:r>
        <w:rPr>
          <w:rFonts w:ascii="Courier" w:hAnsi="Courier" w:cs="Courier"/>
          <w:sz w:val="21"/>
          <w:sz-cs w:val="21"/>
          <w:spacing w:val="0"/>
          <w:color w:val="0E0E0E"/>
        </w:rPr>
        <w:t xml:space="preserve"> 100|   "ctrl_backup_tested",</w:t>
      </w:r>
    </w:p>
    <w:p>
      <w:pPr/>
      <w:r>
        <w:rPr>
          <w:rFonts w:ascii="Courier" w:hAnsi="Courier" w:cs="Courier"/>
          <w:sz w:val="21"/>
          <w:sz-cs w:val="21"/>
          <w:spacing w:val="0"/>
          <w:color w:val="0E0E0E"/>
        </w:rPr>
        <w:t xml:space="preserve"> 101|   "ctrl_asset_inventory",</w:t>
      </w:r>
    </w:p>
    <w:p>
      <w:pPr/>
      <w:r>
        <w:rPr>
          <w:rFonts w:ascii="Courier" w:hAnsi="Courier" w:cs="Courier"/>
          <w:sz w:val="21"/>
          <w:sz-cs w:val="21"/>
          <w:spacing w:val="0"/>
          <w:color w:val="0E0E0E"/>
        </w:rPr>
        <w:t xml:space="preserve"> 102| ] as const;</w:t>
      </w:r>
    </w:p>
    <w:p>
      <w:pPr/>
      <w:r>
        <w:rPr>
          <w:rFonts w:ascii="Courier" w:hAnsi="Courier" w:cs="Courier"/>
          <w:sz w:val="21"/>
          <w:sz-cs w:val="21"/>
          <w:spacing w:val="0"/>
          <w:color w:val="0E0E0E"/>
        </w:rPr>
        <w:t xml:space="preserve"> 103| </w:t>
      </w:r>
    </w:p>
    <w:p>
      <w:pPr/>
      <w:r>
        <w:rPr>
          <w:rFonts w:ascii="Courier" w:hAnsi="Courier" w:cs="Courier"/>
          <w:sz w:val="21"/>
          <w:sz-cs w:val="21"/>
          <w:spacing w:val="0"/>
          <w:color w:val="0E0E0E"/>
        </w:rPr>
        <w:t xml:space="preserve"> 104| const CONTROL_KEYS = new Set(CONTROL_LIBRARY.map((control) =&gt; control.key));</w:t>
      </w:r>
    </w:p>
    <w:p>
      <w:pPr/>
      <w:r>
        <w:rPr>
          <w:rFonts w:ascii="Courier" w:hAnsi="Courier" w:cs="Courier"/>
          <w:sz w:val="21"/>
          <w:sz-cs w:val="21"/>
          <w:spacing w:val="0"/>
          <w:color w:val="0E0E0E"/>
        </w:rPr>
        <w:t xml:space="preserve"> 105| </w:t>
      </w:r>
    </w:p>
    <w:p>
      <w:pPr/>
      <w:r>
        <w:rPr>
          <w:rFonts w:ascii="Courier" w:hAnsi="Courier" w:cs="Courier"/>
          <w:sz w:val="21"/>
          <w:sz-cs w:val="21"/>
          <w:spacing w:val="0"/>
          <w:color w:val="0E0E0E"/>
        </w:rPr>
        <w:t xml:space="preserve"> 106| export function deriveIntakeScope(input: DeriveIntakeScopeInput): IntakeDerivedScope {</w:t>
      </w:r>
    </w:p>
    <w:p>
      <w:pPr/>
      <w:r>
        <w:rPr>
          <w:rFonts w:ascii="Courier" w:hAnsi="Courier" w:cs="Courier"/>
          <w:sz w:val="21"/>
          <w:sz-cs w:val="21"/>
          <w:spacing w:val="0"/>
          <w:color w:val="0E0E0E"/>
        </w:rPr>
        <w:t xml:space="preserve"> 107|   const selectedFrameworks = unique(input.selectedFrameworks);</w:t>
      </w:r>
    </w:p>
    <w:p>
      <w:pPr/>
      <w:r>
        <w:rPr>
          <w:rFonts w:ascii="Courier" w:hAnsi="Courier" w:cs="Courier"/>
          <w:sz w:val="21"/>
          <w:sz-cs w:val="21"/>
          <w:spacing w:val="0"/>
          <w:color w:val="0E0E0E"/>
        </w:rPr>
        <w:t xml:space="preserve"> 108|   const selectedTools = input.selectedTools ?? [];</w:t>
      </w:r>
    </w:p>
    <w:p>
      <w:pPr/>
      <w:r>
        <w:rPr>
          <w:rFonts w:ascii="Courier" w:hAnsi="Courier" w:cs="Courier"/>
          <w:sz w:val="21"/>
          <w:sz-cs w:val="21"/>
          <w:spacing w:val="0"/>
          <w:color w:val="0E0E0E"/>
        </w:rPr>
        <w:t xml:space="preserve"> 109|   const drafts = new Map&lt;string, ControlDraft&gt;();</w:t>
      </w:r>
    </w:p>
    <w:p>
      <w:pPr/>
      <w:r>
        <w:rPr>
          <w:rFonts w:ascii="Courier" w:hAnsi="Courier" w:cs="Courier"/>
          <w:sz w:val="21"/>
          <w:sz-cs w:val="21"/>
          <w:spacing w:val="0"/>
          <w:color w:val="0E0E0E"/>
        </w:rPr>
        <w:t xml:space="preserve"> 110| </w:t>
      </w:r>
    </w:p>
    <w:p>
      <w:pPr/>
      <w:r>
        <w:rPr>
          <w:rFonts w:ascii="Courier" w:hAnsi="Courier" w:cs="Courier"/>
          <w:sz w:val="21"/>
          <w:sz-cs w:val="21"/>
          <w:spacing w:val="0"/>
          <w:color w:val="0E0E0E"/>
        </w:rPr>
        <w:t xml:space="preserve"> 111|   const add = (</w:t>
      </w:r>
    </w:p>
    <w:p>
      <w:pPr/>
      <w:r>
        <w:rPr>
          <w:rFonts w:ascii="Courier" w:hAnsi="Courier" w:cs="Courier"/>
          <w:sz w:val="21"/>
          <w:sz-cs w:val="21"/>
          <w:spacing w:val="0"/>
          <w:color w:val="0E0E0E"/>
        </w:rPr>
        <w:t xml:space="preserve"> 112|     controlKey: string,</w:t>
      </w:r>
    </w:p>
    <w:p>
      <w:pPr/>
      <w:r>
        <w:rPr>
          <w:rFonts w:ascii="Courier" w:hAnsi="Courier" w:cs="Courier"/>
          <w:sz w:val="21"/>
          <w:sz-cs w:val="21"/>
          <w:spacing w:val="0"/>
          <w:color w:val="0E0E0E"/>
        </w:rPr>
        <w:t xml:space="preserve"> 113|     category: IntakeRationaleCategory,</w:t>
      </w:r>
    </w:p>
    <w:p>
      <w:pPr/>
      <w:r>
        <w:rPr>
          <w:rFonts w:ascii="Courier" w:hAnsi="Courier" w:cs="Courier"/>
          <w:sz w:val="21"/>
          <w:sz-cs w:val="21"/>
          <w:spacing w:val="0"/>
          <w:color w:val="0E0E0E"/>
        </w:rPr>
        <w:t xml:space="preserve"> 114|     rationale: string,</w:t>
      </w:r>
    </w:p>
    <w:p>
      <w:pPr/>
      <w:r>
        <w:rPr>
          <w:rFonts w:ascii="Courier" w:hAnsi="Courier" w:cs="Courier"/>
          <w:sz w:val="21"/>
          <w:sz-cs w:val="21"/>
          <w:spacing w:val="0"/>
          <w:color w:val="0E0E0E"/>
        </w:rPr>
        <w:t xml:space="preserve"> 115|     options?: {</w:t>
      </w:r>
    </w:p>
    <w:p>
      <w:pPr/>
      <w:r>
        <w:rPr>
          <w:rFonts w:ascii="Courier" w:hAnsi="Courier" w:cs="Courier"/>
          <w:sz w:val="21"/>
          <w:sz-cs w:val="21"/>
          <w:spacing w:val="0"/>
          <w:color w:val="0E0E0E"/>
        </w:rPr>
        <w:t xml:space="preserve"> 116|       priority?: boolean;</w:t>
      </w:r>
    </w:p>
    <w:p>
      <w:pPr/>
      <w:r>
        <w:rPr>
          <w:rFonts w:ascii="Courier" w:hAnsi="Courier" w:cs="Courier"/>
          <w:sz w:val="21"/>
          <w:sz-cs w:val="21"/>
          <w:spacing w:val="0"/>
          <w:color w:val="0E0E0E"/>
        </w:rPr>
        <w:t xml:space="preserve"> 117|       status?: "unknown" | "manual_review" | "fail";</w:t>
      </w:r>
    </w:p>
    <w:p>
      <w:pPr/>
      <w:r>
        <w:rPr>
          <w:rFonts w:ascii="Courier" w:hAnsi="Courier" w:cs="Courier"/>
          <w:sz w:val="21"/>
          <w:sz-cs w:val="21"/>
          <w:spacing w:val="0"/>
          <w:color w:val="0E0E0E"/>
        </w:rPr>
        <w:t xml:space="preserve"> 118|     },</w:t>
      </w:r>
    </w:p>
    <w:p>
      <w:pPr/>
      <w:r>
        <w:rPr>
          <w:rFonts w:ascii="Courier" w:hAnsi="Courier" w:cs="Courier"/>
          <w:sz w:val="21"/>
          <w:sz-cs w:val="21"/>
          <w:spacing w:val="0"/>
          <w:color w:val="0E0E0E"/>
        </w:rPr>
        <w:t xml:space="preserve"> 119|   ) =&gt; {</w:t>
      </w:r>
    </w:p>
    <w:p>
      <w:pPr/>
      <w:r>
        <w:rPr>
          <w:rFonts w:ascii="Courier" w:hAnsi="Courier" w:cs="Courier"/>
          <w:sz w:val="21"/>
          <w:sz-cs w:val="21"/>
          <w:spacing w:val="0"/>
          <w:color w:val="0E0E0E"/>
        </w:rPr>
        <w:t xml:space="preserve"> 120|     if (!CONTROL_KEYS.has(controlKey) || !isMappedToSelectedFramework(controlKey, selectedFrameworks)) {</w:t>
      </w:r>
    </w:p>
    <w:p>
      <w:pPr/>
      <w:r>
        <w:rPr>
          <w:rFonts w:ascii="Courier" w:hAnsi="Courier" w:cs="Courier"/>
          <w:sz w:val="21"/>
          <w:sz-cs w:val="21"/>
          <w:spacing w:val="0"/>
          <w:color w:val="0E0E0E"/>
        </w:rPr>
        <w:t xml:space="preserve"> 121|       return;</w:t>
      </w:r>
    </w:p>
    <w:p>
      <w:pPr/>
      <w:r>
        <w:rPr>
          <w:rFonts w:ascii="Courier" w:hAnsi="Courier" w:cs="Courier"/>
          <w:sz w:val="21"/>
          <w:sz-cs w:val="21"/>
          <w:spacing w:val="0"/>
          <w:color w:val="0E0E0E"/>
        </w:rPr>
        <w:t xml:space="preserve"> 122|     }</w:t>
      </w:r>
    </w:p>
    <w:p>
      <w:pPr/>
      <w:r>
        <w:rPr>
          <w:rFonts w:ascii="Courier" w:hAnsi="Courier" w:cs="Courier"/>
          <w:sz w:val="21"/>
          <w:sz-cs w:val="21"/>
          <w:spacing w:val="0"/>
          <w:color w:val="0E0E0E"/>
        </w:rPr>
        <w:t xml:space="preserve"> 123| </w:t>
      </w:r>
    </w:p>
    <w:p>
      <w:pPr/>
      <w:r>
        <w:rPr>
          <w:rFonts w:ascii="Courier" w:hAnsi="Courier" w:cs="Courier"/>
          <w:sz w:val="21"/>
          <w:sz-cs w:val="21"/>
          <w:spacing w:val="0"/>
          <w:color w:val="0E0E0E"/>
        </w:rPr>
        <w:t xml:space="preserve"> 124|     const existing = drafts.get(controlKey);</w:t>
      </w:r>
    </w:p>
    <w:p>
      <w:pPr/>
      <w:r>
        <w:rPr>
          <w:rFonts w:ascii="Courier" w:hAnsi="Courier" w:cs="Courier"/>
          <w:sz w:val="21"/>
          <w:sz-cs w:val="21"/>
          <w:spacing w:val="0"/>
          <w:color w:val="0E0E0E"/>
        </w:rPr>
        <w:t xml:space="preserve"> 125|     const priority = options?.priority ?? false;</w:t>
      </w:r>
    </w:p>
    <w:p>
      <w:pPr/>
      <w:r>
        <w:rPr>
          <w:rFonts w:ascii="Courier" w:hAnsi="Courier" w:cs="Courier"/>
          <w:sz w:val="21"/>
          <w:sz-cs w:val="21"/>
          <w:spacing w:val="0"/>
          <w:color w:val="0E0E0E"/>
        </w:rPr>
        <w:t xml:space="preserve"> 126|     const status = options?.status ?? "unknown";</w:t>
      </w:r>
    </w:p>
    <w:p>
      <w:pPr/>
      <w:r>
        <w:rPr>
          <w:rFonts w:ascii="Courier" w:hAnsi="Courier" w:cs="Courier"/>
          <w:sz w:val="21"/>
          <w:sz-cs w:val="21"/>
          <w:spacing w:val="0"/>
          <w:color w:val="0E0E0E"/>
        </w:rPr>
        <w:t xml:space="preserve"> 127| </w:t>
      </w:r>
    </w:p>
    <w:p>
      <w:pPr/>
      <w:r>
        <w:rPr>
          <w:rFonts w:ascii="Courier" w:hAnsi="Courier" w:cs="Courier"/>
          <w:sz w:val="21"/>
          <w:sz-cs w:val="21"/>
          <w:spacing w:val="0"/>
          <w:color w:val="0E0E0E"/>
        </w:rPr>
        <w:t xml:space="preserve"> 128|     if (!existing) {</w:t>
      </w:r>
    </w:p>
    <w:p>
      <w:pPr/>
      <w:r>
        <w:rPr>
          <w:rFonts w:ascii="Courier" w:hAnsi="Courier" w:cs="Courier"/>
          <w:sz w:val="21"/>
          <w:sz-cs w:val="21"/>
          <w:spacing w:val="0"/>
          <w:color w:val="0E0E0E"/>
        </w:rPr>
        <w:t xml:space="preserve"> 129|       drafts.set(controlKey, {</w:t>
      </w:r>
    </w:p>
    <w:p>
      <w:pPr/>
      <w:r>
        <w:rPr>
          <w:rFonts w:ascii="Courier" w:hAnsi="Courier" w:cs="Courier"/>
          <w:sz w:val="21"/>
          <w:sz-cs w:val="21"/>
          <w:spacing w:val="0"/>
          <w:color w:val="0E0E0E"/>
        </w:rPr>
        <w:t xml:space="preserve"> 130|         category,</w:t>
      </w:r>
    </w:p>
    <w:p>
      <w:pPr/>
      <w:r>
        <w:rPr>
          <w:rFonts w:ascii="Courier" w:hAnsi="Courier" w:cs="Courier"/>
          <w:sz w:val="21"/>
          <w:sz-cs w:val="21"/>
          <w:spacing w:val="0"/>
          <w:color w:val="0E0E0E"/>
        </w:rPr>
        <w:t xml:space="preserve"> 131|         controlKey,</w:t>
      </w:r>
    </w:p>
    <w:p>
      <w:pPr/>
      <w:r>
        <w:rPr>
          <w:rFonts w:ascii="Courier" w:hAnsi="Courier" w:cs="Courier"/>
          <w:sz w:val="21"/>
          <w:sz-cs w:val="21"/>
          <w:spacing w:val="0"/>
          <w:color w:val="0E0E0E"/>
        </w:rPr>
        <w:t xml:space="preserve"> 132|         priority,</w:t>
      </w:r>
    </w:p>
    <w:p>
      <w:pPr/>
      <w:r>
        <w:rPr>
          <w:rFonts w:ascii="Courier" w:hAnsi="Courier" w:cs="Courier"/>
          <w:sz w:val="21"/>
          <w:sz-cs w:val="21"/>
          <w:spacing w:val="0"/>
          <w:color w:val="0E0E0E"/>
        </w:rPr>
        <w:t xml:space="preserve"> 133|         rationale,</w:t>
      </w:r>
    </w:p>
    <w:p>
      <w:pPr/>
      <w:r>
        <w:rPr>
          <w:rFonts w:ascii="Courier" w:hAnsi="Courier" w:cs="Courier"/>
          <w:sz w:val="21"/>
          <w:sz-cs w:val="21"/>
          <w:spacing w:val="0"/>
          <w:color w:val="0E0E0E"/>
        </w:rPr>
        <w:t xml:space="preserve"> 134|         recommendedInitialStatus: status,</w:t>
      </w:r>
    </w:p>
    <w:p>
      <w:pPr/>
      <w:r>
        <w:rPr>
          <w:rFonts w:ascii="Courier" w:hAnsi="Courier" w:cs="Courier"/>
          <w:sz w:val="21"/>
          <w:sz-cs w:val="21"/>
          <w:spacing w:val="0"/>
          <w:color w:val="0E0E0E"/>
        </w:rPr>
        <w:t xml:space="preserve"> 135|         scopeStatus: "applicable",</w:t>
      </w:r>
    </w:p>
    <w:p>
      <w:pPr/>
      <w:r>
        <w:rPr>
          <w:rFonts w:ascii="Courier" w:hAnsi="Courier" w:cs="Courier"/>
          <w:sz w:val="21"/>
          <w:sz-cs w:val="21"/>
          <w:spacing w:val="0"/>
          <w:color w:val="0E0E0E"/>
        </w:rPr>
        <w:t xml:space="preserve"> 136|       });</w:t>
      </w:r>
    </w:p>
    <w:p>
      <w:pPr/>
      <w:r>
        <w:rPr>
          <w:rFonts w:ascii="Courier" w:hAnsi="Courier" w:cs="Courier"/>
          <w:sz w:val="21"/>
          <w:sz-cs w:val="21"/>
          <w:spacing w:val="0"/>
          <w:color w:val="0E0E0E"/>
        </w:rPr>
        <w:t xml:space="preserve"> 137|       return;</w:t>
      </w:r>
    </w:p>
    <w:p>
      <w:pPr/>
      <w:r>
        <w:rPr>
          <w:rFonts w:ascii="Courier" w:hAnsi="Courier" w:cs="Courier"/>
          <w:sz w:val="21"/>
          <w:sz-cs w:val="21"/>
          <w:spacing w:val="0"/>
          <w:color w:val="0E0E0E"/>
        </w:rPr>
        <w:t xml:space="preserve"> 138|     }</w:t>
      </w:r>
    </w:p>
    <w:p>
      <w:pPr/>
      <w:r>
        <w:rPr>
          <w:rFonts w:ascii="Courier" w:hAnsi="Courier" w:cs="Courier"/>
          <w:sz w:val="21"/>
          <w:sz-cs w:val="21"/>
          <w:spacing w:val="0"/>
          <w:color w:val="0E0E0E"/>
        </w:rPr>
        <w:t xml:space="preserve"> 139| </w:t>
      </w:r>
    </w:p>
    <w:p>
      <w:pPr/>
      <w:r>
        <w:rPr>
          <w:rFonts w:ascii="Courier" w:hAnsi="Courier" w:cs="Courier"/>
          <w:sz w:val="21"/>
          <w:sz-cs w:val="21"/>
          <w:spacing w:val="0"/>
          <w:color w:val="0E0E0E"/>
        </w:rPr>
        <w:t xml:space="preserve"> 140|     drafts.set(controlKey, {</w:t>
      </w:r>
    </w:p>
    <w:p>
      <w:pPr/>
      <w:r>
        <w:rPr>
          <w:rFonts w:ascii="Courier" w:hAnsi="Courier" w:cs="Courier"/>
          <w:sz w:val="21"/>
          <w:sz-cs w:val="21"/>
          <w:spacing w:val="0"/>
          <w:color w:val="0E0E0E"/>
        </w:rPr>
        <w:t xml:space="preserve"> 141|       ...existing,</w:t>
      </w:r>
    </w:p>
    <w:p>
      <w:pPr/>
      <w:r>
        <w:rPr>
          <w:rFonts w:ascii="Courier" w:hAnsi="Courier" w:cs="Courier"/>
          <w:sz w:val="21"/>
          <w:sz-cs w:val="21"/>
          <w:spacing w:val="0"/>
          <w:color w:val="0E0E0E"/>
        </w:rPr>
        <w:t xml:space="preserve"> 142|       priority: existing.priority || priority,</w:t>
      </w:r>
    </w:p>
    <w:p>
      <w:pPr/>
      <w:r>
        <w:rPr>
          <w:rFonts w:ascii="Courier" w:hAnsi="Courier" w:cs="Courier"/>
          <w:sz w:val="21"/>
          <w:sz-cs w:val="21"/>
          <w:spacing w:val="0"/>
          <w:color w:val="0E0E0E"/>
        </w:rPr>
        <w:t xml:space="preserve"> 143|       recommendedInitialStatus: strongestStatus(existing.recommendedInitialStatus, status),</w:t>
      </w:r>
    </w:p>
    <w:p>
      <w:pPr/>
      <w:r>
        <w:rPr>
          <w:rFonts w:ascii="Courier" w:hAnsi="Courier" w:cs="Courier"/>
          <w:sz w:val="21"/>
          <w:sz-cs w:val="21"/>
          <w:spacing w:val="0"/>
          <w:color w:val="0E0E0E"/>
        </w:rPr>
        <w:t xml:space="preserve"> 144|       rationale: mergeRationales(existing.rationale, rationale),</w:t>
      </w:r>
    </w:p>
    <w:p>
      <w:pPr/>
      <w:r>
        <w:rPr>
          <w:rFonts w:ascii="Courier" w:hAnsi="Courier" w:cs="Courier"/>
          <w:sz w:val="21"/>
          <w:sz-cs w:val="21"/>
          <w:spacing w:val="0"/>
          <w:color w:val="0E0E0E"/>
        </w:rPr>
        <w:t xml:space="preserve"> 145|     });</w:t>
      </w:r>
    </w:p>
    <w:p>
      <w:pPr/>
      <w:r>
        <w:rPr>
          <w:rFonts w:ascii="Courier" w:hAnsi="Courier" w:cs="Courier"/>
          <w:sz w:val="21"/>
          <w:sz-cs w:val="21"/>
          <w:spacing w:val="0"/>
          <w:color w:val="0E0E0E"/>
        </w:rPr>
        <w:t xml:space="preserve"> 146|   };</w:t>
      </w:r>
    </w:p>
    <w:p>
      <w:pPr/>
      <w:r>
        <w:rPr>
          <w:rFonts w:ascii="Courier" w:hAnsi="Courier" w:cs="Courier"/>
          <w:sz w:val="21"/>
          <w:sz-cs w:val="21"/>
          <w:spacing w:val="0"/>
          <w:color w:val="0E0E0E"/>
        </w:rPr>
        <w:t xml:space="preserve"> 147| </w:t>
      </w:r>
    </w:p>
    <w:p>
      <w:pPr/>
      <w:r>
        <w:rPr>
          <w:rFonts w:ascii="Courier" w:hAnsi="Courier" w:cs="Courier"/>
          <w:sz w:val="21"/>
          <w:sz-cs w:val="21"/>
          <w:spacing w:val="0"/>
          <w:color w:val="0E0E0E"/>
        </w:rPr>
        <w:t xml:space="preserve"> 148|   for (const controlKey of BASELINE_CONTROLS) {</w:t>
      </w:r>
    </w:p>
    <w:p>
      <w:pPr/>
      <w:r>
        <w:rPr>
          <w:rFonts w:ascii="Courier" w:hAnsi="Courier" w:cs="Courier"/>
          <w:sz w:val="21"/>
          <w:sz-cs w:val="21"/>
          <w:spacing w:val="0"/>
          <w:color w:val="0E0E0E"/>
        </w:rPr>
        <w:t xml:space="preserve"> 149|     add(</w:t>
      </w:r>
    </w:p>
    <w:p>
      <w:pPr/>
      <w:r>
        <w:rPr>
          <w:rFonts w:ascii="Courier" w:hAnsi="Courier" w:cs="Courier"/>
          <w:sz w:val="21"/>
          <w:sz-cs w:val="21"/>
          <w:spacing w:val="0"/>
          <w:color w:val="0E0E0E"/>
        </w:rPr>
        <w:t xml:space="preserve"> 150|       controlKey,</w:t>
      </w:r>
    </w:p>
    <w:p>
      <w:pPr/>
      <w:r>
        <w:rPr>
          <w:rFonts w:ascii="Courier" w:hAnsi="Courier" w:cs="Courier"/>
          <w:sz w:val="21"/>
          <w:sz-cs w:val="21"/>
          <w:spacing w:val="0"/>
          <w:color w:val="0E0E0E"/>
        </w:rPr>
        <w:t xml:space="preserve"> 151|       "baseline_security",</w:t>
      </w:r>
    </w:p>
    <w:p>
      <w:pPr/>
      <w:r>
        <w:rPr>
          <w:rFonts w:ascii="Courier" w:hAnsi="Courier" w:cs="Courier"/>
          <w:sz w:val="21"/>
          <w:sz-cs w:val="21"/>
          <w:spacing w:val="0"/>
          <w:color w:val="0E0E0E"/>
        </w:rPr>
        <w:t xml:space="preserve"> 152|       "Baseline readiness control for selected security and privacy frameworks.",</w:t>
      </w:r>
    </w:p>
    <w:p>
      <w:pPr/>
      <w:r>
        <w:rPr>
          <w:rFonts w:ascii="Courier" w:hAnsi="Courier" w:cs="Courier"/>
          <w:sz w:val="21"/>
          <w:sz-cs w:val="21"/>
          <w:spacing w:val="0"/>
          <w:color w:val="0E0E0E"/>
        </w:rPr>
        <w:t xml:space="preserve"> 153|       { priority: isPriorityBaselineControl(controlKey), status: "fail" },</w:t>
      </w:r>
    </w:p>
    <w:p>
      <w:pPr/>
      <w:r>
        <w:rPr>
          <w:rFonts w:ascii="Courier" w:hAnsi="Courier" w:cs="Courier"/>
          <w:sz w:val="21"/>
          <w:sz-cs w:val="21"/>
          <w:spacing w:val="0"/>
          <w:color w:val="0E0E0E"/>
        </w:rPr>
        <w:t xml:space="preserve"> 154|     );</w:t>
      </w:r>
    </w:p>
    <w:p>
      <w:pPr/>
      <w:r>
        <w:rPr>
          <w:rFonts w:ascii="Courier" w:hAnsi="Courier" w:cs="Courier"/>
          <w:sz w:val="21"/>
          <w:sz-cs w:val="21"/>
          <w:spacing w:val="0"/>
          <w:color w:val="0E0E0E"/>
        </w:rPr>
        <w:t xml:space="preserve"> 155|   }</w:t>
      </w:r>
    </w:p>
    <w:p>
      <w:pPr>
        <w:spacing w:after="240"/>
      </w:pPr>
      <w:r>
        <w:rPr>
          <w:rFonts w:ascii="Helvetica Neue" w:hAnsi="Helvetica Neue" w:cs="Helvetica Neue"/>
          <w:sz w:val="24"/>
          <w:sz-cs w:val="24"/>
          <w:spacing w:val="0"/>
          <w:color w:val="0E0E0E"/>
        </w:rPr>
        <w:t xml:space="preserve">The deriveIntakeScope function starts from baseline controls and conditionally adds more based on the company answers. Each added control includes a category, rationale, priority flag, and recommended initial status.</w:t>
      </w:r>
    </w:p>
    <w:p>
      <w:pPr/>
      <w:r>
        <w:rPr>
          <w:rFonts w:ascii="Courier" w:hAnsi="Courier" w:cs="Courier"/>
          <w:sz w:val="21"/>
          <w:sz-cs w:val="21"/>
          <w:spacing w:val="0"/>
          <w:color w:val="0E0E0E"/>
        </w:rPr>
        <w:t xml:space="preserve"> 160|   if (input.answers.handlesPersonalData !== "none") {</w:t>
      </w:r>
    </w:p>
    <w:p>
      <w:pPr/>
      <w:r>
        <w:rPr>
          <w:rFonts w:ascii="Courier" w:hAnsi="Courier" w:cs="Courier"/>
          <w:sz w:val="21"/>
          <w:sz-cs w:val="21"/>
          <w:spacing w:val="0"/>
          <w:color w:val="0E0E0E"/>
        </w:rPr>
        <w:t xml:space="preserve"> 161|     add("ctrl_data_processing_inventory", "data_protection", "The organisation handles personal data, so processing records should be established.", { priority: true, status: "manual_review" });</w:t>
      </w:r>
    </w:p>
    <w:p>
      <w:pPr/>
      <w:r>
        <w:rPr>
          <w:rFonts w:ascii="Courier" w:hAnsi="Courier" w:cs="Courier"/>
          <w:sz w:val="21"/>
          <w:sz-cs w:val="21"/>
          <w:spacing w:val="0"/>
          <w:color w:val="0E0E0E"/>
        </w:rPr>
        <w:t xml:space="preserve"> 162|     add("ctrl_privacy_notice_current", "data_protection", "The organisation handles personal data, so privacy notices should be current.", { priority: true, status: "manual_review" });</w:t>
      </w:r>
    </w:p>
    <w:p>
      <w:pPr/>
      <w:r>
        <w:rPr>
          <w:rFonts w:ascii="Courier" w:hAnsi="Courier" w:cs="Courier"/>
          <w:sz w:val="21"/>
          <w:sz-cs w:val="21"/>
          <w:spacing w:val="0"/>
          <w:color w:val="0E0E0E"/>
        </w:rPr>
        <w:t xml:space="preserve"> 163|     add("ctrl_dsr_process", "data_protection", "The organisation handles personal data, so data subject request handling should be defined.", { status: "manual_review" });</w:t>
      </w:r>
    </w:p>
    <w:p>
      <w:pPr/>
      <w:r>
        <w:rPr>
          <w:rFonts w:ascii="Courier" w:hAnsi="Courier" w:cs="Courier"/>
          <w:sz w:val="21"/>
          <w:sz-cs w:val="21"/>
          <w:spacing w:val="0"/>
          <w:color w:val="0E0E0E"/>
        </w:rPr>
        <w:t xml:space="preserve"> 164|     add("ctrl_data_retention_schedule", "data_protection", "Personal data handling requires retention rules and deletion responsibilities.", { status: "manual_review" });</w:t>
      </w:r>
    </w:p>
    <w:p>
      <w:pPr/>
      <w:r>
        <w:rPr>
          <w:rFonts w:ascii="Courier" w:hAnsi="Courier" w:cs="Courier"/>
          <w:sz w:val="21"/>
          <w:sz-cs w:val="21"/>
          <w:spacing w:val="0"/>
          <w:color w:val="0E0E0E"/>
        </w:rPr>
        <w:t xml:space="preserve"> 165|     add("ctrl_incident_72h_notification", "data_protection", "Personal data breaches may trigger statutory notification timelines.", { priority: input.answers.handlesSensitiveData, status: "manual_review" });</w:t>
      </w:r>
    </w:p>
    <w:p>
      <w:pPr/>
      <w:r>
        <w:rPr>
          <w:rFonts w:ascii="Courier" w:hAnsi="Courier" w:cs="Courier"/>
          <w:sz w:val="21"/>
          <w:sz-cs w:val="21"/>
          <w:spacing w:val="0"/>
          <w:color w:val="0E0E0E"/>
        </w:rPr>
        <w:t xml:space="preserve"> 166|   }</w:t>
      </w:r>
    </w:p>
    <w:p>
      <w:pPr/>
      <w:r>
        <w:rPr>
          <w:rFonts w:ascii="Courier" w:hAnsi="Courier" w:cs="Courier"/>
          <w:sz w:val="21"/>
          <w:sz-cs w:val="21"/>
          <w:spacing w:val="0"/>
          <w:color w:val="0E0E0E"/>
        </w:rPr>
        <w:t xml:space="preserve"> 167| </w:t>
      </w:r>
    </w:p>
    <w:p>
      <w:pPr/>
      <w:r>
        <w:rPr>
          <w:rFonts w:ascii="Courier" w:hAnsi="Courier" w:cs="Courier"/>
          <w:sz w:val="21"/>
          <w:sz-cs w:val="21"/>
          <w:spacing w:val="0"/>
          <w:color w:val="0E0E0E"/>
        </w:rPr>
        <w:t xml:space="preserve"> 168|   if (input.answers.handlesSensitiveData || input.answers.sector === "healthcare") {</w:t>
      </w:r>
    </w:p>
    <w:p>
      <w:pPr/>
      <w:r>
        <w:rPr>
          <w:rFonts w:ascii="Courier" w:hAnsi="Courier" w:cs="Courier"/>
          <w:sz w:val="21"/>
          <w:sz-cs w:val="21"/>
          <w:spacing w:val="0"/>
          <w:color w:val="0E0E0E"/>
        </w:rPr>
        <w:t xml:space="preserve"> 169|     add("ctrl_dpia_process", "data_protection", "Sensitive data or healthcare context requires manual DPIA screening.", { priority: true, status: "manual_review" });</w:t>
      </w:r>
    </w:p>
    <w:p>
      <w:pPr/>
      <w:r>
        <w:rPr>
          <w:rFonts w:ascii="Courier" w:hAnsi="Courier" w:cs="Courier"/>
          <w:sz w:val="21"/>
          <w:sz-cs w:val="21"/>
          <w:spacing w:val="0"/>
          <w:color w:val="0E0E0E"/>
        </w:rPr>
        <w:t xml:space="preserve"> 170|     add("ctrl_data_encrypted_at_rest", "data_protection", "Sensitive data should be protected with encryption at rest.", { priority: true, status: "fail" });</w:t>
      </w:r>
    </w:p>
    <w:p>
      <w:pPr/>
      <w:r>
        <w:rPr>
          <w:rFonts w:ascii="Courier" w:hAnsi="Courier" w:cs="Courier"/>
          <w:sz w:val="21"/>
          <w:sz-cs w:val="21"/>
          <w:spacing w:val="0"/>
          <w:color w:val="0E0E0E"/>
        </w:rPr>
        <w:t xml:space="preserve"> 171|     add("ctrl_data_classification", "data_protection", "Sensitive data requires classification before evidence collection can be trusted.", { priority: true, status: "manual_review" });</w:t>
      </w:r>
    </w:p>
    <w:p>
      <w:pPr/>
      <w:r>
        <w:rPr>
          <w:rFonts w:ascii="Courier" w:hAnsi="Courier" w:cs="Courier"/>
          <w:sz w:val="21"/>
          <w:sz-cs w:val="21"/>
          <w:spacing w:val="0"/>
          <w:color w:val="0E0E0E"/>
        </w:rPr>
        <w:t xml:space="preserve"> 172|     add("ctrl_cryptography_policy", "data_protection", "Sensitive data handling requires documented cryptography expectations.", { status: "manual_review" });</w:t>
      </w:r>
    </w:p>
    <w:p>
      <w:pPr/>
      <w:r>
        <w:rPr>
          <w:rFonts w:ascii="Courier" w:hAnsi="Courier" w:cs="Courier"/>
          <w:sz w:val="21"/>
          <w:sz-cs w:val="21"/>
          <w:spacing w:val="0"/>
          <w:color w:val="0E0E0E"/>
        </w:rPr>
        <w:t xml:space="preserve"> 173|   }</w:t>
      </w:r>
    </w:p>
    <w:p>
      <w:pPr/>
      <w:r>
        <w:rPr>
          <w:rFonts w:ascii="Courier" w:hAnsi="Courier" w:cs="Courier"/>
          <w:sz w:val="21"/>
          <w:sz-cs w:val="21"/>
          <w:spacing w:val="0"/>
          <w:color w:val="0E0E0E"/>
        </w:rPr>
        <w:t xml:space="preserve"> 174| </w:t>
      </w:r>
    </w:p>
    <w:p>
      <w:pPr/>
      <w:r>
        <w:rPr>
          <w:rFonts w:ascii="Courier" w:hAnsi="Courier" w:cs="Courier"/>
          <w:sz w:val="21"/>
          <w:sz-cs w:val="21"/>
          <w:spacing w:val="0"/>
          <w:color w:val="0E0E0E"/>
        </w:rPr>
        <w:t xml:space="preserve"> 175|   if (input.answers.usesThirdPartyProcessors !== "none" || selectedTools.length &gt; 0) {</w:t>
      </w:r>
    </w:p>
    <w:p>
      <w:pPr/>
      <w:r>
        <w:rPr>
          <w:rFonts w:ascii="Courier" w:hAnsi="Courier" w:cs="Courier"/>
          <w:sz w:val="21"/>
          <w:sz-cs w:val="21"/>
          <w:spacing w:val="0"/>
          <w:color w:val="0E0E0E"/>
        </w:rPr>
        <w:t xml:space="preserve"> 176|     add("ctrl_vendor_security_assessment", "supplier_risk", "Third-party processors or business tools are in use, so supplier risk review applies.", { priority: input.answers.usesThirdPartyProcessors === "many", status: "manual_review" });</w:t>
      </w:r>
    </w:p>
    <w:p>
      <w:pPr/>
      <w:r>
        <w:rPr>
          <w:rFonts w:ascii="Courier" w:hAnsi="Courier" w:cs="Courier"/>
          <w:sz w:val="21"/>
          <w:sz-cs w:val="21"/>
          <w:spacing w:val="0"/>
          <w:color w:val="0E0E0E"/>
        </w:rPr>
        <w:t xml:space="preserve"> 177|     add("ctrl_supplier_contract_security", "supplier_risk", "Processor and supplier contracts should contain security and data-protection requirements.", { priority: input.answers.usesThirdPartyProcessors === "many", status: "manual_review" });</w:t>
      </w:r>
    </w:p>
    <w:p>
      <w:pPr/>
      <w:r>
        <w:rPr>
          <w:rFonts w:ascii="Courier" w:hAnsi="Courier" w:cs="Courier"/>
          <w:sz w:val="21"/>
          <w:sz-cs w:val="21"/>
          <w:spacing w:val="0"/>
          <w:color w:val="0E0E0E"/>
        </w:rPr>
        <w:t xml:space="preserve"> 178|   }</w:t>
      </w:r>
    </w:p>
    <w:p>
      <w:pPr/>
      <w:r>
        <w:rPr>
          <w:rFonts w:ascii="Courier" w:hAnsi="Courier" w:cs="Courier"/>
          <w:sz w:val="21"/>
          <w:sz-cs w:val="21"/>
          <w:spacing w:val="0"/>
          <w:color w:val="0E0E0E"/>
        </w:rPr>
        <w:t xml:space="preserve"> 179| </w:t>
      </w:r>
    </w:p>
    <w:p>
      <w:pPr/>
      <w:r>
        <w:rPr>
          <w:rFonts w:ascii="Courier" w:hAnsi="Courier" w:cs="Courier"/>
          <w:sz w:val="21"/>
          <w:sz-cs w:val="21"/>
          <w:spacing w:val="0"/>
          <w:color w:val="0E0E0E"/>
        </w:rPr>
        <w:t xml:space="preserve"> 180|   if (input.answers.usesThirdPartyProcessors === "many") {</w:t>
      </w:r>
    </w:p>
    <w:p>
      <w:pPr/>
      <w:r>
        <w:rPr>
          <w:rFonts w:ascii="Courier" w:hAnsi="Courier" w:cs="Courier"/>
          <w:sz w:val="21"/>
          <w:sz-cs w:val="21"/>
          <w:spacing w:val="0"/>
          <w:color w:val="0E0E0E"/>
        </w:rPr>
        <w:t xml:space="preserve"> 181|     add("ctrl_supplier_monitoring", "supplier_risk", "Many or critical vendors require ongoing review, not just purchase-time assessment.", { status: "manual_review" });</w:t>
      </w:r>
    </w:p>
    <w:p>
      <w:pPr/>
      <w:r>
        <w:rPr>
          <w:rFonts w:ascii="Courier" w:hAnsi="Courier" w:cs="Courier"/>
          <w:sz w:val="21"/>
          <w:sz-cs w:val="21"/>
          <w:spacing w:val="0"/>
          <w:color w:val="0E0E0E"/>
        </w:rPr>
        <w:t xml:space="preserve"> 182|   }</w:t>
      </w:r>
    </w:p>
    <w:p>
      <w:pPr/>
      <w:r>
        <w:rPr>
          <w:rFonts w:ascii="Courier" w:hAnsi="Courier" w:cs="Courier"/>
          <w:sz w:val="21"/>
          <w:sz-cs w:val="21"/>
          <w:spacing w:val="0"/>
          <w:color w:val="0E0E0E"/>
        </w:rPr>
        <w:t xml:space="preserve"> 183| </w:t>
      </w:r>
    </w:p>
    <w:p>
      <w:pPr/>
      <w:r>
        <w:rPr>
          <w:rFonts w:ascii="Courier" w:hAnsi="Courier" w:cs="Courier"/>
          <w:sz w:val="21"/>
          <w:sz-cs w:val="21"/>
          <w:spacing w:val="0"/>
          <w:color w:val="0E0E0E"/>
        </w:rPr>
        <w:t xml:space="preserve"> 184|   if (input.answers.usesCloudHosting) {</w:t>
      </w:r>
    </w:p>
    <w:p>
      <w:pPr/>
      <w:r>
        <w:rPr>
          <w:rFonts w:ascii="Courier" w:hAnsi="Courier" w:cs="Courier"/>
          <w:sz w:val="21"/>
          <w:sz-cs w:val="21"/>
          <w:spacing w:val="0"/>
          <w:color w:val="0E0E0E"/>
        </w:rPr>
        <w:t xml:space="preserve"> 185|     add("ctrl_cloudtrail_enabled", "cloud_security", "Cloud hosting requires audit logging for administrator and security events.", { priority: true, status: "fail" });</w:t>
      </w:r>
    </w:p>
    <w:p>
      <w:pPr/>
      <w:r>
        <w:rPr>
          <w:rFonts w:ascii="Courier" w:hAnsi="Courier" w:cs="Courier"/>
          <w:sz w:val="21"/>
          <w:sz-cs w:val="21"/>
          <w:spacing w:val="0"/>
          <w:color w:val="0E0E0E"/>
        </w:rPr>
        <w:t xml:space="preserve"> 186|     add("ctrl_s3_encryption", "cloud_security", "Cloud storage with business or personal data should enforce encryption and block public access.", { priority: true, status: "fail" });</w:t>
      </w:r>
    </w:p>
    <w:p>
      <w:pPr/>
      <w:r>
        <w:rPr>
          <w:rFonts w:ascii="Courier" w:hAnsi="Courier" w:cs="Courier"/>
          <w:sz w:val="21"/>
          <w:sz-cs w:val="21"/>
          <w:spacing w:val="0"/>
          <w:color w:val="0E0E0E"/>
        </w:rPr>
        <w:t xml:space="preserve"> 187|     add("ctrl_root_account_mfa", "cloud_security", "Cloud root or break-glass accounts should have MFA and monitoring.", { priority: true, status: "fail" });</w:t>
      </w:r>
    </w:p>
    <w:p>
      <w:pPr/>
      <w:r>
        <w:rPr>
          <w:rFonts w:ascii="Courier" w:hAnsi="Courier" w:cs="Courier"/>
          <w:sz w:val="21"/>
          <w:sz-cs w:val="21"/>
          <w:spacing w:val="0"/>
          <w:color w:val="0E0E0E"/>
        </w:rPr>
        <w:t xml:space="preserve"> 188|     add("ctrl_secure_configuration_baseline", "cloud_security", "Cloud services should start from documented secure configuration baselines.", { status: "manual_review" });</w:t>
      </w:r>
    </w:p>
    <w:p>
      <w:pPr/>
      <w:r>
        <w:rPr>
          <w:rFonts w:ascii="Courier" w:hAnsi="Courier" w:cs="Courier"/>
          <w:sz w:val="21"/>
          <w:sz-cs w:val="21"/>
          <w:spacing w:val="0"/>
          <w:color w:val="0E0E0E"/>
        </w:rPr>
        <w:t xml:space="preserve"> 189|   }</w:t>
      </w:r>
    </w:p>
    <w:p>
      <w:pPr/>
      <w:r>
        <w:rPr>
          <w:rFonts w:ascii="Courier" w:hAnsi="Courier" w:cs="Courier"/>
          <w:sz w:val="21"/>
          <w:sz-cs w:val="21"/>
          <w:spacing w:val="0"/>
          <w:color w:val="0E0E0E"/>
        </w:rPr>
        <w:t xml:space="preserve"> 190| </w:t>
      </w:r>
    </w:p>
    <w:p>
      <w:pPr/>
      <w:r>
        <w:rPr>
          <w:rFonts w:ascii="Courier" w:hAnsi="Courier" w:cs="Courier"/>
          <w:sz w:val="21"/>
          <w:sz-cs w:val="21"/>
          <w:spacing w:val="0"/>
          <w:color w:val="0E0E0E"/>
        </w:rPr>
        <w:t xml:space="preserve"> 191|   if (input.answers.hasPublicApp || input.answers.hasProductionSoftware) {</w:t>
      </w:r>
    </w:p>
    <w:p>
      <w:pPr/>
      <w:r>
        <w:rPr>
          <w:rFonts w:ascii="Courier" w:hAnsi="Courier" w:cs="Courier"/>
          <w:sz w:val="21"/>
          <w:sz-cs w:val="21"/>
          <w:spacing w:val="0"/>
          <w:color w:val="0E0E0E"/>
        </w:rPr>
        <w:t xml:space="preserve"> 192|     add("ctrl_code_review_required", "software_delivery", "Production software changes need review before release.", { priority: input.answers.hasProductionSoftware, status: "manual_review" });</w:t>
      </w:r>
    </w:p>
    <w:p>
      <w:pPr/>
      <w:r>
        <w:rPr>
          <w:rFonts w:ascii="Courier" w:hAnsi="Courier" w:cs="Courier"/>
          <w:sz w:val="21"/>
          <w:sz-cs w:val="21"/>
          <w:spacing w:val="0"/>
          <w:color w:val="0E0E0E"/>
        </w:rPr>
        <w:t xml:space="preserve"> 193|     add("ctrl_dependency_vulnerability_monitoring", "software_delivery", "Software delivery introduces dependency vulnerability risk.", { priority: true, status: "fail" });</w:t>
      </w:r>
    </w:p>
    <w:p>
      <w:pPr/>
      <w:r>
        <w:rPr>
          <w:rFonts w:ascii="Courier" w:hAnsi="Courier" w:cs="Courier"/>
          <w:sz w:val="21"/>
          <w:sz-cs w:val="21"/>
          <w:spacing w:val="0"/>
          <w:color w:val="0E0E0E"/>
        </w:rPr>
        <w:t xml:space="preserve"> 194|     add("ctrl_change_management", "software_delivery", "Production changes should have ownership, approval, and rollback expectations.", { status: "manual_review" });</w:t>
      </w:r>
    </w:p>
    <w:p>
      <w:pPr/>
      <w:r>
        <w:rPr>
          <w:rFonts w:ascii="Courier" w:hAnsi="Courier" w:cs="Courier"/>
          <w:sz w:val="21"/>
          <w:sz-cs w:val="21"/>
          <w:spacing w:val="0"/>
          <w:color w:val="0E0E0E"/>
        </w:rPr>
        <w:t xml:space="preserve"> 195|     add("ctrl_secure_development_policy", "software_delivery", "Software delivery should be governed by secure development rules.", { status: "manual_review" });</w:t>
      </w:r>
    </w:p>
    <w:p>
      <w:pPr/>
      <w:r>
        <w:rPr>
          <w:rFonts w:ascii="Courier" w:hAnsi="Courier" w:cs="Courier"/>
          <w:sz w:val="21"/>
          <w:sz-cs w:val="21"/>
          <w:spacing w:val="0"/>
          <w:color w:val="0E0E0E"/>
        </w:rPr>
        <w:t xml:space="preserve"> 196|   }</w:t>
      </w:r>
    </w:p>
    <w:p>
      <w:pPr/>
      <w:r>
        <w:rPr>
          <w:rFonts w:ascii="Courier" w:hAnsi="Courier" w:cs="Courier"/>
          <w:sz w:val="21"/>
          <w:sz-cs w:val="21"/>
          <w:spacing w:val="0"/>
          <w:color w:val="0E0E0E"/>
        </w:rPr>
        <w:t xml:space="preserve"> 197| </w:t>
      </w:r>
    </w:p>
    <w:p>
      <w:pPr/>
      <w:r>
        <w:rPr>
          <w:rFonts w:ascii="Courier" w:hAnsi="Courier" w:cs="Courier"/>
          <w:sz w:val="21"/>
          <w:sz-cs w:val="21"/>
          <w:spacing w:val="0"/>
          <w:color w:val="0E0E0E"/>
        </w:rPr>
        <w:t xml:space="preserve"> 198|   if (input.answers.hasPublicApp) {</w:t>
      </w:r>
    </w:p>
    <w:p>
      <w:pPr/>
      <w:r>
        <w:rPr>
          <w:rFonts w:ascii="Courier" w:hAnsi="Courier" w:cs="Courier"/>
          <w:sz w:val="21"/>
          <w:sz-cs w:val="21"/>
          <w:spacing w:val="0"/>
          <w:color w:val="0E0E0E"/>
        </w:rPr>
        <w:t xml:space="preserve"> 199|     add("ctrl_penetration_test_annual", "software_delivery", "Public apps, portals, and APIs need periodic external security testing.", { priority: true, status: "manual_review" });</w:t>
      </w:r>
    </w:p>
    <w:p>
      <w:pPr/>
      <w:r>
        <w:rPr>
          <w:rFonts w:ascii="Courier" w:hAnsi="Courier" w:cs="Courier"/>
          <w:sz w:val="21"/>
          <w:sz-cs w:val="21"/>
          <w:spacing w:val="0"/>
          <w:color w:val="0E0E0E"/>
        </w:rPr>
        <w:t xml:space="preserve"> 200|     add("ctrl_vulnerability_management", "software_delivery", "Public exposure requires tracked vulnerability remediation.", { priority: true, status: "manual_review" });</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This rule-based approach is explainable and safer than asking an LLM to classify legal scope. For a compliance product, users need to know why a control appears. The code stores rationales so UI and audit notes can explain the recommendation.</w:t>
      </w:r>
    </w:p>
    <w:p>
      <w:pPr>
        <w:spacing w:after="415"/>
      </w:pPr>
      <w:r>
        <w:rPr>
          <w:rFonts w:ascii="Helvetica Neue" w:hAnsi="Helvetica Neue" w:cs="Helvetica Neue"/>
          <w:sz w:val="50"/>
          <w:sz-cs w:val="50"/>
          <w:b/>
          <w:spacing w:val="0"/>
          <w:color w:val="0E0E0E"/>
        </w:rPr>
        <w:t xml:space="preserve">7. Dashboard: Combining Data, Fallbacks, and Status Labels</w:t>
      </w:r>
    </w:p>
    <w:p>
      <w:pPr>
        <w:spacing w:after="240"/>
      </w:pPr>
      <w:r>
        <w:rPr>
          <w:rFonts w:ascii="Helvetica Neue" w:hAnsi="Helvetica Neue" w:cs="Helvetica Neue"/>
          <w:sz w:val="24"/>
          <w:sz-cs w:val="24"/>
          <w:spacing w:val="0"/>
          <w:color w:val="0E0E0E"/>
        </w:rPr>
        <w:t xml:space="preserve">The dashboard page is a good study file because it shows many app patterns: safe database loading, Clerk-aware data access, locale messages, fallback/demo data, status normalization, and UI composition.</w:t>
      </w:r>
    </w:p>
    <w:p>
      <w:pPr/>
      <w:r>
        <w:rPr>
          <w:rFonts w:ascii="Courier" w:hAnsi="Courier" w:cs="Courier"/>
          <w:sz w:val="21"/>
          <w:sz-cs w:val="21"/>
          <w:spacing w:val="0"/>
          <w:color w:val="0E0E0E"/>
        </w:rPr>
        <w:t xml:space="preserve">  87| async function loadDashboardData() {</w:t>
      </w:r>
    </w:p>
    <w:p>
      <w:pPr/>
      <w:r>
        <w:rPr>
          <w:rFonts w:ascii="Courier" w:hAnsi="Courier" w:cs="Courier"/>
          <w:sz w:val="21"/>
          <w:sz-cs w:val="21"/>
          <w:spacing w:val="0"/>
          <w:color w:val="0E0E0E"/>
        </w:rPr>
        <w:t xml:space="preserve">  88|   const clerkConfigured =</w:t>
      </w:r>
    </w:p>
    <w:p>
      <w:pPr/>
      <w:r>
        <w:rPr>
          <w:rFonts w:ascii="Courier" w:hAnsi="Courier" w:cs="Courier"/>
          <w:sz w:val="21"/>
          <w:sz-cs w:val="21"/>
          <w:spacing w:val="0"/>
          <w:color w:val="0E0E0E"/>
        </w:rPr>
        <w:t xml:space="preserve">  89|     Boolean(process.env.NEXT_PUBLIC_CLERK_PUBLISHABLE_KEY) &amp;&amp;</w:t>
      </w:r>
    </w:p>
    <w:p>
      <w:pPr/>
      <w:r>
        <w:rPr>
          <w:rFonts w:ascii="Courier" w:hAnsi="Courier" w:cs="Courier"/>
          <w:sz w:val="21"/>
          <w:sz-cs w:val="21"/>
          <w:spacing w:val="0"/>
          <w:color w:val="0E0E0E"/>
        </w:rPr>
        <w:t xml:space="preserve">  90|     Boolean(process.env.CLERK_SECRET_KEY);</w:t>
      </w:r>
    </w:p>
    <w:p>
      <w:pPr/>
      <w:r>
        <w:rPr>
          <w:rFonts w:ascii="Courier" w:hAnsi="Courier" w:cs="Courier"/>
          <w:sz w:val="21"/>
          <w:sz-cs w:val="21"/>
          <w:spacing w:val="0"/>
          <w:color w:val="0E0E0E"/>
        </w:rPr>
        <w:t xml:space="preserve">  91|   const session = clerkConfigured ? await auth() : null;</w:t>
      </w:r>
    </w:p>
    <w:p>
      <w:pPr/>
      <w:r>
        <w:rPr>
          <w:rFonts w:ascii="Courier" w:hAnsi="Courier" w:cs="Courier"/>
          <w:sz w:val="21"/>
          <w:sz-cs w:val="21"/>
          <w:spacing w:val="0"/>
          <w:color w:val="0E0E0E"/>
        </w:rPr>
        <w:t xml:space="preserve">  92| </w:t>
      </w:r>
    </w:p>
    <w:p>
      <w:pPr/>
      <w:r>
        <w:rPr>
          <w:rFonts w:ascii="Courier" w:hAnsi="Courier" w:cs="Courier"/>
          <w:sz w:val="21"/>
          <w:sz-cs w:val="21"/>
          <w:spacing w:val="0"/>
          <w:color w:val="0E0E0E"/>
        </w:rPr>
        <w:t xml:space="preserve">  93|   if (!session?.orgId || !hasDatabaseUrl()) {</w:t>
      </w:r>
    </w:p>
    <w:p>
      <w:pPr/>
      <w:r>
        <w:rPr>
          <w:rFonts w:ascii="Courier" w:hAnsi="Courier" w:cs="Courier"/>
          <w:sz w:val="21"/>
          <w:sz-cs w:val="21"/>
          <w:spacing w:val="0"/>
          <w:color w:val="0E0E0E"/>
        </w:rPr>
        <w:t xml:space="preserve">  94|     return null;</w:t>
      </w:r>
    </w:p>
    <w:p>
      <w:pPr/>
      <w:r>
        <w:rPr>
          <w:rFonts w:ascii="Courier" w:hAnsi="Courier" w:cs="Courier"/>
          <w:sz w:val="21"/>
          <w:sz-cs w:val="21"/>
          <w:spacing w:val="0"/>
          <w:color w:val="0E0E0E"/>
        </w:rPr>
        <w:t xml:space="preserve">  95|   }</w:t>
      </w:r>
    </w:p>
    <w:p>
      <w:pPr/>
      <w:r>
        <w:rPr>
          <w:rFonts w:ascii="Courier" w:hAnsi="Courier" w:cs="Courier"/>
          <w:sz w:val="21"/>
          <w:sz-cs w:val="21"/>
          <w:spacing w:val="0"/>
          <w:color w:val="0E0E0E"/>
        </w:rPr>
        <w:t xml:space="preserve">  96| </w:t>
      </w:r>
    </w:p>
    <w:p>
      <w:pPr/>
      <w:r>
        <w:rPr>
          <w:rFonts w:ascii="Courier" w:hAnsi="Courier" w:cs="Courier"/>
          <w:sz w:val="21"/>
          <w:sz-cs w:val="21"/>
          <w:spacing w:val="0"/>
          <w:color w:val="0E0E0E"/>
        </w:rPr>
        <w:t xml:space="preserve">  97|   try {</w:t>
      </w:r>
    </w:p>
    <w:p>
      <w:pPr/>
      <w:r>
        <w:rPr>
          <w:rFonts w:ascii="Courier" w:hAnsi="Courier" w:cs="Courier"/>
          <w:sz w:val="21"/>
          <w:sz-cs w:val="21"/>
          <w:spacing w:val="0"/>
          <w:color w:val="0E0E0E"/>
        </w:rPr>
        <w:t xml:space="preserve">  98|     return await getDashboardData(session.orgId);</w:t>
      </w:r>
    </w:p>
    <w:p>
      <w:pPr/>
      <w:r>
        <w:rPr>
          <w:rFonts w:ascii="Courier" w:hAnsi="Courier" w:cs="Courier"/>
          <w:sz w:val="21"/>
          <w:sz-cs w:val="21"/>
          <w:spacing w:val="0"/>
          <w:color w:val="0E0E0E"/>
        </w:rPr>
        <w:t xml:space="preserve">  99|   } catch {</w:t>
      </w:r>
    </w:p>
    <w:p>
      <w:pPr/>
      <w:r>
        <w:rPr>
          <w:rFonts w:ascii="Courier" w:hAnsi="Courier" w:cs="Courier"/>
          <w:sz w:val="21"/>
          <w:sz-cs w:val="21"/>
          <w:spacing w:val="0"/>
          <w:color w:val="0E0E0E"/>
        </w:rPr>
        <w:t xml:space="preserve"> 100|     return null;</w:t>
      </w:r>
    </w:p>
    <w:p>
      <w:pPr/>
      <w:r>
        <w:rPr>
          <w:rFonts w:ascii="Courier" w:hAnsi="Courier" w:cs="Courier"/>
          <w:sz w:val="21"/>
          <w:sz-cs w:val="21"/>
          <w:spacing w:val="0"/>
          <w:color w:val="0E0E0E"/>
        </w:rPr>
        <w:t xml:space="preserve"> 101|   }</w:t>
      </w:r>
    </w:p>
    <w:p>
      <w:pPr/>
      <w:r>
        <w:rPr>
          <w:rFonts w:ascii="Courier" w:hAnsi="Courier" w:cs="Courier"/>
          <w:sz w:val="21"/>
          <w:sz-cs w:val="21"/>
          <w:spacing w:val="0"/>
          <w:color w:val="0E0E0E"/>
        </w:rPr>
        <w:t xml:space="preserve"> 121| function statusTone(status: string | null | undefined, score?: number | null): StatusPillTone {</w:t>
      </w:r>
    </w:p>
    <w:p>
      <w:pPr/>
      <w:r>
        <w:rPr>
          <w:rFonts w:ascii="Courier" w:hAnsi="Courier" w:cs="Courier"/>
          <w:sz w:val="21"/>
          <w:sz-cs w:val="21"/>
          <w:spacing w:val="0"/>
          <w:color w:val="0E0E0E"/>
        </w:rPr>
        <w:t xml:space="preserve"> 122|   if (status === "pass" || status === "completed" || status === "connected") {</w:t>
      </w:r>
    </w:p>
    <w:p>
      <w:pPr/>
      <w:r>
        <w:rPr>
          <w:rFonts w:ascii="Courier" w:hAnsi="Courier" w:cs="Courier"/>
          <w:sz w:val="21"/>
          <w:sz-cs w:val="21"/>
          <w:spacing w:val="0"/>
          <w:color w:val="0E0E0E"/>
        </w:rPr>
        <w:t xml:space="preserve"> 123|     return "pass";</w:t>
      </w:r>
    </w:p>
    <w:p>
      <w:pPr/>
      <w:r>
        <w:rPr>
          <w:rFonts w:ascii="Courier" w:hAnsi="Courier" w:cs="Courier"/>
          <w:sz w:val="21"/>
          <w:sz-cs w:val="21"/>
          <w:spacing w:val="0"/>
          <w:color w:val="0E0E0E"/>
        </w:rPr>
        <w:t xml:space="preserve"> 124|   }</w:t>
      </w:r>
    </w:p>
    <w:p>
      <w:pPr/>
      <w:r>
        <w:rPr>
          <w:rFonts w:ascii="Courier" w:hAnsi="Courier" w:cs="Courier"/>
          <w:sz w:val="21"/>
          <w:sz-cs w:val="21"/>
          <w:spacing w:val="0"/>
          <w:color w:val="0E0E0E"/>
        </w:rPr>
        <w:t xml:space="preserve"> 125| </w:t>
      </w:r>
    </w:p>
    <w:p>
      <w:pPr/>
      <w:r>
        <w:rPr>
          <w:rFonts w:ascii="Courier" w:hAnsi="Courier" w:cs="Courier"/>
          <w:sz w:val="21"/>
          <w:sz-cs w:val="21"/>
          <w:spacing w:val="0"/>
          <w:color w:val="0E0E0E"/>
        </w:rPr>
        <w:t xml:space="preserve"> 126|   if (status === "fail" || status === "error" || status === "critical") {</w:t>
      </w:r>
    </w:p>
    <w:p>
      <w:pPr/>
      <w:r>
        <w:rPr>
          <w:rFonts w:ascii="Courier" w:hAnsi="Courier" w:cs="Courier"/>
          <w:sz w:val="21"/>
          <w:sz-cs w:val="21"/>
          <w:spacing w:val="0"/>
          <w:color w:val="0E0E0E"/>
        </w:rPr>
        <w:t xml:space="preserve"> 127|     return "fail";</w:t>
      </w:r>
    </w:p>
    <w:p>
      <w:pPr/>
      <w:r>
        <w:rPr>
          <w:rFonts w:ascii="Courier" w:hAnsi="Courier" w:cs="Courier"/>
          <w:sz w:val="21"/>
          <w:sz-cs w:val="21"/>
          <w:spacing w:val="0"/>
          <w:color w:val="0E0E0E"/>
        </w:rPr>
        <w:t xml:space="preserve"> 128|   }</w:t>
      </w:r>
    </w:p>
    <w:p>
      <w:pPr/>
      <w:r>
        <w:rPr>
          <w:rFonts w:ascii="Courier" w:hAnsi="Courier" w:cs="Courier"/>
          <w:sz w:val="21"/>
          <w:sz-cs w:val="21"/>
          <w:spacing w:val="0"/>
          <w:color w:val="0E0E0E"/>
        </w:rPr>
        <w:t xml:space="preserve"> 129| </w:t>
      </w:r>
    </w:p>
    <w:p>
      <w:pPr/>
      <w:r>
        <w:rPr>
          <w:rFonts w:ascii="Courier" w:hAnsi="Courier" w:cs="Courier"/>
          <w:sz w:val="21"/>
          <w:sz-cs w:val="21"/>
          <w:spacing w:val="0"/>
          <w:color w:val="0E0E0E"/>
        </w:rPr>
        <w:t xml:space="preserve"> 130|   if (</w:t>
      </w:r>
    </w:p>
    <w:p>
      <w:pPr/>
      <w:r>
        <w:rPr>
          <w:rFonts w:ascii="Courier" w:hAnsi="Courier" w:cs="Courier"/>
          <w:sz w:val="21"/>
          <w:sz-cs w:val="21"/>
          <w:spacing w:val="0"/>
          <w:color w:val="0E0E0E"/>
        </w:rPr>
        <w:t xml:space="preserve"> 131|     status === "manual_review" ||</w:t>
      </w:r>
    </w:p>
    <w:p>
      <w:pPr/>
      <w:r>
        <w:rPr>
          <w:rFonts w:ascii="Courier" w:hAnsi="Courier" w:cs="Courier"/>
          <w:sz w:val="21"/>
          <w:sz-cs w:val="21"/>
          <w:spacing w:val="0"/>
          <w:color w:val="0E0E0E"/>
        </w:rPr>
        <w:t xml:space="preserve"> 132|     status === "warning" ||</w:t>
      </w:r>
    </w:p>
    <w:p>
      <w:pPr/>
      <w:r>
        <w:rPr>
          <w:rFonts w:ascii="Courier" w:hAnsi="Courier" w:cs="Courier"/>
          <w:sz w:val="21"/>
          <w:sz-cs w:val="21"/>
          <w:spacing w:val="0"/>
          <w:color w:val="0E0E0E"/>
        </w:rPr>
        <w:t xml:space="preserve"> 133|     status === "setup" ||</w:t>
      </w:r>
    </w:p>
    <w:p>
      <w:pPr/>
      <w:r>
        <w:rPr>
          <w:rFonts w:ascii="Courier" w:hAnsi="Courier" w:cs="Courier"/>
          <w:sz w:val="21"/>
          <w:sz-cs w:val="21"/>
          <w:spacing w:val="0"/>
          <w:color w:val="0E0E0E"/>
        </w:rPr>
        <w:t xml:space="preserve"> 134|     status === "in_progress" ||</w:t>
      </w:r>
    </w:p>
    <w:p>
      <w:pPr/>
      <w:r>
        <w:rPr>
          <w:rFonts w:ascii="Courier" w:hAnsi="Courier" w:cs="Courier"/>
          <w:sz w:val="21"/>
          <w:sz-cs w:val="21"/>
          <w:spacing w:val="0"/>
          <w:color w:val="0E0E0E"/>
        </w:rPr>
        <w:t xml:space="preserve"> 135|     status === "connecting"</w:t>
      </w:r>
    </w:p>
    <w:p>
      <w:pPr/>
      <w:r>
        <w:rPr>
          <w:rFonts w:ascii="Courier" w:hAnsi="Courier" w:cs="Courier"/>
          <w:sz w:val="21"/>
          <w:sz-cs w:val="21"/>
          <w:spacing w:val="0"/>
          <w:color w:val="0E0E0E"/>
        </w:rPr>
        <w:t xml:space="preserve"> 136|   ) {</w:t>
      </w:r>
    </w:p>
    <w:p>
      <w:pPr/>
      <w:r>
        <w:rPr>
          <w:rFonts w:ascii="Courier" w:hAnsi="Courier" w:cs="Courier"/>
          <w:sz w:val="21"/>
          <w:sz-cs w:val="21"/>
          <w:spacing w:val="0"/>
          <w:color w:val="0E0E0E"/>
        </w:rPr>
        <w:t xml:space="preserve"> 137|     return "warn";</w:t>
      </w:r>
    </w:p>
    <w:p>
      <w:pPr/>
      <w:r>
        <w:rPr>
          <w:rFonts w:ascii="Courier" w:hAnsi="Courier" w:cs="Courier"/>
          <w:sz w:val="21"/>
          <w:sz-cs w:val="21"/>
          <w:spacing w:val="0"/>
          <w:color w:val="0E0E0E"/>
        </w:rPr>
        <w:t xml:space="preserve"> 138|   }</w:t>
      </w:r>
    </w:p>
    <w:p>
      <w:pPr/>
      <w:r>
        <w:rPr>
          <w:rFonts w:ascii="Courier" w:hAnsi="Courier" w:cs="Courier"/>
          <w:sz w:val="21"/>
          <w:sz-cs w:val="21"/>
          <w:spacing w:val="0"/>
          <w:color w:val="0E0E0E"/>
        </w:rPr>
        <w:t xml:space="preserve"> 139| </w:t>
      </w:r>
    </w:p>
    <w:p>
      <w:pPr/>
      <w:r>
        <w:rPr>
          <w:rFonts w:ascii="Courier" w:hAnsi="Courier" w:cs="Courier"/>
          <w:sz w:val="21"/>
          <w:sz-cs w:val="21"/>
          <w:spacing w:val="0"/>
          <w:color w:val="0E0E0E"/>
        </w:rPr>
        <w:t xml:space="preserve"> 140|   if (typeof score === "number") {</w:t>
      </w:r>
    </w:p>
    <w:p>
      <w:pPr/>
      <w:r>
        <w:rPr>
          <w:rFonts w:ascii="Courier" w:hAnsi="Courier" w:cs="Courier"/>
          <w:sz w:val="21"/>
          <w:sz-cs w:val="21"/>
          <w:spacing w:val="0"/>
          <w:color w:val="0E0E0E"/>
        </w:rPr>
        <w:t xml:space="preserve"> 141|     if (score &gt;= 80) {</w:t>
      </w:r>
    </w:p>
    <w:p>
      <w:pPr/>
      <w:r>
        <w:rPr>
          <w:rFonts w:ascii="Courier" w:hAnsi="Courier" w:cs="Courier"/>
          <w:sz w:val="21"/>
          <w:sz-cs w:val="21"/>
          <w:spacing w:val="0"/>
          <w:color w:val="0E0E0E"/>
        </w:rPr>
        <w:t xml:space="preserve"> 142|       return "pass";</w:t>
      </w:r>
    </w:p>
    <w:p>
      <w:pPr/>
      <w:r>
        <w:rPr>
          <w:rFonts w:ascii="Courier" w:hAnsi="Courier" w:cs="Courier"/>
          <w:sz w:val="21"/>
          <w:sz-cs w:val="21"/>
          <w:spacing w:val="0"/>
          <w:color w:val="0E0E0E"/>
        </w:rPr>
        <w:t xml:space="preserve"> 143|     }</w:t>
      </w:r>
    </w:p>
    <w:p>
      <w:pPr/>
      <w:r>
        <w:rPr>
          <w:rFonts w:ascii="Courier" w:hAnsi="Courier" w:cs="Courier"/>
          <w:sz w:val="21"/>
          <w:sz-cs w:val="21"/>
          <w:spacing w:val="0"/>
          <w:color w:val="0E0E0E"/>
        </w:rPr>
        <w:t xml:space="preserve"> 144|     if (score &gt;= 60) {</w:t>
      </w:r>
    </w:p>
    <w:p>
      <w:pPr/>
      <w:r>
        <w:rPr>
          <w:rFonts w:ascii="Courier" w:hAnsi="Courier" w:cs="Courier"/>
          <w:sz w:val="21"/>
          <w:sz-cs w:val="21"/>
          <w:spacing w:val="0"/>
          <w:color w:val="0E0E0E"/>
        </w:rPr>
        <w:t xml:space="preserve"> 145|       return "warn";</w:t>
      </w:r>
    </w:p>
    <w:p>
      <w:pPr/>
      <w:r>
        <w:rPr>
          <w:rFonts w:ascii="Courier" w:hAnsi="Courier" w:cs="Courier"/>
          <w:sz w:val="21"/>
          <w:sz-cs w:val="21"/>
          <w:spacing w:val="0"/>
          <w:color w:val="0E0E0E"/>
        </w:rPr>
        <w:t xml:space="preserve"> 146|     }</w:t>
      </w:r>
    </w:p>
    <w:p>
      <w:pPr/>
      <w:r>
        <w:rPr>
          <w:rFonts w:ascii="Courier" w:hAnsi="Courier" w:cs="Courier"/>
          <w:sz w:val="21"/>
          <w:sz-cs w:val="21"/>
          <w:spacing w:val="0"/>
          <w:color w:val="0E0E0E"/>
        </w:rPr>
        <w:t xml:space="preserve"> 147|     return "fail";</w:t>
      </w:r>
    </w:p>
    <w:p>
      <w:pPr/>
      <w:r>
        <w:rPr>
          <w:rFonts w:ascii="Courier" w:hAnsi="Courier" w:cs="Courier"/>
          <w:sz w:val="21"/>
          <w:sz-cs w:val="21"/>
          <w:spacing w:val="0"/>
          <w:color w:val="0E0E0E"/>
        </w:rPr>
        <w:t xml:space="preserve"> 148|   }</w:t>
      </w:r>
    </w:p>
    <w:p>
      <w:pPr/>
      <w:r>
        <w:rPr>
          <w:rFonts w:ascii="Courier" w:hAnsi="Courier" w:cs="Courier"/>
          <w:sz w:val="21"/>
          <w:sz-cs w:val="21"/>
          <w:spacing w:val="0"/>
          <w:color w:val="0E0E0E"/>
        </w:rPr>
        <w:t xml:space="preserve"> 149| </w:t>
      </w:r>
    </w:p>
    <w:p>
      <w:pPr/>
      <w:r>
        <w:rPr>
          <w:rFonts w:ascii="Courier" w:hAnsi="Courier" w:cs="Courier"/>
          <w:sz w:val="21"/>
          <w:sz-cs w:val="21"/>
          <w:spacing w:val="0"/>
          <w:color w:val="0E0E0E"/>
        </w:rPr>
        <w:t xml:space="preserve"> 150|   return "neutral";</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The dashboard does not crash if auth or DB is unavailable; it returns null and can render fallback/demo states. This supports local UI work without every service configured. Status normalization keeps raw DB statuses from leaking directly into user-facing tone.</w:t>
      </w:r>
    </w:p>
    <w:p>
      <w:pPr>
        <w:spacing w:after="415"/>
      </w:pPr>
      <w:r>
        <w:rPr>
          <w:rFonts w:ascii="Helvetica Neue" w:hAnsi="Helvetica Neue" w:cs="Helvetica Neue"/>
          <w:sz w:val="50"/>
          <w:sz-cs w:val="50"/>
          <w:b/>
          <w:spacing w:val="0"/>
          <w:color w:val="0E0E0E"/>
        </w:rPr>
        <w:t xml:space="preserve">8. Integrations: Registry, Adapter Interface, Runner</w:t>
      </w:r>
    </w:p>
    <w:p>
      <w:pPr>
        <w:spacing w:after="240"/>
      </w:pPr>
      <w:r>
        <w:rPr>
          <w:rFonts w:ascii="Helvetica Neue" w:hAnsi="Helvetica Neue" w:cs="Helvetica Neue"/>
          <w:sz w:val="24"/>
          <w:sz-cs w:val="24"/>
          <w:spacing w:val="0"/>
          <w:color w:val="0E0E0E"/>
        </w:rPr>
        <w:t xml:space="preserve">Integrations use a plug-in style interface. Provider-specific code lives in provider folders, but the runner only needs the adapter contract: provider + runTest(checkLogic, integration).</w:t>
      </w:r>
    </w:p>
    <w:p>
      <w:pPr/>
      <w:r>
        <w:rPr>
          <w:rFonts w:ascii="Courier" w:hAnsi="Courier" w:cs="Courier"/>
          <w:sz w:val="21"/>
          <w:sz-cs w:val="21"/>
          <w:spacing w:val="0"/>
          <w:color w:val="0E0E0E"/>
        </w:rPr>
        <w:t xml:space="preserve">   3| export type IntegrationProvider =</w:t>
      </w:r>
    </w:p>
    <w:p>
      <w:pPr/>
      <w:r>
        <w:rPr>
          <w:rFonts w:ascii="Courier" w:hAnsi="Courier" w:cs="Courier"/>
          <w:sz w:val="21"/>
          <w:sz-cs w:val="21"/>
          <w:spacing w:val="0"/>
          <w:color w:val="0E0E0E"/>
        </w:rPr>
        <w:t xml:space="preserve">   4|   | "microsoft365"</w:t>
      </w:r>
    </w:p>
    <w:p>
      <w:pPr/>
      <w:r>
        <w:rPr>
          <w:rFonts w:ascii="Courier" w:hAnsi="Courier" w:cs="Courier"/>
          <w:sz w:val="21"/>
          <w:sz-cs w:val="21"/>
          <w:spacing w:val="0"/>
          <w:color w:val="0E0E0E"/>
        </w:rPr>
        <w:t xml:space="preserve">   5|   | "github"</w:t>
      </w:r>
    </w:p>
    <w:p>
      <w:pPr/>
      <w:r>
        <w:rPr>
          <w:rFonts w:ascii="Courier" w:hAnsi="Courier" w:cs="Courier"/>
          <w:sz w:val="21"/>
          <w:sz-cs w:val="21"/>
          <w:spacing w:val="0"/>
          <w:color w:val="0E0E0E"/>
        </w:rPr>
        <w:t xml:space="preserve">   6|   | "abra-flexi"</w:t>
      </w:r>
    </w:p>
    <w:p>
      <w:pPr/>
      <w:r>
        <w:rPr>
          <w:rFonts w:ascii="Courier" w:hAnsi="Courier" w:cs="Courier"/>
          <w:sz w:val="21"/>
          <w:sz-cs w:val="21"/>
          <w:spacing w:val="0"/>
          <w:color w:val="0E0E0E"/>
        </w:rPr>
        <w:t xml:space="preserve">   7|   | "hetzner"</w:t>
      </w:r>
    </w:p>
    <w:p>
      <w:pPr/>
      <w:r>
        <w:rPr>
          <w:rFonts w:ascii="Courier" w:hAnsi="Courier" w:cs="Courier"/>
          <w:sz w:val="21"/>
          <w:sz-cs w:val="21"/>
          <w:spacing w:val="0"/>
          <w:color w:val="0E0E0E"/>
        </w:rPr>
        <w:t xml:space="preserve">   8|   | "ovhcloud"</w:t>
      </w:r>
    </w:p>
    <w:p>
      <w:pPr/>
      <w:r>
        <w:rPr>
          <w:rFonts w:ascii="Courier" w:hAnsi="Courier" w:cs="Courier"/>
          <w:sz w:val="21"/>
          <w:sz-cs w:val="21"/>
          <w:spacing w:val="0"/>
          <w:color w:val="0E0E0E"/>
        </w:rPr>
        <w:t xml:space="preserve">   9|   | "aws"</w:t>
      </w:r>
    </w:p>
    <w:p>
      <w:pPr/>
      <w:r>
        <w:rPr>
          <w:rFonts w:ascii="Courier" w:hAnsi="Courier" w:cs="Courier"/>
          <w:sz w:val="21"/>
          <w:sz-cs w:val="21"/>
          <w:spacing w:val="0"/>
          <w:color w:val="0E0E0E"/>
        </w:rPr>
        <w:t xml:space="preserve">  10|   | "azure"</w:t>
      </w:r>
    </w:p>
    <w:p>
      <w:pPr/>
      <w:r>
        <w:rPr>
          <w:rFonts w:ascii="Courier" w:hAnsi="Courier" w:cs="Courier"/>
          <w:sz w:val="21"/>
          <w:sz-cs w:val="21"/>
          <w:spacing w:val="0"/>
          <w:color w:val="0E0E0E"/>
        </w:rPr>
        <w:t xml:space="preserve">  11|   | "gcp"</w:t>
      </w:r>
    </w:p>
    <w:p>
      <w:pPr/>
      <w:r>
        <w:rPr>
          <w:rFonts w:ascii="Courier" w:hAnsi="Courier" w:cs="Courier"/>
          <w:sz w:val="21"/>
          <w:sz-cs w:val="21"/>
          <w:spacing w:val="0"/>
          <w:color w:val="0E0E0E"/>
        </w:rPr>
        <w:t xml:space="preserve">  12|   | "google_workspace"</w:t>
      </w:r>
    </w:p>
    <w:p>
      <w:pPr/>
      <w:r>
        <w:rPr>
          <w:rFonts w:ascii="Courier" w:hAnsi="Courier" w:cs="Courier"/>
          <w:sz w:val="21"/>
          <w:sz-cs w:val="21"/>
          <w:spacing w:val="0"/>
          <w:color w:val="0E0E0E"/>
        </w:rPr>
        <w:t xml:space="preserve">  13|   | "nukib";</w:t>
      </w:r>
    </w:p>
    <w:p>
      <w:pPr/>
      <w:r>
        <w:rPr>
          <w:rFonts w:ascii="Courier" w:hAnsi="Courier" w:cs="Courier"/>
          <w:sz w:val="21"/>
          <w:sz-cs w:val="21"/>
          <w:spacing w:val="0"/>
          <w:color w:val="0E0E0E"/>
        </w:rPr>
        <w:t xml:space="preserve">  14| </w:t>
      </w:r>
    </w:p>
    <w:p>
      <w:pPr/>
      <w:r>
        <w:rPr>
          <w:rFonts w:ascii="Courier" w:hAnsi="Courier" w:cs="Courier"/>
          <w:sz w:val="21"/>
          <w:sz-cs w:val="21"/>
          <w:spacing w:val="0"/>
          <w:color w:val="0E0E0E"/>
        </w:rPr>
        <w:t xml:space="preserve">  15| export type TestStatus =</w:t>
      </w:r>
    </w:p>
    <w:p>
      <w:pPr/>
      <w:r>
        <w:rPr>
          <w:rFonts w:ascii="Courier" w:hAnsi="Courier" w:cs="Courier"/>
          <w:sz w:val="21"/>
          <w:sz-cs w:val="21"/>
          <w:spacing w:val="0"/>
          <w:color w:val="0E0E0E"/>
        </w:rPr>
        <w:t xml:space="preserve">  16|   | "pass"</w:t>
      </w:r>
    </w:p>
    <w:p>
      <w:pPr/>
      <w:r>
        <w:rPr>
          <w:rFonts w:ascii="Courier" w:hAnsi="Courier" w:cs="Courier"/>
          <w:sz w:val="21"/>
          <w:sz-cs w:val="21"/>
          <w:spacing w:val="0"/>
          <w:color w:val="0E0E0E"/>
        </w:rPr>
        <w:t xml:space="preserve">  17|   | "fail"</w:t>
      </w:r>
    </w:p>
    <w:p>
      <w:pPr/>
      <w:r>
        <w:rPr>
          <w:rFonts w:ascii="Courier" w:hAnsi="Courier" w:cs="Courier"/>
          <w:sz w:val="21"/>
          <w:sz-cs w:val="21"/>
          <w:spacing w:val="0"/>
          <w:color w:val="0E0E0E"/>
        </w:rPr>
        <w:t xml:space="preserve">  18|   | "warning"</w:t>
      </w:r>
    </w:p>
    <w:p>
      <w:pPr/>
      <w:r>
        <w:rPr>
          <w:rFonts w:ascii="Courier" w:hAnsi="Courier" w:cs="Courier"/>
          <w:sz w:val="21"/>
          <w:sz-cs w:val="21"/>
          <w:spacing w:val="0"/>
          <w:color w:val="0E0E0E"/>
        </w:rPr>
        <w:t xml:space="preserve">  19|   | "error"</w:t>
      </w:r>
    </w:p>
    <w:p>
      <w:pPr/>
      <w:r>
        <w:rPr>
          <w:rFonts w:ascii="Courier" w:hAnsi="Courier" w:cs="Courier"/>
          <w:sz w:val="21"/>
          <w:sz-cs w:val="21"/>
          <w:spacing w:val="0"/>
          <w:color w:val="0E0E0E"/>
        </w:rPr>
        <w:t xml:space="preserve">  20|   | "manual_review"</w:t>
      </w:r>
    </w:p>
    <w:p>
      <w:pPr/>
      <w:r>
        <w:rPr>
          <w:rFonts w:ascii="Courier" w:hAnsi="Courier" w:cs="Courier"/>
          <w:sz w:val="21"/>
          <w:sz-cs w:val="21"/>
          <w:spacing w:val="0"/>
          <w:color w:val="0E0E0E"/>
        </w:rPr>
        <w:t xml:space="preserve">  21|   | "not_applicable";</w:t>
      </w:r>
    </w:p>
    <w:p>
      <w:pPr/>
      <w:r>
        <w:rPr>
          <w:rFonts w:ascii="Courier" w:hAnsi="Courier" w:cs="Courier"/>
          <w:sz w:val="21"/>
          <w:sz-cs w:val="21"/>
          <w:spacing w:val="0"/>
          <w:color w:val="0E0E0E"/>
        </w:rPr>
        <w:t xml:space="preserve">  22| </w:t>
      </w:r>
    </w:p>
    <w:p>
      <w:pPr/>
      <w:r>
        <w:rPr>
          <w:rFonts w:ascii="Courier" w:hAnsi="Courier" w:cs="Courier"/>
          <w:sz w:val="21"/>
          <w:sz-cs w:val="21"/>
          <w:spacing w:val="0"/>
          <w:color w:val="0E0E0E"/>
        </w:rPr>
        <w:t xml:space="preserve">  23| export type TestResult = {</w:t>
      </w:r>
    </w:p>
    <w:p>
      <w:pPr/>
      <w:r>
        <w:rPr>
          <w:rFonts w:ascii="Courier" w:hAnsi="Courier" w:cs="Courier"/>
          <w:sz w:val="21"/>
          <w:sz-cs w:val="21"/>
          <w:spacing w:val="0"/>
          <w:color w:val="0E0E0E"/>
        </w:rPr>
        <w:t xml:space="preserve">  24|   status: TestStatus;</w:t>
      </w:r>
    </w:p>
    <w:p>
      <w:pPr/>
      <w:r>
        <w:rPr>
          <w:rFonts w:ascii="Courier" w:hAnsi="Courier" w:cs="Courier"/>
          <w:sz w:val="21"/>
          <w:sz-cs w:val="21"/>
          <w:spacing w:val="0"/>
          <w:color w:val="0E0E0E"/>
        </w:rPr>
        <w:t xml:space="preserve">  25|   data: Record&lt;string, unknown&gt;;</w:t>
      </w:r>
    </w:p>
    <w:p>
      <w:pPr/>
      <w:r>
        <w:rPr>
          <w:rFonts w:ascii="Courier" w:hAnsi="Courier" w:cs="Courier"/>
          <w:sz w:val="21"/>
          <w:sz-cs w:val="21"/>
          <w:spacing w:val="0"/>
          <w:color w:val="0E0E0E"/>
        </w:rPr>
        <w:t xml:space="preserve">  26|   failureReason?: string;</w:t>
      </w:r>
    </w:p>
    <w:p>
      <w:pPr/>
      <w:r>
        <w:rPr>
          <w:rFonts w:ascii="Courier" w:hAnsi="Courier" w:cs="Courier"/>
          <w:sz w:val="21"/>
          <w:sz-cs w:val="21"/>
          <w:spacing w:val="0"/>
          <w:color w:val="0E0E0E"/>
        </w:rPr>
        <w:t xml:space="preserve">  27| };</w:t>
      </w:r>
    </w:p>
    <w:p>
      <w:pPr/>
      <w:r>
        <w:rPr>
          <w:rFonts w:ascii="Courier" w:hAnsi="Courier" w:cs="Courier"/>
          <w:sz w:val="21"/>
          <w:sz-cs w:val="21"/>
          <w:spacing w:val="0"/>
          <w:color w:val="0E0E0E"/>
        </w:rPr>
        <w:t xml:space="preserve">  28| </w:t>
      </w:r>
    </w:p>
    <w:p>
      <w:pPr/>
      <w:r>
        <w:rPr>
          <w:rFonts w:ascii="Courier" w:hAnsi="Courier" w:cs="Courier"/>
          <w:sz w:val="21"/>
          <w:sz-cs w:val="21"/>
          <w:spacing w:val="0"/>
          <w:color w:val="0E0E0E"/>
        </w:rPr>
        <w:t xml:space="preserve">  29| export type IntegrationAdapter = {</w:t>
      </w:r>
    </w:p>
    <w:p>
      <w:pPr/>
      <w:r>
        <w:rPr>
          <w:rFonts w:ascii="Courier" w:hAnsi="Courier" w:cs="Courier"/>
          <w:sz w:val="21"/>
          <w:sz-cs w:val="21"/>
          <w:spacing w:val="0"/>
          <w:color w:val="0E0E0E"/>
        </w:rPr>
        <w:t xml:space="preserve">  30|   provider: IntegrationProvider;</w:t>
      </w:r>
    </w:p>
    <w:p>
      <w:pPr/>
      <w:r>
        <w:rPr>
          <w:rFonts w:ascii="Courier" w:hAnsi="Courier" w:cs="Courier"/>
          <w:sz w:val="21"/>
          <w:sz-cs w:val="21"/>
          <w:spacing w:val="0"/>
          <w:color w:val="0E0E0E"/>
        </w:rPr>
        <w:t xml:space="preserve">  31|   runTest(checkLogic: string, integration: Integration): Promise&lt;TestResult&gt;;</w:t>
      </w:r>
    </w:p>
    <w:p>
      <w:pPr/>
      <w:r>
        <w:rPr>
          <w:rFonts w:ascii="Courier" w:hAnsi="Courier" w:cs="Courier"/>
          <w:sz w:val="21"/>
          <w:sz-cs w:val="21"/>
          <w:spacing w:val="0"/>
          <w:color w:val="0E0E0E"/>
        </w:rPr>
        <w:t xml:space="preserve">  32| };</w:t>
      </w:r>
    </w:p>
    <w:p>
      <w:pPr/>
      <w:r>
        <w:rPr>
          <w:rFonts w:ascii="Courier" w:hAnsi="Courier" w:cs="Courier"/>
          <w:sz w:val="21"/>
          <w:sz-cs w:val="21"/>
          <w:spacing w:val="0"/>
          <w:color w:val="0E0E0E"/>
        </w:rPr>
        <w:t xml:space="preserve">   9| export const supportedIntegrationProviders = [</w:t>
      </w:r>
    </w:p>
    <w:p>
      <w:pPr/>
      <w:r>
        <w:rPr>
          <w:rFonts w:ascii="Courier" w:hAnsi="Courier" w:cs="Courier"/>
          <w:sz w:val="21"/>
          <w:sz-cs w:val="21"/>
          <w:spacing w:val="0"/>
          <w:color w:val="0E0E0E"/>
        </w:rPr>
        <w:t xml:space="preserve">  10|   "microsoft365",</w:t>
      </w:r>
    </w:p>
    <w:p>
      <w:pPr/>
      <w:r>
        <w:rPr>
          <w:rFonts w:ascii="Courier" w:hAnsi="Courier" w:cs="Courier"/>
          <w:sz w:val="21"/>
          <w:sz-cs w:val="21"/>
          <w:spacing w:val="0"/>
          <w:color w:val="0E0E0E"/>
        </w:rPr>
        <w:t xml:space="preserve">  11|   "github",</w:t>
      </w:r>
    </w:p>
    <w:p>
      <w:pPr/>
      <w:r>
        <w:rPr>
          <w:rFonts w:ascii="Courier" w:hAnsi="Courier" w:cs="Courier"/>
          <w:sz w:val="21"/>
          <w:sz-cs w:val="21"/>
          <w:spacing w:val="0"/>
          <w:color w:val="0E0E0E"/>
        </w:rPr>
        <w:t xml:space="preserve">  12|   "aws",</w:t>
      </w:r>
    </w:p>
    <w:p>
      <w:pPr/>
      <w:r>
        <w:rPr>
          <w:rFonts w:ascii="Courier" w:hAnsi="Courier" w:cs="Courier"/>
          <w:sz w:val="21"/>
          <w:sz-cs w:val="21"/>
          <w:spacing w:val="0"/>
          <w:color w:val="0E0E0E"/>
        </w:rPr>
        <w:t xml:space="preserve">  13|   "abra-flexi",</w:t>
      </w:r>
    </w:p>
    <w:p>
      <w:pPr/>
      <w:r>
        <w:rPr>
          <w:rFonts w:ascii="Courier" w:hAnsi="Courier" w:cs="Courier"/>
          <w:sz w:val="21"/>
          <w:sz-cs w:val="21"/>
          <w:spacing w:val="0"/>
          <w:color w:val="0E0E0E"/>
        </w:rPr>
        <w:t xml:space="preserve">  14|   "hetzner",</w:t>
      </w:r>
    </w:p>
    <w:p>
      <w:pPr/>
      <w:r>
        <w:rPr>
          <w:rFonts w:ascii="Courier" w:hAnsi="Courier" w:cs="Courier"/>
          <w:sz w:val="21"/>
          <w:sz-cs w:val="21"/>
          <w:spacing w:val="0"/>
          <w:color w:val="0E0E0E"/>
        </w:rPr>
        <w:t xml:space="preserve">  15|   "ovhcloud",</w:t>
      </w:r>
    </w:p>
    <w:p>
      <w:pPr/>
      <w:r>
        <w:rPr>
          <w:rFonts w:ascii="Courier" w:hAnsi="Courier" w:cs="Courier"/>
          <w:sz w:val="21"/>
          <w:sz-cs w:val="21"/>
          <w:spacing w:val="0"/>
          <w:color w:val="0E0E0E"/>
        </w:rPr>
        <w:t xml:space="preserve">  16| ] as const satisfies IntegrationProvider[];</w:t>
      </w:r>
    </w:p>
    <w:p>
      <w:pPr/>
      <w:r>
        <w:rPr>
          <w:rFonts w:ascii="Courier" w:hAnsi="Courier" w:cs="Courier"/>
          <w:sz w:val="21"/>
          <w:sz-cs w:val="21"/>
          <w:spacing w:val="0"/>
          <w:color w:val="0E0E0E"/>
        </w:rPr>
        <w:t xml:space="preserve">  17| </w:t>
      </w:r>
    </w:p>
    <w:p>
      <w:pPr/>
      <w:r>
        <w:rPr>
          <w:rFonts w:ascii="Courier" w:hAnsi="Courier" w:cs="Courier"/>
          <w:sz w:val="21"/>
          <w:sz-cs w:val="21"/>
          <w:spacing w:val="0"/>
          <w:color w:val="0E0E0E"/>
        </w:rPr>
        <w:t xml:space="preserve">  18| export type SupportedIntegrationProvider =</w:t>
      </w:r>
    </w:p>
    <w:p>
      <w:pPr/>
      <w:r>
        <w:rPr>
          <w:rFonts w:ascii="Courier" w:hAnsi="Courier" w:cs="Courier"/>
          <w:sz w:val="21"/>
          <w:sz-cs w:val="21"/>
          <w:spacing w:val="0"/>
          <w:color w:val="0E0E0E"/>
        </w:rPr>
        <w:t xml:space="preserve">  19|   (typeof supportedIntegrationProviders)[number];</w:t>
      </w:r>
    </w:p>
    <w:p>
      <w:pPr/>
      <w:r>
        <w:rPr>
          <w:rFonts w:ascii="Courier" w:hAnsi="Courier" w:cs="Courier"/>
          <w:sz w:val="21"/>
          <w:sz-cs w:val="21"/>
          <w:spacing w:val="0"/>
          <w:color w:val="0E0E0E"/>
        </w:rPr>
        <w:t xml:space="preserve">  20| </w:t>
      </w:r>
    </w:p>
    <w:p>
      <w:pPr/>
      <w:r>
        <w:rPr>
          <w:rFonts w:ascii="Courier" w:hAnsi="Courier" w:cs="Courier"/>
          <w:sz w:val="21"/>
          <w:sz-cs w:val="21"/>
          <w:spacing w:val="0"/>
          <w:color w:val="0E0E0E"/>
        </w:rPr>
        <w:t xml:space="preserve">  21| const adapters: Record&lt;SupportedIntegrationProvider, IntegrationAdapter&gt; = {</w:t>
      </w:r>
    </w:p>
    <w:p>
      <w:pPr/>
      <w:r>
        <w:rPr>
          <w:rFonts w:ascii="Courier" w:hAnsi="Courier" w:cs="Courier"/>
          <w:sz w:val="21"/>
          <w:sz-cs w:val="21"/>
          <w:spacing w:val="0"/>
          <w:color w:val="0E0E0E"/>
        </w:rPr>
        <w:t xml:space="preserve">  22|   "abra-flexi": abraFlexiAdapter,</w:t>
      </w:r>
    </w:p>
    <w:p>
      <w:pPr/>
      <w:r>
        <w:rPr>
          <w:rFonts w:ascii="Courier" w:hAnsi="Courier" w:cs="Courier"/>
          <w:sz w:val="21"/>
          <w:sz-cs w:val="21"/>
          <w:spacing w:val="0"/>
          <w:color w:val="0E0E0E"/>
        </w:rPr>
        <w:t xml:space="preserve">  23|   aws: awsAdapter,</w:t>
      </w:r>
    </w:p>
    <w:p>
      <w:pPr/>
      <w:r>
        <w:rPr>
          <w:rFonts w:ascii="Courier" w:hAnsi="Courier" w:cs="Courier"/>
          <w:sz w:val="21"/>
          <w:sz-cs w:val="21"/>
          <w:spacing w:val="0"/>
          <w:color w:val="0E0E0E"/>
        </w:rPr>
        <w:t xml:space="preserve">  24|   github: githubAdapter,</w:t>
      </w:r>
    </w:p>
    <w:p>
      <w:pPr/>
      <w:r>
        <w:rPr>
          <w:rFonts w:ascii="Courier" w:hAnsi="Courier" w:cs="Courier"/>
          <w:sz w:val="21"/>
          <w:sz-cs w:val="21"/>
          <w:spacing w:val="0"/>
          <w:color w:val="0E0E0E"/>
        </w:rPr>
        <w:t xml:space="preserve">  25|   hetzner: hetznerAdapter,</w:t>
      </w:r>
    </w:p>
    <w:p>
      <w:pPr/>
      <w:r>
        <w:rPr>
          <w:rFonts w:ascii="Courier" w:hAnsi="Courier" w:cs="Courier"/>
          <w:sz w:val="21"/>
          <w:sz-cs w:val="21"/>
          <w:spacing w:val="0"/>
          <w:color w:val="0E0E0E"/>
        </w:rPr>
        <w:t xml:space="preserve">  26|   microsoft365: microsoft365Adapter,</w:t>
      </w:r>
    </w:p>
    <w:p>
      <w:pPr/>
      <w:r>
        <w:rPr>
          <w:rFonts w:ascii="Courier" w:hAnsi="Courier" w:cs="Courier"/>
          <w:sz w:val="21"/>
          <w:sz-cs w:val="21"/>
          <w:spacing w:val="0"/>
          <w:color w:val="0E0E0E"/>
        </w:rPr>
        <w:t xml:space="preserve">  27|   ovhcloud: ovhcloudAdapter,</w:t>
      </w:r>
    </w:p>
    <w:p>
      <w:pPr/>
      <w:r>
        <w:rPr>
          <w:rFonts w:ascii="Courier" w:hAnsi="Courier" w:cs="Courier"/>
          <w:sz w:val="21"/>
          <w:sz-cs w:val="21"/>
          <w:spacing w:val="0"/>
          <w:color w:val="0E0E0E"/>
        </w:rPr>
        <w:t xml:space="preserve">  28| };</w:t>
      </w:r>
    </w:p>
    <w:p>
      <w:pPr/>
      <w:r>
        <w:rPr>
          <w:rFonts w:ascii="Courier" w:hAnsi="Courier" w:cs="Courier"/>
          <w:sz w:val="21"/>
          <w:sz-cs w:val="21"/>
          <w:spacing w:val="0"/>
          <w:color w:val="0E0E0E"/>
        </w:rPr>
        <w:t xml:space="preserve">  29| </w:t>
      </w:r>
    </w:p>
    <w:p>
      <w:pPr/>
      <w:r>
        <w:rPr>
          <w:rFonts w:ascii="Courier" w:hAnsi="Courier" w:cs="Courier"/>
          <w:sz w:val="21"/>
          <w:sz-cs w:val="21"/>
          <w:spacing w:val="0"/>
          <w:color w:val="0E0E0E"/>
        </w:rPr>
        <w:t xml:space="preserve">  30| export function getAdapter(provider: string) {</w:t>
      </w:r>
    </w:p>
    <w:p>
      <w:pPr/>
      <w:r>
        <w:rPr>
          <w:rFonts w:ascii="Courier" w:hAnsi="Courier" w:cs="Courier"/>
          <w:sz w:val="21"/>
          <w:sz-cs w:val="21"/>
          <w:spacing w:val="0"/>
          <w:color w:val="0E0E0E"/>
        </w:rPr>
        <w:t xml:space="preserve">  31|   return isSupportedIntegrationProvider(provider) ? adapters[provider] : null;</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The adapter pattern is chosen because Microsoft 365, GitHub, AWS, Hetzner, OVHcloud, and ABRA Flexi all need different API logic but should produce the same </w:t>
      </w:r>
      <w:r>
        <w:rPr>
          <w:rFonts w:ascii="Courier" w:hAnsi="Courier" w:cs="Courier"/>
          <w:sz w:val="26"/>
          <w:sz-cs w:val="26"/>
          <w:spacing w:val="0"/>
          <w:color w:val="0E0E0E"/>
        </w:rPr>
        <w:t xml:space="preserve">TestResult</w:t>
      </w:r>
      <w:r>
        <w:rPr>
          <w:rFonts w:ascii="Helvetica Neue" w:hAnsi="Helvetica Neue" w:cs="Helvetica Neue"/>
          <w:sz w:val="24"/>
          <w:sz-cs w:val="24"/>
          <w:spacing w:val="0"/>
          <w:color w:val="0E0E0E"/>
        </w:rPr>
        <w:t xml:space="preserve"> shape. This keeps the rest of the system provider-agnostic.</w:t>
      </w:r>
    </w:p>
    <w:p>
      <w:pPr>
        <w:spacing w:after="380"/>
      </w:pPr>
      <w:r>
        <w:rPr>
          <w:rFonts w:ascii="Helvetica Neue" w:hAnsi="Helvetica Neue" w:cs="Helvetica Neue"/>
          <w:sz w:val="38"/>
          <w:sz-cs w:val="38"/>
          <w:b/>
          <w:spacing w:val="0"/>
          <w:color w:val="0E0E0E"/>
        </w:rPr>
        <w:t xml:space="preserve">8.1 Runner flow</w:t>
      </w:r>
    </w:p>
    <w:p>
      <w:pPr/>
      <w:r>
        <w:rPr>
          <w:rFonts w:ascii="Courier" w:hAnsi="Courier" w:cs="Courier"/>
          <w:sz w:val="21"/>
          <w:sz-cs w:val="21"/>
          <w:spacing w:val="0"/>
          <w:color w:val="0E0E0E"/>
        </w:rPr>
        <w:t xml:space="preserve">  89| export async function runTestsForOrg(</w:t>
      </w:r>
    </w:p>
    <w:p>
      <w:pPr/>
      <w:r>
        <w:rPr>
          <w:rFonts w:ascii="Courier" w:hAnsi="Courier" w:cs="Courier"/>
          <w:sz w:val="21"/>
          <w:sz-cs w:val="21"/>
          <w:spacing w:val="0"/>
          <w:color w:val="0E0E0E"/>
        </w:rPr>
        <w:t xml:space="preserve">  90|   clerkOrgId: string,</w:t>
      </w:r>
    </w:p>
    <w:p>
      <w:pPr/>
      <w:r>
        <w:rPr>
          <w:rFonts w:ascii="Courier" w:hAnsi="Courier" w:cs="Courier"/>
          <w:sz w:val="21"/>
          <w:sz-cs w:val="21"/>
          <w:spacing w:val="0"/>
          <w:color w:val="0E0E0E"/>
        </w:rPr>
        <w:t xml:space="preserve">  91|   options: RunTestsOptions = {},</w:t>
      </w:r>
    </w:p>
    <w:p>
      <w:pPr/>
      <w:r>
        <w:rPr>
          <w:rFonts w:ascii="Courier" w:hAnsi="Courier" w:cs="Courier"/>
          <w:sz w:val="21"/>
          <w:sz-cs w:val="21"/>
          <w:spacing w:val="0"/>
          <w:color w:val="0E0E0E"/>
        </w:rPr>
        <w:t xml:space="preserve">  92| ) {</w:t>
      </w:r>
    </w:p>
    <w:p>
      <w:pPr/>
      <w:r>
        <w:rPr>
          <w:rFonts w:ascii="Courier" w:hAnsi="Courier" w:cs="Courier"/>
          <w:sz w:val="21"/>
          <w:sz-cs w:val="21"/>
          <w:spacing w:val="0"/>
          <w:color w:val="0E0E0E"/>
        </w:rPr>
        <w:t xml:space="preserve">  93|   const db = getDb();</w:t>
      </w:r>
    </w:p>
    <w:p>
      <w:pPr/>
      <w:r>
        <w:rPr>
          <w:rFonts w:ascii="Courier" w:hAnsi="Courier" w:cs="Courier"/>
          <w:sz w:val="21"/>
          <w:sz-cs w:val="21"/>
          <w:spacing w:val="0"/>
          <w:color w:val="0E0E0E"/>
        </w:rPr>
        <w:t xml:space="preserve">  94|   const connected = await db</w:t>
      </w:r>
    </w:p>
    <w:p>
      <w:pPr/>
      <w:r>
        <w:rPr>
          <w:rFonts w:ascii="Courier" w:hAnsi="Courier" w:cs="Courier"/>
          <w:sz w:val="21"/>
          <w:sz-cs w:val="21"/>
          <w:spacing w:val="0"/>
          <w:color w:val="0E0E0E"/>
        </w:rPr>
        <w:t xml:space="preserve">  95|     .select()</w:t>
      </w:r>
    </w:p>
    <w:p>
      <w:pPr/>
      <w:r>
        <w:rPr>
          <w:rFonts w:ascii="Courier" w:hAnsi="Courier" w:cs="Courier"/>
          <w:sz w:val="21"/>
          <w:sz-cs w:val="21"/>
          <w:spacing w:val="0"/>
          <w:color w:val="0E0E0E"/>
        </w:rPr>
        <w:t xml:space="preserve">  96|     .from(integrations)</w:t>
      </w:r>
    </w:p>
    <w:p>
      <w:pPr/>
      <w:r>
        <w:rPr>
          <w:rFonts w:ascii="Courier" w:hAnsi="Courier" w:cs="Courier"/>
          <w:sz w:val="21"/>
          <w:sz-cs w:val="21"/>
          <w:spacing w:val="0"/>
          <w:color w:val="0E0E0E"/>
        </w:rPr>
        <w:t xml:space="preserve">  97|     .where(</w:t>
      </w:r>
    </w:p>
    <w:p>
      <w:pPr/>
      <w:r>
        <w:rPr>
          <w:rFonts w:ascii="Courier" w:hAnsi="Courier" w:cs="Courier"/>
          <w:sz w:val="21"/>
          <w:sz-cs w:val="21"/>
          <w:spacing w:val="0"/>
          <w:color w:val="0E0E0E"/>
        </w:rPr>
        <w:t xml:space="preserve">  98|       and(</w:t>
      </w:r>
    </w:p>
    <w:p>
      <w:pPr/>
      <w:r>
        <w:rPr>
          <w:rFonts w:ascii="Courier" w:hAnsi="Courier" w:cs="Courier"/>
          <w:sz w:val="21"/>
          <w:sz-cs w:val="21"/>
          <w:spacing w:val="0"/>
          <w:color w:val="0E0E0E"/>
        </w:rPr>
        <w:t xml:space="preserve">  99|         eq(integrations.clerkOrgId, clerkOrgId),</w:t>
      </w:r>
    </w:p>
    <w:p>
      <w:pPr/>
      <w:r>
        <w:rPr>
          <w:rFonts w:ascii="Courier" w:hAnsi="Courier" w:cs="Courier"/>
          <w:sz w:val="21"/>
          <w:sz-cs w:val="21"/>
          <w:spacing w:val="0"/>
          <w:color w:val="0E0E0E"/>
        </w:rPr>
        <w:t xml:space="preserve"> 100|         eq(integrations.status, "connected"),</w:t>
      </w:r>
    </w:p>
    <w:p>
      <w:pPr/>
      <w:r>
        <w:rPr>
          <w:rFonts w:ascii="Courier" w:hAnsi="Courier" w:cs="Courier"/>
          <w:sz w:val="21"/>
          <w:sz-cs w:val="21"/>
          <w:spacing w:val="0"/>
          <w:color w:val="0E0E0E"/>
        </w:rPr>
        <w:t xml:space="preserve"> 101|       ),</w:t>
      </w:r>
    </w:p>
    <w:p>
      <w:pPr/>
      <w:r>
        <w:rPr>
          <w:rFonts w:ascii="Courier" w:hAnsi="Courier" w:cs="Courier"/>
          <w:sz w:val="21"/>
          <w:sz-cs w:val="21"/>
          <w:spacing w:val="0"/>
          <w:color w:val="0E0E0E"/>
        </w:rPr>
        <w:t xml:space="preserve"> 102|     );</w:t>
      </w:r>
    </w:p>
    <w:p>
      <w:pPr/>
      <w:r>
        <w:rPr>
          <w:rFonts w:ascii="Courier" w:hAnsi="Courier" w:cs="Courier"/>
          <w:sz w:val="21"/>
          <w:sz-cs w:val="21"/>
          <w:spacing w:val="0"/>
          <w:color w:val="0E0E0E"/>
        </w:rPr>
        <w:t xml:space="preserve"> 103|   const summaries: ProviderRunSummary[] = [];</w:t>
      </w:r>
    </w:p>
    <w:p>
      <w:pPr/>
      <w:r>
        <w:rPr>
          <w:rFonts w:ascii="Courier" w:hAnsi="Courier" w:cs="Courier"/>
          <w:sz w:val="21"/>
          <w:sz-cs w:val="21"/>
          <w:spacing w:val="0"/>
          <w:color w:val="0E0E0E"/>
        </w:rPr>
        <w:t xml:space="preserve"> 104| </w:t>
      </w:r>
    </w:p>
    <w:p>
      <w:pPr/>
      <w:r>
        <w:rPr>
          <w:rFonts w:ascii="Courier" w:hAnsi="Courier" w:cs="Courier"/>
          <w:sz w:val="21"/>
          <w:sz-cs w:val="21"/>
          <w:spacing w:val="0"/>
          <w:color w:val="0E0E0E"/>
        </w:rPr>
        <w:t xml:space="preserve"> 105|   for (const integration of connected) {</w:t>
      </w:r>
    </w:p>
    <w:p>
      <w:pPr/>
      <w:r>
        <w:rPr>
          <w:rFonts w:ascii="Courier" w:hAnsi="Courier" w:cs="Courier"/>
          <w:sz w:val="21"/>
          <w:sz-cs w:val="21"/>
          <w:spacing w:val="0"/>
          <w:color w:val="0E0E0E"/>
        </w:rPr>
        <w:t xml:space="preserve"> 106|     if (options.provider &amp;&amp; integration.provider !== options.provider) {</w:t>
      </w:r>
    </w:p>
    <w:p>
      <w:pPr/>
      <w:r>
        <w:rPr>
          <w:rFonts w:ascii="Courier" w:hAnsi="Courier" w:cs="Courier"/>
          <w:sz w:val="21"/>
          <w:sz-cs w:val="21"/>
          <w:spacing w:val="0"/>
          <w:color w:val="0E0E0E"/>
        </w:rPr>
        <w:t xml:space="preserve"> 107|       continue;</w:t>
      </w:r>
    </w:p>
    <w:p>
      <w:pPr/>
      <w:r>
        <w:rPr>
          <w:rFonts w:ascii="Courier" w:hAnsi="Courier" w:cs="Courier"/>
          <w:sz w:val="21"/>
          <w:sz-cs w:val="21"/>
          <w:spacing w:val="0"/>
          <w:color w:val="0E0E0E"/>
        </w:rPr>
        <w:t xml:space="preserve"> 108|     }</w:t>
      </w:r>
    </w:p>
    <w:p>
      <w:pPr/>
      <w:r>
        <w:rPr>
          <w:rFonts w:ascii="Courier" w:hAnsi="Courier" w:cs="Courier"/>
          <w:sz w:val="21"/>
          <w:sz-cs w:val="21"/>
          <w:spacing w:val="0"/>
          <w:color w:val="0E0E0E"/>
        </w:rPr>
        <w:t xml:space="preserve"> 109| </w:t>
      </w:r>
    </w:p>
    <w:p>
      <w:pPr/>
      <w:r>
        <w:rPr>
          <w:rFonts w:ascii="Courier" w:hAnsi="Courier" w:cs="Courier"/>
          <w:sz w:val="21"/>
          <w:sz-cs w:val="21"/>
          <w:spacing w:val="0"/>
          <w:color w:val="0E0E0E"/>
        </w:rPr>
        <w:t xml:space="preserve"> 110|     const adapter = getAdapter(integration.provider);</w:t>
      </w:r>
    </w:p>
    <w:p>
      <w:pPr/>
      <w:r>
        <w:rPr>
          <w:rFonts w:ascii="Courier" w:hAnsi="Courier" w:cs="Courier"/>
          <w:sz w:val="21"/>
          <w:sz-cs w:val="21"/>
          <w:spacing w:val="0"/>
          <w:color w:val="0E0E0E"/>
        </w:rPr>
        <w:t xml:space="preserve"> 111|     if (!adapter) {</w:t>
      </w:r>
    </w:p>
    <w:p>
      <w:pPr/>
      <w:r>
        <w:rPr>
          <w:rFonts w:ascii="Courier" w:hAnsi="Courier" w:cs="Courier"/>
          <w:sz w:val="21"/>
          <w:sz-cs w:val="21"/>
          <w:spacing w:val="0"/>
          <w:color w:val="0E0E0E"/>
        </w:rPr>
        <w:t xml:space="preserve"> 112|       summaries.push({</w:t>
      </w:r>
    </w:p>
    <w:p>
      <w:pPr/>
      <w:r>
        <w:rPr>
          <w:rFonts w:ascii="Courier" w:hAnsi="Courier" w:cs="Courier"/>
          <w:sz w:val="21"/>
          <w:sz-cs w:val="21"/>
          <w:spacing w:val="0"/>
          <w:color w:val="0E0E0E"/>
        </w:rPr>
        <w:t xml:space="preserve"> 113|         evidenceCreated: 0,</w:t>
      </w:r>
    </w:p>
    <w:p>
      <w:pPr/>
      <w:r>
        <w:rPr>
          <w:rFonts w:ascii="Courier" w:hAnsi="Courier" w:cs="Courier"/>
          <w:sz w:val="21"/>
          <w:sz-cs w:val="21"/>
          <w:spacing w:val="0"/>
          <w:color w:val="0E0E0E"/>
        </w:rPr>
        <w:t xml:space="preserve"> 114|         errors: 0,</w:t>
      </w:r>
    </w:p>
    <w:p>
      <w:pPr/>
      <w:r>
        <w:rPr>
          <w:rFonts w:ascii="Courier" w:hAnsi="Courier" w:cs="Courier"/>
          <w:sz w:val="21"/>
          <w:sz-cs w:val="21"/>
          <w:spacing w:val="0"/>
          <w:color w:val="0E0E0E"/>
        </w:rPr>
        <w:t xml:space="preserve"> 115|         integrationId: integration.id,</w:t>
      </w:r>
    </w:p>
    <w:p>
      <w:pPr/>
      <w:r>
        <w:rPr>
          <w:rFonts w:ascii="Courier" w:hAnsi="Courier" w:cs="Courier"/>
          <w:sz w:val="21"/>
          <w:sz-cs w:val="21"/>
          <w:spacing w:val="0"/>
          <w:color w:val="0E0E0E"/>
        </w:rPr>
        <w:t xml:space="preserve"> 116|         lockEnabled: false,</w:t>
      </w:r>
    </w:p>
    <w:p>
      <w:pPr/>
      <w:r>
        <w:rPr>
          <w:rFonts w:ascii="Courier" w:hAnsi="Courier" w:cs="Courier"/>
          <w:sz w:val="21"/>
          <w:sz-cs w:val="21"/>
          <w:spacing w:val="0"/>
          <w:color w:val="0E0E0E"/>
        </w:rPr>
        <w:t xml:space="preserve"> 117|         provider: integration.provider,</w:t>
      </w:r>
    </w:p>
    <w:p>
      <w:pPr/>
      <w:r>
        <w:rPr>
          <w:rFonts w:ascii="Courier" w:hAnsi="Courier" w:cs="Courier"/>
          <w:sz w:val="21"/>
          <w:sz-cs w:val="21"/>
          <w:spacing w:val="0"/>
          <w:color w:val="0E0E0E"/>
        </w:rPr>
        <w:t xml:space="preserve"> 118|         skipped: true,</w:t>
      </w:r>
    </w:p>
    <w:p>
      <w:pPr/>
      <w:r>
        <w:rPr>
          <w:rFonts w:ascii="Courier" w:hAnsi="Courier" w:cs="Courier"/>
          <w:sz w:val="21"/>
          <w:sz-cs w:val="21"/>
          <w:spacing w:val="0"/>
          <w:color w:val="0E0E0E"/>
        </w:rPr>
        <w:t xml:space="preserve"> 119|         testsRun: 0,</w:t>
      </w:r>
    </w:p>
    <w:p>
      <w:pPr/>
      <w:r>
        <w:rPr>
          <w:rFonts w:ascii="Courier" w:hAnsi="Courier" w:cs="Courier"/>
          <w:sz w:val="21"/>
          <w:sz-cs w:val="21"/>
          <w:spacing w:val="0"/>
          <w:color w:val="0E0E0E"/>
        </w:rPr>
        <w:t xml:space="preserve"> 120|       });</w:t>
      </w:r>
    </w:p>
    <w:p>
      <w:pPr/>
      <w:r>
        <w:rPr>
          <w:rFonts w:ascii="Courier" w:hAnsi="Courier" w:cs="Courier"/>
          <w:sz w:val="21"/>
          <w:sz-cs w:val="21"/>
          <w:spacing w:val="0"/>
          <w:color w:val="0E0E0E"/>
        </w:rPr>
        <w:t xml:space="preserve"> 121|       continue;</w:t>
      </w:r>
    </w:p>
    <w:p>
      <w:pPr/>
      <w:r>
        <w:rPr>
          <w:rFonts w:ascii="Courier" w:hAnsi="Courier" w:cs="Courier"/>
          <w:sz w:val="21"/>
          <w:sz-cs w:val="21"/>
          <w:spacing w:val="0"/>
          <w:color w:val="0E0E0E"/>
        </w:rPr>
        <w:t xml:space="preserve"> 176|           const result = await adapter.runTest(test.checkLogic, integration);</w:t>
      </w:r>
    </w:p>
    <w:p>
      <w:pPr/>
      <w:r>
        <w:rPr>
          <w:rFonts w:ascii="Courier" w:hAnsi="Courier" w:cs="Courier"/>
          <w:sz w:val="21"/>
          <w:sz-cs w:val="21"/>
          <w:spacing w:val="0"/>
          <w:color w:val="0E0E0E"/>
        </w:rPr>
        <w:t xml:space="preserve"> 177| </w:t>
      </w:r>
    </w:p>
    <w:p>
      <w:pPr/>
      <w:r>
        <w:rPr>
          <w:rFonts w:ascii="Courier" w:hAnsi="Courier" w:cs="Courier"/>
          <w:sz w:val="21"/>
          <w:sz-cs w:val="21"/>
          <w:spacing w:val="0"/>
          <w:color w:val="0E0E0E"/>
        </w:rPr>
        <w:t xml:space="preserve"> 178|           const insertedRuns = await db</w:t>
      </w:r>
    </w:p>
    <w:p>
      <w:pPr/>
      <w:r>
        <w:rPr>
          <w:rFonts w:ascii="Courier" w:hAnsi="Courier" w:cs="Courier"/>
          <w:sz w:val="21"/>
          <w:sz-cs w:val="21"/>
          <w:spacing w:val="0"/>
          <w:color w:val="0E0E0E"/>
        </w:rPr>
        <w:t xml:space="preserve"> 179|             .insert(integrationRuns)</w:t>
      </w:r>
    </w:p>
    <w:p>
      <w:pPr/>
      <w:r>
        <w:rPr>
          <w:rFonts w:ascii="Courier" w:hAnsi="Courier" w:cs="Courier"/>
          <w:sz w:val="21"/>
          <w:sz-cs w:val="21"/>
          <w:spacing w:val="0"/>
          <w:color w:val="0E0E0E"/>
        </w:rPr>
        <w:t xml:space="preserve"> 180|             .values({</w:t>
      </w:r>
    </w:p>
    <w:p>
      <w:pPr/>
      <w:r>
        <w:rPr>
          <w:rFonts w:ascii="Courier" w:hAnsi="Courier" w:cs="Courier"/>
          <w:sz w:val="21"/>
          <w:sz-cs w:val="21"/>
          <w:spacing w:val="0"/>
          <w:color w:val="0E0E0E"/>
        </w:rPr>
        <w:t xml:space="preserve"> 181|               integrationId: integration.id,</w:t>
      </w:r>
    </w:p>
    <w:p>
      <w:pPr/>
      <w:r>
        <w:rPr>
          <w:rFonts w:ascii="Courier" w:hAnsi="Courier" w:cs="Courier"/>
          <w:sz w:val="21"/>
          <w:sz-cs w:val="21"/>
          <w:spacing w:val="0"/>
          <w:color w:val="0E0E0E"/>
        </w:rPr>
        <w:t xml:space="preserve"> 182|               testId: test.id,</w:t>
      </w:r>
    </w:p>
    <w:p>
      <w:pPr/>
      <w:r>
        <w:rPr>
          <w:rFonts w:ascii="Courier" w:hAnsi="Courier" w:cs="Courier"/>
          <w:sz w:val="21"/>
          <w:sz-cs w:val="21"/>
          <w:spacing w:val="0"/>
          <w:color w:val="0E0E0E"/>
        </w:rPr>
        <w:t xml:space="preserve"> 183|               clerkOrgId,</w:t>
      </w:r>
    </w:p>
    <w:p>
      <w:pPr/>
      <w:r>
        <w:rPr>
          <w:rFonts w:ascii="Courier" w:hAnsi="Courier" w:cs="Courier"/>
          <w:sz w:val="21"/>
          <w:sz-cs w:val="21"/>
          <w:spacing w:val="0"/>
          <w:color w:val="0E0E0E"/>
        </w:rPr>
        <w:t xml:space="preserve"> 184|               status: result.status,</w:t>
      </w:r>
    </w:p>
    <w:p>
      <w:pPr/>
      <w:r>
        <w:rPr>
          <w:rFonts w:ascii="Courier" w:hAnsi="Courier" w:cs="Courier"/>
          <w:sz w:val="21"/>
          <w:sz-cs w:val="21"/>
          <w:spacing w:val="0"/>
          <w:color w:val="0E0E0E"/>
        </w:rPr>
        <w:t xml:space="preserve"> 185|               resultData: result.data,</w:t>
      </w:r>
    </w:p>
    <w:p>
      <w:pPr/>
      <w:r>
        <w:rPr>
          <w:rFonts w:ascii="Courier" w:hAnsi="Courier" w:cs="Courier"/>
          <w:sz w:val="21"/>
          <w:sz-cs w:val="21"/>
          <w:spacing w:val="0"/>
          <w:color w:val="0E0E0E"/>
        </w:rPr>
        <w:t xml:space="preserve"> 186|               failureReason: result.failureReason,</w:t>
      </w:r>
    </w:p>
    <w:p>
      <w:pPr/>
      <w:r>
        <w:rPr>
          <w:rFonts w:ascii="Courier" w:hAnsi="Courier" w:cs="Courier"/>
          <w:sz w:val="21"/>
          <w:sz-cs w:val="21"/>
          <w:spacing w:val="0"/>
          <w:color w:val="0E0E0E"/>
        </w:rPr>
        <w:t xml:space="preserve"> 187|             })</w:t>
      </w:r>
    </w:p>
    <w:p>
      <w:pPr/>
      <w:r>
        <w:rPr>
          <w:rFonts w:ascii="Courier" w:hAnsi="Courier" w:cs="Courier"/>
          <w:sz w:val="21"/>
          <w:sz-cs w:val="21"/>
          <w:spacing w:val="0"/>
          <w:color w:val="0E0E0E"/>
        </w:rPr>
        <w:t xml:space="preserve"> 188|             .returning({ id: integrationRuns.id });</w:t>
      </w:r>
    </w:p>
    <w:p>
      <w:pPr/>
      <w:r>
        <w:rPr>
          <w:rFonts w:ascii="Courier" w:hAnsi="Courier" w:cs="Courier"/>
          <w:sz w:val="21"/>
          <w:sz-cs w:val="21"/>
          <w:spacing w:val="0"/>
          <w:color w:val="0E0E0E"/>
        </w:rPr>
        <w:t xml:space="preserve"> 189|           const integrationRunId = insertedRuns[0]?.id;</w:t>
      </w:r>
    </w:p>
    <w:p>
      <w:pPr/>
      <w:r>
        <w:rPr>
          <w:rFonts w:ascii="Courier" w:hAnsi="Courier" w:cs="Courier"/>
          <w:sz w:val="21"/>
          <w:sz-cs w:val="21"/>
          <w:spacing w:val="0"/>
          <w:color w:val="0E0E0E"/>
        </w:rPr>
        <w:t xml:space="preserve"> 190| </w:t>
      </w:r>
    </w:p>
    <w:p>
      <w:pPr/>
      <w:r>
        <w:rPr>
          <w:rFonts w:ascii="Courier" w:hAnsi="Courier" w:cs="Courier"/>
          <w:sz w:val="21"/>
          <w:sz-cs w:val="21"/>
          <w:spacing w:val="0"/>
          <w:color w:val="0E0E0E"/>
        </w:rPr>
        <w:t xml:space="preserve"> 191|           if (!integrationRunId) {</w:t>
      </w:r>
    </w:p>
    <w:p>
      <w:pPr/>
      <w:r>
        <w:rPr>
          <w:rFonts w:ascii="Courier" w:hAnsi="Courier" w:cs="Courier"/>
          <w:sz w:val="21"/>
          <w:sz-cs w:val="21"/>
          <w:spacing w:val="0"/>
          <w:color w:val="0E0E0E"/>
        </w:rPr>
        <w:t xml:space="preserve"> 192|             throw new Error("Failed to create integration run.");</w:t>
      </w:r>
    </w:p>
    <w:p>
      <w:pPr/>
      <w:r>
        <w:rPr>
          <w:rFonts w:ascii="Courier" w:hAnsi="Courier" w:cs="Courier"/>
          <w:sz w:val="21"/>
          <w:sz-cs w:val="21"/>
          <w:spacing w:val="0"/>
          <w:color w:val="0E0E0E"/>
        </w:rPr>
        <w:t xml:space="preserve"> 193|           }</w:t>
      </w:r>
    </w:p>
    <w:p>
      <w:pPr/>
      <w:r>
        <w:rPr>
          <w:rFonts w:ascii="Courier" w:hAnsi="Courier" w:cs="Courier"/>
          <w:sz w:val="21"/>
          <w:sz-cs w:val="21"/>
          <w:spacing w:val="0"/>
          <w:color w:val="0E0E0E"/>
        </w:rPr>
        <w:t xml:space="preserve"> 194| </w:t>
      </w:r>
    </w:p>
    <w:p>
      <w:pPr/>
      <w:r>
        <w:rPr>
          <w:rFonts w:ascii="Courier" w:hAnsi="Courier" w:cs="Courier"/>
          <w:sz w:val="21"/>
          <w:sz-cs w:val="21"/>
          <w:spacing w:val="0"/>
          <w:color w:val="0E0E0E"/>
        </w:rPr>
        <w:t xml:space="preserve"> 195|           const shouldCreateEvidence = shouldCollectAutomatedEvidence({</w:t>
      </w:r>
    </w:p>
    <w:p>
      <w:pPr/>
      <w:r>
        <w:rPr>
          <w:rFonts w:ascii="Courier" w:hAnsi="Courier" w:cs="Courier"/>
          <w:sz w:val="21"/>
          <w:sz-cs w:val="21"/>
          <w:spacing w:val="0"/>
          <w:color w:val="0E0E0E"/>
        </w:rPr>
        <w:t xml:space="preserve"> 196|             lastEvidenceAt: currentStatus?.lastEvidenceAt ?? null,</w:t>
      </w:r>
    </w:p>
    <w:p>
      <w:pPr/>
      <w:r>
        <w:rPr>
          <w:rFonts w:ascii="Courier" w:hAnsi="Courier" w:cs="Courier"/>
          <w:sz w:val="21"/>
          <w:sz-cs w:val="21"/>
          <w:spacing w:val="0"/>
          <w:color w:val="0E0E0E"/>
        </w:rPr>
        <w:t xml:space="preserve"> 197|             now,</w:t>
      </w:r>
    </w:p>
    <w:p>
      <w:pPr/>
      <w:r>
        <w:rPr>
          <w:rFonts w:ascii="Courier" w:hAnsi="Courier" w:cs="Courier"/>
          <w:sz w:val="21"/>
          <w:sz-cs w:val="21"/>
          <w:spacing w:val="0"/>
          <w:color w:val="0E0E0E"/>
        </w:rPr>
        <w:t xml:space="preserve"> 198|             previousStatus: currentStatus?.status ?? null,</w:t>
      </w:r>
    </w:p>
    <w:p>
      <w:pPr/>
      <w:r>
        <w:rPr>
          <w:rFonts w:ascii="Courier" w:hAnsi="Courier" w:cs="Courier"/>
          <w:sz w:val="21"/>
          <w:sz-cs w:val="21"/>
          <w:spacing w:val="0"/>
          <w:color w:val="0E0E0E"/>
        </w:rPr>
        <w:t xml:space="preserve"> 199|             resultData: result.data,</w:t>
      </w:r>
    </w:p>
    <w:p>
      <w:pPr/>
      <w:r>
        <w:rPr>
          <w:rFonts w:ascii="Courier" w:hAnsi="Courier" w:cs="Courier"/>
          <w:sz w:val="21"/>
          <w:sz-cs w:val="21"/>
          <w:spacing w:val="0"/>
          <w:color w:val="0E0E0E"/>
        </w:rPr>
        <w:t xml:space="preserve"> 200|             resultStatus: result.status,</w:t>
      </w:r>
    </w:p>
    <w:p>
      <w:pPr/>
      <w:r>
        <w:rPr>
          <w:rFonts w:ascii="Courier" w:hAnsi="Courier" w:cs="Courier"/>
          <w:sz w:val="21"/>
          <w:sz-cs w:val="21"/>
          <w:spacing w:val="0"/>
          <w:color w:val="0E0E0E"/>
        </w:rPr>
        <w:t xml:space="preserve"> 201|           });</w:t>
      </w:r>
    </w:p>
    <w:p>
      <w:pPr/>
      <w:r>
        <w:rPr>
          <w:rFonts w:ascii="Courier" w:hAnsi="Courier" w:cs="Courier"/>
          <w:sz w:val="21"/>
          <w:sz-cs w:val="21"/>
          <w:spacing w:val="0"/>
          <w:color w:val="0E0E0E"/>
        </w:rPr>
        <w:t xml:space="preserve"> 202| </w:t>
      </w:r>
    </w:p>
    <w:p>
      <w:pPr/>
      <w:r>
        <w:rPr>
          <w:rFonts w:ascii="Courier" w:hAnsi="Courier" w:cs="Courier"/>
          <w:sz w:val="21"/>
          <w:sz-cs w:val="21"/>
          <w:spacing w:val="0"/>
          <w:color w:val="0E0E0E"/>
        </w:rPr>
        <w:t xml:space="preserve"> 203|           if (shouldCreateEvidence) {</w:t>
      </w:r>
    </w:p>
    <w:p>
      <w:pPr/>
      <w:r>
        <w:rPr>
          <w:rFonts w:ascii="Courier" w:hAnsi="Courier" w:cs="Courier"/>
          <w:sz w:val="21"/>
          <w:sz-cs w:val="21"/>
          <w:spacing w:val="0"/>
          <w:color w:val="0E0E0E"/>
        </w:rPr>
        <w:t xml:space="preserve"> 204|             await createAutomatedEvidenceForIntegrationRun({</w:t>
      </w:r>
    </w:p>
    <w:p>
      <w:pPr/>
      <w:r>
        <w:rPr>
          <w:rFonts w:ascii="Courier" w:hAnsi="Courier" w:cs="Courier"/>
          <w:sz w:val="21"/>
          <w:sz-cs w:val="21"/>
          <w:spacing w:val="0"/>
          <w:color w:val="0E0E0E"/>
        </w:rPr>
        <w:t xml:space="preserve"> 205|               checkLogic: test.checkLogic,</w:t>
      </w:r>
    </w:p>
    <w:p>
      <w:pPr/>
      <w:r>
        <w:rPr>
          <w:rFonts w:ascii="Courier" w:hAnsi="Courier" w:cs="Courier"/>
          <w:sz w:val="21"/>
          <w:sz-cs w:val="21"/>
          <w:spacing w:val="0"/>
          <w:color w:val="0E0E0E"/>
        </w:rPr>
        <w:t xml:space="preserve"> 206|               clerkOrgId,</w:t>
      </w:r>
    </w:p>
    <w:p>
      <w:pPr/>
      <w:r>
        <w:rPr>
          <w:rFonts w:ascii="Courier" w:hAnsi="Courier" w:cs="Courier"/>
          <w:sz w:val="21"/>
          <w:sz-cs w:val="21"/>
          <w:spacing w:val="0"/>
          <w:color w:val="0E0E0E"/>
        </w:rPr>
        <w:t xml:space="preserve"> 207|               controlId: test.controlId,</w:t>
      </w:r>
    </w:p>
    <w:p>
      <w:pPr/>
      <w:r>
        <w:rPr>
          <w:rFonts w:ascii="Courier" w:hAnsi="Courier" w:cs="Courier"/>
          <w:sz w:val="21"/>
          <w:sz-cs w:val="21"/>
          <w:spacing w:val="0"/>
          <w:color w:val="0E0E0E"/>
        </w:rPr>
        <w:t xml:space="preserve"> 208|               failureReason: result.failureReason,</w:t>
      </w:r>
    </w:p>
    <w:p>
      <w:pPr/>
      <w:r>
        <w:rPr>
          <w:rFonts w:ascii="Courier" w:hAnsi="Courier" w:cs="Courier"/>
          <w:sz w:val="21"/>
          <w:sz-cs w:val="21"/>
          <w:spacing w:val="0"/>
          <w:color w:val="0E0E0E"/>
        </w:rPr>
        <w:t xml:space="preserve"> 209|               integrationRunId,</w:t>
      </w:r>
    </w:p>
    <w:p>
      <w:pPr/>
      <w:r>
        <w:rPr>
          <w:rFonts w:ascii="Courier" w:hAnsi="Courier" w:cs="Courier"/>
          <w:sz w:val="21"/>
          <w:sz-cs w:val="21"/>
          <w:spacing w:val="0"/>
          <w:color w:val="0E0E0E"/>
        </w:rPr>
        <w:t xml:space="preserve"> 210|               passCriteria: test.passCriteria,</w:t>
      </w:r>
    </w:p>
    <w:p>
      <w:pPr/>
      <w:r>
        <w:rPr>
          <w:rFonts w:ascii="Courier" w:hAnsi="Courier" w:cs="Courier"/>
          <w:sz w:val="21"/>
          <w:sz-cs w:val="21"/>
          <w:spacing w:val="0"/>
          <w:color w:val="0E0E0E"/>
        </w:rPr>
        <w:t xml:space="preserve"> 211|               provider: integration.provider,</w:t>
      </w:r>
    </w:p>
    <w:p>
      <w:pPr/>
      <w:r>
        <w:rPr>
          <w:rFonts w:ascii="Courier" w:hAnsi="Courier" w:cs="Courier"/>
          <w:sz w:val="21"/>
          <w:sz-cs w:val="21"/>
          <w:spacing w:val="0"/>
          <w:color w:val="0E0E0E"/>
        </w:rPr>
        <w:t xml:space="preserve"> 212|               resultData: result.data,</w:t>
      </w:r>
    </w:p>
    <w:p>
      <w:pPr/>
      <w:r>
        <w:rPr>
          <w:rFonts w:ascii="Courier" w:hAnsi="Courier" w:cs="Courier"/>
          <w:sz w:val="21"/>
          <w:sz-cs w:val="21"/>
          <w:spacing w:val="0"/>
          <w:color w:val="0E0E0E"/>
        </w:rPr>
        <w:t xml:space="preserve"> 213|               status: result.status,</w:t>
      </w:r>
    </w:p>
    <w:p>
      <w:pPr/>
      <w:r>
        <w:rPr>
          <w:rFonts w:ascii="Courier" w:hAnsi="Courier" w:cs="Courier"/>
          <w:sz w:val="21"/>
          <w:sz-cs w:val="21"/>
          <w:spacing w:val="0"/>
          <w:color w:val="0E0E0E"/>
        </w:rPr>
        <w:t xml:space="preserve"> 214|               testName: test.name,</w:t>
      </w:r>
    </w:p>
    <w:p>
      <w:pPr/>
      <w:r>
        <w:rPr>
          <w:rFonts w:ascii="Courier" w:hAnsi="Courier" w:cs="Courier"/>
          <w:sz w:val="21"/>
          <w:sz-cs w:val="21"/>
          <w:spacing w:val="0"/>
          <w:color w:val="0E0E0E"/>
        </w:rPr>
        <w:t xml:space="preserve"> 215|             });</w:t>
      </w:r>
    </w:p>
    <w:p>
      <w:pPr>
        <w:spacing w:after="240"/>
      </w:pPr>
      <w:r>
        <w:rPr>
          <w:rFonts w:ascii="Helvetica Neue" w:hAnsi="Helvetica Neue" w:cs="Helvetica Neue"/>
          <w:sz w:val="24"/>
          <w:sz-cs w:val="24"/>
          <w:spacing w:val="0"/>
          <w:color w:val="0E0E0E"/>
        </w:rPr>
        <w:t xml:space="preserve">The runner finds connected integrations for a tenant, gets the correct adapter, runs active tests, inserts integration run records, optionally creates automated evidence, updates control status, recalculates framework score, and records activation events.</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Separating </w:t>
      </w:r>
      <w:r>
        <w:rPr>
          <w:rFonts w:ascii="Courier" w:hAnsi="Courier" w:cs="Courier"/>
          <w:sz w:val="26"/>
          <w:sz-cs w:val="26"/>
          <w:spacing w:val="0"/>
          <w:color w:val="0E0E0E"/>
        </w:rPr>
        <w:t xml:space="preserve">integrationRuns</w:t>
      </w:r>
      <w:r>
        <w:rPr>
          <w:rFonts w:ascii="Helvetica Neue" w:hAnsi="Helvetica Neue" w:cs="Helvetica Neue"/>
          <w:sz w:val="24"/>
          <w:sz-cs w:val="24"/>
          <w:spacing w:val="0"/>
          <w:color w:val="0E0E0E"/>
        </w:rPr>
        <w:t xml:space="preserve"> from </w:t>
      </w:r>
      <w:r>
        <w:rPr>
          <w:rFonts w:ascii="Courier" w:hAnsi="Courier" w:cs="Courier"/>
          <w:sz w:val="26"/>
          <w:sz-cs w:val="26"/>
          <w:spacing w:val="0"/>
          <w:color w:val="0E0E0E"/>
        </w:rPr>
        <w:t xml:space="preserve">evidence</w:t>
      </w:r>
      <w:r>
        <w:rPr>
          <w:rFonts w:ascii="Helvetica Neue" w:hAnsi="Helvetica Neue" w:cs="Helvetica Neue"/>
          <w:sz w:val="24"/>
          <w:sz-cs w:val="24"/>
          <w:spacing w:val="0"/>
          <w:color w:val="0E0E0E"/>
        </w:rPr>
        <w:t xml:space="preserve"> is important. A check run is operational telemetry; evidence is a compliance artifact. Not every run should create new evidence, so </w:t>
      </w:r>
      <w:r>
        <w:rPr>
          <w:rFonts w:ascii="Courier" w:hAnsi="Courier" w:cs="Courier"/>
          <w:sz w:val="26"/>
          <w:sz-cs w:val="26"/>
          <w:spacing w:val="0"/>
          <w:color w:val="0E0E0E"/>
        </w:rPr>
        <w:t xml:space="preserve">shouldCollectAutomatedEvidence</w:t>
      </w:r>
      <w:r>
        <w:rPr>
          <w:rFonts w:ascii="Helvetica Neue" w:hAnsi="Helvetica Neue" w:cs="Helvetica Neue"/>
          <w:sz w:val="24"/>
          <w:sz-cs w:val="24"/>
          <w:spacing w:val="0"/>
          <w:color w:val="0E0E0E"/>
        </w:rPr>
        <w:t xml:space="preserve"> makes that decision explicitly.</w:t>
      </w:r>
    </w:p>
    <w:p>
      <w:pPr>
        <w:spacing w:after="415"/>
      </w:pPr>
      <w:r>
        <w:rPr>
          <w:rFonts w:ascii="Helvetica Neue" w:hAnsi="Helvetica Neue" w:cs="Helvetica Neue"/>
          <w:sz w:val="50"/>
          <w:sz-cs w:val="50"/>
          <w:b/>
          <w:spacing w:val="0"/>
          <w:color w:val="0E0E0E"/>
        </w:rPr>
        <w:t xml:space="preserve">9. Trust Center: Public Safety by Design</w:t>
      </w:r>
    </w:p>
    <w:p>
      <w:pPr>
        <w:spacing w:after="240"/>
      </w:pPr>
      <w:r>
        <w:rPr>
          <w:rFonts w:ascii="Helvetica Neue" w:hAnsi="Helvetica Neue" w:cs="Helvetica Neue"/>
          <w:sz w:val="24"/>
          <w:sz-cs w:val="24"/>
          <w:spacing w:val="0"/>
          <w:color w:val="0E0E0E"/>
        </w:rPr>
        <w:t xml:space="preserve">The Trust Center has a strict boundary: internal proof is detailed; public proof is aggregated and safe. The public model coarsens timestamps and summarizes by category/framework.</w:t>
      </w:r>
    </w:p>
    <w:p>
      <w:pPr/>
      <w:r>
        <w:rPr>
          <w:rFonts w:ascii="Courier" w:hAnsi="Courier" w:cs="Courier"/>
          <w:sz w:val="21"/>
          <w:sz-cs w:val="21"/>
          <w:spacing w:val="0"/>
          <w:color w:val="0E0E0E"/>
        </w:rPr>
        <w:t xml:space="preserve">  43| type ControlStatusRow = {</w:t>
      </w:r>
    </w:p>
    <w:p>
      <w:pPr/>
      <w:r>
        <w:rPr>
          <w:rFonts w:ascii="Courier" w:hAnsi="Courier" w:cs="Courier"/>
          <w:sz w:val="21"/>
          <w:sz-cs w:val="21"/>
          <w:spacing w:val="0"/>
          <w:color w:val="0E0E0E"/>
        </w:rPr>
        <w:t xml:space="preserve">  44|   category: string | null;</w:t>
      </w:r>
    </w:p>
    <w:p>
      <w:pPr/>
      <w:r>
        <w:rPr>
          <w:rFonts w:ascii="Courier" w:hAnsi="Courier" w:cs="Courier"/>
          <w:sz w:val="21"/>
          <w:sz-cs w:val="21"/>
          <w:spacing w:val="0"/>
          <w:color w:val="0E0E0E"/>
        </w:rPr>
        <w:t xml:space="preserve">  45|   frameworkId: string;</w:t>
      </w:r>
    </w:p>
    <w:p>
      <w:pPr/>
      <w:r>
        <w:rPr>
          <w:rFonts w:ascii="Courier" w:hAnsi="Courier" w:cs="Courier"/>
          <w:sz w:val="21"/>
          <w:sz-cs w:val="21"/>
          <w:spacing w:val="0"/>
          <w:color w:val="0E0E0E"/>
        </w:rPr>
        <w:t xml:space="preserve">  46|   lastTestedAt: Date | null;</w:t>
      </w:r>
    </w:p>
    <w:p>
      <w:pPr/>
      <w:r>
        <w:rPr>
          <w:rFonts w:ascii="Courier" w:hAnsi="Courier" w:cs="Courier"/>
          <w:sz w:val="21"/>
          <w:sz-cs w:val="21"/>
          <w:spacing w:val="0"/>
          <w:color w:val="0E0E0E"/>
        </w:rPr>
        <w:t xml:space="preserve">  47|   status: string | null;</w:t>
      </w:r>
    </w:p>
    <w:p>
      <w:pPr/>
      <w:r>
        <w:rPr>
          <w:rFonts w:ascii="Courier" w:hAnsi="Courier" w:cs="Courier"/>
          <w:sz w:val="21"/>
          <w:sz-cs w:val="21"/>
          <w:spacing w:val="0"/>
          <w:color w:val="0E0E0E"/>
        </w:rPr>
        <w:t xml:space="preserve">  48| };</w:t>
      </w:r>
    </w:p>
    <w:p>
      <w:pPr/>
      <w:r>
        <w:rPr>
          <w:rFonts w:ascii="Courier" w:hAnsi="Courier" w:cs="Courier"/>
          <w:sz w:val="21"/>
          <w:sz-cs w:val="21"/>
          <w:spacing w:val="0"/>
          <w:color w:val="0E0E0E"/>
        </w:rPr>
        <w:t xml:space="preserve">  49| </w:t>
      </w:r>
    </w:p>
    <w:p>
      <w:pPr/>
      <w:r>
        <w:rPr>
          <w:rFonts w:ascii="Courier" w:hAnsi="Courier" w:cs="Courier"/>
          <w:sz w:val="21"/>
          <w:sz-cs w:val="21"/>
          <w:spacing w:val="0"/>
          <w:color w:val="0E0E0E"/>
        </w:rPr>
        <w:t xml:space="preserve">  50| function coarsenTimestamp(date: Date): string {</w:t>
      </w:r>
    </w:p>
    <w:p>
      <w:pPr/>
      <w:r>
        <w:rPr>
          <w:rFonts w:ascii="Courier" w:hAnsi="Courier" w:cs="Courier"/>
          <w:sz w:val="21"/>
          <w:sz-cs w:val="21"/>
          <w:spacing w:val="0"/>
          <w:color w:val="0E0E0E"/>
        </w:rPr>
        <w:t xml:space="preserve">  51|   return date.toISOString().slice(0, 7);</w:t>
      </w:r>
    </w:p>
    <w:p>
      <w:pPr/>
      <w:r>
        <w:rPr>
          <w:rFonts w:ascii="Courier" w:hAnsi="Courier" w:cs="Courier"/>
          <w:sz w:val="21"/>
          <w:sz-cs w:val="21"/>
          <w:spacing w:val="0"/>
          <w:color w:val="0E0E0E"/>
        </w:rPr>
        <w:t xml:space="preserve">  52| }</w:t>
      </w:r>
    </w:p>
    <w:p>
      <w:pPr/>
      <w:r>
        <w:rPr>
          <w:rFonts w:ascii="Courier" w:hAnsi="Courier" w:cs="Courier"/>
          <w:sz w:val="21"/>
          <w:sz-cs w:val="21"/>
          <w:spacing w:val="0"/>
          <w:color w:val="0E0E0E"/>
        </w:rPr>
        <w:t xml:space="preserve"> 205| export async function getPublicTrustCenterModel(input: {</w:t>
      </w:r>
    </w:p>
    <w:p>
      <w:pPr/>
      <w:r>
        <w:rPr>
          <w:rFonts w:ascii="Courier" w:hAnsi="Courier" w:cs="Courier"/>
          <w:sz w:val="21"/>
          <w:sz-cs w:val="21"/>
          <w:spacing w:val="0"/>
          <w:color w:val="0E0E0E"/>
        </w:rPr>
        <w:t xml:space="preserve"> 206|   accessToken?: string | null;</w:t>
      </w:r>
    </w:p>
    <w:p>
      <w:pPr/>
      <w:r>
        <w:rPr>
          <w:rFonts w:ascii="Courier" w:hAnsi="Courier" w:cs="Courier"/>
          <w:sz w:val="21"/>
          <w:sz-cs w:val="21"/>
          <w:spacing w:val="0"/>
          <w:color w:val="0E0E0E"/>
        </w:rPr>
        <w:t xml:space="preserve"> 207|   clientAccessToken?: string | null;</w:t>
      </w:r>
    </w:p>
    <w:p>
      <w:pPr/>
      <w:r>
        <w:rPr>
          <w:rFonts w:ascii="Courier" w:hAnsi="Courier" w:cs="Courier"/>
          <w:sz w:val="21"/>
          <w:sz-cs w:val="21"/>
          <w:spacing w:val="0"/>
          <w:color w:val="0E0E0E"/>
        </w:rPr>
        <w:t xml:space="preserve"> 208|   locale?: Locale;</w:t>
      </w:r>
    </w:p>
    <w:p>
      <w:pPr/>
      <w:r>
        <w:rPr>
          <w:rFonts w:ascii="Courier" w:hAnsi="Courier" w:cs="Courier"/>
          <w:sz w:val="21"/>
          <w:sz-cs w:val="21"/>
          <w:spacing w:val="0"/>
          <w:color w:val="0E0E0E"/>
        </w:rPr>
        <w:t xml:space="preserve"> 209|   orgSlug: string;</w:t>
      </w:r>
    </w:p>
    <w:p>
      <w:pPr/>
      <w:r>
        <w:rPr>
          <w:rFonts w:ascii="Courier" w:hAnsi="Courier" w:cs="Courier"/>
          <w:sz w:val="21"/>
          <w:sz-cs w:val="21"/>
          <w:spacing w:val="0"/>
          <w:color w:val="0E0E0E"/>
        </w:rPr>
        <w:t xml:space="preserve"> 210| }): Promise&lt;PublicTrustCenterModel | null&gt; {</w:t>
      </w:r>
    </w:p>
    <w:p>
      <w:pPr/>
      <w:r>
        <w:rPr>
          <w:rFonts w:ascii="Courier" w:hAnsi="Courier" w:cs="Courier"/>
          <w:sz w:val="21"/>
          <w:sz-cs w:val="21"/>
          <w:spacing w:val="0"/>
          <w:color w:val="0E0E0E"/>
        </w:rPr>
        <w:t xml:space="preserve"> 211|   const locale = input.locale ?? "cs-CZ";</w:t>
      </w:r>
    </w:p>
    <w:p>
      <w:pPr/>
      <w:r>
        <w:rPr>
          <w:rFonts w:ascii="Courier" w:hAnsi="Courier" w:cs="Courier"/>
          <w:sz w:val="21"/>
          <w:sz-cs w:val="21"/>
          <w:spacing w:val="0"/>
          <w:color w:val="0E0E0E"/>
        </w:rPr>
        <w:t xml:space="preserve"> 212| </w:t>
      </w:r>
    </w:p>
    <w:p>
      <w:pPr/>
      <w:r>
        <w:rPr>
          <w:rFonts w:ascii="Courier" w:hAnsi="Courier" w:cs="Courier"/>
          <w:sz w:val="21"/>
          <w:sz-cs w:val="21"/>
          <w:spacing w:val="0"/>
          <w:color w:val="0E0E0E"/>
        </w:rPr>
        <w:t xml:space="preserve"> 213|   if (input.orgSlug === "splnit") {</w:t>
      </w:r>
    </w:p>
    <w:p>
      <w:pPr/>
      <w:r>
        <w:rPr>
          <w:rFonts w:ascii="Courier" w:hAnsi="Courier" w:cs="Courier"/>
          <w:sz w:val="21"/>
          <w:sz-cs w:val="21"/>
          <w:spacing w:val="0"/>
          <w:color w:val="0E0E0E"/>
        </w:rPr>
        <w:t xml:space="preserve"> 214|     return getSplnitTrustCenterModel(locale);</w:t>
      </w:r>
    </w:p>
    <w:p>
      <w:pPr/>
      <w:r>
        <w:rPr>
          <w:rFonts w:ascii="Courier" w:hAnsi="Courier" w:cs="Courier"/>
          <w:sz w:val="21"/>
          <w:sz-cs w:val="21"/>
          <w:spacing w:val="0"/>
          <w:color w:val="0E0E0E"/>
        </w:rPr>
        <w:t xml:space="preserve"> 215|   }</w:t>
      </w:r>
    </w:p>
    <w:p>
      <w:pPr/>
      <w:r>
        <w:rPr>
          <w:rFonts w:ascii="Courier" w:hAnsi="Courier" w:cs="Courier"/>
          <w:sz w:val="21"/>
          <w:sz-cs w:val="21"/>
          <w:spacing w:val="0"/>
          <w:color w:val="0E0E0E"/>
        </w:rPr>
        <w:t xml:space="preserve"> 216| </w:t>
      </w:r>
    </w:p>
    <w:p>
      <w:pPr/>
      <w:r>
        <w:rPr>
          <w:rFonts w:ascii="Courier" w:hAnsi="Courier" w:cs="Courier"/>
          <w:sz w:val="21"/>
          <w:sz-cs w:val="21"/>
          <w:spacing w:val="0"/>
          <w:color w:val="0E0E0E"/>
        </w:rPr>
        <w:t xml:space="preserve"> 217|   if (hasDatabaseUrl()) {</w:t>
      </w:r>
    </w:p>
    <w:p>
      <w:pPr/>
      <w:r>
        <w:rPr>
          <w:rFonts w:ascii="Courier" w:hAnsi="Courier" w:cs="Courier"/>
          <w:sz w:val="21"/>
          <w:sz-cs w:val="21"/>
          <w:spacing w:val="0"/>
          <w:color w:val="0E0E0E"/>
        </w:rPr>
        <w:t xml:space="preserve"> 218|     const model = await loadDatabaseTrustCenter({ ...input, locale }).catch(() =&gt; null);</w:t>
      </w:r>
    </w:p>
    <w:p>
      <w:pPr/>
      <w:r>
        <w:rPr>
          <w:rFonts w:ascii="Courier" w:hAnsi="Courier" w:cs="Courier"/>
          <w:sz w:val="21"/>
          <w:sz-cs w:val="21"/>
          <w:spacing w:val="0"/>
          <w:color w:val="0E0E0E"/>
        </w:rPr>
        <w:t xml:space="preserve"> 219| </w:t>
      </w:r>
    </w:p>
    <w:p>
      <w:pPr/>
      <w:r>
        <w:rPr>
          <w:rFonts w:ascii="Courier" w:hAnsi="Courier" w:cs="Courier"/>
          <w:sz w:val="21"/>
          <w:sz-cs w:val="21"/>
          <w:spacing w:val="0"/>
          <w:color w:val="0E0E0E"/>
        </w:rPr>
        <w:t xml:space="preserve"> 220|     if (model) {</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The public model intentionally hides operational detail. Coarsening timestamps to month-level and using category aggregates reduces attacker-useful information while still giving buyers a meaningful readiness signal.</w:t>
      </w:r>
    </w:p>
    <w:p>
      <w:pPr>
        <w:spacing w:after="415"/>
      </w:pPr>
      <w:r>
        <w:rPr>
          <w:rFonts w:ascii="Helvetica Neue" w:hAnsi="Helvetica Neue" w:cs="Helvetica Neue"/>
          <w:sz w:val="50"/>
          <w:sz-cs w:val="50"/>
          <w:b/>
          <w:spacing w:val="0"/>
          <w:color w:val="0E0E0E"/>
        </w:rPr>
        <w:t xml:space="preserve">10. Questionnaire AI: Feature-Gated Provider Abstraction</w:t>
      </w:r>
    </w:p>
    <w:p>
      <w:pPr>
        <w:spacing w:after="240"/>
      </w:pPr>
      <w:r>
        <w:rPr>
          <w:rFonts w:ascii="Helvetica Neue" w:hAnsi="Helvetica Neue" w:cs="Helvetica Neue"/>
          <w:sz w:val="24"/>
          <w:sz-cs w:val="24"/>
          <w:spacing w:val="0"/>
          <w:color w:val="0E0E0E"/>
        </w:rPr>
        <w:t xml:space="preserve">Questionnaire generation uses a provider abstraction and explicit enable/config checks. The OpenAI provider is registered, but the app will not call it unless the feature flag and provider config are present.</w:t>
      </w:r>
    </w:p>
    <w:p>
      <w:pPr/>
      <w:r>
        <w:rPr>
          <w:rFonts w:ascii="Courier" w:hAnsi="Courier" w:cs="Courier"/>
          <w:sz w:val="21"/>
          <w:sz-cs w:val="21"/>
          <w:spacing w:val="0"/>
          <w:color w:val="0E0E0E"/>
        </w:rPr>
        <w:t xml:space="preserve">   8| const QUESTIONNAIRE_AI_PROVIDERS = [openAiQuestionnaireProvider] as const;</w:t>
      </w:r>
    </w:p>
    <w:p>
      <w:pPr/>
      <w:r>
        <w:rPr>
          <w:rFonts w:ascii="Courier" w:hAnsi="Courier" w:cs="Courier"/>
          <w:sz w:val="21"/>
          <w:sz-cs w:val="21"/>
          <w:spacing w:val="0"/>
          <w:color w:val="0E0E0E"/>
        </w:rPr>
        <w:t xml:space="preserve">   9| const DEFAULT_QUESTIONNAIRE_AI_PROVIDER = "openai";</w:t>
      </w:r>
    </w:p>
    <w:p>
      <w:pPr/>
      <w:r>
        <w:rPr>
          <w:rFonts w:ascii="Courier" w:hAnsi="Courier" w:cs="Courier"/>
          <w:sz w:val="21"/>
          <w:sz-cs w:val="21"/>
          <w:spacing w:val="0"/>
          <w:color w:val="0E0E0E"/>
        </w:rPr>
        <w:t xml:space="preserve">  10| </w:t>
      </w:r>
    </w:p>
    <w:p>
      <w:pPr/>
      <w:r>
        <w:rPr>
          <w:rFonts w:ascii="Courier" w:hAnsi="Courier" w:cs="Courier"/>
          <w:sz w:val="21"/>
          <w:sz-cs w:val="21"/>
          <w:spacing w:val="0"/>
          <w:color w:val="0E0E0E"/>
        </w:rPr>
        <w:t xml:space="preserve">  11| export function isQuestionnaireAiEnabled() {</w:t>
      </w:r>
    </w:p>
    <w:p>
      <w:pPr/>
      <w:r>
        <w:rPr>
          <w:rFonts w:ascii="Courier" w:hAnsi="Courier" w:cs="Courier"/>
          <w:sz w:val="21"/>
          <w:sz-cs w:val="21"/>
          <w:spacing w:val="0"/>
          <w:color w:val="0E0E0E"/>
        </w:rPr>
        <w:t xml:space="preserve">  12|   return process.env.QUESTIONNAIRE_AI_ENABLED?.trim().toLowerCase() === "true";</w:t>
      </w:r>
    </w:p>
    <w:p>
      <w:pPr/>
      <w:r>
        <w:rPr>
          <w:rFonts w:ascii="Courier" w:hAnsi="Courier" w:cs="Courier"/>
          <w:sz w:val="21"/>
          <w:sz-cs w:val="21"/>
          <w:spacing w:val="0"/>
          <w:color w:val="0E0E0E"/>
        </w:rPr>
        <w:t xml:space="preserve">  13| }</w:t>
      </w:r>
    </w:p>
    <w:p>
      <w:pPr/>
      <w:r>
        <w:rPr>
          <w:rFonts w:ascii="Courier" w:hAnsi="Courier" w:cs="Courier"/>
          <w:sz w:val="21"/>
          <w:sz-cs w:val="21"/>
          <w:spacing w:val="0"/>
          <w:color w:val="0E0E0E"/>
        </w:rPr>
        <w:t xml:space="preserve">  14| </w:t>
      </w:r>
    </w:p>
    <w:p>
      <w:pPr/>
      <w:r>
        <w:rPr>
          <w:rFonts w:ascii="Courier" w:hAnsi="Courier" w:cs="Courier"/>
          <w:sz w:val="21"/>
          <w:sz-cs w:val="21"/>
          <w:spacing w:val="0"/>
          <w:color w:val="0E0E0E"/>
        </w:rPr>
        <w:t xml:space="preserve">  15| export function getQuestionnaireAiProviderId() {</w:t>
      </w:r>
    </w:p>
    <w:p>
      <w:pPr/>
      <w:r>
        <w:rPr>
          <w:rFonts w:ascii="Courier" w:hAnsi="Courier" w:cs="Courier"/>
          <w:sz w:val="21"/>
          <w:sz-cs w:val="21"/>
          <w:spacing w:val="0"/>
          <w:color w:val="0E0E0E"/>
        </w:rPr>
        <w:t xml:space="preserve">  16|   return (</w:t>
      </w:r>
    </w:p>
    <w:p>
      <w:pPr/>
      <w:r>
        <w:rPr>
          <w:rFonts w:ascii="Courier" w:hAnsi="Courier" w:cs="Courier"/>
          <w:sz w:val="21"/>
          <w:sz-cs w:val="21"/>
          <w:spacing w:val="0"/>
          <w:color w:val="0E0E0E"/>
        </w:rPr>
        <w:t xml:space="preserve">  17|     process.env.QUESTIONNAIRE_AI_PROVIDER?.trim() ||</w:t>
      </w:r>
    </w:p>
    <w:p>
      <w:pPr/>
      <w:r>
        <w:rPr>
          <w:rFonts w:ascii="Courier" w:hAnsi="Courier" w:cs="Courier"/>
          <w:sz w:val="21"/>
          <w:sz-cs w:val="21"/>
          <w:spacing w:val="0"/>
          <w:color w:val="0E0E0E"/>
        </w:rPr>
        <w:t xml:space="preserve">  18|     DEFAULT_QUESTIONNAIRE_AI_PROVIDER</w:t>
      </w:r>
    </w:p>
    <w:p>
      <w:pPr/>
      <w:r>
        <w:rPr>
          <w:rFonts w:ascii="Courier" w:hAnsi="Courier" w:cs="Courier"/>
          <w:sz w:val="21"/>
          <w:sz-cs w:val="21"/>
          <w:spacing w:val="0"/>
          <w:color w:val="0E0E0E"/>
        </w:rPr>
        <w:t xml:space="preserve">  19|   );</w:t>
      </w:r>
    </w:p>
    <w:p>
      <w:pPr/>
      <w:r>
        <w:rPr>
          <w:rFonts w:ascii="Courier" w:hAnsi="Courier" w:cs="Courier"/>
          <w:sz w:val="21"/>
          <w:sz-cs w:val="21"/>
          <w:spacing w:val="0"/>
          <w:color w:val="0E0E0E"/>
        </w:rPr>
        <w:t xml:space="preserve">  20| }</w:t>
      </w:r>
    </w:p>
    <w:p>
      <w:pPr/>
      <w:r>
        <w:rPr>
          <w:rFonts w:ascii="Courier" w:hAnsi="Courier" w:cs="Courier"/>
          <w:sz w:val="21"/>
          <w:sz-cs w:val="21"/>
          <w:spacing w:val="0"/>
          <w:color w:val="0E0E0E"/>
        </w:rPr>
        <w:t xml:space="preserve">  21| </w:t>
      </w:r>
    </w:p>
    <w:p>
      <w:pPr/>
      <w:r>
        <w:rPr>
          <w:rFonts w:ascii="Courier" w:hAnsi="Courier" w:cs="Courier"/>
          <w:sz w:val="21"/>
          <w:sz-cs w:val="21"/>
          <w:spacing w:val="0"/>
          <w:color w:val="0E0E0E"/>
        </w:rPr>
        <w:t xml:space="preserve">  22| export function getQuestionnaireAiProvider(): QuestionnaireAiProvider | null {</w:t>
      </w:r>
    </w:p>
    <w:p>
      <w:pPr/>
      <w:r>
        <w:rPr>
          <w:rFonts w:ascii="Courier" w:hAnsi="Courier" w:cs="Courier"/>
          <w:sz w:val="21"/>
          <w:sz-cs w:val="21"/>
          <w:spacing w:val="0"/>
          <w:color w:val="0E0E0E"/>
        </w:rPr>
        <w:t xml:space="preserve">  23|   const providerId = getQuestionnaireAiProviderId();</w:t>
      </w:r>
    </w:p>
    <w:p>
      <w:pPr/>
      <w:r>
        <w:rPr>
          <w:rFonts w:ascii="Courier" w:hAnsi="Courier" w:cs="Courier"/>
          <w:sz w:val="21"/>
          <w:sz-cs w:val="21"/>
          <w:spacing w:val="0"/>
          <w:color w:val="0E0E0E"/>
        </w:rPr>
        <w:t xml:space="preserve">  24| </w:t>
      </w:r>
    </w:p>
    <w:p>
      <w:pPr/>
      <w:r>
        <w:rPr>
          <w:rFonts w:ascii="Courier" w:hAnsi="Courier" w:cs="Courier"/>
          <w:sz w:val="21"/>
          <w:sz-cs w:val="21"/>
          <w:spacing w:val="0"/>
          <w:color w:val="0E0E0E"/>
        </w:rPr>
        <w:t xml:space="preserve">  25|   return (</w:t>
      </w:r>
    </w:p>
    <w:p>
      <w:pPr/>
      <w:r>
        <w:rPr>
          <w:rFonts w:ascii="Courier" w:hAnsi="Courier" w:cs="Courier"/>
          <w:sz w:val="21"/>
          <w:sz-cs w:val="21"/>
          <w:spacing w:val="0"/>
          <w:color w:val="0E0E0E"/>
        </w:rPr>
        <w:t xml:space="preserve">  26|     QUESTIONNAIRE_AI_PROVIDERS.find((provider) =&gt; provider.id === providerId) ??</w:t>
      </w:r>
    </w:p>
    <w:p>
      <w:pPr/>
      <w:r>
        <w:rPr>
          <w:rFonts w:ascii="Courier" w:hAnsi="Courier" w:cs="Courier"/>
          <w:sz w:val="21"/>
          <w:sz-cs w:val="21"/>
          <w:spacing w:val="0"/>
          <w:color w:val="0E0E0E"/>
        </w:rPr>
        <w:t xml:space="preserve">  27|     null</w:t>
      </w:r>
    </w:p>
    <w:p>
      <w:pPr/>
      <w:r>
        <w:rPr>
          <w:rFonts w:ascii="Courier" w:hAnsi="Courier" w:cs="Courier"/>
          <w:sz w:val="21"/>
          <w:sz-cs w:val="21"/>
          <w:spacing w:val="0"/>
          <w:color w:val="0E0E0E"/>
        </w:rPr>
        <w:t xml:space="preserve">  28|   );</w:t>
      </w:r>
    </w:p>
    <w:p>
      <w:pPr/>
      <w:r>
        <w:rPr>
          <w:rFonts w:ascii="Courier" w:hAnsi="Courier" w:cs="Courier"/>
          <w:sz w:val="21"/>
          <w:sz-cs w:val="21"/>
          <w:spacing w:val="0"/>
          <w:color w:val="0E0E0E"/>
        </w:rPr>
        <w:t xml:space="preserve">  29| }</w:t>
      </w:r>
    </w:p>
    <w:p>
      <w:pPr/>
      <w:r>
        <w:rPr>
          <w:rFonts w:ascii="Courier" w:hAnsi="Courier" w:cs="Courier"/>
          <w:sz w:val="21"/>
          <w:sz-cs w:val="21"/>
          <w:spacing w:val="0"/>
          <w:color w:val="0E0E0E"/>
        </w:rPr>
        <w:t xml:space="preserve">  30| </w:t>
      </w:r>
    </w:p>
    <w:p>
      <w:pPr/>
      <w:r>
        <w:rPr>
          <w:rFonts w:ascii="Courier" w:hAnsi="Courier" w:cs="Courier"/>
          <w:sz w:val="21"/>
          <w:sz-cs w:val="21"/>
          <w:spacing w:val="0"/>
          <w:color w:val="0E0E0E"/>
        </w:rPr>
        <w:t xml:space="preserve">  31| export function hasQuestionnaireAiConfig() {</w:t>
      </w:r>
    </w:p>
    <w:p>
      <w:pPr/>
      <w:r>
        <w:rPr>
          <w:rFonts w:ascii="Courier" w:hAnsi="Courier" w:cs="Courier"/>
          <w:sz w:val="21"/>
          <w:sz-cs w:val="21"/>
          <w:spacing w:val="0"/>
          <w:color w:val="0E0E0E"/>
        </w:rPr>
        <w:t xml:space="preserve">  32|   return isQuestionnaireAiEnabled() &amp;&amp; Boolean(getQuestionnaireAiProvider()?.isConfigured());</w:t>
      </w:r>
    </w:p>
    <w:p>
      <w:pPr/>
      <w:r>
        <w:rPr>
          <w:rFonts w:ascii="Courier" w:hAnsi="Courier" w:cs="Courier"/>
          <w:sz w:val="21"/>
          <w:sz-cs w:val="21"/>
          <w:spacing w:val="0"/>
          <w:color w:val="0E0E0E"/>
        </w:rPr>
        <w:t xml:space="preserve">  33| }</w:t>
      </w:r>
    </w:p>
    <w:p>
      <w:pPr/>
      <w:r>
        <w:rPr>
          <w:rFonts w:ascii="Courier" w:hAnsi="Courier" w:cs="Courier"/>
          <w:sz w:val="21"/>
          <w:sz-cs w:val="21"/>
          <w:spacing w:val="0"/>
          <w:color w:val="0E0E0E"/>
        </w:rPr>
        <w:t xml:space="preserve">  51| export async function answerQuestionnaireWithProvider(</w:t>
      </w:r>
    </w:p>
    <w:p>
      <w:pPr/>
      <w:r>
        <w:rPr>
          <w:rFonts w:ascii="Courier" w:hAnsi="Courier" w:cs="Courier"/>
          <w:sz w:val="21"/>
          <w:sz-cs w:val="21"/>
          <w:spacing w:val="0"/>
          <w:color w:val="0E0E0E"/>
        </w:rPr>
        <w:t xml:space="preserve">  52|   input: QuestionnaireAiInput,</w:t>
      </w:r>
    </w:p>
    <w:p>
      <w:pPr/>
      <w:r>
        <w:rPr>
          <w:rFonts w:ascii="Courier" w:hAnsi="Courier" w:cs="Courier"/>
          <w:sz w:val="21"/>
          <w:sz-cs w:val="21"/>
          <w:spacing w:val="0"/>
          <w:color w:val="0E0E0E"/>
        </w:rPr>
        <w:t xml:space="preserve">  53| ): Promise&lt;QuestionnaireAiOutput&gt; {</w:t>
      </w:r>
    </w:p>
    <w:p>
      <w:pPr/>
      <w:r>
        <w:rPr>
          <w:rFonts w:ascii="Courier" w:hAnsi="Courier" w:cs="Courier"/>
          <w:sz w:val="21"/>
          <w:sz-cs w:val="21"/>
          <w:spacing w:val="0"/>
          <w:color w:val="0E0E0E"/>
        </w:rPr>
        <w:t xml:space="preserve">  54|   if (!isQuestionnaireAiEnabled()) {</w:t>
      </w:r>
    </w:p>
    <w:p>
      <w:pPr/>
      <w:r>
        <w:rPr>
          <w:rFonts w:ascii="Courier" w:hAnsi="Courier" w:cs="Courier"/>
          <w:sz w:val="21"/>
          <w:sz-cs w:val="21"/>
          <w:spacing w:val="0"/>
          <w:color w:val="0E0E0E"/>
        </w:rPr>
        <w:t xml:space="preserve">  55|     throw new Error("Questionnaire AI is not enabled.");</w:t>
      </w:r>
    </w:p>
    <w:p>
      <w:pPr/>
      <w:r>
        <w:rPr>
          <w:rFonts w:ascii="Courier" w:hAnsi="Courier" w:cs="Courier"/>
          <w:sz w:val="21"/>
          <w:sz-cs w:val="21"/>
          <w:spacing w:val="0"/>
          <w:color w:val="0E0E0E"/>
        </w:rPr>
        <w:t xml:space="preserve">  56|   }</w:t>
      </w:r>
    </w:p>
    <w:p>
      <w:pPr/>
      <w:r>
        <w:rPr>
          <w:rFonts w:ascii="Courier" w:hAnsi="Courier" w:cs="Courier"/>
          <w:sz w:val="21"/>
          <w:sz-cs w:val="21"/>
          <w:spacing w:val="0"/>
          <w:color w:val="0E0E0E"/>
        </w:rPr>
        <w:t xml:space="preserve">  57| </w:t>
      </w:r>
    </w:p>
    <w:p>
      <w:pPr/>
      <w:r>
        <w:rPr>
          <w:rFonts w:ascii="Courier" w:hAnsi="Courier" w:cs="Courier"/>
          <w:sz w:val="21"/>
          <w:sz-cs w:val="21"/>
          <w:spacing w:val="0"/>
          <w:color w:val="0E0E0E"/>
        </w:rPr>
        <w:t xml:space="preserve">  58|   const provider = getQuestionnaireAiProvider();</w:t>
      </w:r>
    </w:p>
    <w:p>
      <w:pPr/>
      <w:r>
        <w:rPr>
          <w:rFonts w:ascii="Courier" w:hAnsi="Courier" w:cs="Courier"/>
          <w:sz w:val="21"/>
          <w:sz-cs w:val="21"/>
          <w:spacing w:val="0"/>
          <w:color w:val="0E0E0E"/>
        </w:rPr>
        <w:t xml:space="preserve">  59| </w:t>
      </w:r>
    </w:p>
    <w:p>
      <w:pPr/>
      <w:r>
        <w:rPr>
          <w:rFonts w:ascii="Courier" w:hAnsi="Courier" w:cs="Courier"/>
          <w:sz w:val="21"/>
          <w:sz-cs w:val="21"/>
          <w:spacing w:val="0"/>
          <w:color w:val="0E0E0E"/>
        </w:rPr>
        <w:t xml:space="preserve">  60|   if (!provider) {</w:t>
      </w:r>
    </w:p>
    <w:p>
      <w:pPr/>
      <w:r>
        <w:rPr>
          <w:rFonts w:ascii="Courier" w:hAnsi="Courier" w:cs="Courier"/>
          <w:sz w:val="21"/>
          <w:sz-cs w:val="21"/>
          <w:spacing w:val="0"/>
          <w:color w:val="0E0E0E"/>
        </w:rPr>
        <w:t xml:space="preserve">  61|     throw new Error(</w:t>
      </w:r>
    </w:p>
    <w:p>
      <w:pPr/>
      <w:r>
        <w:rPr>
          <w:rFonts w:ascii="Courier" w:hAnsi="Courier" w:cs="Courier"/>
          <w:sz w:val="21"/>
          <w:sz-cs w:val="21"/>
          <w:spacing w:val="0"/>
          <w:color w:val="0E0E0E"/>
        </w:rPr>
        <w:t xml:space="preserve">  62|       `Unsupported questionnaire AI provider: ${getQuestionnaireAiProviderId()}`,</w:t>
      </w:r>
    </w:p>
    <w:p>
      <w:pPr/>
      <w:r>
        <w:rPr>
          <w:rFonts w:ascii="Courier" w:hAnsi="Courier" w:cs="Courier"/>
          <w:sz w:val="21"/>
          <w:sz-cs w:val="21"/>
          <w:spacing w:val="0"/>
          <w:color w:val="0E0E0E"/>
        </w:rPr>
        <w:t xml:space="preserve">  63|     );</w:t>
      </w:r>
    </w:p>
    <w:p>
      <w:pPr/>
      <w:r>
        <w:rPr>
          <w:rFonts w:ascii="Courier" w:hAnsi="Courier" w:cs="Courier"/>
          <w:sz w:val="21"/>
          <w:sz-cs w:val="21"/>
          <w:spacing w:val="0"/>
          <w:color w:val="0E0E0E"/>
        </w:rPr>
        <w:t xml:space="preserve">  64|   }</w:t>
      </w:r>
    </w:p>
    <w:p>
      <w:pPr/>
      <w:r>
        <w:rPr>
          <w:rFonts w:ascii="Courier" w:hAnsi="Courier" w:cs="Courier"/>
          <w:sz w:val="21"/>
          <w:sz-cs w:val="21"/>
          <w:spacing w:val="0"/>
          <w:color w:val="0E0E0E"/>
        </w:rPr>
        <w:t xml:space="preserve">  65| </w:t>
      </w:r>
    </w:p>
    <w:p>
      <w:pPr/>
      <w:r>
        <w:rPr>
          <w:rFonts w:ascii="Courier" w:hAnsi="Courier" w:cs="Courier"/>
          <w:sz w:val="21"/>
          <w:sz-cs w:val="21"/>
          <w:spacing w:val="0"/>
          <w:color w:val="0E0E0E"/>
        </w:rPr>
        <w:t xml:space="preserve">  66|   if (!provider.isConfigured()) {</w:t>
      </w:r>
    </w:p>
    <w:p>
      <w:pPr/>
      <w:r>
        <w:rPr>
          <w:rFonts w:ascii="Courier" w:hAnsi="Courier" w:cs="Courier"/>
          <w:sz w:val="21"/>
          <w:sz-cs w:val="21"/>
          <w:spacing w:val="0"/>
          <w:color w:val="0E0E0E"/>
        </w:rPr>
        <w:t xml:space="preserve">  67|     throw new Error(</w:t>
      </w:r>
    </w:p>
    <w:p>
      <w:pPr/>
      <w:r>
        <w:rPr>
          <w:rFonts w:ascii="Courier" w:hAnsi="Courier" w:cs="Courier"/>
          <w:sz w:val="21"/>
          <w:sz-cs w:val="21"/>
          <w:spacing w:val="0"/>
          <w:color w:val="0E0E0E"/>
        </w:rPr>
        <w:t xml:space="preserve">  68|       `Questionnaire AI provider is not configured: ${provider.label}`,</w:t>
      </w:r>
    </w:p>
    <w:p>
      <w:pPr/>
      <w:r>
        <w:rPr>
          <w:rFonts w:ascii="Courier" w:hAnsi="Courier" w:cs="Courier"/>
          <w:sz w:val="21"/>
          <w:sz-cs w:val="21"/>
          <w:spacing w:val="0"/>
          <w:color w:val="0E0E0E"/>
        </w:rPr>
        <w:t xml:space="preserve">  69|     );</w:t>
      </w:r>
    </w:p>
    <w:p>
      <w:pPr/>
      <w:r>
        <w:rPr>
          <w:rFonts w:ascii="Courier" w:hAnsi="Courier" w:cs="Courier"/>
          <w:sz w:val="21"/>
          <w:sz-cs w:val="21"/>
          <w:spacing w:val="0"/>
          <w:color w:val="0E0E0E"/>
        </w:rPr>
        <w:t xml:space="preserve">  70|   }</w:t>
      </w:r>
    </w:p>
    <w:p>
      <w:pPr/>
      <w:r>
        <w:rPr>
          <w:rFonts w:ascii="Courier" w:hAnsi="Courier" w:cs="Courier"/>
          <w:sz w:val="21"/>
          <w:sz-cs w:val="21"/>
          <w:spacing w:val="0"/>
          <w:color w:val="0E0E0E"/>
        </w:rPr>
        <w:t xml:space="preserve">  71| </w:t>
      </w:r>
    </w:p>
    <w:p>
      <w:pPr/>
      <w:r>
        <w:rPr>
          <w:rFonts w:ascii="Courier" w:hAnsi="Courier" w:cs="Courier"/>
          <w:sz w:val="21"/>
          <w:sz-cs w:val="21"/>
          <w:spacing w:val="0"/>
          <w:color w:val="0E0E0E"/>
        </w:rPr>
        <w:t xml:space="preserve">  72|   return provider.answer(input);</w:t>
      </w:r>
    </w:p>
    <w:p>
      <w:pPr/>
      <w:r>
        <w:rPr>
          <w:rFonts w:ascii="Courier" w:hAnsi="Courier" w:cs="Courier"/>
          <w:sz w:val="21"/>
          <w:sz-cs w:val="21"/>
          <w:spacing w:val="0"/>
          <w:color w:val="0E0E0E"/>
        </w:rPr>
        <w:t xml:space="preserve">  73| }</w:t>
      </w:r>
    </w:p>
    <w:p>
      <w:pPr/>
      <w:r>
        <w:rPr>
          <w:rFonts w:ascii="Helvetica Neue" w:hAnsi="Helvetica Neue" w:cs="Helvetica Neue"/>
          <w:sz w:val="24"/>
          <w:sz-cs w:val="24"/>
          <w:b/>
          <w:spacing w:val="0"/>
          <w:color w:val="0E0E0E"/>
        </w:rPr>
        <w:t xml:space="preserve">Why this choice:</w:t>
      </w:r>
      <w:r>
        <w:rPr>
          <w:rFonts w:ascii="Helvetica Neue" w:hAnsi="Helvetica Neue" w:cs="Helvetica Neue"/>
          <w:sz w:val="24"/>
          <w:sz-cs w:val="24"/>
          <w:spacing w:val="0"/>
          <w:color w:val="0E0E0E"/>
        </w:rPr>
        <w:t xml:space="preserve"> This design prevents accidental live AI calls in environments where the feature is not enabled or keys are missing. It also allows future providers to be added without rewriting the questionnaire workflow.</w:t>
      </w:r>
    </w:p>
    <w:p>
      <w:pPr>
        <w:spacing w:after="415"/>
      </w:pPr>
      <w:r>
        <w:rPr>
          <w:rFonts w:ascii="Helvetica Neue" w:hAnsi="Helvetica Neue" w:cs="Helvetica Neue"/>
          <w:sz w:val="50"/>
          <w:sz-cs w:val="50"/>
          <w:b/>
          <w:spacing w:val="0"/>
          <w:color w:val="0E0E0E"/>
        </w:rPr>
        <w:t xml:space="preserve">11. Why These Components Instead of Alternatives</w:t>
      </w:r>
    </w:p>
    <w:p>
      <w:pPr>
        <w:jc w:val="center"/>
      </w:pPr>
      <w:r>
        <w:rPr>
          <w:rFonts w:ascii="Helvetica Neue" w:hAnsi="Helvetica Neue" w:cs="Helvetica Neue"/>
          <w:sz w:val="24"/>
          <w:sz-cs w:val="24"/>
          <w:b/>
          <w:spacing w:val="0"/>
          <w:color w:val="0E0E0E"/>
        </w:rPr>
        <w:t xml:space="preserve">Problem</w:t>
      </w:r>
    </w:p>
    <w:p>
      <w:pPr>
        <w:jc w:val="center"/>
      </w:pPr>
      <w:r>
        <w:rPr>
          <w:rFonts w:ascii="Helvetica Neue" w:hAnsi="Helvetica Neue" w:cs="Helvetica Neue"/>
          <w:sz w:val="24"/>
          <w:sz-cs w:val="24"/>
          <w:b/>
          <w:spacing w:val="0"/>
          <w:color w:val="0E0E0E"/>
        </w:rPr>
        <w:t xml:space="preserve">Chosen component/pattern</w:t>
      </w:r>
    </w:p>
    <w:p>
      <w:pPr>
        <w:jc w:val="center"/>
      </w:pPr>
      <w:r>
        <w:rPr>
          <w:rFonts w:ascii="Helvetica Neue" w:hAnsi="Helvetica Neue" w:cs="Helvetica Neue"/>
          <w:sz w:val="24"/>
          <w:sz-cs w:val="24"/>
          <w:b/>
          <w:spacing w:val="0"/>
          <w:color w:val="0E0E0E"/>
        </w:rPr>
        <w:t xml:space="preserve">Alternative</w:t>
      </w:r>
    </w:p>
    <w:p>
      <w:pPr>
        <w:jc w:val="center"/>
      </w:pPr>
      <w:r>
        <w:rPr>
          <w:rFonts w:ascii="Helvetica Neue" w:hAnsi="Helvetica Neue" w:cs="Helvetica Neue"/>
          <w:sz w:val="24"/>
          <w:sz-cs w:val="24"/>
          <w:b/>
          <w:spacing w:val="0"/>
          <w:color w:val="0E0E0E"/>
        </w:rPr>
        <w:t xml:space="preserve">Why chosen here</w:t>
      </w:r>
    </w:p>
    <w:p>
      <w:pPr/>
      <w:r>
        <w:rPr>
          <w:rFonts w:ascii="Helvetica Neue" w:hAnsi="Helvetica Neue" w:cs="Helvetica Neue"/>
          <w:sz w:val="24"/>
          <w:sz-cs w:val="24"/>
          <w:spacing w:val="0"/>
          <w:color w:val="0E0E0E"/>
        </w:rPr>
        <w:t xml:space="preserve">Authentication and tenant orgs</w:t>
      </w:r>
    </w:p>
    <w:p>
      <w:pPr/>
      <w:r>
        <w:rPr>
          <w:rFonts w:ascii="Helvetica Neue" w:hAnsi="Helvetica Neue" w:cs="Helvetica Neue"/>
          <w:sz w:val="24"/>
          <w:sz-cs w:val="24"/>
          <w:spacing w:val="0"/>
          <w:color w:val="0E0E0E"/>
        </w:rPr>
        <w:t xml:space="preserve">Clerk + org sync</w:t>
      </w:r>
    </w:p>
    <w:p>
      <w:pPr/>
      <w:r>
        <w:rPr>
          <w:rFonts w:ascii="Helvetica Neue" w:hAnsi="Helvetica Neue" w:cs="Helvetica Neue"/>
          <w:sz w:val="24"/>
          <w:sz-cs w:val="24"/>
          <w:spacing w:val="0"/>
          <w:color w:val="0E0E0E"/>
        </w:rPr>
        <w:t xml:space="preserve">Custom auth tables/sessions</w:t>
      </w:r>
    </w:p>
    <w:p>
      <w:pPr/>
      <w:r>
        <w:rPr>
          <w:rFonts w:ascii="Helvetica Neue" w:hAnsi="Helvetica Neue" w:cs="Helvetica Neue"/>
          <w:sz w:val="24"/>
          <w:sz-cs w:val="24"/>
          <w:spacing w:val="0"/>
          <w:color w:val="0E0E0E"/>
        </w:rPr>
        <w:t xml:space="preserve">Faster secure auth/org support; app can focus on compliance domain. Custom auth would increase security risk and development time.</w:t>
      </w:r>
    </w:p>
    <w:p>
      <w:pPr/>
      <w:r>
        <w:rPr>
          <w:rFonts w:ascii="Helvetica Neue" w:hAnsi="Helvetica Neue" w:cs="Helvetica Neue"/>
          <w:sz w:val="24"/>
          <w:sz-cs w:val="24"/>
          <w:spacing w:val="0"/>
          <w:color w:val="0E0E0E"/>
        </w:rPr>
        <w:t xml:space="preserve">Data access</w:t>
      </w:r>
    </w:p>
    <w:p>
      <w:pPr/>
      <w:r>
        <w:rPr>
          <w:rFonts w:ascii="Helvetica Neue" w:hAnsi="Helvetica Neue" w:cs="Helvetica Neue"/>
          <w:sz w:val="24"/>
          <w:sz-cs w:val="24"/>
          <w:spacing w:val="0"/>
          <w:color w:val="0E0E0E"/>
        </w:rPr>
        <w:t xml:space="preserve">Drizzle schema + query modules</w:t>
      </w:r>
    </w:p>
    <w:p>
      <w:pPr/>
      <w:r>
        <w:rPr>
          <w:rFonts w:ascii="Helvetica Neue" w:hAnsi="Helvetica Neue" w:cs="Helvetica Neue"/>
          <w:sz w:val="24"/>
          <w:sz-cs w:val="24"/>
          <w:spacing w:val="0"/>
          <w:color w:val="0E0E0E"/>
        </w:rPr>
        <w:t xml:space="preserve">Raw SQL everywhere or Prisma</w:t>
      </w:r>
    </w:p>
    <w:p>
      <w:pPr/>
      <w:r>
        <w:rPr>
          <w:rFonts w:ascii="Helvetica Neue" w:hAnsi="Helvetica Neue" w:cs="Helvetica Neue"/>
          <w:sz w:val="24"/>
          <w:sz-cs w:val="24"/>
          <w:spacing w:val="0"/>
          <w:color w:val="0E0E0E"/>
        </w:rPr>
        <w:t xml:space="preserve">Drizzle keeps schema/types close to TS and avoids a heavier runtime. Query modules still allow explicit SQL-like control.</w:t>
      </w:r>
    </w:p>
    <w:p>
      <w:pPr/>
      <w:r>
        <w:rPr>
          <w:rFonts w:ascii="Helvetica Neue" w:hAnsi="Helvetica Neue" w:cs="Helvetica Neue"/>
          <w:sz w:val="24"/>
          <w:sz-cs w:val="24"/>
          <w:spacing w:val="0"/>
          <w:color w:val="0E0E0E"/>
        </w:rPr>
        <w:t xml:space="preserve">Interactive onboarding</w:t>
      </w:r>
    </w:p>
    <w:p>
      <w:pPr/>
      <w:r>
        <w:rPr>
          <w:rFonts w:ascii="Helvetica Neue" w:hAnsi="Helvetica Neue" w:cs="Helvetica Neue"/>
          <w:sz w:val="24"/>
          <w:sz-cs w:val="24"/>
          <w:spacing w:val="0"/>
          <w:color w:val="0E0E0E"/>
        </w:rPr>
        <w:t xml:space="preserve">Client wizard + reducer + server actions</w:t>
      </w:r>
    </w:p>
    <w:p>
      <w:pPr/>
      <w:r>
        <w:rPr>
          <w:rFonts w:ascii="Helvetica Neue" w:hAnsi="Helvetica Neue" w:cs="Helvetica Neue"/>
          <w:sz w:val="24"/>
          <w:sz-cs w:val="24"/>
          <w:spacing w:val="0"/>
          <w:color w:val="0E0E0E"/>
        </w:rPr>
        <w:t xml:space="preserve">One giant server form or full SPA state library</w:t>
      </w:r>
    </w:p>
    <w:p>
      <w:pPr/>
      <w:r>
        <w:rPr>
          <w:rFonts w:ascii="Helvetica Neue" w:hAnsi="Helvetica Neue" w:cs="Helvetica Neue"/>
          <w:sz w:val="24"/>
          <w:sz-cs w:val="24"/>
          <w:spacing w:val="0"/>
          <w:color w:val="0E0E0E"/>
        </w:rPr>
        <w:t xml:space="preserve">Reducer is enough for predictable local state; server actions keep persistence server-side; no Redux/Zustand overhead.</w:t>
      </w:r>
    </w:p>
    <w:p>
      <w:pPr/>
      <w:r>
        <w:rPr>
          <w:rFonts w:ascii="Helvetica Neue" w:hAnsi="Helvetica Neue" w:cs="Helvetica Neue"/>
          <w:sz w:val="24"/>
          <w:sz-cs w:val="24"/>
          <w:spacing w:val="0"/>
          <w:color w:val="0E0E0E"/>
        </w:rPr>
        <w:t xml:space="preserve">Provider integrations</w:t>
      </w:r>
    </w:p>
    <w:p>
      <w:pPr/>
      <w:r>
        <w:rPr>
          <w:rFonts w:ascii="Helvetica Neue" w:hAnsi="Helvetica Neue" w:cs="Helvetica Neue"/>
          <w:sz w:val="24"/>
          <w:sz-cs w:val="24"/>
          <w:spacing w:val="0"/>
          <w:color w:val="0E0E0E"/>
        </w:rPr>
        <w:t xml:space="preserve">Adapter registry</w:t>
      </w:r>
    </w:p>
    <w:p>
      <w:pPr/>
      <w:r>
        <w:rPr>
          <w:rFonts w:ascii="Helvetica Neue" w:hAnsi="Helvetica Neue" w:cs="Helvetica Neue"/>
          <w:sz w:val="24"/>
          <w:sz-cs w:val="24"/>
          <w:spacing w:val="0"/>
          <w:color w:val="0E0E0E"/>
        </w:rPr>
        <w:t xml:space="preserve">Switch statements throughout pages/jobs</w:t>
      </w:r>
    </w:p>
    <w:p>
      <w:pPr/>
      <w:r>
        <w:rPr>
          <w:rFonts w:ascii="Helvetica Neue" w:hAnsi="Helvetica Neue" w:cs="Helvetica Neue"/>
          <w:sz w:val="24"/>
          <w:sz-cs w:val="24"/>
          <w:spacing w:val="0"/>
          <w:color w:val="0E0E0E"/>
        </w:rPr>
        <w:t xml:space="preserve">Adapters isolate provider-specific API quirks and keep runner/evidence code uniform.</w:t>
      </w:r>
    </w:p>
    <w:p>
      <w:pPr/>
      <w:r>
        <w:rPr>
          <w:rFonts w:ascii="Helvetica Neue" w:hAnsi="Helvetica Neue" w:cs="Helvetica Neue"/>
          <w:sz w:val="24"/>
          <w:sz-cs w:val="24"/>
          <w:spacing w:val="0"/>
          <w:color w:val="0E0E0E"/>
        </w:rPr>
        <w:t xml:space="preserve">Compliance recommendations</w:t>
      </w:r>
    </w:p>
    <w:p>
      <w:pPr/>
      <w:r>
        <w:rPr>
          <w:rFonts w:ascii="Helvetica Neue" w:hAnsi="Helvetica Neue" w:cs="Helvetica Neue"/>
          <w:sz w:val="24"/>
          <w:sz-cs w:val="24"/>
          <w:spacing w:val="0"/>
          <w:color w:val="0E0E0E"/>
        </w:rPr>
        <w:t xml:space="preserve">Rule-based scope derivation</w:t>
      </w:r>
    </w:p>
    <w:p>
      <w:pPr/>
      <w:r>
        <w:rPr>
          <w:rFonts w:ascii="Helvetica Neue" w:hAnsi="Helvetica Neue" w:cs="Helvetica Neue"/>
          <w:sz w:val="24"/>
          <w:sz-cs w:val="24"/>
          <w:spacing w:val="0"/>
          <w:color w:val="0E0E0E"/>
        </w:rPr>
        <w:t xml:space="preserve">LLM-only classification</w:t>
      </w:r>
    </w:p>
    <w:p>
      <w:pPr/>
      <w:r>
        <w:rPr>
          <w:rFonts w:ascii="Helvetica Neue" w:hAnsi="Helvetica Neue" w:cs="Helvetica Neue"/>
          <w:sz w:val="24"/>
          <w:sz-cs w:val="24"/>
          <w:spacing w:val="0"/>
          <w:color w:val="0E0E0E"/>
        </w:rPr>
        <w:t xml:space="preserve">Rules are deterministic, explainable, auditable, and safer for legal/compliance boundaries.</w:t>
      </w:r>
    </w:p>
    <w:p>
      <w:pPr/>
      <w:r>
        <w:rPr>
          <w:rFonts w:ascii="Helvetica Neue" w:hAnsi="Helvetica Neue" w:cs="Helvetica Neue"/>
          <w:sz w:val="24"/>
          <w:sz-cs w:val="24"/>
          <w:spacing w:val="0"/>
          <w:color w:val="0E0E0E"/>
        </w:rPr>
        <w:t xml:space="preserve">Public proof surface</w:t>
      </w:r>
    </w:p>
    <w:p>
      <w:pPr/>
      <w:r>
        <w:rPr>
          <w:rFonts w:ascii="Helvetica Neue" w:hAnsi="Helvetica Neue" w:cs="Helvetica Neue"/>
          <w:sz w:val="24"/>
          <w:sz-cs w:val="24"/>
          <w:spacing w:val="0"/>
          <w:color w:val="0E0E0E"/>
        </w:rPr>
        <w:t xml:space="preserve">PublicTrustCenterModel aggregate builder</w:t>
      </w:r>
    </w:p>
    <w:p>
      <w:pPr/>
      <w:r>
        <w:rPr>
          <w:rFonts w:ascii="Helvetica Neue" w:hAnsi="Helvetica Neue" w:cs="Helvetica Neue"/>
          <w:sz w:val="24"/>
          <w:sz-cs w:val="24"/>
          <w:spacing w:val="0"/>
          <w:color w:val="0E0E0E"/>
        </w:rPr>
        <w:t xml:space="preserve">Expose internal control/evidence rows</w:t>
      </w:r>
    </w:p>
    <w:p>
      <w:pPr/>
      <w:r>
        <w:rPr>
          <w:rFonts w:ascii="Helvetica Neue" w:hAnsi="Helvetica Neue" w:cs="Helvetica Neue"/>
          <w:sz w:val="24"/>
          <w:sz-cs w:val="24"/>
          <w:spacing w:val="0"/>
          <w:color w:val="0E0E0E"/>
        </w:rPr>
        <w:t xml:space="preserve">Aggregates support buyer readiness without leaking implementation detail.</w:t>
      </w:r>
    </w:p>
    <w:p>
      <w:pPr/>
      <w:r>
        <w:rPr>
          <w:rFonts w:ascii="Helvetica Neue" w:hAnsi="Helvetica Neue" w:cs="Helvetica Neue"/>
          <w:sz w:val="24"/>
          <w:sz-cs w:val="24"/>
          <w:spacing w:val="0"/>
          <w:color w:val="0E0E0E"/>
        </w:rPr>
        <w:t xml:space="preserve">AI questionnaire support</w:t>
      </w:r>
    </w:p>
    <w:p>
      <w:pPr/>
      <w:r>
        <w:rPr>
          <w:rFonts w:ascii="Helvetica Neue" w:hAnsi="Helvetica Neue" w:cs="Helvetica Neue"/>
          <w:sz w:val="24"/>
          <w:sz-cs w:val="24"/>
          <w:spacing w:val="0"/>
          <w:color w:val="0E0E0E"/>
        </w:rPr>
        <w:t xml:space="preserve">Feature-gated provider interface</w:t>
      </w:r>
    </w:p>
    <w:p>
      <w:pPr/>
      <w:r>
        <w:rPr>
          <w:rFonts w:ascii="Helvetica Neue" w:hAnsi="Helvetica Neue" w:cs="Helvetica Neue"/>
          <w:sz w:val="24"/>
          <w:sz-cs w:val="24"/>
          <w:spacing w:val="0"/>
          <w:color w:val="0E0E0E"/>
        </w:rPr>
        <w:t xml:space="preserve">Direct OpenAI calls in UI/routes</w:t>
      </w:r>
    </w:p>
    <w:p>
      <w:pPr/>
      <w:r>
        <w:rPr>
          <w:rFonts w:ascii="Helvetica Neue" w:hAnsi="Helvetica Neue" w:cs="Helvetica Neue"/>
          <w:sz w:val="24"/>
          <w:sz-cs w:val="24"/>
          <w:spacing w:val="0"/>
          <w:color w:val="0E0E0E"/>
        </w:rPr>
        <w:t xml:space="preserve">Gating and provider interface reduce accidental calls and make proof boundaries clear.</w:t>
      </w:r>
    </w:p>
    <w:p>
      <w:pPr/>
      <w:r>
        <w:rPr>
          <w:rFonts w:ascii="Helvetica Neue" w:hAnsi="Helvetica Neue" w:cs="Helvetica Neue"/>
          <w:sz w:val="24"/>
          <w:sz-cs w:val="24"/>
          <w:spacing w:val="0"/>
          <w:color w:val="0E0E0E"/>
        </w:rPr>
        <w:t xml:space="preserve">Verification</w:t>
      </w:r>
    </w:p>
    <w:p>
      <w:pPr/>
      <w:r>
        <w:rPr>
          <w:rFonts w:ascii="Helvetica Neue" w:hAnsi="Helvetica Neue" w:cs="Helvetica Neue"/>
          <w:sz w:val="24"/>
          <w:sz-cs w:val="24"/>
          <w:spacing w:val="0"/>
          <w:color w:val="0E0E0E"/>
        </w:rPr>
        <w:t xml:space="preserve">Many focused smoke scripts</w:t>
      </w:r>
    </w:p>
    <w:p>
      <w:pPr/>
      <w:r>
        <w:rPr>
          <w:rFonts w:ascii="Helvetica Neue" w:hAnsi="Helvetica Neue" w:cs="Helvetica Neue"/>
          <w:sz w:val="24"/>
          <w:sz-cs w:val="24"/>
          <w:spacing w:val="0"/>
          <w:color w:val="0E0E0E"/>
        </w:rPr>
        <w:t xml:space="preserve">One broad generic test suite only</w:t>
      </w:r>
    </w:p>
    <w:p>
      <w:pPr/>
      <w:r>
        <w:rPr>
          <w:rFonts w:ascii="Helvetica Neue" w:hAnsi="Helvetica Neue" w:cs="Helvetica Neue"/>
          <w:sz w:val="24"/>
          <w:sz-cs w:val="24"/>
          <w:spacing w:val="0"/>
          <w:color w:val="0E0E0E"/>
        </w:rPr>
        <w:t xml:space="preserve">Focused smokes prove exact business boundaries: copy hygiene, trust disclosure, production tenant readiness, mailbox receipt, etc.</w:t>
      </w:r>
    </w:p>
    <w:p>
      <w:pPr/>
      <w:r>
        <w:rPr>
          <w:rFonts w:ascii="Helvetica Neue" w:hAnsi="Helvetica Neue" w:cs="Helvetica Neue"/>
          <w:sz w:val="24"/>
          <w:sz-cs w:val="24"/>
          <w:spacing w:val="0"/>
          <w:color w:val="0E0E0E"/>
        </w:rPr>
        <w:t xml:space="preserve">Localization</w:t>
      </w:r>
    </w:p>
    <w:p>
      <w:pPr/>
      <w:r>
        <w:rPr>
          <w:rFonts w:ascii="Helvetica Neue" w:hAnsi="Helvetica Neue" w:cs="Helvetica Neue"/>
          <w:sz w:val="24"/>
          <w:sz-cs w:val="24"/>
          <w:spacing w:val="0"/>
          <w:color w:val="0E0E0E"/>
        </w:rPr>
        <w:t xml:space="preserve">next-intl + message bundles</w:t>
      </w:r>
    </w:p>
    <w:p>
      <w:pPr/>
      <w:r>
        <w:rPr>
          <w:rFonts w:ascii="Helvetica Neue" w:hAnsi="Helvetica Neue" w:cs="Helvetica Neue"/>
          <w:sz w:val="24"/>
          <w:sz-cs w:val="24"/>
          <w:spacing w:val="0"/>
          <w:color w:val="0E0E0E"/>
        </w:rPr>
        <w:t xml:space="preserve">Hardcoded copy in components</w:t>
      </w:r>
    </w:p>
    <w:p>
      <w:pPr/>
      <w:r>
        <w:rPr>
          <w:rFonts w:ascii="Helvetica Neue" w:hAnsi="Helvetica Neue" w:cs="Helvetica Neue"/>
          <w:sz w:val="24"/>
          <w:sz-cs w:val="24"/>
          <w:spacing w:val="0"/>
          <w:color w:val="0E0E0E"/>
        </w:rPr>
        <w:t xml:space="preserve">Regulatory/copy surfaces must be locale-aware and auditable.</w:t>
      </w:r>
    </w:p>
    <w:p>
      <w:pPr/>
      <w:r>
        <w:rPr>
          <w:rFonts w:ascii="Helvetica Neue" w:hAnsi="Helvetica Neue" w:cs="Helvetica Neue"/>
          <w:sz w:val="24"/>
          <w:sz-cs w:val="24"/>
          <w:spacing w:val="0"/>
          <w:color w:val="0E0E0E"/>
        </w:rPr>
        <w:t xml:space="preserve">Background tasks</w:t>
      </w:r>
    </w:p>
    <w:p>
      <w:pPr/>
      <w:r>
        <w:rPr>
          <w:rFonts w:ascii="Helvetica Neue" w:hAnsi="Helvetica Neue" w:cs="Helvetica Neue"/>
          <w:sz w:val="24"/>
          <w:sz-cs w:val="24"/>
          <w:spacing w:val="0"/>
          <w:color w:val="0E0E0E"/>
        </w:rPr>
        <w:t xml:space="preserve">Inngest functions</w:t>
      </w:r>
    </w:p>
    <w:p>
      <w:pPr/>
      <w:r>
        <w:rPr>
          <w:rFonts w:ascii="Helvetica Neue" w:hAnsi="Helvetica Neue" w:cs="Helvetica Neue"/>
          <w:sz w:val="24"/>
          <w:sz-cs w:val="24"/>
          <w:spacing w:val="0"/>
          <w:color w:val="0E0E0E"/>
        </w:rPr>
        <w:t xml:space="preserve">Browser-triggered long operations</w:t>
      </w:r>
    </w:p>
    <w:p>
      <w:pPr/>
      <w:r>
        <w:rPr>
          <w:rFonts w:ascii="Helvetica Neue" w:hAnsi="Helvetica Neue" w:cs="Helvetica Neue"/>
          <w:sz w:val="24"/>
          <w:sz-cs w:val="24"/>
          <w:spacing w:val="0"/>
          <w:color w:val="0E0E0E"/>
        </w:rPr>
        <w:t xml:space="preserve">Long-running checks/reminders should be durable and not depend on a tab staying open.</w:t>
      </w:r>
    </w:p>
    <w:p>
      <w:pPr>
        <w:spacing w:after="415"/>
      </w:pPr>
      <w:r>
        <w:rPr>
          <w:rFonts w:ascii="Helvetica Neue" w:hAnsi="Helvetica Neue" w:cs="Helvetica Neue"/>
          <w:sz w:val="50"/>
          <w:sz-cs w:val="50"/>
          <w:b/>
          <w:spacing w:val="0"/>
          <w:color w:val="0E0E0E"/>
        </w:rPr>
        <w:t xml:space="preserve">12. Study Guide by Feature</w:t>
      </w:r>
    </w:p>
    <w:p>
      <w:pPr>
        <w:jc w:val="center"/>
      </w:pPr>
      <w:r>
        <w:rPr>
          <w:rFonts w:ascii="Helvetica Neue" w:hAnsi="Helvetica Neue" w:cs="Helvetica Neue"/>
          <w:sz w:val="24"/>
          <w:sz-cs w:val="24"/>
          <w:b/>
          <w:spacing w:val="0"/>
          <w:color w:val="0E0E0E"/>
        </w:rPr>
        <w:t xml:space="preserve">Feature</w:t>
      </w:r>
    </w:p>
    <w:p>
      <w:pPr>
        <w:jc w:val="center"/>
      </w:pPr>
      <w:r>
        <w:rPr>
          <w:rFonts w:ascii="Helvetica Neue" w:hAnsi="Helvetica Neue" w:cs="Helvetica Neue"/>
          <w:sz w:val="24"/>
          <w:sz-cs w:val="24"/>
          <w:b/>
          <w:spacing w:val="0"/>
          <w:color w:val="0E0E0E"/>
        </w:rPr>
        <w:t xml:space="preserve">Read first</w:t>
      </w:r>
    </w:p>
    <w:p>
      <w:pPr>
        <w:jc w:val="center"/>
      </w:pPr>
      <w:r>
        <w:rPr>
          <w:rFonts w:ascii="Helvetica Neue" w:hAnsi="Helvetica Neue" w:cs="Helvetica Neue"/>
          <w:sz w:val="24"/>
          <w:sz-cs w:val="24"/>
          <w:b/>
          <w:spacing w:val="0"/>
          <w:color w:val="0E0E0E"/>
        </w:rPr>
        <w:t xml:space="preserve">Then read</w:t>
      </w:r>
    </w:p>
    <w:p>
      <w:pPr>
        <w:jc w:val="center"/>
      </w:pPr>
      <w:r>
        <w:rPr>
          <w:rFonts w:ascii="Helvetica Neue" w:hAnsi="Helvetica Neue" w:cs="Helvetica Neue"/>
          <w:sz w:val="24"/>
          <w:sz-cs w:val="24"/>
          <w:b/>
          <w:spacing w:val="0"/>
          <w:color w:val="0E0E0E"/>
        </w:rPr>
        <w:t xml:space="preserve">Questions to ask yourself</w:t>
      </w:r>
    </w:p>
    <w:p>
      <w:pPr/>
      <w:r>
        <w:rPr>
          <w:rFonts w:ascii="Helvetica Neue" w:hAnsi="Helvetica Neue" w:cs="Helvetica Neue"/>
          <w:sz w:val="24"/>
          <w:sz-cs w:val="24"/>
          <w:spacing w:val="0"/>
          <w:color w:val="0E0E0E"/>
        </w:rPr>
        <w:t xml:space="preserve">Marketing/localization</w:t>
      </w:r>
    </w:p>
    <w:p>
      <w:pPr/>
      <w:r>
        <w:rPr>
          <w:rFonts w:ascii="Helvetica Neue" w:hAnsi="Helvetica Neue" w:cs="Helvetica Neue"/>
          <w:sz w:val="24"/>
          <w:sz-cs w:val="24"/>
          <w:spacing w:val="0"/>
          <w:color w:val="0E0E0E"/>
        </w:rPr>
        <w:t xml:space="preserve">app/(marketing)/page.tsx, components/marketing/marketing-shell.tsx</w:t>
      </w:r>
    </w:p>
    <w:p>
      <w:pPr/>
      <w:r>
        <w:rPr>
          <w:rFonts w:ascii="Helvetica Neue" w:hAnsi="Helvetica Neue" w:cs="Helvetica Neue"/>
          <w:sz w:val="24"/>
          <w:sz-cs w:val="24"/>
          <w:spacing w:val="0"/>
          <w:color w:val="0E0E0E"/>
        </w:rPr>
        <w:t xml:space="preserve">messages/*.json, i18n/marketing-paths.ts, lib/marketing/*</w:t>
      </w:r>
    </w:p>
    <w:p>
      <w:pPr/>
      <w:r>
        <w:rPr>
          <w:rFonts w:ascii="Helvetica Neue" w:hAnsi="Helvetica Neue" w:cs="Helvetica Neue"/>
          <w:sz w:val="24"/>
          <w:sz-cs w:val="24"/>
          <w:spacing w:val="0"/>
          <w:color w:val="0E0E0E"/>
        </w:rPr>
        <w:t xml:space="preserve">How is Czech default maintained? Where is copy stored? What must not be overclaimed?</w:t>
      </w:r>
    </w:p>
    <w:p>
      <w:pPr/>
      <w:r>
        <w:rPr>
          <w:rFonts w:ascii="Helvetica Neue" w:hAnsi="Helvetica Neue" w:cs="Helvetica Neue"/>
          <w:sz w:val="24"/>
          <w:sz-cs w:val="24"/>
          <w:spacing w:val="0"/>
          <w:color w:val="0E0E0E"/>
        </w:rPr>
        <w:t xml:space="preserve">Auth/app shell</w:t>
      </w:r>
    </w:p>
    <w:p>
      <w:pPr/>
      <w:r>
        <w:rPr>
          <w:rFonts w:ascii="Helvetica Neue" w:hAnsi="Helvetica Neue" w:cs="Helvetica Neue"/>
          <w:sz w:val="24"/>
          <w:sz-cs w:val="24"/>
          <w:spacing w:val="0"/>
          <w:color w:val="0E0E0E"/>
        </w:rPr>
        <w:t xml:space="preserve">proxy.ts, app/(auth)/*, components/app/app-shell.tsx</w:t>
      </w:r>
    </w:p>
    <w:p>
      <w:pPr/>
      <w:r>
        <w:rPr>
          <w:rFonts w:ascii="Helvetica Neue" w:hAnsi="Helvetica Neue" w:cs="Helvetica Neue"/>
          <w:sz w:val="24"/>
          <w:sz-cs w:val="24"/>
          <w:spacing w:val="0"/>
          <w:color w:val="0E0E0E"/>
        </w:rPr>
        <w:t xml:space="preserve">lib/clerk/sync.ts, app/(app)/layout.tsx</w:t>
      </w:r>
    </w:p>
    <w:p>
      <w:pPr/>
      <w:r>
        <w:rPr>
          <w:rFonts w:ascii="Helvetica Neue" w:hAnsi="Helvetica Neue" w:cs="Helvetica Neue"/>
          <w:sz w:val="24"/>
          <w:sz-cs w:val="24"/>
          <w:spacing w:val="0"/>
          <w:color w:val="0E0E0E"/>
        </w:rPr>
        <w:t xml:space="preserve">Which routes are protected? Where does Clerk org ID become app tenant ID?</w:t>
      </w:r>
    </w:p>
    <w:p>
      <w:pPr/>
      <w:r>
        <w:rPr>
          <w:rFonts w:ascii="Helvetica Neue" w:hAnsi="Helvetica Neue" w:cs="Helvetica Neue"/>
          <w:sz w:val="24"/>
          <w:sz-cs w:val="24"/>
          <w:spacing w:val="0"/>
          <w:color w:val="0E0E0E"/>
        </w:rPr>
        <w:t xml:space="preserve">Onboarding</w:t>
      </w:r>
    </w:p>
    <w:p>
      <w:pPr/>
      <w:r>
        <w:rPr>
          <w:rFonts w:ascii="Helvetica Neue" w:hAnsi="Helvetica Neue" w:cs="Helvetica Neue"/>
          <w:sz w:val="24"/>
          <w:sz-cs w:val="24"/>
          <w:spacing w:val="0"/>
          <w:color w:val="0E0E0E"/>
        </w:rPr>
        <w:t xml:space="preserve">components/onboarding/onboarding-wizard.tsx</w:t>
      </w:r>
    </w:p>
    <w:p>
      <w:pPr/>
      <w:r>
        <w:rPr>
          <w:rFonts w:ascii="Helvetica Neue" w:hAnsi="Helvetica Neue" w:cs="Helvetica Neue"/>
          <w:sz w:val="24"/>
          <w:sz-cs w:val="24"/>
          <w:spacing w:val="0"/>
          <w:color w:val="0E0E0E"/>
        </w:rPr>
        <w:t xml:space="preserve">lib/onboarding/intake-scope.ts, app/(app)/onboarding/actions.ts</w:t>
      </w:r>
    </w:p>
    <w:p>
      <w:pPr/>
      <w:r>
        <w:rPr>
          <w:rFonts w:ascii="Helvetica Neue" w:hAnsi="Helvetica Neue" w:cs="Helvetica Neue"/>
          <w:sz w:val="24"/>
          <w:sz-cs w:val="24"/>
          <w:spacing w:val="0"/>
          <w:color w:val="0E0E0E"/>
        </w:rPr>
        <w:t xml:space="preserve">Which state is local? Which state is persisted? Why does each answer change control scope?</w:t>
      </w:r>
    </w:p>
    <w:p>
      <w:pPr/>
      <w:r>
        <w:rPr>
          <w:rFonts w:ascii="Helvetica Neue" w:hAnsi="Helvetica Neue" w:cs="Helvetica Neue"/>
          <w:sz w:val="24"/>
          <w:sz-cs w:val="24"/>
          <w:spacing w:val="0"/>
          <w:color w:val="0E0E0E"/>
        </w:rPr>
        <w:t xml:space="preserve">Controls/frameworks</w:t>
      </w:r>
    </w:p>
    <w:p>
      <w:pPr/>
      <w:r>
        <w:rPr>
          <w:rFonts w:ascii="Helvetica Neue" w:hAnsi="Helvetica Neue" w:cs="Helvetica Neue"/>
          <w:sz w:val="24"/>
          <w:sz-cs w:val="24"/>
          <w:spacing w:val="0"/>
          <w:color w:val="0E0E0E"/>
        </w:rPr>
        <w:t xml:space="preserve">lib/controls/library.ts, lib/frameworks/registry.ts</w:t>
      </w:r>
    </w:p>
    <w:p>
      <w:pPr/>
      <w:r>
        <w:rPr>
          <w:rFonts w:ascii="Helvetica Neue" w:hAnsi="Helvetica Neue" w:cs="Helvetica Neue"/>
          <w:sz w:val="24"/>
          <w:sz-cs w:val="24"/>
          <w:spacing w:val="0"/>
          <w:color w:val="0E0E0E"/>
        </w:rPr>
        <w:t xml:space="preserve">lib/frameworks/localization.ts, app/(app)/controls/page.tsx</w:t>
      </w:r>
    </w:p>
    <w:p>
      <w:pPr/>
      <w:r>
        <w:rPr>
          <w:rFonts w:ascii="Helvetica Neue" w:hAnsi="Helvetica Neue" w:cs="Helvetica Neue"/>
          <w:sz w:val="24"/>
          <w:sz-cs w:val="24"/>
          <w:spacing w:val="0"/>
          <w:color w:val="0E0E0E"/>
        </w:rPr>
        <w:t xml:space="preserve">How are controls categorized and localized?</w:t>
      </w:r>
    </w:p>
    <w:p>
      <w:pPr/>
      <w:r>
        <w:rPr>
          <w:rFonts w:ascii="Helvetica Neue" w:hAnsi="Helvetica Neue" w:cs="Helvetica Neue"/>
          <w:sz w:val="24"/>
          <w:sz-cs w:val="24"/>
          <w:spacing w:val="0"/>
          <w:color w:val="0E0E0E"/>
        </w:rPr>
        <w:t xml:space="preserve">Evidence/integrations</w:t>
      </w:r>
    </w:p>
    <w:p>
      <w:pPr/>
      <w:r>
        <w:rPr>
          <w:rFonts w:ascii="Helvetica Neue" w:hAnsi="Helvetica Neue" w:cs="Helvetica Neue"/>
          <w:sz w:val="24"/>
          <w:sz-cs w:val="24"/>
          <w:spacing w:val="0"/>
          <w:color w:val="0E0E0E"/>
        </w:rPr>
        <w:t xml:space="preserve">lib/integrations/types.ts, registry.ts, runner.ts</w:t>
      </w:r>
    </w:p>
    <w:p>
      <w:pPr/>
      <w:r>
        <w:rPr>
          <w:rFonts w:ascii="Helvetica Neue" w:hAnsi="Helvetica Neue" w:cs="Helvetica Neue"/>
          <w:sz w:val="24"/>
          <w:sz-cs w:val="24"/>
          <w:spacing w:val="0"/>
          <w:color w:val="0E0E0E"/>
        </w:rPr>
        <w:t xml:space="preserve">provider tests.ts files, lib/integrations/evidence.ts</w:t>
      </w:r>
    </w:p>
    <w:p>
      <w:pPr/>
      <w:r>
        <w:rPr>
          <w:rFonts w:ascii="Helvetica Neue" w:hAnsi="Helvetica Neue" w:cs="Helvetica Neue"/>
          <w:sz w:val="24"/>
          <w:sz-cs w:val="24"/>
          <w:spacing w:val="0"/>
          <w:color w:val="0E0E0E"/>
        </w:rPr>
        <w:t xml:space="preserve">What is a run vs evidence? When does evidence get created?</w:t>
      </w:r>
    </w:p>
    <w:p>
      <w:pPr/>
      <w:r>
        <w:rPr>
          <w:rFonts w:ascii="Helvetica Neue" w:hAnsi="Helvetica Neue" w:cs="Helvetica Neue"/>
          <w:sz w:val="24"/>
          <w:sz-cs w:val="24"/>
          <w:spacing w:val="0"/>
          <w:color w:val="0E0E0E"/>
        </w:rPr>
        <w:t xml:space="preserve">Policies/documents</w:t>
      </w:r>
    </w:p>
    <w:p>
      <w:pPr/>
      <w:r>
        <w:rPr>
          <w:rFonts w:ascii="Helvetica Neue" w:hAnsi="Helvetica Neue" w:cs="Helvetica Neue"/>
          <w:sz w:val="24"/>
          <w:sz-cs w:val="24"/>
          <w:spacing w:val="0"/>
          <w:color w:val="0E0E0E"/>
        </w:rPr>
        <w:t xml:space="preserve">lib/policies/templates.ts, resolve-template.ts</w:t>
      </w:r>
    </w:p>
    <w:p>
      <w:pPr/>
      <w:r>
        <w:rPr>
          <w:rFonts w:ascii="Helvetica Neue" w:hAnsi="Helvetica Neue" w:cs="Helvetica Neue"/>
          <w:sz w:val="24"/>
          <w:sz-cs w:val="24"/>
          <w:spacing w:val="0"/>
          <w:color w:val="0E0E0E"/>
        </w:rPr>
        <w:t xml:space="preserve">components/policies/policy-editor.tsx, app/api/documents/generate/[type]</w:t>
      </w:r>
    </w:p>
    <w:p>
      <w:pPr/>
      <w:r>
        <w:rPr>
          <w:rFonts w:ascii="Helvetica Neue" w:hAnsi="Helvetica Neue" w:cs="Helvetica Neue"/>
          <w:sz w:val="24"/>
          <w:sz-cs w:val="24"/>
          <w:spacing w:val="0"/>
          <w:color w:val="0E0E0E"/>
        </w:rPr>
        <w:t xml:space="preserve">How are templates selected by locale/jurisdiction?</w:t>
      </w:r>
    </w:p>
    <w:p>
      <w:pPr/>
      <w:r>
        <w:rPr>
          <w:rFonts w:ascii="Helvetica Neue" w:hAnsi="Helvetica Neue" w:cs="Helvetica Neue"/>
          <w:sz w:val="24"/>
          <w:sz-cs w:val="24"/>
          <w:spacing w:val="0"/>
          <w:color w:val="0E0E0E"/>
        </w:rPr>
        <w:t xml:space="preserve">Vendor questionnaire</w:t>
      </w:r>
    </w:p>
    <w:p>
      <w:pPr/>
      <w:r>
        <w:rPr>
          <w:rFonts w:ascii="Helvetica Neue" w:hAnsi="Helvetica Neue" w:cs="Helvetica Neue"/>
          <w:sz w:val="24"/>
          <w:sz-cs w:val="24"/>
          <w:spacing w:val="0"/>
          <w:color w:val="0E0E0E"/>
        </w:rPr>
        <w:t xml:space="preserve">lib/vendors/*, lib/questionnaires/*</w:t>
      </w:r>
    </w:p>
    <w:p>
      <w:pPr/>
      <w:r>
        <w:rPr>
          <w:rFonts w:ascii="Helvetica Neue" w:hAnsi="Helvetica Neue" w:cs="Helvetica Neue"/>
          <w:sz w:val="24"/>
          <w:sz-cs w:val="24"/>
          <w:spacing w:val="0"/>
          <w:color w:val="0E0E0E"/>
        </w:rPr>
        <w:t xml:space="preserve">app/vendor-assessment/[token], components/questionnaires/questionnaire-workbench.tsx</w:t>
      </w:r>
    </w:p>
    <w:p>
      <w:pPr/>
      <w:r>
        <w:rPr>
          <w:rFonts w:ascii="Helvetica Neue" w:hAnsi="Helvetica Neue" w:cs="Helvetica Neue"/>
          <w:sz w:val="24"/>
          <w:sz-cs w:val="24"/>
          <w:spacing w:val="0"/>
          <w:color w:val="0E0E0E"/>
        </w:rPr>
        <w:t xml:space="preserve">Where is delivery, public submission, AI draft, and human review separated?</w:t>
      </w:r>
    </w:p>
    <w:p>
      <w:pPr/>
      <w:r>
        <w:rPr>
          <w:rFonts w:ascii="Helvetica Neue" w:hAnsi="Helvetica Neue" w:cs="Helvetica Neue"/>
          <w:sz w:val="24"/>
          <w:sz-cs w:val="24"/>
          <w:spacing w:val="0"/>
          <w:color w:val="0E0E0E"/>
        </w:rPr>
        <w:t xml:space="preserve">Trust Center</w:t>
      </w:r>
    </w:p>
    <w:p>
      <w:pPr/>
      <w:r>
        <w:rPr>
          <w:rFonts w:ascii="Helvetica Neue" w:hAnsi="Helvetica Neue" w:cs="Helvetica Neue"/>
          <w:sz w:val="24"/>
          <w:sz-cs w:val="24"/>
          <w:spacing w:val="0"/>
          <w:color w:val="0E0E0E"/>
        </w:rPr>
        <w:t xml:space="preserve">lib/trust-center/public-model.ts</w:t>
      </w:r>
    </w:p>
    <w:p>
      <w:pPr/>
      <w:r>
        <w:rPr>
          <w:rFonts w:ascii="Helvetica Neue" w:hAnsi="Helvetica Neue" w:cs="Helvetica Neue"/>
          <w:sz w:val="24"/>
          <w:sz-cs w:val="24"/>
          <w:spacing w:val="0"/>
          <w:color w:val="0E0E0E"/>
        </w:rPr>
        <w:t xml:space="preserve">components/trust-center/public-trust-ui.tsx, app/(app)/trust-center</w:t>
      </w:r>
    </w:p>
    <w:p>
      <w:pPr/>
      <w:r>
        <w:rPr>
          <w:rFonts w:ascii="Helvetica Neue" w:hAnsi="Helvetica Neue" w:cs="Helvetica Neue"/>
          <w:sz w:val="24"/>
          <w:sz-cs w:val="24"/>
          <w:spacing w:val="0"/>
          <w:color w:val="0E0E0E"/>
        </w:rPr>
        <w:t xml:space="preserve">What is internal-only? What is safe for public buyers?</w:t>
      </w:r>
    </w:p>
    <w:p>
      <w:pPr/>
      <w:r>
        <w:rPr>
          <w:rFonts w:ascii="Helvetica Neue" w:hAnsi="Helvetica Neue" w:cs="Helvetica Neue"/>
          <w:sz w:val="24"/>
          <w:sz-cs w:val="24"/>
          <w:spacing w:val="0"/>
          <w:color w:val="0E0E0E"/>
        </w:rPr>
        <w:t xml:space="preserve">Billing</w:t>
      </w:r>
    </w:p>
    <w:p>
      <w:pPr/>
      <w:r>
        <w:rPr>
          <w:rFonts w:ascii="Helvetica Neue" w:hAnsi="Helvetica Neue" w:cs="Helvetica Neue"/>
          <w:sz w:val="24"/>
          <w:sz-cs w:val="24"/>
          <w:spacing w:val="0"/>
          <w:color w:val="0E0E0E"/>
        </w:rPr>
        <w:t xml:space="preserve">lib/stripe/plans.ts, lib/stripe/actions.ts</w:t>
      </w:r>
    </w:p>
    <w:p>
      <w:pPr/>
      <w:r>
        <w:rPr>
          <w:rFonts w:ascii="Helvetica Neue" w:hAnsi="Helvetica Neue" w:cs="Helvetica Neue"/>
          <w:sz w:val="24"/>
          <w:sz-cs w:val="24"/>
          <w:spacing w:val="0"/>
          <w:color w:val="0E0E0E"/>
        </w:rPr>
        <w:t xml:space="preserve">app/api/webhooks/stripe, settings/billing page</w:t>
      </w:r>
    </w:p>
    <w:p>
      <w:pPr/>
      <w:r>
        <w:rPr>
          <w:rFonts w:ascii="Helvetica Neue" w:hAnsi="Helvetica Neue" w:cs="Helvetica Neue"/>
          <w:sz w:val="24"/>
          <w:sz-cs w:val="24"/>
          <w:spacing w:val="0"/>
          <w:color w:val="0E0E0E"/>
        </w:rPr>
        <w:t xml:space="preserve">Where do plan names/prices come from? What is driven by Stripe webhooks?</w:t>
      </w:r>
    </w:p>
    <w:p>
      <w:pPr/>
      <w:r>
        <w:rPr>
          <w:rFonts w:ascii="Helvetica Neue" w:hAnsi="Helvetica Neue" w:cs="Helvetica Neue"/>
          <w:sz w:val="24"/>
          <w:sz-cs w:val="24"/>
          <w:spacing w:val="0"/>
          <w:color w:val="0E0E0E"/>
        </w:rPr>
        <w:t xml:space="preserve">Production verification</w:t>
      </w:r>
    </w:p>
    <w:p>
      <w:pPr/>
      <w:r>
        <w:rPr>
          <w:rFonts w:ascii="Helvetica Neue" w:hAnsi="Helvetica Neue" w:cs="Helvetica Neue"/>
          <w:sz w:val="24"/>
          <w:sz-cs w:val="24"/>
          <w:spacing w:val="0"/>
          <w:color w:val="0E0E0E"/>
        </w:rPr>
        <w:t xml:space="preserve">scripts/smoke-production-tenant-readiness*.ts</w:t>
      </w:r>
    </w:p>
    <w:p>
      <w:pPr/>
      <w:r>
        <w:rPr>
          <w:rFonts w:ascii="Helvetica Neue" w:hAnsi="Helvetica Neue" w:cs="Helvetica Neue"/>
          <w:sz w:val="24"/>
          <w:sz-cs w:val="24"/>
          <w:spacing w:val="0"/>
          <w:color w:val="0E0E0E"/>
        </w:rPr>
        <w:t xml:space="preserve">docs/audits/app-readiness-audit.md, docs/audits/questionnaire-flow-audit.md</w:t>
      </w:r>
    </w:p>
    <w:p>
      <w:pPr/>
      <w:r>
        <w:rPr>
          <w:rFonts w:ascii="Helvetica Neue" w:hAnsi="Helvetica Neue" w:cs="Helvetica Neue"/>
          <w:sz w:val="24"/>
          <w:sz-cs w:val="24"/>
          <w:spacing w:val="0"/>
          <w:color w:val="0E0E0E"/>
        </w:rPr>
        <w:t xml:space="preserve">Which proof is source/local/public/authenticated/mailbox?</w:t>
      </w:r>
    </w:p>
    <w:p>
      <w:pPr>
        <w:spacing w:after="415"/>
      </w:pPr>
      <w:r>
        <w:rPr>
          <w:rFonts w:ascii="Helvetica Neue" w:hAnsi="Helvetica Neue" w:cs="Helvetica Neue"/>
          <w:sz w:val="50"/>
          <w:sz-cs w:val="50"/>
          <w:b/>
          <w:spacing w:val="0"/>
          <w:color w:val="0E0E0E"/>
        </w:rPr>
        <w:t xml:space="preserve">13. Route and API Inventory</w:t>
      </w:r>
    </w:p>
    <w:p>
      <w:pPr>
        <w:spacing w:after="380"/>
      </w:pPr>
      <w:r>
        <w:rPr>
          <w:rFonts w:ascii="Helvetica Neue" w:hAnsi="Helvetica Neue" w:cs="Helvetica Neue"/>
          <w:sz w:val="38"/>
          <w:sz-cs w:val="38"/>
          <w:b/>
          <w:spacing w:val="0"/>
          <w:color w:val="0E0E0E"/>
        </w:rPr>
        <w:t xml:space="preserve">13.1 Main page routes</w:t>
      </w:r>
    </w:p>
    <w:p>
      <w:pPr>
        <w:jc w:val="center"/>
      </w:pPr>
      <w:r>
        <w:rPr>
          <w:rFonts w:ascii="Helvetica Neue" w:hAnsi="Helvetica Neue" w:cs="Helvetica Neue"/>
          <w:sz w:val="24"/>
          <w:sz-cs w:val="24"/>
          <w:b/>
          <w:spacing w:val="0"/>
          <w:color w:val="0E0E0E"/>
        </w:rPr>
        <w:t xml:space="preserve">Route</w:t>
      </w:r>
    </w:p>
    <w:p>
      <w:pPr/>
      <w:r>
        <w:rPr>
          <w:rFonts w:ascii="Helvetica Neue" w:hAnsi="Helvetica Neue" w:cs="Helvetica Neue"/>
          <w:sz w:val="24"/>
          <w:sz-cs w:val="24"/>
          <w:spacing w:val="0"/>
          <w:color w:val="0E0E0E"/>
        </w:rPr>
        <w:t xml:space="preserve">/</w:t>
      </w:r>
    </w:p>
    <w:p>
      <w:pPr/>
      <w:r>
        <w:rPr>
          <w:rFonts w:ascii="Helvetica Neue" w:hAnsi="Helvetica Neue" w:cs="Helvetica Neue"/>
          <w:sz w:val="24"/>
          <w:sz-cs w:val="24"/>
          <w:spacing w:val="0"/>
          <w:color w:val="0E0E0E"/>
        </w:rPr>
        <w:t xml:space="preserve">/(app)</w:t>
      </w:r>
    </w:p>
    <w:p>
      <w:pPr/>
      <w:r>
        <w:rPr>
          <w:rFonts w:ascii="Helvetica Neue" w:hAnsi="Helvetica Neue" w:cs="Helvetica Neue"/>
          <w:sz w:val="24"/>
          <w:sz-cs w:val="24"/>
          <w:spacing w:val="0"/>
          <w:color w:val="0E0E0E"/>
        </w:rPr>
        <w:t xml:space="preserve">/(app)/agency</w:t>
      </w:r>
    </w:p>
    <w:p>
      <w:pPr/>
      <w:r>
        <w:rPr>
          <w:rFonts w:ascii="Helvetica Neue" w:hAnsi="Helvetica Neue" w:cs="Helvetica Neue"/>
          <w:sz w:val="24"/>
          <w:sz-cs w:val="24"/>
          <w:spacing w:val="0"/>
          <w:color w:val="0E0E0E"/>
        </w:rPr>
        <w:t xml:space="preserve">/(app)/agency-client-invites/[token]</w:t>
      </w:r>
    </w:p>
    <w:p>
      <w:pPr/>
      <w:r>
        <w:rPr>
          <w:rFonts w:ascii="Helvetica Neue" w:hAnsi="Helvetica Neue" w:cs="Helvetica Neue"/>
          <w:sz w:val="24"/>
          <w:sz-cs w:val="24"/>
          <w:spacing w:val="0"/>
          <w:color w:val="0E0E0E"/>
        </w:rPr>
        <w:t xml:space="preserve">/(app)/agency/clients/[orgId]</w:t>
      </w:r>
    </w:p>
    <w:p>
      <w:pPr/>
      <w:r>
        <w:rPr>
          <w:rFonts w:ascii="Helvetica Neue" w:hAnsi="Helvetica Neue" w:cs="Helvetica Neue"/>
          <w:sz w:val="24"/>
          <w:sz-cs w:val="24"/>
          <w:spacing w:val="0"/>
          <w:color w:val="0E0E0E"/>
        </w:rPr>
        <w:t xml:space="preserve">/(app)/agency/dashboard</w:t>
      </w:r>
    </w:p>
    <w:p>
      <w:pPr/>
      <w:r>
        <w:rPr>
          <w:rFonts w:ascii="Helvetica Neue" w:hAnsi="Helvetica Neue" w:cs="Helvetica Neue"/>
          <w:sz w:val="24"/>
          <w:sz-cs w:val="24"/>
          <w:spacing w:val="0"/>
          <w:color w:val="0E0E0E"/>
        </w:rPr>
        <w:t xml:space="preserve">/(app)/agency/settings</w:t>
      </w:r>
    </w:p>
    <w:p>
      <w:pPr/>
      <w:r>
        <w:rPr>
          <w:rFonts w:ascii="Helvetica Neue" w:hAnsi="Helvetica Neue" w:cs="Helvetica Neue"/>
          <w:sz w:val="24"/>
          <w:sz-cs w:val="24"/>
          <w:spacing w:val="0"/>
          <w:color w:val="0E0E0E"/>
        </w:rPr>
        <w:t xml:space="preserve">/(app)/agency/signup</w:t>
      </w:r>
    </w:p>
    <w:p>
      <w:pPr/>
      <w:r>
        <w:rPr>
          <w:rFonts w:ascii="Helvetica Neue" w:hAnsi="Helvetica Neue" w:cs="Helvetica Neue"/>
          <w:sz w:val="24"/>
          <w:sz-cs w:val="24"/>
          <w:spacing w:val="0"/>
          <w:color w:val="0E0E0E"/>
        </w:rPr>
        <w:t xml:space="preserve">/(app)/agency/signup/complete</w:t>
      </w:r>
    </w:p>
    <w:p>
      <w:pPr/>
      <w:r>
        <w:rPr>
          <w:rFonts w:ascii="Helvetica Neue" w:hAnsi="Helvetica Neue" w:cs="Helvetica Neue"/>
          <w:sz w:val="24"/>
          <w:sz-cs w:val="24"/>
          <w:spacing w:val="0"/>
          <w:color w:val="0E0E0E"/>
        </w:rPr>
        <w:t xml:space="preserve">/(app)/clients</w:t>
      </w:r>
    </w:p>
    <w:p>
      <w:pPr/>
      <w:r>
        <w:rPr>
          <w:rFonts w:ascii="Helvetica Neue" w:hAnsi="Helvetica Neue" w:cs="Helvetica Neue"/>
          <w:sz w:val="24"/>
          <w:sz-cs w:val="24"/>
          <w:spacing w:val="0"/>
          <w:color w:val="0E0E0E"/>
        </w:rPr>
        <w:t xml:space="preserve">/(app)/clients/[clientOrgId]</w:t>
      </w:r>
    </w:p>
    <w:p>
      <w:pPr/>
      <w:r>
        <w:rPr>
          <w:rFonts w:ascii="Helvetica Neue" w:hAnsi="Helvetica Neue" w:cs="Helvetica Neue"/>
          <w:sz w:val="24"/>
          <w:sz-cs w:val="24"/>
          <w:spacing w:val="0"/>
          <w:color w:val="0E0E0E"/>
        </w:rPr>
        <w:t xml:space="preserve">/(app)/controls</w:t>
      </w:r>
    </w:p>
    <w:p>
      <w:pPr/>
      <w:r>
        <w:rPr>
          <w:rFonts w:ascii="Helvetica Neue" w:hAnsi="Helvetica Neue" w:cs="Helvetica Neue"/>
          <w:sz w:val="24"/>
          <w:sz-cs w:val="24"/>
          <w:spacing w:val="0"/>
          <w:color w:val="0E0E0E"/>
        </w:rPr>
        <w:t xml:space="preserve">/(app)/controls/[controlId]</w:t>
      </w:r>
    </w:p>
    <w:p>
      <w:pPr/>
      <w:r>
        <w:rPr>
          <w:rFonts w:ascii="Helvetica Neue" w:hAnsi="Helvetica Neue" w:cs="Helvetica Neue"/>
          <w:sz w:val="24"/>
          <w:sz-cs w:val="24"/>
          <w:spacing w:val="0"/>
          <w:color w:val="0E0E0E"/>
        </w:rPr>
        <w:t xml:space="preserve">/(app)/dashboard</w:t>
      </w:r>
    </w:p>
    <w:p>
      <w:pPr/>
      <w:r>
        <w:rPr>
          <w:rFonts w:ascii="Helvetica Neue" w:hAnsi="Helvetica Neue" w:cs="Helvetica Neue"/>
          <w:sz w:val="24"/>
          <w:sz-cs w:val="24"/>
          <w:spacing w:val="0"/>
          <w:color w:val="0E0E0E"/>
        </w:rPr>
        <w:t xml:space="preserve">/(app)/evidence</w:t>
      </w:r>
    </w:p>
    <w:p>
      <w:pPr/>
      <w:r>
        <w:rPr>
          <w:rFonts w:ascii="Helvetica Neue" w:hAnsi="Helvetica Neue" w:cs="Helvetica Neue"/>
          <w:sz w:val="24"/>
          <w:sz-cs w:val="24"/>
          <w:spacing w:val="0"/>
          <w:color w:val="0E0E0E"/>
        </w:rPr>
        <w:t xml:space="preserve">/(app)/frameworks</w:t>
      </w:r>
    </w:p>
    <w:p>
      <w:pPr/>
      <w:r>
        <w:rPr>
          <w:rFonts w:ascii="Helvetica Neue" w:hAnsi="Helvetica Neue" w:cs="Helvetica Neue"/>
          <w:sz w:val="24"/>
          <w:sz-cs w:val="24"/>
          <w:spacing w:val="0"/>
          <w:color w:val="0E0E0E"/>
        </w:rPr>
        <w:t xml:space="preserve">/(app)/frameworks/[frameworkSlug]</w:t>
      </w:r>
    </w:p>
    <w:p>
      <w:pPr/>
      <w:r>
        <w:rPr>
          <w:rFonts w:ascii="Helvetica Neue" w:hAnsi="Helvetica Neue" w:cs="Helvetica Neue"/>
          <w:sz w:val="24"/>
          <w:sz-cs w:val="24"/>
          <w:spacing w:val="0"/>
          <w:color w:val="0E0E0E"/>
        </w:rPr>
        <w:t xml:space="preserve">/(app)/frameworks/[frameworkSlug]/setup</w:t>
      </w:r>
    </w:p>
    <w:p>
      <w:pPr/>
      <w:r>
        <w:rPr>
          <w:rFonts w:ascii="Helvetica Neue" w:hAnsi="Helvetica Neue" w:cs="Helvetica Neue"/>
          <w:sz w:val="24"/>
          <w:sz-cs w:val="24"/>
          <w:spacing w:val="0"/>
          <w:color w:val="0E0E0E"/>
        </w:rPr>
        <w:t xml:space="preserve">/(app)/incidents</w:t>
      </w:r>
    </w:p>
    <w:p>
      <w:pPr/>
      <w:r>
        <w:rPr>
          <w:rFonts w:ascii="Helvetica Neue" w:hAnsi="Helvetica Neue" w:cs="Helvetica Neue"/>
          <w:sz w:val="24"/>
          <w:sz-cs w:val="24"/>
          <w:spacing w:val="0"/>
          <w:color w:val="0E0E0E"/>
        </w:rPr>
        <w:t xml:space="preserve">/(app)/integrations</w:t>
      </w:r>
    </w:p>
    <w:p>
      <w:pPr/>
      <w:r>
        <w:rPr>
          <w:rFonts w:ascii="Helvetica Neue" w:hAnsi="Helvetica Neue" w:cs="Helvetica Neue"/>
          <w:sz w:val="24"/>
          <w:sz-cs w:val="24"/>
          <w:spacing w:val="0"/>
          <w:color w:val="0E0E0E"/>
        </w:rPr>
        <w:t xml:space="preserve">/(app)/integrations/[provider]</w:t>
      </w:r>
    </w:p>
    <w:p>
      <w:pPr/>
      <w:r>
        <w:rPr>
          <w:rFonts w:ascii="Helvetica Neue" w:hAnsi="Helvetica Neue" w:cs="Helvetica Neue"/>
          <w:sz w:val="24"/>
          <w:sz-cs w:val="24"/>
          <w:spacing w:val="0"/>
          <w:color w:val="0E0E0E"/>
        </w:rPr>
        <w:t xml:space="preserve">/(app)/integrations/aws</w:t>
      </w:r>
    </w:p>
    <w:p>
      <w:pPr/>
      <w:r>
        <w:rPr>
          <w:rFonts w:ascii="Helvetica Neue" w:hAnsi="Helvetica Neue" w:cs="Helvetica Neue"/>
          <w:sz w:val="24"/>
          <w:sz-cs w:val="24"/>
          <w:spacing w:val="0"/>
          <w:color w:val="0E0E0E"/>
        </w:rPr>
        <w:t xml:space="preserve">/(app)/integrations/github</w:t>
      </w:r>
    </w:p>
    <w:p>
      <w:pPr/>
      <w:r>
        <w:rPr>
          <w:rFonts w:ascii="Helvetica Neue" w:hAnsi="Helvetica Neue" w:cs="Helvetica Neue"/>
          <w:sz w:val="24"/>
          <w:sz-cs w:val="24"/>
          <w:spacing w:val="0"/>
          <w:color w:val="0E0E0E"/>
        </w:rPr>
        <w:t xml:space="preserve">/(app)/integrations/microsoft365</w:t>
      </w:r>
    </w:p>
    <w:p>
      <w:pPr/>
      <w:r>
        <w:rPr>
          <w:rFonts w:ascii="Helvetica Neue" w:hAnsi="Helvetica Neue" w:cs="Helvetica Neue"/>
          <w:sz w:val="24"/>
          <w:sz-cs w:val="24"/>
          <w:spacing w:val="0"/>
          <w:color w:val="0E0E0E"/>
        </w:rPr>
        <w:t xml:space="preserve">/(app)/onboarding</w:t>
      </w:r>
    </w:p>
    <w:p>
      <w:pPr/>
      <w:r>
        <w:rPr>
          <w:rFonts w:ascii="Helvetica Neue" w:hAnsi="Helvetica Neue" w:cs="Helvetica Neue"/>
          <w:sz w:val="24"/>
          <w:sz-cs w:val="24"/>
          <w:spacing w:val="0"/>
          <w:color w:val="0E0E0E"/>
        </w:rPr>
        <w:t xml:space="preserve">/(app)/policies</w:t>
      </w:r>
    </w:p>
    <w:p>
      <w:pPr/>
      <w:r>
        <w:rPr>
          <w:rFonts w:ascii="Helvetica Neue" w:hAnsi="Helvetica Neue" w:cs="Helvetica Neue"/>
          <w:sz w:val="24"/>
          <w:sz-cs w:val="24"/>
          <w:spacing w:val="0"/>
          <w:color w:val="0E0E0E"/>
        </w:rPr>
        <w:t xml:space="preserve">/(app)/policies/[type]</w:t>
      </w:r>
    </w:p>
    <w:p>
      <w:pPr/>
      <w:r>
        <w:rPr>
          <w:rFonts w:ascii="Helvetica Neue" w:hAnsi="Helvetica Neue" w:cs="Helvetica Neue"/>
          <w:sz w:val="24"/>
          <w:sz-cs w:val="24"/>
          <w:spacing w:val="0"/>
          <w:color w:val="0E0E0E"/>
        </w:rPr>
        <w:t xml:space="preserve">/(app)/questionnaires</w:t>
      </w:r>
    </w:p>
    <w:p>
      <w:pPr/>
      <w:r>
        <w:rPr>
          <w:rFonts w:ascii="Helvetica Neue" w:hAnsi="Helvetica Neue" w:cs="Helvetica Neue"/>
          <w:sz w:val="24"/>
          <w:sz-cs w:val="24"/>
          <w:spacing w:val="0"/>
          <w:color w:val="0E0E0E"/>
        </w:rPr>
        <w:t xml:space="preserve">/(app)/risks</w:t>
      </w:r>
    </w:p>
    <w:p>
      <w:pPr/>
      <w:r>
        <w:rPr>
          <w:rFonts w:ascii="Helvetica Neue" w:hAnsi="Helvetica Neue" w:cs="Helvetica Neue"/>
          <w:sz w:val="24"/>
          <w:sz-cs w:val="24"/>
          <w:spacing w:val="0"/>
          <w:color w:val="0E0E0E"/>
        </w:rPr>
        <w:t xml:space="preserve">/(app)/settings/audit-log</w:t>
      </w:r>
    </w:p>
    <w:p>
      <w:pPr/>
      <w:r>
        <w:rPr>
          <w:rFonts w:ascii="Helvetica Neue" w:hAnsi="Helvetica Neue" w:cs="Helvetica Neue"/>
          <w:sz w:val="24"/>
          <w:sz-cs w:val="24"/>
          <w:spacing w:val="0"/>
          <w:color w:val="0E0E0E"/>
        </w:rPr>
        <w:t xml:space="preserve">/(app)/settings/billing</w:t>
      </w:r>
    </w:p>
    <w:p>
      <w:pPr/>
      <w:r>
        <w:rPr>
          <w:rFonts w:ascii="Helvetica Neue" w:hAnsi="Helvetica Neue" w:cs="Helvetica Neue"/>
          <w:sz w:val="24"/>
          <w:sz-cs w:val="24"/>
          <w:spacing w:val="0"/>
          <w:color w:val="0E0E0E"/>
        </w:rPr>
        <w:t xml:space="preserve">/(app)/settings/organisation</w:t>
      </w:r>
    </w:p>
    <w:p>
      <w:pPr/>
      <w:r>
        <w:rPr>
          <w:rFonts w:ascii="Helvetica Neue" w:hAnsi="Helvetica Neue" w:cs="Helvetica Neue"/>
          <w:sz w:val="24"/>
          <w:sz-cs w:val="24"/>
          <w:spacing w:val="0"/>
          <w:color w:val="0E0E0E"/>
        </w:rPr>
        <w:t xml:space="preserve">/(app)/settings/profile</w:t>
      </w:r>
    </w:p>
    <w:p>
      <w:pPr/>
      <w:r>
        <w:rPr>
          <w:rFonts w:ascii="Helvetica Neue" w:hAnsi="Helvetica Neue" w:cs="Helvetica Neue"/>
          <w:sz w:val="24"/>
          <w:sz-cs w:val="24"/>
          <w:spacing w:val="0"/>
          <w:color w:val="0E0E0E"/>
        </w:rPr>
        <w:t xml:space="preserve">/(app)/team</w:t>
      </w:r>
    </w:p>
    <w:p>
      <w:pPr/>
      <w:r>
        <w:rPr>
          <w:rFonts w:ascii="Helvetica Neue" w:hAnsi="Helvetica Neue" w:cs="Helvetica Neue"/>
          <w:sz w:val="24"/>
          <w:sz-cs w:val="24"/>
          <w:spacing w:val="0"/>
          <w:color w:val="0E0E0E"/>
        </w:rPr>
        <w:t xml:space="preserve">/(app)/team/access-reviews</w:t>
      </w:r>
    </w:p>
    <w:p>
      <w:pPr/>
      <w:r>
        <w:rPr>
          <w:rFonts w:ascii="Helvetica Neue" w:hAnsi="Helvetica Neue" w:cs="Helvetica Neue"/>
          <w:sz w:val="24"/>
          <w:sz-cs w:val="24"/>
          <w:spacing w:val="0"/>
          <w:color w:val="0E0E0E"/>
        </w:rPr>
        <w:t xml:space="preserve">/(app)/training</w:t>
      </w:r>
    </w:p>
    <w:p>
      <w:pPr/>
      <w:r>
        <w:rPr>
          <w:rFonts w:ascii="Helvetica Neue" w:hAnsi="Helvetica Neue" w:cs="Helvetica Neue"/>
          <w:sz w:val="24"/>
          <w:sz-cs w:val="24"/>
          <w:spacing w:val="0"/>
          <w:color w:val="0E0E0E"/>
        </w:rPr>
        <w:t xml:space="preserve">/(app)/trust-center</w:t>
      </w:r>
    </w:p>
    <w:p>
      <w:pPr/>
      <w:r>
        <w:rPr>
          <w:rFonts w:ascii="Helvetica Neue" w:hAnsi="Helvetica Neue" w:cs="Helvetica Neue"/>
          <w:sz w:val="24"/>
          <w:sz-cs w:val="24"/>
          <w:spacing w:val="0"/>
          <w:color w:val="0E0E0E"/>
        </w:rPr>
        <w:t xml:space="preserve">/(app)/vendors</w:t>
      </w:r>
    </w:p>
    <w:p>
      <w:pPr/>
      <w:r>
        <w:rPr>
          <w:rFonts w:ascii="Helvetica Neue" w:hAnsi="Helvetica Neue" w:cs="Helvetica Neue"/>
          <w:sz w:val="24"/>
          <w:sz-cs w:val="24"/>
          <w:spacing w:val="0"/>
          <w:color w:val="0E0E0E"/>
        </w:rPr>
        <w:t xml:space="preserve">/(app)/vendors/[vendorId]</w:t>
      </w:r>
    </w:p>
    <w:p>
      <w:pPr/>
      <w:r>
        <w:rPr>
          <w:rFonts w:ascii="Helvetica Neue" w:hAnsi="Helvetica Neue" w:cs="Helvetica Neue"/>
          <w:sz w:val="24"/>
          <w:sz-cs w:val="24"/>
          <w:spacing w:val="0"/>
          <w:color w:val="0E0E0E"/>
        </w:rPr>
        <w:t xml:space="preserve">/(app)/workspaces/abra-flexi</w:t>
      </w:r>
    </w:p>
    <w:p>
      <w:pPr/>
      <w:r>
        <w:rPr>
          <w:rFonts w:ascii="Helvetica Neue" w:hAnsi="Helvetica Neue" w:cs="Helvetica Neue"/>
          <w:sz w:val="24"/>
          <w:sz-cs w:val="24"/>
          <w:spacing w:val="0"/>
          <w:color w:val="0E0E0E"/>
        </w:rPr>
        <w:t xml:space="preserve">/(app)/workspaces/helios</w:t>
      </w:r>
    </w:p>
    <w:p>
      <w:pPr/>
      <w:r>
        <w:rPr>
          <w:rFonts w:ascii="Helvetica Neue" w:hAnsi="Helvetica Neue" w:cs="Helvetica Neue"/>
          <w:sz w:val="24"/>
          <w:sz-cs w:val="24"/>
          <w:spacing w:val="0"/>
          <w:color w:val="0E0E0E"/>
        </w:rPr>
        <w:t xml:space="preserve">/(app)/workspaces/money-s3</w:t>
      </w:r>
    </w:p>
    <w:p>
      <w:pPr/>
      <w:r>
        <w:rPr>
          <w:rFonts w:ascii="Helvetica Neue" w:hAnsi="Helvetica Neue" w:cs="Helvetica Neue"/>
          <w:sz w:val="24"/>
          <w:sz-cs w:val="24"/>
          <w:spacing w:val="0"/>
          <w:color w:val="0E0E0E"/>
        </w:rPr>
        <w:t xml:space="preserve">/(app)/workspaces/pohoda</w:t>
      </w:r>
    </w:p>
    <w:p>
      <w:pPr/>
      <w:r>
        <w:rPr>
          <w:rFonts w:ascii="Helvetica Neue" w:hAnsi="Helvetica Neue" w:cs="Helvetica Neue"/>
          <w:sz w:val="24"/>
          <w:sz-cs w:val="24"/>
          <w:spacing w:val="0"/>
          <w:color w:val="0E0E0E"/>
        </w:rPr>
        <w:t xml:space="preserve">/(auth)</w:t>
      </w:r>
    </w:p>
    <w:p>
      <w:pPr/>
      <w:r>
        <w:rPr>
          <w:rFonts w:ascii="Helvetica Neue" w:hAnsi="Helvetica Neue" w:cs="Helvetica Neue"/>
          <w:sz w:val="24"/>
          <w:sz-cs w:val="24"/>
          <w:spacing w:val="0"/>
          <w:color w:val="0E0E0E"/>
        </w:rPr>
        <w:t xml:space="preserve">/(auth)/sign-in/[[...sign-in]]</w:t>
      </w:r>
    </w:p>
    <w:p>
      <w:pPr/>
      <w:r>
        <w:rPr>
          <w:rFonts w:ascii="Helvetica Neue" w:hAnsi="Helvetica Neue" w:cs="Helvetica Neue"/>
          <w:sz w:val="24"/>
          <w:sz-cs w:val="24"/>
          <w:spacing w:val="0"/>
          <w:color w:val="0E0E0E"/>
        </w:rPr>
        <w:t xml:space="preserve">/(auth)/sign-up/[[...sign-up]]</w:t>
      </w:r>
    </w:p>
    <w:p>
      <w:pPr/>
      <w:r>
        <w:rPr>
          <w:rFonts w:ascii="Helvetica Neue" w:hAnsi="Helvetica Neue" w:cs="Helvetica Neue"/>
          <w:sz w:val="24"/>
          <w:sz-cs w:val="24"/>
          <w:spacing w:val="0"/>
          <w:color w:val="0E0E0E"/>
        </w:rPr>
        <w:t xml:space="preserve">/(demo)/demo</w:t>
      </w:r>
    </w:p>
    <w:p>
      <w:pPr/>
      <w:r>
        <w:rPr>
          <w:rFonts w:ascii="Helvetica Neue" w:hAnsi="Helvetica Neue" w:cs="Helvetica Neue"/>
          <w:sz w:val="24"/>
          <w:sz-cs w:val="24"/>
          <w:spacing w:val="0"/>
          <w:color w:val="0E0E0E"/>
        </w:rPr>
        <w:t xml:space="preserve">/(demo)/demo/controls</w:t>
      </w:r>
    </w:p>
    <w:p>
      <w:pPr/>
      <w:r>
        <w:rPr>
          <w:rFonts w:ascii="Helvetica Neue" w:hAnsi="Helvetica Neue" w:cs="Helvetica Neue"/>
          <w:sz w:val="24"/>
          <w:sz-cs w:val="24"/>
          <w:spacing w:val="0"/>
          <w:color w:val="0E0E0E"/>
        </w:rPr>
        <w:t xml:space="preserve">/(demo)/demo/export</w:t>
      </w:r>
    </w:p>
    <w:p>
      <w:pPr/>
      <w:r>
        <w:rPr>
          <w:rFonts w:ascii="Helvetica Neue" w:hAnsi="Helvetica Neue" w:cs="Helvetica Neue"/>
          <w:sz w:val="24"/>
          <w:sz-cs w:val="24"/>
          <w:spacing w:val="0"/>
          <w:color w:val="0E0E0E"/>
        </w:rPr>
        <w:t xml:space="preserve">/(demo)/demo/workspaces/hetzner</w:t>
      </w:r>
    </w:p>
    <w:p>
      <w:pPr/>
      <w:r>
        <w:rPr>
          <w:rFonts w:ascii="Helvetica Neue" w:hAnsi="Helvetica Neue" w:cs="Helvetica Neue"/>
          <w:sz w:val="24"/>
          <w:sz-cs w:val="24"/>
          <w:spacing w:val="0"/>
          <w:color w:val="0E0E0E"/>
        </w:rPr>
        <w:t xml:space="preserve">/(demo)/demo/workspaces/pohoda</w:t>
      </w:r>
    </w:p>
    <w:p>
      <w:pPr/>
      <w:r>
        <w:rPr>
          <w:rFonts w:ascii="Helvetica Neue" w:hAnsi="Helvetica Neue" w:cs="Helvetica Neue"/>
          <w:sz w:val="24"/>
          <w:sz-cs w:val="24"/>
          <w:spacing w:val="0"/>
          <w:color w:val="0E0E0E"/>
        </w:rPr>
        <w:t xml:space="preserve">/(marketing)</w:t>
      </w:r>
    </w:p>
    <w:p>
      <w:pPr/>
      <w:r>
        <w:rPr>
          <w:rFonts w:ascii="Helvetica Neue" w:hAnsi="Helvetica Neue" w:cs="Helvetica Neue"/>
          <w:sz w:val="24"/>
          <w:sz-cs w:val="24"/>
          <w:spacing w:val="0"/>
          <w:color w:val="0E0E0E"/>
        </w:rPr>
        <w:t xml:space="preserve">/(marketing)/about</w:t>
      </w:r>
    </w:p>
    <w:p>
      <w:pPr/>
      <w:r>
        <w:rPr>
          <w:rFonts w:ascii="Helvetica Neue" w:hAnsi="Helvetica Neue" w:cs="Helvetica Neue"/>
          <w:sz w:val="24"/>
          <w:sz-cs w:val="24"/>
          <w:spacing w:val="0"/>
          <w:color w:val="0E0E0E"/>
        </w:rPr>
        <w:t xml:space="preserve">/(marketing)/blog</w:t>
      </w:r>
    </w:p>
    <w:p>
      <w:pPr/>
      <w:r>
        <w:rPr>
          <w:rFonts w:ascii="Helvetica Neue" w:hAnsi="Helvetica Neue" w:cs="Helvetica Neue"/>
          <w:sz w:val="24"/>
          <w:sz-cs w:val="24"/>
          <w:spacing w:val="0"/>
          <w:color w:val="0E0E0E"/>
        </w:rPr>
        <w:t xml:space="preserve">/(marketing)/blog/[slug]</w:t>
      </w:r>
    </w:p>
    <w:p>
      <w:pPr/>
      <w:r>
        <w:rPr>
          <w:rFonts w:ascii="Helvetica Neue" w:hAnsi="Helvetica Neue" w:cs="Helvetica Neue"/>
          <w:sz w:val="24"/>
          <w:sz-cs w:val="24"/>
          <w:spacing w:val="0"/>
          <w:color w:val="0E0E0E"/>
        </w:rPr>
        <w:t xml:space="preserve">/(marketing)/cenik</w:t>
      </w:r>
    </w:p>
    <w:p>
      <w:pPr/>
      <w:r>
        <w:rPr>
          <w:rFonts w:ascii="Helvetica Neue" w:hAnsi="Helvetica Neue" w:cs="Helvetica Neue"/>
          <w:sz w:val="24"/>
          <w:sz-cs w:val="24"/>
          <w:spacing w:val="0"/>
          <w:color w:val="0E0E0E"/>
        </w:rPr>
        <w:t xml:space="preserve">/(marketing)/cookies</w:t>
      </w:r>
    </w:p>
    <w:p>
      <w:pPr/>
      <w:r>
        <w:rPr>
          <w:rFonts w:ascii="Helvetica Neue" w:hAnsi="Helvetica Neue" w:cs="Helvetica Neue"/>
          <w:sz w:val="24"/>
          <w:sz-cs w:val="24"/>
          <w:spacing w:val="0"/>
          <w:color w:val="0E0E0E"/>
        </w:rPr>
        <w:t xml:space="preserve">/(marketing)/dpa</w:t>
      </w:r>
    </w:p>
    <w:p>
      <w:pPr/>
      <w:r>
        <w:rPr>
          <w:rFonts w:ascii="Helvetica Neue" w:hAnsi="Helvetica Neue" w:cs="Helvetica Neue"/>
          <w:sz w:val="24"/>
          <w:sz-cs w:val="24"/>
          <w:spacing w:val="0"/>
          <w:color w:val="0E0E0E"/>
        </w:rPr>
        <w:t xml:space="preserve">/(marketing)/early-access</w:t>
      </w:r>
    </w:p>
    <w:p>
      <w:pPr/>
      <w:r>
        <w:rPr>
          <w:rFonts w:ascii="Helvetica Neue" w:hAnsi="Helvetica Neue" w:cs="Helvetica Neue"/>
          <w:sz w:val="24"/>
          <w:sz-cs w:val="24"/>
          <w:spacing w:val="0"/>
          <w:color w:val="0E0E0E"/>
        </w:rPr>
        <w:t xml:space="preserve">/(marketing)/nastroje/nis2-kalkulator</w:t>
      </w:r>
    </w:p>
    <w:p>
      <w:pPr/>
      <w:r>
        <w:rPr>
          <w:rFonts w:ascii="Helvetica Neue" w:hAnsi="Helvetica Neue" w:cs="Helvetica Neue"/>
          <w:sz w:val="24"/>
          <w:sz-cs w:val="24"/>
          <w:spacing w:val="0"/>
          <w:color w:val="0E0E0E"/>
        </w:rPr>
        <w:t xml:space="preserve">/(marketing)/partneri</w:t>
      </w:r>
    </w:p>
    <w:p>
      <w:pPr/>
      <w:r>
        <w:rPr>
          <w:rFonts w:ascii="Helvetica Neue" w:hAnsi="Helvetica Neue" w:cs="Helvetica Neue"/>
          <w:sz w:val="24"/>
          <w:sz-cs w:val="24"/>
          <w:spacing w:val="0"/>
          <w:color w:val="0E0E0E"/>
        </w:rPr>
        <w:t xml:space="preserve">/(marketing)/platform</w:t>
      </w:r>
    </w:p>
    <w:p>
      <w:pPr/>
      <w:r>
        <w:rPr>
          <w:rFonts w:ascii="Helvetica Neue" w:hAnsi="Helvetica Neue" w:cs="Helvetica Neue"/>
          <w:sz w:val="24"/>
          <w:sz-cs w:val="24"/>
          <w:spacing w:val="0"/>
          <w:color w:val="0E0E0E"/>
        </w:rPr>
        <w:t xml:space="preserve">/(marketing)/podminky</w:t>
      </w:r>
    </w:p>
    <w:p>
      <w:pPr/>
      <w:r>
        <w:rPr>
          <w:rFonts w:ascii="Helvetica Neue" w:hAnsi="Helvetica Neue" w:cs="Helvetica Neue"/>
          <w:sz w:val="24"/>
          <w:sz-cs w:val="24"/>
          <w:spacing w:val="0"/>
          <w:color w:val="0E0E0E"/>
        </w:rPr>
        <w:t xml:space="preserve">/(marketing)/predpisy</w:t>
      </w:r>
    </w:p>
    <w:p>
      <w:pPr/>
      <w:r>
        <w:rPr>
          <w:rFonts w:ascii="Helvetica Neue" w:hAnsi="Helvetica Neue" w:cs="Helvetica Neue"/>
          <w:sz w:val="24"/>
          <w:sz-cs w:val="24"/>
          <w:spacing w:val="0"/>
          <w:color w:val="0E0E0E"/>
        </w:rPr>
        <w:t xml:space="preserve">/(marketing)/predpisy/[slug]</w:t>
      </w:r>
    </w:p>
    <w:p>
      <w:pPr/>
      <w:r>
        <w:rPr>
          <w:rFonts w:ascii="Helvetica Neue" w:hAnsi="Helvetica Neue" w:cs="Helvetica Neue"/>
          <w:sz w:val="24"/>
          <w:sz-cs w:val="24"/>
          <w:spacing w:val="0"/>
          <w:color w:val="0E0E0E"/>
        </w:rPr>
        <w:t xml:space="preserve">/(marketing)/pricing</w:t>
      </w:r>
    </w:p>
    <w:p>
      <w:pPr/>
      <w:r>
        <w:rPr>
          <w:rFonts w:ascii="Helvetica Neue" w:hAnsi="Helvetica Neue" w:cs="Helvetica Neue"/>
          <w:sz w:val="24"/>
          <w:sz-cs w:val="24"/>
          <w:spacing w:val="0"/>
          <w:color w:val="0E0E0E"/>
        </w:rPr>
        <w:t xml:space="preserve">/(marketing)/security</w:t>
      </w:r>
    </w:p>
    <w:p>
      <w:pPr/>
      <w:r>
        <w:rPr>
          <w:rFonts w:ascii="Helvetica Neue" w:hAnsi="Helvetica Neue" w:cs="Helvetica Neue"/>
          <w:sz w:val="24"/>
          <w:sz-cs w:val="24"/>
          <w:spacing w:val="0"/>
          <w:color w:val="0E0E0E"/>
        </w:rPr>
        <w:t xml:space="preserve">/(marketing)/soukromi</w:t>
      </w:r>
    </w:p>
    <w:p>
      <w:pPr/>
      <w:r>
        <w:rPr>
          <w:rFonts w:ascii="Helvetica Neue" w:hAnsi="Helvetica Neue" w:cs="Helvetica Neue"/>
          <w:sz w:val="24"/>
          <w:sz-cs w:val="24"/>
          <w:spacing w:val="0"/>
          <w:color w:val="0E0E0E"/>
        </w:rPr>
        <w:t xml:space="preserve">/(marketing)/srovnani</w:t>
      </w:r>
    </w:p>
    <w:p>
      <w:pPr/>
      <w:r>
        <w:rPr>
          <w:rFonts w:ascii="Helvetica Neue" w:hAnsi="Helvetica Neue" w:cs="Helvetica Neue"/>
          <w:sz w:val="24"/>
          <w:sz-cs w:val="24"/>
          <w:spacing w:val="0"/>
          <w:color w:val="0E0E0E"/>
        </w:rPr>
        <w:t xml:space="preserve">/(marketing)/status</w:t>
      </w:r>
    </w:p>
    <w:p>
      <w:pPr/>
      <w:r>
        <w:rPr>
          <w:rFonts w:ascii="Helvetica Neue" w:hAnsi="Helvetica Neue" w:cs="Helvetica Neue"/>
          <w:sz w:val="24"/>
          <w:sz-cs w:val="24"/>
          <w:spacing w:val="0"/>
          <w:color w:val="0E0E0E"/>
        </w:rPr>
        <w:t xml:space="preserve">/(marketing)/tools/nis2-scope</w:t>
      </w:r>
    </w:p>
    <w:p>
      <w:pPr/>
      <w:r>
        <w:rPr>
          <w:rFonts w:ascii="Helvetica Neue" w:hAnsi="Helvetica Neue" w:cs="Helvetica Neue"/>
          <w:sz w:val="24"/>
          <w:sz-cs w:val="24"/>
          <w:spacing w:val="0"/>
          <w:color w:val="0E0E0E"/>
        </w:rPr>
        <w:t xml:space="preserve">/(marketing)/trust/[orgSlug]</w:t>
      </w:r>
    </w:p>
    <w:p>
      <w:pPr/>
      <w:r>
        <w:rPr>
          <w:rFonts w:ascii="Helvetica Neue" w:hAnsi="Helvetica Neue" w:cs="Helvetica Neue"/>
          <w:sz w:val="24"/>
          <w:sz-cs w:val="24"/>
          <w:spacing w:val="0"/>
          <w:color w:val="0E0E0E"/>
        </w:rPr>
        <w:t xml:space="preserve">/(marketing)/trust/[orgSlug]/frameworks/[frameworkSlug]</w:t>
      </w:r>
    </w:p>
    <w:p>
      <w:pPr/>
      <w:r>
        <w:rPr>
          <w:rFonts w:ascii="Helvetica Neue" w:hAnsi="Helvetica Neue" w:cs="Helvetica Neue"/>
          <w:sz w:val="24"/>
          <w:sz-cs w:val="24"/>
          <w:spacing w:val="0"/>
          <w:color w:val="0E0E0E"/>
        </w:rPr>
        <w:t xml:space="preserve">/(marketing)/zakaznici</w:t>
      </w:r>
    </w:p>
    <w:p>
      <w:pPr/>
      <w:r>
        <w:rPr>
          <w:rFonts w:ascii="Helvetica Neue" w:hAnsi="Helvetica Neue" w:cs="Helvetica Neue"/>
          <w:sz w:val="24"/>
          <w:sz-cs w:val="24"/>
          <w:spacing w:val="0"/>
          <w:color w:val="0E0E0E"/>
        </w:rPr>
        <w:t xml:space="preserve">/vendor-assessment/[token]</w:t>
      </w:r>
    </w:p>
    <w:p>
      <w:pPr>
        <w:spacing w:after="380"/>
      </w:pPr>
      <w:r>
        <w:rPr>
          <w:rFonts w:ascii="Helvetica Neue" w:hAnsi="Helvetica Neue" w:cs="Helvetica Neue"/>
          <w:sz w:val="38"/>
          <w:sz-cs w:val="38"/>
          <w:b/>
          <w:spacing w:val="0"/>
          <w:color w:val="0E0E0E"/>
        </w:rPr>
        <w:t xml:space="preserve">13.2 API routes</w:t>
      </w:r>
    </w:p>
    <w:p>
      <w:pPr>
        <w:jc w:val="center"/>
      </w:pPr>
      <w:r>
        <w:rPr>
          <w:rFonts w:ascii="Helvetica Neue" w:hAnsi="Helvetica Neue" w:cs="Helvetica Neue"/>
          <w:sz w:val="24"/>
          <w:sz-cs w:val="24"/>
          <w:b/>
          <w:spacing w:val="0"/>
          <w:color w:val="0E0E0E"/>
        </w:rPr>
        <w:t xml:space="preserve">API route</w:t>
      </w:r>
    </w:p>
    <w:p>
      <w:pPr>
        <w:jc w:val="center"/>
      </w:pPr>
      <w:r>
        <w:rPr>
          <w:rFonts w:ascii="Helvetica Neue" w:hAnsi="Helvetica Neue" w:cs="Helvetica Neue"/>
          <w:sz w:val="24"/>
          <w:sz-cs w:val="24"/>
          <w:b/>
          <w:spacing w:val="0"/>
          <w:color w:val="0E0E0E"/>
        </w:rPr>
        <w:t xml:space="preserve">Explanation</w:t>
      </w:r>
    </w:p>
    <w:p>
      <w:pPr/>
      <w:r>
        <w:rPr>
          <w:rFonts w:ascii="Helvetica Neue" w:hAnsi="Helvetica Neue" w:cs="Helvetica Neue"/>
          <w:sz w:val="24"/>
          <w:sz-cs w:val="24"/>
          <w:spacing w:val="0"/>
          <w:color w:val="0E0E0E"/>
        </w:rPr>
        <w:t xml:space="preserve">/api/access-reviews/[reviewId]/export</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/api/agency/setup-status</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/api/audit-log/export</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/api/cron/access-review-reminders</w:t>
      </w:r>
    </w:p>
    <w:p>
      <w:pPr/>
      <w:r>
        <w:rPr>
          <w:rFonts w:ascii="Helvetica Neue" w:hAnsi="Helvetica Neue" w:cs="Helvetica Neue"/>
          <w:sz w:val="24"/>
          <w:sz-cs w:val="24"/>
          <w:spacing w:val="0"/>
          <w:color w:val="0E0E0E"/>
        </w:rPr>
        <w:t xml:space="preserve">Scheduled/cron trigger</w:t>
      </w:r>
    </w:p>
    <w:p>
      <w:pPr/>
      <w:r>
        <w:rPr>
          <w:rFonts w:ascii="Helvetica Neue" w:hAnsi="Helvetica Neue" w:cs="Helvetica Neue"/>
          <w:sz w:val="24"/>
          <w:sz-cs w:val="24"/>
          <w:spacing w:val="0"/>
          <w:color w:val="0E0E0E"/>
        </w:rPr>
        <w:t xml:space="preserve">/api/cron/deadline-reminders</w:t>
      </w:r>
    </w:p>
    <w:p>
      <w:pPr/>
      <w:r>
        <w:rPr>
          <w:rFonts w:ascii="Helvetica Neue" w:hAnsi="Helvetica Neue" w:cs="Helvetica Neue"/>
          <w:sz w:val="24"/>
          <w:sz-cs w:val="24"/>
          <w:spacing w:val="0"/>
          <w:color w:val="0E0E0E"/>
        </w:rPr>
        <w:t xml:space="preserve">Scheduled/cron trigger</w:t>
      </w:r>
    </w:p>
    <w:p>
      <w:pPr/>
      <w:r>
        <w:rPr>
          <w:rFonts w:ascii="Helvetica Neue" w:hAnsi="Helvetica Neue" w:cs="Helvetica Neue"/>
          <w:sz w:val="24"/>
          <w:sz-cs w:val="24"/>
          <w:spacing w:val="0"/>
          <w:color w:val="0E0E0E"/>
        </w:rPr>
        <w:t xml:space="preserve">/api/cron/evidence-expiry</w:t>
      </w:r>
    </w:p>
    <w:p>
      <w:pPr/>
      <w:r>
        <w:rPr>
          <w:rFonts w:ascii="Helvetica Neue" w:hAnsi="Helvetica Neue" w:cs="Helvetica Neue"/>
          <w:sz w:val="24"/>
          <w:sz-cs w:val="24"/>
          <w:spacing w:val="0"/>
          <w:color w:val="0E0E0E"/>
        </w:rPr>
        <w:t xml:space="preserve">Scheduled/cron trigger</w:t>
      </w:r>
    </w:p>
    <w:p>
      <w:pPr/>
      <w:r>
        <w:rPr>
          <w:rFonts w:ascii="Helvetica Neue" w:hAnsi="Helvetica Neue" w:cs="Helvetica Neue"/>
          <w:sz w:val="24"/>
          <w:sz-cs w:val="24"/>
          <w:spacing w:val="0"/>
          <w:color w:val="0E0E0E"/>
        </w:rPr>
        <w:t xml:space="preserve">/api/cron/policy-review-reminders</w:t>
      </w:r>
    </w:p>
    <w:p>
      <w:pPr/>
      <w:r>
        <w:rPr>
          <w:rFonts w:ascii="Helvetica Neue" w:hAnsi="Helvetica Neue" w:cs="Helvetica Neue"/>
          <w:sz w:val="24"/>
          <w:sz-cs w:val="24"/>
          <w:spacing w:val="0"/>
          <w:color w:val="0E0E0E"/>
        </w:rPr>
        <w:t xml:space="preserve">Scheduled/cron trigger</w:t>
      </w:r>
    </w:p>
    <w:p>
      <w:pPr/>
      <w:r>
        <w:rPr>
          <w:rFonts w:ascii="Helvetica Neue" w:hAnsi="Helvetica Neue" w:cs="Helvetica Neue"/>
          <w:sz w:val="24"/>
          <w:sz-cs w:val="24"/>
          <w:spacing w:val="0"/>
          <w:color w:val="0E0E0E"/>
        </w:rPr>
        <w:t xml:space="preserve">/api/cron/regulation-sync</w:t>
      </w:r>
    </w:p>
    <w:p>
      <w:pPr/>
      <w:r>
        <w:rPr>
          <w:rFonts w:ascii="Helvetica Neue" w:hAnsi="Helvetica Neue" w:cs="Helvetica Neue"/>
          <w:sz w:val="24"/>
          <w:sz-cs w:val="24"/>
          <w:spacing w:val="0"/>
          <w:color w:val="0E0E0E"/>
        </w:rPr>
        <w:t xml:space="preserve">Scheduled/cron trigger</w:t>
      </w:r>
    </w:p>
    <w:p>
      <w:pPr/>
      <w:r>
        <w:rPr>
          <w:rFonts w:ascii="Helvetica Neue" w:hAnsi="Helvetica Neue" w:cs="Helvetica Neue"/>
          <w:sz w:val="24"/>
          <w:sz-cs w:val="24"/>
          <w:spacing w:val="0"/>
          <w:color w:val="0E0E0E"/>
        </w:rPr>
        <w:t xml:space="preserve">/api/cron/run-tests</w:t>
      </w:r>
    </w:p>
    <w:p>
      <w:pPr/>
      <w:r>
        <w:rPr>
          <w:rFonts w:ascii="Helvetica Neue" w:hAnsi="Helvetica Neue" w:cs="Helvetica Neue"/>
          <w:sz w:val="24"/>
          <w:sz-cs w:val="24"/>
          <w:spacing w:val="0"/>
          <w:color w:val="0E0E0E"/>
        </w:rPr>
        <w:t xml:space="preserve">Scheduled/cron trigger</w:t>
      </w:r>
    </w:p>
    <w:p>
      <w:pPr/>
      <w:r>
        <w:rPr>
          <w:rFonts w:ascii="Helvetica Neue" w:hAnsi="Helvetica Neue" w:cs="Helvetica Neue"/>
          <w:sz w:val="24"/>
          <w:sz-cs w:val="24"/>
          <w:spacing w:val="0"/>
          <w:color w:val="0E0E0E"/>
        </w:rPr>
        <w:t xml:space="preserve">/api/documents/generate/[type]</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/api/evidence/[evidenceId]/download</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/api/export/compliance-report</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/api/exports/evidence-metadata</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/api/exports/workspace</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/api/exports/workspace/archive</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/api/frameworks/iso27001/certification-package</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/api/health</w:t>
      </w:r>
    </w:p>
    <w:p>
      <w:pPr/>
      <w:r>
        <w:rPr>
          <w:rFonts w:ascii="Helvetica Neue" w:hAnsi="Helvetica Neue" w:cs="Helvetica Neue"/>
          <w:sz w:val="24"/>
          <w:sz-cs w:val="24"/>
          <w:spacing w:val="0"/>
          <w:color w:val="0E0E0E"/>
        </w:rPr>
        <w:t xml:space="preserve">Health/readiness endpoint</w:t>
      </w:r>
    </w:p>
    <w:p>
      <w:pPr/>
      <w:r>
        <w:rPr>
          <w:rFonts w:ascii="Helvetica Neue" w:hAnsi="Helvetica Neue" w:cs="Helvetica Neue"/>
          <w:sz w:val="24"/>
          <w:sz-cs w:val="24"/>
          <w:spacing w:val="0"/>
          <w:color w:val="0E0E0E"/>
        </w:rPr>
        <w:t xml:space="preserve">/api/incidents/[incidentId]/cybersecurity-report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/api/incidents/[incidentId]/data-protection-report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/api/incidents/[incidentId]/nukib-report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/api/incidents/[incidentId]/uoou-report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/api/inngest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/api/integrations/github/callback</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/api/integrations/google/callback</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/api/integrations/microsoft/callback</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/api/integrations/microsoft/start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/api/internal/health</w:t>
      </w:r>
    </w:p>
    <w:p>
      <w:pPr/>
      <w:r>
        <w:rPr>
          <w:rFonts w:ascii="Helvetica Neue" w:hAnsi="Helvetica Neue" w:cs="Helvetica Neue"/>
          <w:sz w:val="24"/>
          <w:sz-cs w:val="24"/>
          <w:spacing w:val="0"/>
          <w:color w:val="0E0E0E"/>
        </w:rPr>
        <w:t xml:space="preserve">Health/readiness endpoint</w:t>
      </w:r>
    </w:p>
    <w:p>
      <w:pPr/>
      <w:r>
        <w:rPr>
          <w:rFonts w:ascii="Helvetica Neue" w:hAnsi="Helvetica Neue" w:cs="Helvetica Neue"/>
          <w:sz w:val="24"/>
          <w:sz-cs w:val="24"/>
          <w:spacing w:val="0"/>
          <w:color w:val="0E0E0E"/>
        </w:rPr>
        <w:t xml:space="preserve">/api/newsletter</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/api/policies/[policyId]/download</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/api/questionnaires/export/pdf</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/api/questionnaires/export/xlsx</w:t>
      </w:r>
    </w:p>
    <w:p>
      <w:pPr/>
      <w:r>
        <w:rPr>
          <w:rFonts w:ascii="Helvetica Neue" w:hAnsi="Helvetica Neue" w:cs="Helvetica Neue"/>
          <w:sz w:val="24"/>
          <w:sz-cs w:val="24"/>
          <w:spacing w:val="0"/>
          <w:color w:val="0E0E0E"/>
        </w:rPr>
        <w:t xml:space="preserve">File/report export or download</w:t>
      </w:r>
    </w:p>
    <w:p>
      <w:pPr/>
      <w:r>
        <w:rPr>
          <w:rFonts w:ascii="Helvetica Neue" w:hAnsi="Helvetica Neue" w:cs="Helvetica Neue"/>
          <w:sz w:val="24"/>
          <w:sz-cs w:val="24"/>
          <w:spacing w:val="0"/>
          <w:color w:val="0E0E0E"/>
        </w:rPr>
        <w:t xml:space="preserve">/api/readiness</w:t>
      </w:r>
    </w:p>
    <w:p>
      <w:pPr/>
      <w:r>
        <w:rPr>
          <w:rFonts w:ascii="Helvetica Neue" w:hAnsi="Helvetica Neue" w:cs="Helvetica Neue"/>
          <w:sz w:val="24"/>
          <w:sz-cs w:val="24"/>
          <w:spacing w:val="0"/>
          <w:color w:val="0E0E0E"/>
        </w:rPr>
        <w:t xml:space="preserve">Health/readiness endpoint</w:t>
      </w:r>
    </w:p>
    <w:p>
      <w:pPr/>
      <w:r>
        <w:rPr>
          <w:rFonts w:ascii="Helvetica Neue" w:hAnsi="Helvetica Neue" w:cs="Helvetica Neue"/>
          <w:sz w:val="24"/>
          <w:sz-cs w:val="24"/>
          <w:spacing w:val="0"/>
          <w:color w:val="0E0E0E"/>
        </w:rPr>
        <w:t xml:space="preserve">/api/risks/register-report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/api/test/workspace-attestation</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/api/trust/[orgSlug]</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/api/vendors/supply-chain-report</w:t>
      </w:r>
    </w:p>
    <w:p>
      <w:pPr/>
      <w:r>
        <w:rPr>
          <w:rFonts w:ascii="Helvetica Neue" w:hAnsi="Helvetica Neue" w:cs="Helvetica Neue"/>
          <w:sz w:val="24"/>
          <w:sz-cs w:val="24"/>
          <w:spacing w:val="0"/>
          <w:color w:val="0E0E0E"/>
        </w:rPr>
        <w:t xml:space="preserve">Application server endpoint</w:t>
      </w:r>
    </w:p>
    <w:p>
      <w:pPr/>
      <w:r>
        <w:rPr>
          <w:rFonts w:ascii="Helvetica Neue" w:hAnsi="Helvetica Neue" w:cs="Helvetica Neue"/>
          <w:sz w:val="24"/>
          <w:sz-cs w:val="24"/>
          <w:spacing w:val="0"/>
          <w:color w:val="0E0E0E"/>
        </w:rPr>
        <w:t xml:space="preserve">/api/webhooks/clerk</w:t>
      </w:r>
    </w:p>
    <w:p>
      <w:pPr/>
      <w:r>
        <w:rPr>
          <w:rFonts w:ascii="Helvetica Neue" w:hAnsi="Helvetica Neue" w:cs="Helvetica Neue"/>
          <w:sz w:val="24"/>
          <w:sz-cs w:val="24"/>
          <w:spacing w:val="0"/>
          <w:color w:val="0E0E0E"/>
        </w:rPr>
        <w:t xml:space="preserve">Webhook endpoint</w:t>
      </w:r>
    </w:p>
    <w:p>
      <w:pPr/>
      <w:r>
        <w:rPr>
          <w:rFonts w:ascii="Helvetica Neue" w:hAnsi="Helvetica Neue" w:cs="Helvetica Neue"/>
          <w:sz w:val="24"/>
          <w:sz-cs w:val="24"/>
          <w:spacing w:val="0"/>
          <w:color w:val="0E0E0E"/>
        </w:rPr>
        <w:t xml:space="preserve">/api/webhooks/stripe</w:t>
      </w:r>
    </w:p>
    <w:p>
      <w:pPr/>
      <w:r>
        <w:rPr>
          <w:rFonts w:ascii="Helvetica Neue" w:hAnsi="Helvetica Neue" w:cs="Helvetica Neue"/>
          <w:sz w:val="24"/>
          <w:sz-cs w:val="24"/>
          <w:spacing w:val="0"/>
          <w:color w:val="0E0E0E"/>
        </w:rPr>
        <w:t xml:space="preserve">Webhook endpoint</w:t>
      </w:r>
    </w:p>
    <w:p>
      <w:pPr>
        <w:spacing w:after="415"/>
      </w:pPr>
      <w:r>
        <w:rPr>
          <w:rFonts w:ascii="Helvetica Neue" w:hAnsi="Helvetica Neue" w:cs="Helvetica Neue"/>
          <w:sz w:val="50"/>
          <w:sz-cs w:val="50"/>
          <w:b/>
          <w:spacing w:val="0"/>
          <w:color w:val="0E0E0E"/>
        </w:rPr>
        <w:t xml:space="preserve">14. Commands and Verification</w:t>
      </w:r>
    </w:p>
    <w:p>
      <w:pPr>
        <w:jc w:val="center"/>
      </w:pPr>
      <w:r>
        <w:rPr>
          <w:rFonts w:ascii="Helvetica Neue" w:hAnsi="Helvetica Neue" w:cs="Helvetica Neue"/>
          <w:sz w:val="24"/>
          <w:sz-cs w:val="24"/>
          <w:b/>
          <w:spacing w:val="0"/>
          <w:color w:val="0E0E0E"/>
        </w:rPr>
        <w:t xml:space="preserve">Script</w:t>
      </w:r>
    </w:p>
    <w:p>
      <w:pPr>
        <w:jc w:val="center"/>
      </w:pPr>
      <w:r>
        <w:rPr>
          <w:rFonts w:ascii="Helvetica Neue" w:hAnsi="Helvetica Neue" w:cs="Helvetica Neue"/>
          <w:sz w:val="24"/>
          <w:sz-cs w:val="24"/>
          <w:b/>
          <w:spacing w:val="0"/>
          <w:color w:val="0E0E0E"/>
        </w:rPr>
        <w:t xml:space="preserve">Command</w:t>
      </w:r>
    </w:p>
    <w:p>
      <w:pPr>
        <w:jc w:val="center"/>
      </w:pPr>
      <w:r>
        <w:rPr>
          <w:rFonts w:ascii="Helvetica Neue" w:hAnsi="Helvetica Neue" w:cs="Helvetica Neue"/>
          <w:sz w:val="24"/>
          <w:sz-cs w:val="24"/>
          <w:b/>
          <w:spacing w:val="0"/>
          <w:color w:val="0E0E0E"/>
        </w:rPr>
        <w:t xml:space="preserve">When to use</w:t>
      </w:r>
    </w:p>
    <w:p>
      <w:pPr/>
      <w:r>
        <w:rPr>
          <w:rFonts w:ascii="Helvetica Neue" w:hAnsi="Helvetica Neue" w:cs="Helvetica Neue"/>
          <w:sz w:val="24"/>
          <w:sz-cs w:val="24"/>
          <w:spacing w:val="0"/>
          <w:color w:val="0E0E0E"/>
        </w:rPr>
        <w:t xml:space="preserve">dev</w:t>
      </w:r>
    </w:p>
    <w:p>
      <w:pPr/>
      <w:r>
        <w:rPr>
          <w:rFonts w:ascii="Helvetica Neue" w:hAnsi="Helvetica Neue" w:cs="Helvetica Neue"/>
          <w:sz w:val="24"/>
          <w:sz-cs w:val="24"/>
          <w:spacing w:val="0"/>
          <w:color w:val="0E0E0E"/>
        </w:rPr>
        <w:t xml:space="preserve">next dev</w:t>
      </w:r>
    </w:p>
    <w:p>
      <w:pPr/>
      <w:r>
        <w:rPr>
          <w:rFonts w:ascii="Helvetica Neue" w:hAnsi="Helvetica Neue" w:cs="Helvetica Neue"/>
          <w:sz w:val="24"/>
          <w:sz-cs w:val="24"/>
          <w:spacing w:val="0"/>
          <w:color w:val="0E0E0E"/>
        </w:rPr>
        <w:t xml:space="preserve">Start local Next dev server.</w:t>
      </w:r>
    </w:p>
    <w:p>
      <w:pPr/>
      <w:r>
        <w:rPr>
          <w:rFonts w:ascii="Helvetica Neue" w:hAnsi="Helvetica Neue" w:cs="Helvetica Neue"/>
          <w:sz w:val="24"/>
          <w:sz-cs w:val="24"/>
          <w:spacing w:val="0"/>
          <w:color w:val="0E0E0E"/>
        </w:rPr>
        <w:t xml:space="preserve">build</w:t>
      </w:r>
    </w:p>
    <w:p>
      <w:pPr/>
      <w:r>
        <w:rPr>
          <w:rFonts w:ascii="Helvetica Neue" w:hAnsi="Helvetica Neue" w:cs="Helvetica Neue"/>
          <w:sz w:val="24"/>
          <w:sz-cs w:val="24"/>
          <w:spacing w:val="0"/>
          <w:color w:val="0E0E0E"/>
        </w:rPr>
        <w:t xml:space="preserve">next build</w:t>
      </w:r>
    </w:p>
    <w:p>
      <w:pPr/>
      <w:r>
        <w:rPr>
          <w:rFonts w:ascii="Helvetica Neue" w:hAnsi="Helvetica Neue" w:cs="Helvetica Neue"/>
          <w:sz w:val="24"/>
          <w:sz-cs w:val="24"/>
          <w:spacing w:val="0"/>
          <w:color w:val="0E0E0E"/>
        </w:rPr>
        <w:t xml:space="preserve">Production build check.</w:t>
      </w:r>
    </w:p>
    <w:p>
      <w:pPr/>
      <w:r>
        <w:rPr>
          <w:rFonts w:ascii="Helvetica Neue" w:hAnsi="Helvetica Neue" w:cs="Helvetica Neue"/>
          <w:sz w:val="24"/>
          <w:sz-cs w:val="24"/>
          <w:spacing w:val="0"/>
          <w:color w:val="0E0E0E"/>
        </w:rPr>
        <w:t xml:space="preserve">typecheck</w:t>
      </w:r>
    </w:p>
    <w:p>
      <w:pPr/>
      <w:r>
        <w:rPr>
          <w:rFonts w:ascii="Helvetica Neue" w:hAnsi="Helvetica Neue" w:cs="Helvetica Neue"/>
          <w:sz w:val="24"/>
          <w:sz-cs w:val="24"/>
          <w:spacing w:val="0"/>
          <w:color w:val="0E0E0E"/>
        </w:rPr>
        <w:t xml:space="preserve">tsc --noEmit</w:t>
      </w:r>
    </w:p>
    <w:p>
      <w:pPr/>
      <w:r>
        <w:rPr>
          <w:rFonts w:ascii="Helvetica Neue" w:hAnsi="Helvetica Neue" w:cs="Helvetica Neue"/>
          <w:sz w:val="24"/>
          <w:sz-cs w:val="24"/>
          <w:spacing w:val="0"/>
          <w:color w:val="0E0E0E"/>
        </w:rPr>
        <w:t xml:space="preserve">TypeScript correctness.</w:t>
      </w:r>
    </w:p>
    <w:p>
      <w:pPr/>
      <w:r>
        <w:rPr>
          <w:rFonts w:ascii="Helvetica Neue" w:hAnsi="Helvetica Neue" w:cs="Helvetica Neue"/>
          <w:sz w:val="24"/>
          <w:sz-cs w:val="24"/>
          <w:spacing w:val="0"/>
          <w:color w:val="0E0E0E"/>
        </w:rPr>
        <w:t xml:space="preserve">lint</w:t>
      </w:r>
    </w:p>
    <w:p>
      <w:pPr/>
      <w:r>
        <w:rPr>
          <w:rFonts w:ascii="Helvetica Neue" w:hAnsi="Helvetica Neue" w:cs="Helvetica Neue"/>
          <w:sz w:val="24"/>
          <w:sz-cs w:val="24"/>
          <w:spacing w:val="0"/>
          <w:color w:val="0E0E0E"/>
        </w:rPr>
        <w:t xml:space="preserve">eslint</w:t>
      </w:r>
    </w:p>
    <w:p>
      <w:pPr/>
      <w:r>
        <w:rPr>
          <w:rFonts w:ascii="Helvetica Neue" w:hAnsi="Helvetica Neue" w:cs="Helvetica Neue"/>
          <w:sz w:val="24"/>
          <w:sz-cs w:val="24"/>
          <w:spacing w:val="0"/>
          <w:color w:val="0E0E0E"/>
        </w:rPr>
        <w:t xml:space="preserve">ESLint quality/style issues.</w:t>
      </w:r>
    </w:p>
    <w:p>
      <w:pPr/>
      <w:r>
        <w:rPr>
          <w:rFonts w:ascii="Helvetica Neue" w:hAnsi="Helvetica Neue" w:cs="Helvetica Neue"/>
          <w:sz w:val="24"/>
          <w:sz-cs w:val="24"/>
          <w:spacing w:val="0"/>
          <w:color w:val="0E0E0E"/>
        </w:rPr>
        <w:t xml:space="preserve">db:generate</w:t>
      </w:r>
    </w:p>
    <w:p>
      <w:pPr/>
      <w:r>
        <w:rPr>
          <w:rFonts w:ascii="Helvetica Neue" w:hAnsi="Helvetica Neue" w:cs="Helvetica Neue"/>
          <w:sz w:val="24"/>
          <w:sz-cs w:val="24"/>
          <w:spacing w:val="0"/>
          <w:color w:val="0E0E0E"/>
        </w:rPr>
        <w:t xml:space="preserve">drizzle-kit generate</w:t>
      </w:r>
    </w:p>
    <w:p>
      <w:pPr/>
      <w:r>
        <w:rPr>
          <w:rFonts w:ascii="Helvetica Neue" w:hAnsi="Helvetica Neue" w:cs="Helvetica Neue"/>
          <w:sz w:val="24"/>
          <w:sz-cs w:val="24"/>
          <w:spacing w:val="0"/>
          <w:color w:val="0E0E0E"/>
        </w:rPr>
        <w:t xml:space="preserve">Generate Drizzle migration after schema change.</w:t>
      </w:r>
    </w:p>
    <w:p>
      <w:pPr/>
      <w:r>
        <w:rPr>
          <w:rFonts w:ascii="Helvetica Neue" w:hAnsi="Helvetica Neue" w:cs="Helvetica Neue"/>
          <w:sz w:val="24"/>
          <w:sz-cs w:val="24"/>
          <w:spacing w:val="0"/>
          <w:color w:val="0E0E0E"/>
        </w:rPr>
        <w:t xml:space="preserve">db:migrate</w:t>
      </w:r>
    </w:p>
    <w:p>
      <w:pPr/>
      <w:r>
        <w:rPr>
          <w:rFonts w:ascii="Helvetica Neue" w:hAnsi="Helvetica Neue" w:cs="Helvetica Neue"/>
          <w:sz w:val="24"/>
          <w:sz-cs w:val="24"/>
          <w:spacing w:val="0"/>
          <w:color w:val="0E0E0E"/>
        </w:rPr>
        <w:t xml:space="preserve">drizzle-kit migrate</w:t>
      </w:r>
    </w:p>
    <w:p>
      <w:pPr/>
      <w:r>
        <w:rPr>
          <w:rFonts w:ascii="Helvetica Neue" w:hAnsi="Helvetica Neue" w:cs="Helvetica Neue"/>
          <w:sz w:val="24"/>
          <w:sz-cs w:val="24"/>
          <w:spacing w:val="0"/>
          <w:color w:val="0E0E0E"/>
        </w:rPr>
        <w:t xml:space="preserve">Apply Drizzle migrations.</w:t>
      </w:r>
    </w:p>
    <w:p>
      <w:pPr/>
      <w:r>
        <w:rPr>
          <w:rFonts w:ascii="Helvetica Neue" w:hAnsi="Helvetica Neue" w:cs="Helvetica Neue"/>
          <w:sz w:val="24"/>
          <w:sz-cs w:val="24"/>
          <w:spacing w:val="0"/>
          <w:color w:val="0E0E0E"/>
        </w:rPr>
        <w:t xml:space="preserve">check:production-migration-drift</w:t>
      </w:r>
    </w:p>
    <w:p>
      <w:pPr/>
      <w:r>
        <w:rPr>
          <w:rFonts w:ascii="Helvetica Neue" w:hAnsi="Helvetica Neue" w:cs="Helvetica Neue"/>
          <w:sz w:val="24"/>
          <w:sz-cs w:val="24"/>
          <w:spacing w:val="0"/>
          <w:color w:val="0E0E0E"/>
        </w:rPr>
        <w:t xml:space="preserve">tsx scripts/check-production-migration-drift.ts</w:t>
      </w:r>
    </w:p>
    <w:p>
      <w:pPr/>
      <w:r>
        <w:rPr>
          <w:rFonts w:ascii="Helvetica Neue" w:hAnsi="Helvetica Neue" w:cs="Helvetica Neue"/>
          <w:sz w:val="24"/>
          <w:sz-cs w:val="24"/>
          <w:spacing w:val="0"/>
          <w:color w:val="0E0E0E"/>
        </w:rPr>
        <w:t xml:space="preserve">Read-only production migration parity gate.</w:t>
      </w:r>
    </w:p>
    <w:p>
      <w:pPr/>
      <w:r>
        <w:rPr>
          <w:rFonts w:ascii="Helvetica Neue" w:hAnsi="Helvetica Neue" w:cs="Helvetica Neue"/>
          <w:sz w:val="24"/>
          <w:sz-cs w:val="24"/>
          <w:spacing w:val="0"/>
          <w:color w:val="0E0E0E"/>
        </w:rPr>
        <w:t xml:space="preserve">smoke:production-tenant-readiness-prereqs</w:t>
      </w:r>
    </w:p>
    <w:p>
      <w:pPr/>
      <w:r>
        <w:rPr>
          <w:rFonts w:ascii="Helvetica Neue" w:hAnsi="Helvetica Neue" w:cs="Helvetica Neue"/>
          <w:sz w:val="24"/>
          <w:sz-cs w:val="24"/>
          <w:spacing w:val="0"/>
          <w:color w:val="0E0E0E"/>
        </w:rPr>
        <w:t xml:space="preserve">tsx scripts/smoke-production-tenant-readiness-prereqs.ts</w:t>
      </w:r>
    </w:p>
    <w:p>
      <w:pPr/>
      <w:r>
        <w:rPr>
          <w:rFonts w:ascii="Helvetica Neue" w:hAnsi="Helvetica Neue" w:cs="Helvetica Neue"/>
          <w:sz w:val="24"/>
          <w:sz-cs w:val="24"/>
          <w:spacing w:val="0"/>
          <w:color w:val="0E0E0E"/>
        </w:rPr>
        <w:t xml:space="preserve">Check live smoke prerequisites without printing secrets.</w:t>
      </w:r>
    </w:p>
    <w:p>
      <w:pPr/>
      <w:r>
        <w:rPr>
          <w:rFonts w:ascii="Helvetica Neue" w:hAnsi="Helvetica Neue" w:cs="Helvetica Neue"/>
          <w:sz w:val="24"/>
          <w:sz-cs w:val="24"/>
          <w:spacing w:val="0"/>
          <w:color w:val="0E0E0E"/>
        </w:rPr>
        <w:t xml:space="preserve">smoke:production-tenant-readiness-source</w:t>
      </w:r>
    </w:p>
    <w:p>
      <w:pPr/>
      <w:r>
        <w:rPr>
          <w:rFonts w:ascii="Helvetica Neue" w:hAnsi="Helvetica Neue" w:cs="Helvetica Neue"/>
          <w:sz w:val="24"/>
          <w:sz-cs w:val="24"/>
          <w:spacing w:val="0"/>
          <w:color w:val="0E0E0E"/>
        </w:rPr>
        <w:t xml:space="preserve">tsx scripts/smoke-production-tenant-readiness-source.ts</w:t>
      </w:r>
    </w:p>
    <w:p>
      <w:pPr/>
      <w:r>
        <w:rPr>
          <w:rFonts w:ascii="Helvetica Neue" w:hAnsi="Helvetica Neue" w:cs="Helvetica Neue"/>
          <w:sz w:val="24"/>
          <w:sz-cs w:val="24"/>
          <w:spacing w:val="0"/>
          <w:color w:val="0E0E0E"/>
        </w:rPr>
        <w:t xml:space="preserve">Check production-smoke source coverage.</w:t>
      </w:r>
    </w:p>
    <w:p>
      <w:pPr/>
      <w:r>
        <w:rPr>
          <w:rFonts w:ascii="Helvetica Neue" w:hAnsi="Helvetica Neue" w:cs="Helvetica Neue"/>
          <w:sz w:val="24"/>
          <w:sz-cs w:val="24"/>
          <w:spacing w:val="0"/>
          <w:color w:val="0E0E0E"/>
        </w:rPr>
        <w:t xml:space="preserve">smoke:copy-hygiene</w:t>
      </w:r>
    </w:p>
    <w:p>
      <w:pPr/>
      <w:r>
        <w:rPr>
          <w:rFonts w:ascii="Helvetica Neue" w:hAnsi="Helvetica Neue" w:cs="Helvetica Neue"/>
          <w:sz w:val="24"/>
          <w:sz-cs w:val="24"/>
          <w:spacing w:val="0"/>
          <w:color w:val="0E0E0E"/>
        </w:rPr>
        <w:t xml:space="preserve">tsx scripts/smoke-copy-hygiene.ts</w:t>
      </w:r>
    </w:p>
    <w:p>
      <w:pPr/>
      <w:r>
        <w:rPr>
          <w:rFonts w:ascii="Helvetica Neue" w:hAnsi="Helvetica Neue" w:cs="Helvetica Neue"/>
          <w:sz w:val="24"/>
          <w:sz-cs w:val="24"/>
          <w:spacing w:val="0"/>
          <w:color w:val="0E0E0E"/>
        </w:rPr>
        <w:t xml:space="preserve">Project script; inspect package.json for exact context.</w:t>
      </w:r>
    </w:p>
    <w:p>
      <w:pPr/>
      <w:r>
        <w:rPr>
          <w:rFonts w:ascii="Helvetica Neue" w:hAnsi="Helvetica Neue" w:cs="Helvetica Neue"/>
          <w:sz w:val="24"/>
          <w:sz-cs w:val="24"/>
          <w:spacing w:val="0"/>
          <w:color w:val="0E0E0E"/>
        </w:rPr>
        <w:t xml:space="preserve">smoke:trust-center-public-disclosure</w:t>
      </w:r>
    </w:p>
    <w:p>
      <w:pPr/>
      <w:r>
        <w:rPr>
          <w:rFonts w:ascii="Helvetica Neue" w:hAnsi="Helvetica Neue" w:cs="Helvetica Neue"/>
          <w:sz w:val="24"/>
          <w:sz-cs w:val="24"/>
          <w:spacing w:val="0"/>
          <w:color w:val="0E0E0E"/>
        </w:rPr>
        <w:t xml:space="preserve">tsx scripts/smoke-trust-center-public-disclosure.ts</w:t>
      </w:r>
    </w:p>
    <w:p>
      <w:pPr/>
      <w:r>
        <w:rPr>
          <w:rFonts w:ascii="Helvetica Neue" w:hAnsi="Helvetica Neue" w:cs="Helvetica Neue"/>
          <w:sz w:val="24"/>
          <w:sz-cs w:val="24"/>
          <w:spacing w:val="0"/>
          <w:color w:val="0E0E0E"/>
        </w:rPr>
        <w:t xml:space="preserve">Project script; inspect package.json for exact context.</w:t>
      </w:r>
    </w:p>
    <w:p>
      <w:pPr>
        <w:spacing w:after="415"/>
      </w:pPr>
      <w:r>
        <w:rPr>
          <w:rFonts w:ascii="Helvetica Neue" w:hAnsi="Helvetica Neue" w:cs="Helvetica Neue"/>
          <w:sz w:val="50"/>
          <w:sz-cs w:val="50"/>
          <w:b/>
          <w:spacing w:val="0"/>
          <w:color w:val="0E0E0E"/>
        </w:rPr>
        <w:t xml:space="preserve">15. Module Appendix</w:t>
      </w:r>
    </w:p>
    <w:p>
      <w:pPr>
        <w:spacing w:after="380"/>
      </w:pPr>
      <w:r>
        <w:rPr>
          <w:rFonts w:ascii="Helvetica Neue" w:hAnsi="Helvetica Neue" w:cs="Helvetica Neue"/>
          <w:sz w:val="38"/>
          <w:sz-cs w:val="38"/>
          <w:b/>
          <w:spacing w:val="0"/>
          <w:color w:val="0E0E0E"/>
        </w:rPr>
        <w:t xml:space="preserve">15.1 Top-level file counts</w:t>
      </w:r>
    </w:p>
    <w:p>
      <w:pPr>
        <w:jc w:val="center"/>
      </w:pPr>
      <w:r>
        <w:rPr>
          <w:rFonts w:ascii="Helvetica Neue" w:hAnsi="Helvetica Neue" w:cs="Helvetica Neue"/>
          <w:sz w:val="24"/>
          <w:sz-cs w:val="24"/>
          <w:b/>
          <w:spacing w:val="0"/>
          <w:color w:val="0E0E0E"/>
        </w:rPr>
        <w:t xml:space="preserve">Top-level path</w:t>
      </w:r>
    </w:p>
    <w:p>
      <w:pPr>
        <w:jc w:val="center"/>
      </w:pPr>
      <w:r>
        <w:rPr>
          <w:rFonts w:ascii="Helvetica Neue" w:hAnsi="Helvetica Neue" w:cs="Helvetica Neue"/>
          <w:sz w:val="24"/>
          <w:sz-cs w:val="24"/>
          <w:b/>
          <w:spacing w:val="0"/>
          <w:color w:val="0E0E0E"/>
        </w:rPr>
        <w:t xml:space="preserve">Files</w:t>
      </w:r>
    </w:p>
    <w:p>
      <w:pPr/>
      <w:r>
        <w:rPr>
          <w:rFonts w:ascii="Helvetica Neue" w:hAnsi="Helvetica Neue" w:cs="Helvetica Neue"/>
          <w:sz w:val="24"/>
          <w:sz-cs w:val="24"/>
          <w:spacing w:val="0"/>
          <w:color w:val="0E0E0E"/>
        </w:rPr>
        <w:t xml:space="preserve">lib</w:t>
      </w:r>
    </w:p>
    <w:p>
      <w:pPr/>
      <w:r>
        <w:rPr>
          <w:rFonts w:ascii="Helvetica Neue" w:hAnsi="Helvetica Neue" w:cs="Helvetica Neue"/>
          <w:sz w:val="24"/>
          <w:sz-cs w:val="24"/>
          <w:spacing w:val="0"/>
          <w:color w:val="0E0E0E"/>
        </w:rPr>
        <w:t xml:space="preserve">284</w:t>
      </w:r>
    </w:p>
    <w:p>
      <w:pPr/>
      <w:r>
        <w:rPr>
          <w:rFonts w:ascii="Helvetica Neue" w:hAnsi="Helvetica Neue" w:cs="Helvetica Neue"/>
          <w:sz w:val="24"/>
          <w:sz-cs w:val="24"/>
          <w:spacing w:val="0"/>
          <w:color w:val="0E0E0E"/>
        </w:rPr>
        <w:t xml:space="preserve">.clawpatch</w:t>
      </w:r>
    </w:p>
    <w:p>
      <w:pPr/>
      <w:r>
        <w:rPr>
          <w:rFonts w:ascii="Helvetica Neue" w:hAnsi="Helvetica Neue" w:cs="Helvetica Neue"/>
          <w:sz w:val="24"/>
          <w:sz-cs w:val="24"/>
          <w:spacing w:val="0"/>
          <w:color w:val="0E0E0E"/>
        </w:rPr>
        <w:t xml:space="preserve">263</w:t>
      </w:r>
    </w:p>
    <w:p>
      <w:pPr/>
      <w:r>
        <w:rPr>
          <w:rFonts w:ascii="Helvetica Neue" w:hAnsi="Helvetica Neue" w:cs="Helvetica Neue"/>
          <w:sz w:val="24"/>
          <w:sz-cs w:val="24"/>
          <w:spacing w:val="0"/>
          <w:color w:val="0E0E0E"/>
        </w:rPr>
        <w:t xml:space="preserve">app</w:t>
      </w:r>
    </w:p>
    <w:p>
      <w:pPr/>
      <w:r>
        <w:rPr>
          <w:rFonts w:ascii="Helvetica Neue" w:hAnsi="Helvetica Neue" w:cs="Helvetica Neue"/>
          <w:sz w:val="24"/>
          <w:sz-cs w:val="24"/>
          <w:spacing w:val="0"/>
          <w:color w:val="0E0E0E"/>
        </w:rPr>
        <w:t xml:space="preserve">154</w:t>
      </w:r>
    </w:p>
    <w:p>
      <w:pPr/>
      <w:r>
        <w:rPr>
          <w:rFonts w:ascii="Helvetica Neue" w:hAnsi="Helvetica Neue" w:cs="Helvetica Neue"/>
          <w:sz w:val="24"/>
          <w:sz-cs w:val="24"/>
          <w:spacing w:val="0"/>
          <w:color w:val="0E0E0E"/>
        </w:rPr>
        <w:t xml:space="preserve">scripts</w:t>
      </w:r>
    </w:p>
    <w:p>
      <w:pPr/>
      <w:r>
        <w:rPr>
          <w:rFonts w:ascii="Helvetica Neue" w:hAnsi="Helvetica Neue" w:cs="Helvetica Neue"/>
          <w:sz w:val="24"/>
          <w:sz-cs w:val="24"/>
          <w:spacing w:val="0"/>
          <w:color w:val="0E0E0E"/>
        </w:rPr>
        <w:t xml:space="preserve">117</w:t>
      </w:r>
    </w:p>
    <w:p>
      <w:pPr/>
      <w:r>
        <w:rPr>
          <w:rFonts w:ascii="Helvetica Neue" w:hAnsi="Helvetica Neue" w:cs="Helvetica Neue"/>
          <w:sz w:val="24"/>
          <w:sz-cs w:val="24"/>
          <w:spacing w:val="0"/>
          <w:color w:val="0E0E0E"/>
        </w:rPr>
        <w:t xml:space="preserve">docs</w:t>
      </w:r>
    </w:p>
    <w:p>
      <w:pPr/>
      <w:r>
        <w:rPr>
          <w:rFonts w:ascii="Helvetica Neue" w:hAnsi="Helvetica Neue" w:cs="Helvetica Neue"/>
          <w:sz w:val="24"/>
          <w:sz-cs w:val="24"/>
          <w:spacing w:val="0"/>
          <w:color w:val="0E0E0E"/>
        </w:rPr>
        <w:t xml:space="preserve">98</w:t>
      </w:r>
    </w:p>
    <w:p>
      <w:pPr/>
      <w:r>
        <w:rPr>
          <w:rFonts w:ascii="Helvetica Neue" w:hAnsi="Helvetica Neue" w:cs="Helvetica Neue"/>
          <w:sz w:val="24"/>
          <w:sz-cs w:val="24"/>
          <w:spacing w:val="0"/>
          <w:color w:val="0E0E0E"/>
        </w:rPr>
        <w:t xml:space="preserve">.agents</w:t>
      </w:r>
    </w:p>
    <w:p>
      <w:pPr/>
      <w:r>
        <w:rPr>
          <w:rFonts w:ascii="Helvetica Neue" w:hAnsi="Helvetica Neue" w:cs="Helvetica Neue"/>
          <w:sz w:val="24"/>
          <w:sz-cs w:val="24"/>
          <w:spacing w:val="0"/>
          <w:color w:val="0E0E0E"/>
        </w:rPr>
        <w:t xml:space="preserve">79</w:t>
      </w:r>
    </w:p>
    <w:p>
      <w:pPr/>
      <w:r>
        <w:rPr>
          <w:rFonts w:ascii="Helvetica Neue" w:hAnsi="Helvetica Neue" w:cs="Helvetica Neue"/>
          <w:sz w:val="24"/>
          <w:sz-cs w:val="24"/>
          <w:spacing w:val="0"/>
          <w:color w:val="0E0E0E"/>
        </w:rPr>
        <w:t xml:space="preserve">.pi</w:t>
      </w:r>
    </w:p>
    <w:p>
      <w:pPr/>
      <w:r>
        <w:rPr>
          <w:rFonts w:ascii="Helvetica Neue" w:hAnsi="Helvetica Neue" w:cs="Helvetica Neue"/>
          <w:sz w:val="24"/>
          <w:sz-cs w:val="24"/>
          <w:spacing w:val="0"/>
          <w:color w:val="0E0E0E"/>
        </w:rPr>
        <w:t xml:space="preserve">64</w:t>
      </w:r>
    </w:p>
    <w:p>
      <w:pPr/>
      <w:r>
        <w:rPr>
          <w:rFonts w:ascii="Helvetica Neue" w:hAnsi="Helvetica Neue" w:cs="Helvetica Neue"/>
          <w:sz w:val="24"/>
          <w:sz-cs w:val="24"/>
          <w:spacing w:val="0"/>
          <w:color w:val="0E0E0E"/>
        </w:rPr>
        <w:t xml:space="preserve">components</w:t>
      </w:r>
    </w:p>
    <w:p>
      <w:pPr/>
      <w:r>
        <w:rPr>
          <w:rFonts w:ascii="Helvetica Neue" w:hAnsi="Helvetica Neue" w:cs="Helvetica Neue"/>
          <w:sz w:val="24"/>
          <w:sz-cs w:val="24"/>
          <w:spacing w:val="0"/>
          <w:color w:val="0E0E0E"/>
        </w:rPr>
        <w:t xml:space="preserve">48</w:t>
      </w:r>
    </w:p>
    <w:p>
      <w:pPr/>
      <w:r>
        <w:rPr>
          <w:rFonts w:ascii="Helvetica Neue" w:hAnsi="Helvetica Neue" w:cs="Helvetica Neue"/>
          <w:sz w:val="24"/>
          <w:sz-cs w:val="24"/>
          <w:spacing w:val="0"/>
          <w:color w:val="0E0E0E"/>
        </w:rPr>
        <w:t xml:space="preserve">.</w:t>
      </w:r>
    </w:p>
    <w:p>
      <w:pPr/>
      <w:r>
        <w:rPr>
          <w:rFonts w:ascii="Helvetica Neue" w:hAnsi="Helvetica Neue" w:cs="Helvetica Neue"/>
          <w:sz w:val="24"/>
          <w:sz-cs w:val="24"/>
          <w:spacing w:val="0"/>
          <w:color w:val="0E0E0E"/>
        </w:rPr>
        <w:t xml:space="preserve">30</w:t>
      </w:r>
    </w:p>
    <w:p>
      <w:pPr/>
      <w:r>
        <w:rPr>
          <w:rFonts w:ascii="Helvetica Neue" w:hAnsi="Helvetica Neue" w:cs="Helvetica Neue"/>
          <w:sz w:val="24"/>
          <w:sz-cs w:val="24"/>
          <w:spacing w:val="0"/>
          <w:color w:val="0E0E0E"/>
        </w:rPr>
        <w:t xml:space="preserve">tests</w:t>
      </w:r>
    </w:p>
    <w:p>
      <w:pPr/>
      <w:r>
        <w:rPr>
          <w:rFonts w:ascii="Helvetica Neue" w:hAnsi="Helvetica Neue" w:cs="Helvetica Neue"/>
          <w:sz w:val="24"/>
          <w:sz-cs w:val="24"/>
          <w:spacing w:val="0"/>
          <w:color w:val="0E0E0E"/>
        </w:rPr>
        <w:t xml:space="preserve">26</w:t>
      </w:r>
    </w:p>
    <w:p>
      <w:pPr/>
      <w:r>
        <w:rPr>
          <w:rFonts w:ascii="Helvetica Neue" w:hAnsi="Helvetica Neue" w:cs="Helvetica Neue"/>
          <w:sz w:val="24"/>
          <w:sz-cs w:val="24"/>
          <w:spacing w:val="0"/>
          <w:color w:val="0E0E0E"/>
        </w:rPr>
        <w:t xml:space="preserve">public</w:t>
      </w:r>
    </w:p>
    <w:p>
      <w:pPr/>
      <w:r>
        <w:rPr>
          <w:rFonts w:ascii="Helvetica Neue" w:hAnsi="Helvetica Neue" w:cs="Helvetica Neue"/>
          <w:sz w:val="24"/>
          <w:sz-cs w:val="24"/>
          <w:spacing w:val="0"/>
          <w:color w:val="0E0E0E"/>
        </w:rPr>
        <w:t xml:space="preserve">23</w:t>
      </w:r>
    </w:p>
    <w:p>
      <w:pPr/>
      <w:r>
        <w:rPr>
          <w:rFonts w:ascii="Helvetica Neue" w:hAnsi="Helvetica Neue" w:cs="Helvetica Neue"/>
          <w:sz w:val="24"/>
          <w:sz-cs w:val="24"/>
          <w:spacing w:val="0"/>
          <w:color w:val="0E0E0E"/>
        </w:rPr>
        <w:t xml:space="preserve">memory</w:t>
      </w:r>
    </w:p>
    <w:p>
      <w:pPr/>
      <w:r>
        <w:rPr>
          <w:rFonts w:ascii="Helvetica Neue" w:hAnsi="Helvetica Neue" w:cs="Helvetica Neue"/>
          <w:sz w:val="24"/>
          <w:sz-cs w:val="24"/>
          <w:spacing w:val="0"/>
          <w:color w:val="0E0E0E"/>
        </w:rPr>
        <w:t xml:space="preserve">21</w:t>
      </w:r>
    </w:p>
    <w:p>
      <w:pPr/>
      <w:r>
        <w:rPr>
          <w:rFonts w:ascii="Helvetica Neue" w:hAnsi="Helvetica Neue" w:cs="Helvetica Neue"/>
          <w:sz w:val="24"/>
          <w:sz-cs w:val="24"/>
          <w:spacing w:val="0"/>
          <w:color w:val="0E0E0E"/>
        </w:rPr>
        <w:t xml:space="preserve">tmp</w:t>
      </w:r>
    </w:p>
    <w:p>
      <w:pPr/>
      <w:r>
        <w:rPr>
          <w:rFonts w:ascii="Helvetica Neue" w:hAnsi="Helvetica Neue" w:cs="Helvetica Neue"/>
          <w:sz w:val="24"/>
          <w:sz-cs w:val="24"/>
          <w:spacing w:val="0"/>
          <w:color w:val="0E0E0E"/>
        </w:rPr>
        <w:t xml:space="preserve">12</w:t>
      </w:r>
    </w:p>
    <w:p>
      <w:pPr/>
      <w:r>
        <w:rPr>
          <w:rFonts w:ascii="Helvetica Neue" w:hAnsi="Helvetica Neue" w:cs="Helvetica Neue"/>
          <w:sz w:val="24"/>
          <w:sz-cs w:val="24"/>
          <w:spacing w:val="0"/>
          <w:color w:val="0E0E0E"/>
        </w:rPr>
        <w:t xml:space="preserve">.github</w:t>
      </w:r>
    </w:p>
    <w:p>
      <w:pPr/>
      <w:r>
        <w:rPr>
          <w:rFonts w:ascii="Helvetica Neue" w:hAnsi="Helvetica Neue" w:cs="Helvetica Neue"/>
          <w:sz w:val="24"/>
          <w:sz-cs w:val="24"/>
          <w:spacing w:val="0"/>
          <w:color w:val="0E0E0E"/>
        </w:rPr>
        <w:t xml:space="preserve">7</w:t>
      </w:r>
    </w:p>
    <w:p>
      <w:pPr/>
      <w:r>
        <w:rPr>
          <w:rFonts w:ascii="Helvetica Neue" w:hAnsi="Helvetica Neue" w:cs="Helvetica Neue"/>
          <w:sz w:val="24"/>
          <w:sz-cs w:val="24"/>
          <w:spacing w:val="0"/>
          <w:color w:val="0E0E0E"/>
        </w:rPr>
        <w:t xml:space="preserve">.understand-anything</w:t>
      </w:r>
    </w:p>
    <w:p>
      <w:pPr/>
      <w:r>
        <w:rPr>
          <w:rFonts w:ascii="Helvetica Neue" w:hAnsi="Helvetica Neue" w:cs="Helvetica Neue"/>
          <w:sz w:val="24"/>
          <w:sz-cs w:val="24"/>
          <w:spacing w:val="0"/>
          <w:color w:val="0E0E0E"/>
        </w:rPr>
        <w:t xml:space="preserve">7</w:t>
      </w:r>
    </w:p>
    <w:p>
      <w:pPr/>
      <w:r>
        <w:rPr>
          <w:rFonts w:ascii="Helvetica Neue" w:hAnsi="Helvetica Neue" w:cs="Helvetica Neue"/>
          <w:sz w:val="24"/>
          <w:sz-cs w:val="24"/>
          <w:spacing w:val="0"/>
          <w:color w:val="0E0E0E"/>
        </w:rPr>
        <w:t xml:space="preserve">inngest</w:t>
      </w:r>
    </w:p>
    <w:p>
      <w:pPr/>
      <w:r>
        <w:rPr>
          <w:rFonts w:ascii="Helvetica Neue" w:hAnsi="Helvetica Neue" w:cs="Helvetica Neue"/>
          <w:sz w:val="24"/>
          <w:sz-cs w:val="24"/>
          <w:spacing w:val="0"/>
          <w:color w:val="0E0E0E"/>
        </w:rPr>
        <w:t xml:space="preserve">6</w:t>
      </w:r>
    </w:p>
    <w:p>
      <w:pPr/>
      <w:r>
        <w:rPr>
          <w:rFonts w:ascii="Helvetica Neue" w:hAnsi="Helvetica Neue" w:cs="Helvetica Neue"/>
          <w:sz w:val="24"/>
          <w:sz-cs w:val="24"/>
          <w:spacing w:val="0"/>
          <w:color w:val="0E0E0E"/>
        </w:rPr>
        <w:t xml:space="preserve">i18n</w:t>
      </w:r>
    </w:p>
    <w:p>
      <w:pPr/>
      <w:r>
        <w:rPr>
          <w:rFonts w:ascii="Helvetica Neue" w:hAnsi="Helvetica Neue" w:cs="Helvetica Neue"/>
          <w:sz w:val="24"/>
          <w:sz-cs w:val="24"/>
          <w:spacing w:val="0"/>
          <w:color w:val="0E0E0E"/>
        </w:rPr>
        <w:t xml:space="preserve">4</w:t>
      </w:r>
    </w:p>
    <w:p>
      <w:pPr/>
      <w:r>
        <w:rPr>
          <w:rFonts w:ascii="Helvetica Neue" w:hAnsi="Helvetica Neue" w:cs="Helvetica Neue"/>
          <w:sz w:val="24"/>
          <w:sz-cs w:val="24"/>
          <w:spacing w:val="0"/>
          <w:color w:val="0E0E0E"/>
        </w:rPr>
        <w:t xml:space="preserve">messages</w:t>
      </w:r>
    </w:p>
    <w:p>
      <w:pPr/>
      <w:r>
        <w:rPr>
          <w:rFonts w:ascii="Helvetica Neue" w:hAnsi="Helvetica Neue" w:cs="Helvetica Neue"/>
          <w:sz w:val="24"/>
          <w:sz-cs w:val="24"/>
          <w:spacing w:val="0"/>
          <w:color w:val="0E0E0E"/>
        </w:rPr>
        <w:t xml:space="preserve">3</w:t>
      </w:r>
    </w:p>
    <w:p>
      <w:pPr/>
      <w:r>
        <w:rPr>
          <w:rFonts w:ascii="Helvetica Neue" w:hAnsi="Helvetica Neue" w:cs="Helvetica Neue"/>
          <w:sz w:val="24"/>
          <w:sz-cs w:val="24"/>
          <w:spacing w:val="0"/>
          <w:color w:val="0E0E0E"/>
        </w:rPr>
        <w:t xml:space="preserve">.woodpecker</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styles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.vscode</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.hermes</w:t>
      </w:r>
    </w:p>
    <w:p>
      <w:pPr/>
      <w:r>
        <w:rPr>
          <w:rFonts w:ascii="Helvetica Neue" w:hAnsi="Helvetica Neue" w:cs="Helvetica Neue"/>
          <w:sz w:val="24"/>
          <w:sz-cs w:val="24"/>
          <w:spacing w:val="0"/>
          <w:color w:val="0E0E0E"/>
        </w:rPr>
        <w:t xml:space="preserve">1</w:t>
      </w:r>
    </w:p>
    <w:p>
      <w:pPr>
        <w:spacing w:after="380"/>
      </w:pPr>
      <w:r>
        <w:rPr>
          <w:rFonts w:ascii="Helvetica Neue" w:hAnsi="Helvetica Neue" w:cs="Helvetica Neue"/>
          <w:sz w:val="38"/>
          <w:sz-cs w:val="38"/>
          <w:b/>
          <w:spacing w:val="0"/>
          <w:color w:val="0E0E0E"/>
        </w:rPr>
        <w:t xml:space="preserve">15.2 lib/ subdirectories</w:t>
      </w:r>
    </w:p>
    <w:p>
      <w:pPr>
        <w:jc w:val="center"/>
      </w:pPr>
      <w:r>
        <w:rPr>
          <w:rFonts w:ascii="Helvetica Neue" w:hAnsi="Helvetica Neue" w:cs="Helvetica Neue"/>
          <w:sz w:val="24"/>
          <w:sz-cs w:val="24"/>
          <w:b/>
          <w:spacing w:val="0"/>
          <w:color w:val="0E0E0E"/>
        </w:rPr>
        <w:t xml:space="preserve">lib subdirectory</w:t>
      </w:r>
    </w:p>
    <w:p>
      <w:pPr>
        <w:jc w:val="center"/>
      </w:pPr>
      <w:r>
        <w:rPr>
          <w:rFonts w:ascii="Helvetica Neue" w:hAnsi="Helvetica Neue" w:cs="Helvetica Neue"/>
          <w:sz w:val="24"/>
          <w:sz-cs w:val="24"/>
          <w:b/>
          <w:spacing w:val="0"/>
          <w:color w:val="0E0E0E"/>
        </w:rPr>
        <w:t xml:space="preserve">Files</w:t>
      </w:r>
    </w:p>
    <w:p>
      <w:pPr/>
      <w:r>
        <w:rPr>
          <w:rFonts w:ascii="Helvetica Neue" w:hAnsi="Helvetica Neue" w:cs="Helvetica Neue"/>
          <w:sz w:val="24"/>
          <w:sz-cs w:val="24"/>
          <w:spacing w:val="0"/>
          <w:color w:val="0E0E0E"/>
        </w:rPr>
        <w:t xml:space="preserve">db</w:t>
      </w:r>
    </w:p>
    <w:p>
      <w:pPr/>
      <w:r>
        <w:rPr>
          <w:rFonts w:ascii="Helvetica Neue" w:hAnsi="Helvetica Neue" w:cs="Helvetica Neue"/>
          <w:sz w:val="24"/>
          <w:sz-cs w:val="24"/>
          <w:spacing w:val="0"/>
          <w:color w:val="0E0E0E"/>
        </w:rPr>
        <w:t xml:space="preserve">83</w:t>
      </w:r>
    </w:p>
    <w:p>
      <w:pPr/>
      <w:r>
        <w:rPr>
          <w:rFonts w:ascii="Helvetica Neue" w:hAnsi="Helvetica Neue" w:cs="Helvetica Neue"/>
          <w:sz w:val="24"/>
          <w:sz-cs w:val="24"/>
          <w:spacing w:val="0"/>
          <w:color w:val="0E0E0E"/>
        </w:rPr>
        <w:t xml:space="preserve">integrations</w:t>
      </w:r>
    </w:p>
    <w:p>
      <w:pPr/>
      <w:r>
        <w:rPr>
          <w:rFonts w:ascii="Helvetica Neue" w:hAnsi="Helvetica Neue" w:cs="Helvetica Neue"/>
          <w:sz w:val="24"/>
          <w:sz-cs w:val="24"/>
          <w:spacing w:val="0"/>
          <w:color w:val="0E0E0E"/>
        </w:rPr>
        <w:t xml:space="preserve">25</w:t>
      </w:r>
    </w:p>
    <w:p>
      <w:pPr/>
      <w:r>
        <w:rPr>
          <w:rFonts w:ascii="Helvetica Neue" w:hAnsi="Helvetica Neue" w:cs="Helvetica Neue"/>
          <w:sz w:val="24"/>
          <w:sz-cs w:val="24"/>
          <w:spacing w:val="0"/>
          <w:color w:val="0E0E0E"/>
        </w:rPr>
        <w:t xml:space="preserve">regulations</w:t>
      </w:r>
    </w:p>
    <w:p>
      <w:pPr/>
      <w:r>
        <w:rPr>
          <w:rFonts w:ascii="Helvetica Neue" w:hAnsi="Helvetica Neue" w:cs="Helvetica Neue"/>
          <w:sz w:val="24"/>
          <w:sz-cs w:val="24"/>
          <w:spacing w:val="0"/>
          <w:color w:val="0E0E0E"/>
        </w:rPr>
        <w:t xml:space="preserve">19</w:t>
      </w:r>
    </w:p>
    <w:p>
      <w:pPr/>
      <w:r>
        <w:rPr>
          <w:rFonts w:ascii="Helvetica Neue" w:hAnsi="Helvetica Neue" w:cs="Helvetica Neue"/>
          <w:sz w:val="24"/>
          <w:sz-cs w:val="24"/>
          <w:spacing w:val="0"/>
          <w:color w:val="0E0E0E"/>
        </w:rPr>
        <w:t xml:space="preserve">connectors</w:t>
      </w:r>
    </w:p>
    <w:p>
      <w:pPr/>
      <w:r>
        <w:rPr>
          <w:rFonts w:ascii="Helvetica Neue" w:hAnsi="Helvetica Neue" w:cs="Helvetica Neue"/>
          <w:sz w:val="24"/>
          <w:sz-cs w:val="24"/>
          <w:spacing w:val="0"/>
          <w:color w:val="0E0E0E"/>
        </w:rPr>
        <w:t xml:space="preserve">14</w:t>
      </w:r>
    </w:p>
    <w:p>
      <w:pPr/>
      <w:r>
        <w:rPr>
          <w:rFonts w:ascii="Helvetica Neue" w:hAnsi="Helvetica Neue" w:cs="Helvetica Neue"/>
          <w:sz w:val="24"/>
          <w:sz-cs w:val="24"/>
          <w:spacing w:val="0"/>
          <w:color w:val="0E0E0E"/>
        </w:rPr>
        <w:t xml:space="preserve">questionnaires</w:t>
      </w:r>
    </w:p>
    <w:p>
      <w:pPr/>
      <w:r>
        <w:rPr>
          <w:rFonts w:ascii="Helvetica Neue" w:hAnsi="Helvetica Neue" w:cs="Helvetica Neue"/>
          <w:sz w:val="24"/>
          <w:sz-cs w:val="24"/>
          <w:spacing w:val="0"/>
          <w:color w:val="0E0E0E"/>
        </w:rPr>
        <w:t xml:space="preserve">13</w:t>
      </w:r>
    </w:p>
    <w:p>
      <w:pPr/>
      <w:r>
        <w:rPr>
          <w:rFonts w:ascii="Helvetica Neue" w:hAnsi="Helvetica Neue" w:cs="Helvetica Neue"/>
          <w:sz w:val="24"/>
          <w:sz-cs w:val="24"/>
          <w:spacing w:val="0"/>
          <w:color w:val="0E0E0E"/>
        </w:rPr>
        <w:t xml:space="preserve">workspaces</w:t>
      </w:r>
    </w:p>
    <w:p>
      <w:pPr/>
      <w:r>
        <w:rPr>
          <w:rFonts w:ascii="Helvetica Neue" w:hAnsi="Helvetica Neue" w:cs="Helvetica Neue"/>
          <w:sz w:val="24"/>
          <w:sz-cs w:val="24"/>
          <w:spacing w:val="0"/>
          <w:color w:val="0E0E0E"/>
        </w:rPr>
        <w:t xml:space="preserve">12</w:t>
      </w:r>
    </w:p>
    <w:p>
      <w:pPr/>
      <w:r>
        <w:rPr>
          <w:rFonts w:ascii="Helvetica Neue" w:hAnsi="Helvetica Neue" w:cs="Helvetica Neue"/>
          <w:sz w:val="24"/>
          <w:sz-cs w:val="24"/>
          <w:spacing w:val="0"/>
          <w:color w:val="0E0E0E"/>
        </w:rPr>
        <w:t xml:space="preserve">frameworks</w:t>
      </w:r>
    </w:p>
    <w:p>
      <w:pPr/>
      <w:r>
        <w:rPr>
          <w:rFonts w:ascii="Helvetica Neue" w:hAnsi="Helvetica Neue" w:cs="Helvetica Neue"/>
          <w:sz w:val="24"/>
          <w:sz-cs w:val="24"/>
          <w:spacing w:val="0"/>
          <w:color w:val="0E0E0E"/>
        </w:rPr>
        <w:t xml:space="preserve">11</w:t>
      </w:r>
    </w:p>
    <w:p>
      <w:pPr/>
      <w:r>
        <w:rPr>
          <w:rFonts w:ascii="Helvetica Neue" w:hAnsi="Helvetica Neue" w:cs="Helvetica Neue"/>
          <w:sz w:val="24"/>
          <w:sz-cs w:val="24"/>
          <w:spacing w:val="0"/>
          <w:color w:val="0E0E0E"/>
        </w:rPr>
        <w:t xml:space="preserve">policies</w:t>
      </w:r>
    </w:p>
    <w:p>
      <w:pPr/>
      <w:r>
        <w:rPr>
          <w:rFonts w:ascii="Helvetica Neue" w:hAnsi="Helvetica Neue" w:cs="Helvetica Neue"/>
          <w:sz w:val="24"/>
          <w:sz-cs w:val="24"/>
          <w:spacing w:val="0"/>
          <w:color w:val="0E0E0E"/>
        </w:rPr>
        <w:t xml:space="preserve">10</w:t>
      </w:r>
    </w:p>
    <w:p>
      <w:pPr/>
      <w:r>
        <w:rPr>
          <w:rFonts w:ascii="Helvetica Neue" w:hAnsi="Helvetica Neue" w:cs="Helvetica Neue"/>
          <w:sz w:val="24"/>
          <w:sz-cs w:val="24"/>
          <w:spacing w:val="0"/>
          <w:color w:val="0E0E0E"/>
        </w:rPr>
        <w:t xml:space="preserve">compliance</w:t>
      </w:r>
    </w:p>
    <w:p>
      <w:pPr/>
      <w:r>
        <w:rPr>
          <w:rFonts w:ascii="Helvetica Neue" w:hAnsi="Helvetica Neue" w:cs="Helvetica Neue"/>
          <w:sz w:val="24"/>
          <w:sz-cs w:val="24"/>
          <w:spacing w:val="0"/>
          <w:color w:val="0E0E0E"/>
        </w:rPr>
        <w:t xml:space="preserve">9</w:t>
      </w:r>
    </w:p>
    <w:p>
      <w:pPr/>
      <w:r>
        <w:rPr>
          <w:rFonts w:ascii="Helvetica Neue" w:hAnsi="Helvetica Neue" w:cs="Helvetica Neue"/>
          <w:sz w:val="24"/>
          <w:sz-cs w:val="24"/>
          <w:spacing w:val="0"/>
          <w:color w:val="0E0E0E"/>
        </w:rPr>
        <w:t xml:space="preserve">email</w:t>
      </w:r>
    </w:p>
    <w:p>
      <w:pPr/>
      <w:r>
        <w:rPr>
          <w:rFonts w:ascii="Helvetica Neue" w:hAnsi="Helvetica Neue" w:cs="Helvetica Neue"/>
          <w:sz w:val="24"/>
          <w:sz-cs w:val="24"/>
          <w:spacing w:val="0"/>
          <w:color w:val="0E0E0E"/>
        </w:rPr>
        <w:t xml:space="preserve">9</w:t>
      </w:r>
    </w:p>
    <w:p>
      <w:pPr/>
      <w:r>
        <w:rPr>
          <w:rFonts w:ascii="Helvetica Neue" w:hAnsi="Helvetica Neue" w:cs="Helvetica Neue"/>
          <w:sz w:val="24"/>
          <w:sz-cs w:val="24"/>
          <w:spacing w:val="0"/>
          <w:color w:val="0E0E0E"/>
        </w:rPr>
        <w:t xml:space="preserve">pdf</w:t>
      </w:r>
    </w:p>
    <w:p>
      <w:pPr/>
      <w:r>
        <w:rPr>
          <w:rFonts w:ascii="Helvetica Neue" w:hAnsi="Helvetica Neue" w:cs="Helvetica Neue"/>
          <w:sz w:val="24"/>
          <w:sz-cs w:val="24"/>
          <w:spacing w:val="0"/>
          <w:color w:val="0E0E0E"/>
        </w:rPr>
        <w:t xml:space="preserve">7</w:t>
      </w:r>
    </w:p>
    <w:p>
      <w:pPr/>
      <w:r>
        <w:rPr>
          <w:rFonts w:ascii="Helvetica Neue" w:hAnsi="Helvetica Neue" w:cs="Helvetica Neue"/>
          <w:sz w:val="24"/>
          <w:sz-cs w:val="24"/>
          <w:spacing w:val="0"/>
          <w:color w:val="0E0E0E"/>
        </w:rPr>
        <w:t xml:space="preserve">trust-center</w:t>
      </w:r>
    </w:p>
    <w:p>
      <w:pPr/>
      <w:r>
        <w:rPr>
          <w:rFonts w:ascii="Helvetica Neue" w:hAnsi="Helvetica Neue" w:cs="Helvetica Neue"/>
          <w:sz w:val="24"/>
          <w:sz-cs w:val="24"/>
          <w:spacing w:val="0"/>
          <w:color w:val="0E0E0E"/>
        </w:rPr>
        <w:t xml:space="preserve">7</w:t>
      </w:r>
    </w:p>
    <w:p>
      <w:pPr/>
      <w:r>
        <w:rPr>
          <w:rFonts w:ascii="Helvetica Neue" w:hAnsi="Helvetica Neue" w:cs="Helvetica Neue"/>
          <w:sz w:val="24"/>
          <w:sz-cs w:val="24"/>
          <w:spacing w:val="0"/>
          <w:color w:val="0E0E0E"/>
        </w:rPr>
        <w:t xml:space="preserve">marketing</w:t>
      </w:r>
    </w:p>
    <w:p>
      <w:pPr/>
      <w:r>
        <w:rPr>
          <w:rFonts w:ascii="Helvetica Neue" w:hAnsi="Helvetica Neue" w:cs="Helvetica Neue"/>
          <w:sz w:val="24"/>
          <w:sz-cs w:val="24"/>
          <w:spacing w:val="0"/>
          <w:color w:val="0E0E0E"/>
        </w:rPr>
        <w:t xml:space="preserve">6</w:t>
      </w:r>
    </w:p>
    <w:p>
      <w:pPr/>
      <w:r>
        <w:rPr>
          <w:rFonts w:ascii="Helvetica Neue" w:hAnsi="Helvetica Neue" w:cs="Helvetica Neue"/>
          <w:sz w:val="24"/>
          <w:sz-cs w:val="24"/>
          <w:spacing w:val="0"/>
          <w:color w:val="0E0E0E"/>
        </w:rPr>
        <w:t xml:space="preserve">stripe</w:t>
      </w:r>
    </w:p>
    <w:p>
      <w:pPr/>
      <w:r>
        <w:rPr>
          <w:rFonts w:ascii="Helvetica Neue" w:hAnsi="Helvetica Neue" w:cs="Helvetica Neue"/>
          <w:sz w:val="24"/>
          <w:sz-cs w:val="24"/>
          <w:spacing w:val="0"/>
          <w:color w:val="0E0E0E"/>
        </w:rPr>
        <w:t xml:space="preserve">6</w:t>
      </w:r>
    </w:p>
    <w:p>
      <w:pPr/>
      <w:r>
        <w:rPr>
          <w:rFonts w:ascii="Helvetica Neue" w:hAnsi="Helvetica Neue" w:cs="Helvetica Neue"/>
          <w:sz w:val="24"/>
          <w:sz-cs w:val="24"/>
          <w:spacing w:val="0"/>
          <w:color w:val="0E0E0E"/>
        </w:rPr>
        <w:t xml:space="preserve">.</w:t>
      </w:r>
    </w:p>
    <w:p>
      <w:pPr/>
      <w:r>
        <w:rPr>
          <w:rFonts w:ascii="Helvetica Neue" w:hAnsi="Helvetica Neue" w:cs="Helvetica Neue"/>
          <w:sz w:val="24"/>
          <w:sz-cs w:val="24"/>
          <w:spacing w:val="0"/>
          <w:color w:val="0E0E0E"/>
        </w:rPr>
        <w:t xml:space="preserve">4</w:t>
      </w:r>
    </w:p>
    <w:p>
      <w:pPr/>
      <w:r>
        <w:rPr>
          <w:rFonts w:ascii="Helvetica Neue" w:hAnsi="Helvetica Neue" w:cs="Helvetica Neue"/>
          <w:sz w:val="24"/>
          <w:sz-cs w:val="24"/>
          <w:spacing w:val="0"/>
          <w:color w:val="0E0E0E"/>
        </w:rPr>
        <w:t xml:space="preserve">vendors</w:t>
      </w:r>
    </w:p>
    <w:p>
      <w:pPr/>
      <w:r>
        <w:rPr>
          <w:rFonts w:ascii="Helvetica Neue" w:hAnsi="Helvetica Neue" w:cs="Helvetica Neue"/>
          <w:sz w:val="24"/>
          <w:sz-cs w:val="24"/>
          <w:spacing w:val="0"/>
          <w:color w:val="0E0E0E"/>
        </w:rPr>
        <w:t xml:space="preserve">4</w:t>
      </w:r>
    </w:p>
    <w:p>
      <w:pPr/>
      <w:r>
        <w:rPr>
          <w:rFonts w:ascii="Helvetica Neue" w:hAnsi="Helvetica Neue" w:cs="Helvetica Neue"/>
          <w:sz w:val="24"/>
          <w:sz-cs w:val="24"/>
          <w:spacing w:val="0"/>
          <w:color w:val="0E0E0E"/>
        </w:rPr>
        <w:t xml:space="preserve">controls</w:t>
      </w:r>
    </w:p>
    <w:p>
      <w:pPr/>
      <w:r>
        <w:rPr>
          <w:rFonts w:ascii="Helvetica Neue" w:hAnsi="Helvetica Neue" w:cs="Helvetica Neue"/>
          <w:sz w:val="24"/>
          <w:sz-cs w:val="24"/>
          <w:spacing w:val="0"/>
          <w:color w:val="0E0E0E"/>
        </w:rPr>
        <w:t xml:space="preserve">4</w:t>
      </w:r>
    </w:p>
    <w:p>
      <w:pPr/>
      <w:r>
        <w:rPr>
          <w:rFonts w:ascii="Helvetica Neue" w:hAnsi="Helvetica Neue" w:cs="Helvetica Neue"/>
          <w:sz w:val="24"/>
          <w:sz-cs w:val="24"/>
          <w:spacing w:val="0"/>
          <w:color w:val="0E0E0E"/>
        </w:rPr>
        <w:t xml:space="preserve">onboarding</w:t>
      </w:r>
    </w:p>
    <w:p>
      <w:pPr/>
      <w:r>
        <w:rPr>
          <w:rFonts w:ascii="Helvetica Neue" w:hAnsi="Helvetica Neue" w:cs="Helvetica Neue"/>
          <w:sz w:val="24"/>
          <w:sz-cs w:val="24"/>
          <w:spacing w:val="0"/>
          <w:color w:val="0E0E0E"/>
        </w:rPr>
        <w:t xml:space="preserve">4</w:t>
      </w:r>
    </w:p>
    <w:p>
      <w:pPr/>
      <w:r>
        <w:rPr>
          <w:rFonts w:ascii="Helvetica Neue" w:hAnsi="Helvetica Neue" w:cs="Helvetica Neue"/>
          <w:sz w:val="24"/>
          <w:sz-cs w:val="24"/>
          <w:spacing w:val="0"/>
          <w:color w:val="0E0E0E"/>
        </w:rPr>
        <w:t xml:space="preserve">activation</w:t>
      </w:r>
    </w:p>
    <w:p>
      <w:pPr/>
      <w:r>
        <w:rPr>
          <w:rFonts w:ascii="Helvetica Neue" w:hAnsi="Helvetica Neue" w:cs="Helvetica Neue"/>
          <w:sz w:val="24"/>
          <w:sz-cs w:val="24"/>
          <w:spacing w:val="0"/>
          <w:color w:val="0E0E0E"/>
        </w:rPr>
        <w:t xml:space="preserve">3</w:t>
      </w:r>
    </w:p>
    <w:p>
      <w:pPr/>
      <w:r>
        <w:rPr>
          <w:rFonts w:ascii="Helvetica Neue" w:hAnsi="Helvetica Neue" w:cs="Helvetica Neue"/>
          <w:sz w:val="24"/>
          <w:sz-cs w:val="24"/>
          <w:spacing w:val="0"/>
          <w:color w:val="0E0E0E"/>
        </w:rPr>
        <w:t xml:space="preserve">agents</w:t>
      </w:r>
    </w:p>
    <w:p>
      <w:pPr/>
      <w:r>
        <w:rPr>
          <w:rFonts w:ascii="Helvetica Neue" w:hAnsi="Helvetica Neue" w:cs="Helvetica Neue"/>
          <w:sz w:val="24"/>
          <w:sz-cs w:val="24"/>
          <w:spacing w:val="0"/>
          <w:color w:val="0E0E0E"/>
        </w:rPr>
        <w:t xml:space="preserve">3</w:t>
      </w:r>
    </w:p>
    <w:p>
      <w:pPr/>
      <w:r>
        <w:rPr>
          <w:rFonts w:ascii="Helvetica Neue" w:hAnsi="Helvetica Neue" w:cs="Helvetica Neue"/>
          <w:sz w:val="24"/>
          <w:sz-cs w:val="24"/>
          <w:spacing w:val="0"/>
          <w:color w:val="0E0E0E"/>
        </w:rPr>
        <w:t xml:space="preserve">documents</w:t>
      </w:r>
    </w:p>
    <w:p>
      <w:pPr/>
      <w:r>
        <w:rPr>
          <w:rFonts w:ascii="Helvetica Neue" w:hAnsi="Helvetica Neue" w:cs="Helvetica Neue"/>
          <w:sz w:val="24"/>
          <w:sz-cs w:val="24"/>
          <w:spacing w:val="0"/>
          <w:color w:val="0E0E0E"/>
        </w:rPr>
        <w:t xml:space="preserve">3</w:t>
      </w:r>
    </w:p>
    <w:p>
      <w:pPr/>
      <w:r>
        <w:rPr>
          <w:rFonts w:ascii="Helvetica Neue" w:hAnsi="Helvetica Neue" w:cs="Helvetica Neue"/>
          <w:sz w:val="24"/>
          <w:sz-cs w:val="24"/>
          <w:spacing w:val="0"/>
          <w:color w:val="0E0E0E"/>
        </w:rPr>
        <w:t xml:space="preserve">agency</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dashboard</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http</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access-reviews</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export</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clerk</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policy-evidence</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incidents</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demo</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privacy</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evidence</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redis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jurisdictions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features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exports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risks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i18n</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legal</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seo</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blob</w:t>
      </w:r>
    </w:p>
    <w:p>
      <w:pPr/>
      <w:r>
        <w:rPr>
          <w:rFonts w:ascii="Helvetica Neue" w:hAnsi="Helvetica Neue" w:cs="Helvetica Neue"/>
          <w:sz w:val="24"/>
          <w:sz-cs w:val="24"/>
          <w:spacing w:val="0"/>
          <w:color w:val="0E0E0E"/>
        </w:rPr>
        <w:t xml:space="preserve">1</w:t>
      </w:r>
    </w:p>
    <w:p>
      <w:pPr>
        <w:spacing w:after="380"/>
      </w:pPr>
      <w:r>
        <w:rPr>
          <w:rFonts w:ascii="Helvetica Neue" w:hAnsi="Helvetica Neue" w:cs="Helvetica Neue"/>
          <w:sz w:val="38"/>
          <w:sz-cs w:val="38"/>
          <w:b/>
          <w:spacing w:val="0"/>
          <w:color w:val="0E0E0E"/>
        </w:rPr>
        <w:t xml:space="preserve">15.3 components/ subdirectories</w:t>
      </w:r>
    </w:p>
    <w:p>
      <w:pPr>
        <w:jc w:val="center"/>
      </w:pPr>
      <w:r>
        <w:rPr>
          <w:rFonts w:ascii="Helvetica Neue" w:hAnsi="Helvetica Neue" w:cs="Helvetica Neue"/>
          <w:sz w:val="24"/>
          <w:sz-cs w:val="24"/>
          <w:b/>
          <w:spacing w:val="0"/>
          <w:color w:val="0E0E0E"/>
        </w:rPr>
        <w:t xml:space="preserve">components subdirectory</w:t>
      </w:r>
    </w:p>
    <w:p>
      <w:pPr>
        <w:jc w:val="center"/>
      </w:pPr>
      <w:r>
        <w:rPr>
          <w:rFonts w:ascii="Helvetica Neue" w:hAnsi="Helvetica Neue" w:cs="Helvetica Neue"/>
          <w:sz w:val="24"/>
          <w:sz-cs w:val="24"/>
          <w:b/>
          <w:spacing w:val="0"/>
          <w:color w:val="0E0E0E"/>
        </w:rPr>
        <w:t xml:space="preserve">Files</w:t>
      </w:r>
    </w:p>
    <w:p>
      <w:pPr/>
      <w:r>
        <w:rPr>
          <w:rFonts w:ascii="Helvetica Neue" w:hAnsi="Helvetica Neue" w:cs="Helvetica Neue"/>
          <w:sz w:val="24"/>
          <w:sz-cs w:val="24"/>
          <w:spacing w:val="0"/>
          <w:color w:val="0E0E0E"/>
        </w:rPr>
        <w:t xml:space="preserve">marketing</w:t>
      </w:r>
    </w:p>
    <w:p>
      <w:pPr/>
      <w:r>
        <w:rPr>
          <w:rFonts w:ascii="Helvetica Neue" w:hAnsi="Helvetica Neue" w:cs="Helvetica Neue"/>
          <w:sz w:val="24"/>
          <w:sz-cs w:val="24"/>
          <w:spacing w:val="0"/>
          <w:color w:val="0E0E0E"/>
        </w:rPr>
        <w:t xml:space="preserve">12</w:t>
      </w:r>
    </w:p>
    <w:p>
      <w:pPr/>
      <w:r>
        <w:rPr>
          <w:rFonts w:ascii="Helvetica Neue" w:hAnsi="Helvetica Neue" w:cs="Helvetica Neue"/>
          <w:sz w:val="24"/>
          <w:sz-cs w:val="24"/>
          <w:spacing w:val="0"/>
          <w:color w:val="0E0E0E"/>
        </w:rPr>
        <w:t xml:space="preserve">app</w:t>
      </w:r>
    </w:p>
    <w:p>
      <w:pPr/>
      <w:r>
        <w:rPr>
          <w:rFonts w:ascii="Helvetica Neue" w:hAnsi="Helvetica Neue" w:cs="Helvetica Neue"/>
          <w:sz w:val="24"/>
          <w:sz-cs w:val="24"/>
          <w:spacing w:val="0"/>
          <w:color w:val="0E0E0E"/>
        </w:rPr>
        <w:t xml:space="preserve">10</w:t>
      </w:r>
    </w:p>
    <w:p>
      <w:pPr/>
      <w:r>
        <w:rPr>
          <w:rFonts w:ascii="Helvetica Neue" w:hAnsi="Helvetica Neue" w:cs="Helvetica Neue"/>
          <w:sz w:val="24"/>
          <w:sz-cs w:val="24"/>
          <w:spacing w:val="0"/>
          <w:color w:val="0E0E0E"/>
        </w:rPr>
        <w:t xml:space="preserve">.</w:t>
      </w:r>
    </w:p>
    <w:p>
      <w:pPr/>
      <w:r>
        <w:rPr>
          <w:rFonts w:ascii="Helvetica Neue" w:hAnsi="Helvetica Neue" w:cs="Helvetica Neue"/>
          <w:sz w:val="24"/>
          <w:sz-cs w:val="24"/>
          <w:spacing w:val="0"/>
          <w:color w:val="0E0E0E"/>
        </w:rPr>
        <w:t xml:space="preserve">6</w:t>
      </w:r>
    </w:p>
    <w:p>
      <w:pPr/>
      <w:r>
        <w:rPr>
          <w:rFonts w:ascii="Helvetica Neue" w:hAnsi="Helvetica Neue" w:cs="Helvetica Neue"/>
          <w:sz w:val="24"/>
          <w:sz-cs w:val="24"/>
          <w:spacing w:val="0"/>
          <w:color w:val="0E0E0E"/>
        </w:rPr>
        <w:t xml:space="preserve">demo</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templates</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legal</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trust-center</w:t>
      </w:r>
    </w:p>
    <w:p>
      <w:pPr/>
      <w:r>
        <w:rPr>
          <w:rFonts w:ascii="Helvetica Neue" w:hAnsi="Helvetica Neue" w:cs="Helvetica Neue"/>
          <w:sz w:val="24"/>
          <w:sz-cs w:val="24"/>
          <w:spacing w:val="0"/>
          <w:color w:val="0E0E0E"/>
        </w:rPr>
        <w:t xml:space="preserve">2</w:t>
      </w:r>
    </w:p>
    <w:p>
      <w:pPr/>
      <w:r>
        <w:rPr>
          <w:rFonts w:ascii="Helvetica Neue" w:hAnsi="Helvetica Neue" w:cs="Helvetica Neue"/>
          <w:sz w:val="24"/>
          <w:sz-cs w:val="24"/>
          <w:spacing w:val="0"/>
          <w:color w:val="0E0E0E"/>
        </w:rPr>
        <w:t xml:space="preserve">ui</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questionnaires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brand</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activation</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workspaces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policies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pwa</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documents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export</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frameworks</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policy-evidence</w:t>
      </w:r>
    </w:p>
    <w:p>
      <w:pPr/>
      <w:r>
        <w:rPr>
          <w:rFonts w:ascii="Helvetica Neue" w:hAnsi="Helvetica Neue" w:cs="Helvetica Neue"/>
          <w:sz w:val="24"/>
          <w:sz-cs w:val="24"/>
          <w:spacing w:val="0"/>
          <w:color w:val="0E0E0E"/>
        </w:rPr>
        <w:t xml:space="preserve">1</w:t>
      </w:r>
    </w:p>
    <w:p>
      <w:pPr/>
      <w:r>
        <w:rPr>
          <w:rFonts w:ascii="Helvetica Neue" w:hAnsi="Helvetica Neue" w:cs="Helvetica Neue"/>
          <w:sz w:val="24"/>
          <w:sz-cs w:val="24"/>
          <w:spacing w:val="0"/>
          <w:color w:val="0E0E0E"/>
        </w:rPr>
        <w:t xml:space="preserve">onboarding</w:t>
      </w:r>
    </w:p>
    <w:p>
      <w:pPr/>
      <w:r>
        <w:rPr>
          <w:rFonts w:ascii="Helvetica Neue" w:hAnsi="Helvetica Neue" w:cs="Helvetica Neue"/>
          <w:sz w:val="24"/>
          <w:sz-cs w:val="24"/>
          <w:spacing w:val="0"/>
          <w:color w:val="0E0E0E"/>
        </w:rPr>
        <w:t xml:space="preserve">1</w:t>
      </w:r>
    </w:p>
    <w:p>
      <w:pPr>
        <w:spacing w:after="380"/>
      </w:pPr>
      <w:r>
        <w:rPr>
          <w:rFonts w:ascii="Helvetica Neue" w:hAnsi="Helvetica Neue" w:cs="Helvetica Neue"/>
          <w:sz w:val="38"/>
          <w:sz-cs w:val="38"/>
          <w:b/>
          <w:spacing w:val="0"/>
          <w:color w:val="0E0E0E"/>
        </w:rPr>
        <w:t xml:space="preserve">15.4 Largest files to study carefully</w:t>
      </w:r>
    </w:p>
    <w:p>
      <w:pPr>
        <w:jc w:val="center"/>
      </w:pPr>
      <w:r>
        <w:rPr>
          <w:rFonts w:ascii="Helvetica Neue" w:hAnsi="Helvetica Neue" w:cs="Helvetica Neue"/>
          <w:sz w:val="24"/>
          <w:sz-cs w:val="24"/>
          <w:b/>
          <w:spacing w:val="0"/>
          <w:color w:val="0E0E0E"/>
        </w:rPr>
        <w:t xml:space="preserve">Lines</w:t>
      </w:r>
    </w:p>
    <w:p>
      <w:pPr>
        <w:jc w:val="center"/>
      </w:pPr>
      <w:r>
        <w:rPr>
          <w:rFonts w:ascii="Helvetica Neue" w:hAnsi="Helvetica Neue" w:cs="Helvetica Neue"/>
          <w:sz w:val="24"/>
          <w:sz-cs w:val="24"/>
          <w:b/>
          <w:spacing w:val="0"/>
          <w:color w:val="0E0E0E"/>
        </w:rPr>
        <w:t xml:space="preserve">Path</w:t>
      </w:r>
    </w:p>
    <w:p>
      <w:pPr/>
      <w:r>
        <w:rPr>
          <w:rFonts w:ascii="Helvetica Neue" w:hAnsi="Helvetica Neue" w:cs="Helvetica Neue"/>
          <w:sz w:val="24"/>
          <w:sz-cs w:val="24"/>
          <w:spacing w:val="0"/>
          <w:color w:val="0E0E0E"/>
        </w:rPr>
        <w:t xml:space="preserve">137975</w:t>
      </w:r>
    </w:p>
    <w:p>
      <w:pPr/>
      <w:r>
        <w:rPr>
          <w:rFonts w:ascii="Helvetica Neue" w:hAnsi="Helvetica Neue" w:cs="Helvetica Neue"/>
          <w:sz w:val="24"/>
          <w:sz-cs w:val="24"/>
          <w:spacing w:val="0"/>
          <w:color w:val="0E0E0E"/>
        </w:rPr>
        <w:t xml:space="preserve">.understand-anything/knowledge-graph.json</w:t>
      </w:r>
    </w:p>
    <w:p>
      <w:pPr/>
      <w:r>
        <w:rPr>
          <w:rFonts w:ascii="Helvetica Neue" w:hAnsi="Helvetica Neue" w:cs="Helvetica Neue"/>
          <w:sz w:val="24"/>
          <w:sz-cs w:val="24"/>
          <w:spacing w:val="0"/>
          <w:color w:val="0E0E0E"/>
        </w:rPr>
        <w:t xml:space="preserve">44099</w:t>
      </w:r>
    </w:p>
    <w:p>
      <w:pPr/>
      <w:r>
        <w:rPr>
          <w:rFonts w:ascii="Helvetica Neue" w:hAnsi="Helvetica Neue" w:cs="Helvetica Neue"/>
          <w:sz w:val="24"/>
          <w:sz-cs w:val="24"/>
          <w:spacing w:val="0"/>
          <w:color w:val="0E0E0E"/>
        </w:rPr>
        <w:t xml:space="preserve">.understand-anything/fingerprints.json</w:t>
      </w:r>
    </w:p>
    <w:p>
      <w:pPr/>
      <w:r>
        <w:rPr>
          <w:rFonts w:ascii="Helvetica Neue" w:hAnsi="Helvetica Neue" w:cs="Helvetica Neue"/>
          <w:sz w:val="24"/>
          <w:sz-cs w:val="24"/>
          <w:spacing w:val="0"/>
          <w:color w:val="0E0E0E"/>
        </w:rPr>
        <w:t xml:space="preserve">30065</w:t>
      </w:r>
    </w:p>
    <w:p>
      <w:pPr/>
      <w:r>
        <w:rPr>
          <w:rFonts w:ascii="Helvetica Neue" w:hAnsi="Helvetica Neue" w:cs="Helvetica Neue"/>
          <w:sz w:val="24"/>
          <w:sz-cs w:val="24"/>
          <w:spacing w:val="0"/>
          <w:color w:val="0E0E0E"/>
        </w:rPr>
        <w:t xml:space="preserve">docs/review/text-review-it-IT.md</w:t>
      </w:r>
    </w:p>
    <w:p>
      <w:pPr/>
      <w:r>
        <w:rPr>
          <w:rFonts w:ascii="Helvetica Neue" w:hAnsi="Helvetica Neue" w:cs="Helvetica Neue"/>
          <w:sz w:val="24"/>
          <w:sz-cs w:val="24"/>
          <w:spacing w:val="0"/>
          <w:color w:val="0E0E0E"/>
        </w:rPr>
        <w:t xml:space="preserve">29546</w:t>
      </w:r>
    </w:p>
    <w:p>
      <w:pPr/>
      <w:r>
        <w:rPr>
          <w:rFonts w:ascii="Helvetica Neue" w:hAnsi="Helvetica Neue" w:cs="Helvetica Neue"/>
          <w:sz w:val="24"/>
          <w:sz-cs w:val="24"/>
          <w:spacing w:val="0"/>
          <w:color w:val="0E0E0E"/>
        </w:rPr>
        <w:t xml:space="preserve">tmp/openai-czech-linguistic-qa-raw.json</w:t>
      </w:r>
    </w:p>
    <w:p>
      <w:pPr/>
      <w:r>
        <w:rPr>
          <w:rFonts w:ascii="Helvetica Neue" w:hAnsi="Helvetica Neue" w:cs="Helvetica Neue"/>
          <w:sz w:val="24"/>
          <w:sz-cs w:val="24"/>
          <w:spacing w:val="0"/>
          <w:color w:val="0E0E0E"/>
        </w:rPr>
        <w:t xml:space="preserve">27851</w:t>
      </w:r>
    </w:p>
    <w:p>
      <w:pPr/>
      <w:r>
        <w:rPr>
          <w:rFonts w:ascii="Helvetica Neue" w:hAnsi="Helvetica Neue" w:cs="Helvetica Neue"/>
          <w:sz w:val="24"/>
          <w:sz-cs w:val="24"/>
          <w:spacing w:val="0"/>
          <w:color w:val="0E0E0E"/>
        </w:rPr>
        <w:t xml:space="preserve">docs/review/text-review-cs-CZ.md</w:t>
      </w:r>
    </w:p>
    <w:p>
      <w:pPr/>
      <w:r>
        <w:rPr>
          <w:rFonts w:ascii="Helvetica Neue" w:hAnsi="Helvetica Neue" w:cs="Helvetica Neue"/>
          <w:sz w:val="24"/>
          <w:sz-cs w:val="24"/>
          <w:spacing w:val="0"/>
          <w:color w:val="0E0E0E"/>
        </w:rPr>
        <w:t xml:space="preserve">27711</w:t>
      </w:r>
    </w:p>
    <w:p>
      <w:pPr/>
      <w:r>
        <w:rPr>
          <w:rFonts w:ascii="Helvetica Neue" w:hAnsi="Helvetica Neue" w:cs="Helvetica Neue"/>
          <w:sz w:val="24"/>
          <w:sz-cs w:val="24"/>
          <w:spacing w:val="0"/>
          <w:color w:val="0E0E0E"/>
        </w:rPr>
        <w:t xml:space="preserve">docs/review/text-review-en-EU.md</w:t>
      </w:r>
    </w:p>
    <w:p>
      <w:pPr/>
      <w:r>
        <w:rPr>
          <w:rFonts w:ascii="Helvetica Neue" w:hAnsi="Helvetica Neue" w:cs="Helvetica Neue"/>
          <w:sz w:val="24"/>
          <w:sz-cs w:val="24"/>
          <w:spacing w:val="0"/>
          <w:color w:val="0E0E0E"/>
        </w:rPr>
        <w:t xml:space="preserve">20082</w:t>
      </w:r>
    </w:p>
    <w:p>
      <w:pPr/>
      <w:r>
        <w:rPr>
          <w:rFonts w:ascii="Helvetica Neue" w:hAnsi="Helvetica Neue" w:cs="Helvetica Neue"/>
          <w:sz w:val="24"/>
          <w:sz-cs w:val="24"/>
          <w:spacing w:val="0"/>
          <w:color w:val="0E0E0E"/>
        </w:rPr>
        <w:t xml:space="preserve">package-lock.json</w:t>
      </w:r>
    </w:p>
    <w:p>
      <w:pPr/>
      <w:r>
        <w:rPr>
          <w:rFonts w:ascii="Helvetica Neue" w:hAnsi="Helvetica Neue" w:cs="Helvetica Neue"/>
          <w:sz w:val="24"/>
          <w:sz-cs w:val="24"/>
          <w:spacing w:val="0"/>
          <w:color w:val="0E0E0E"/>
        </w:rPr>
        <w:t xml:space="preserve">9482</w:t>
      </w:r>
    </w:p>
    <w:p>
      <w:pPr/>
      <w:r>
        <w:rPr>
          <w:rFonts w:ascii="Helvetica Neue" w:hAnsi="Helvetica Neue" w:cs="Helvetica Neue"/>
          <w:sz w:val="24"/>
          <w:sz-cs w:val="24"/>
          <w:spacing w:val="0"/>
          <w:color w:val="0E0E0E"/>
        </w:rPr>
        <w:t xml:space="preserve">tmp/openai-czech-tiered-triage.json</w:t>
      </w:r>
    </w:p>
    <w:p>
      <w:pPr/>
      <w:r>
        <w:rPr>
          <w:rFonts w:ascii="Helvetica Neue" w:hAnsi="Helvetica Neue" w:cs="Helvetica Neue"/>
          <w:sz w:val="24"/>
          <w:sz-cs w:val="24"/>
          <w:spacing w:val="0"/>
          <w:color w:val="0E0E0E"/>
        </w:rPr>
        <w:t xml:space="preserve">5216</w:t>
      </w:r>
    </w:p>
    <w:p>
      <w:pPr/>
      <w:r>
        <w:rPr>
          <w:rFonts w:ascii="Helvetica Neue" w:hAnsi="Helvetica Neue" w:cs="Helvetica Neue"/>
          <w:sz w:val="24"/>
          <w:sz-cs w:val="24"/>
          <w:spacing w:val="0"/>
          <w:color w:val="0E0E0E"/>
        </w:rPr>
        <w:t xml:space="preserve">lib/db/migrations/meta/0025_snapshot.json</w:t>
      </w:r>
    </w:p>
    <w:p>
      <w:pPr/>
      <w:r>
        <w:rPr>
          <w:rFonts w:ascii="Helvetica Neue" w:hAnsi="Helvetica Neue" w:cs="Helvetica Neue"/>
          <w:sz w:val="24"/>
          <w:sz-cs w:val="24"/>
          <w:spacing w:val="0"/>
          <w:color w:val="0E0E0E"/>
        </w:rPr>
        <w:t xml:space="preserve">5129</w:t>
      </w:r>
    </w:p>
    <w:p>
      <w:pPr/>
      <w:r>
        <w:rPr>
          <w:rFonts w:ascii="Helvetica Neue" w:hAnsi="Helvetica Neue" w:cs="Helvetica Neue"/>
          <w:sz w:val="24"/>
          <w:sz-cs w:val="24"/>
          <w:spacing w:val="0"/>
          <w:color w:val="0E0E0E"/>
        </w:rPr>
        <w:t xml:space="preserve">lib/db/migrations/meta/0024_snapshot.json</w:t>
      </w:r>
    </w:p>
    <w:p>
      <w:pPr/>
      <w:r>
        <w:rPr>
          <w:rFonts w:ascii="Helvetica Neue" w:hAnsi="Helvetica Neue" w:cs="Helvetica Neue"/>
          <w:sz w:val="24"/>
          <w:sz-cs w:val="24"/>
          <w:spacing w:val="0"/>
          <w:color w:val="0E0E0E"/>
        </w:rPr>
        <w:t xml:space="preserve">5060</w:t>
      </w:r>
    </w:p>
    <w:p>
      <w:pPr/>
      <w:r>
        <w:rPr>
          <w:rFonts w:ascii="Helvetica Neue" w:hAnsi="Helvetica Neue" w:cs="Helvetica Neue"/>
          <w:sz w:val="24"/>
          <w:sz-cs w:val="24"/>
          <w:spacing w:val="0"/>
          <w:color w:val="0E0E0E"/>
        </w:rPr>
        <w:t xml:space="preserve">lib/db/migrations/meta/0023_snapshot.json</w:t>
      </w:r>
    </w:p>
    <w:p>
      <w:pPr/>
      <w:r>
        <w:rPr>
          <w:rFonts w:ascii="Helvetica Neue" w:hAnsi="Helvetica Neue" w:cs="Helvetica Neue"/>
          <w:sz w:val="24"/>
          <w:sz-cs w:val="24"/>
          <w:spacing w:val="0"/>
          <w:color w:val="0E0E0E"/>
        </w:rPr>
        <w:t xml:space="preserve">5054</w:t>
      </w:r>
    </w:p>
    <w:p>
      <w:pPr/>
      <w:r>
        <w:rPr>
          <w:rFonts w:ascii="Helvetica Neue" w:hAnsi="Helvetica Neue" w:cs="Helvetica Neue"/>
          <w:sz w:val="24"/>
          <w:sz-cs w:val="24"/>
          <w:spacing w:val="0"/>
          <w:color w:val="0E0E0E"/>
        </w:rPr>
        <w:t xml:space="preserve">lib/db/migrations/meta/0022_snapshot.json</w:t>
      </w:r>
    </w:p>
    <w:p>
      <w:pPr/>
      <w:r>
        <w:rPr>
          <w:rFonts w:ascii="Helvetica Neue" w:hAnsi="Helvetica Neue" w:cs="Helvetica Neue"/>
          <w:sz w:val="24"/>
          <w:sz-cs w:val="24"/>
          <w:spacing w:val="0"/>
          <w:color w:val="0E0E0E"/>
        </w:rPr>
        <w:t xml:space="preserve">4911</w:t>
      </w:r>
    </w:p>
    <w:p>
      <w:pPr/>
      <w:r>
        <w:rPr>
          <w:rFonts w:ascii="Helvetica Neue" w:hAnsi="Helvetica Neue" w:cs="Helvetica Neue"/>
          <w:sz w:val="24"/>
          <w:sz-cs w:val="24"/>
          <w:spacing w:val="0"/>
          <w:color w:val="0E0E0E"/>
        </w:rPr>
        <w:t xml:space="preserve">lib/db/migrations/meta/0021_snapshot.json</w:t>
      </w:r>
    </w:p>
    <w:p>
      <w:pPr/>
      <w:r>
        <w:rPr>
          <w:rFonts w:ascii="Helvetica Neue" w:hAnsi="Helvetica Neue" w:cs="Helvetica Neue"/>
          <w:sz w:val="24"/>
          <w:sz-cs w:val="24"/>
          <w:spacing w:val="0"/>
          <w:color w:val="0E0E0E"/>
        </w:rPr>
        <w:t xml:space="preserve">4596</w:t>
      </w:r>
    </w:p>
    <w:p>
      <w:pPr/>
      <w:r>
        <w:rPr>
          <w:rFonts w:ascii="Helvetica Neue" w:hAnsi="Helvetica Neue" w:cs="Helvetica Neue"/>
          <w:sz w:val="24"/>
          <w:sz-cs w:val="24"/>
          <w:spacing w:val="0"/>
          <w:color w:val="0E0E0E"/>
        </w:rPr>
        <w:t xml:space="preserve">lib/marketing/blog.ts</w:t>
      </w:r>
    </w:p>
    <w:p>
      <w:pPr/>
      <w:r>
        <w:rPr>
          <w:rFonts w:ascii="Helvetica Neue" w:hAnsi="Helvetica Neue" w:cs="Helvetica Neue"/>
          <w:sz w:val="24"/>
          <w:sz-cs w:val="24"/>
          <w:spacing w:val="0"/>
          <w:color w:val="0E0E0E"/>
        </w:rPr>
        <w:t xml:space="preserve">4543</w:t>
      </w:r>
    </w:p>
    <w:p>
      <w:pPr/>
      <w:r>
        <w:rPr>
          <w:rFonts w:ascii="Helvetica Neue" w:hAnsi="Helvetica Neue" w:cs="Helvetica Neue"/>
          <w:sz w:val="24"/>
          <w:sz-cs w:val="24"/>
          <w:spacing w:val="0"/>
          <w:color w:val="0E0E0E"/>
        </w:rPr>
        <w:t xml:space="preserve">lib/db/migrations/meta/0020_snapshot.json</w:t>
      </w:r>
    </w:p>
    <w:p>
      <w:pPr/>
      <w:r>
        <w:rPr>
          <w:rFonts w:ascii="Helvetica Neue" w:hAnsi="Helvetica Neue" w:cs="Helvetica Neue"/>
          <w:sz w:val="24"/>
          <w:sz-cs w:val="24"/>
          <w:spacing w:val="0"/>
          <w:color w:val="0E0E0E"/>
        </w:rPr>
        <w:t xml:space="preserve">3789</w:t>
      </w:r>
    </w:p>
    <w:p>
      <w:pPr/>
      <w:r>
        <w:rPr>
          <w:rFonts w:ascii="Helvetica Neue" w:hAnsi="Helvetica Neue" w:cs="Helvetica Neue"/>
          <w:sz w:val="24"/>
          <w:sz-cs w:val="24"/>
          <w:spacing w:val="0"/>
          <w:color w:val="0E0E0E"/>
        </w:rPr>
        <w:t xml:space="preserve">lib/db/migrations/meta/0019_snapshot.json</w:t>
      </w:r>
    </w:p>
    <w:p>
      <w:pPr/>
      <w:r>
        <w:rPr>
          <w:rFonts w:ascii="Helvetica Neue" w:hAnsi="Helvetica Neue" w:cs="Helvetica Neue"/>
          <w:sz w:val="24"/>
          <w:sz-cs w:val="24"/>
          <w:spacing w:val="0"/>
          <w:color w:val="0E0E0E"/>
        </w:rPr>
        <w:t xml:space="preserve">3745</w:t>
      </w:r>
    </w:p>
    <w:p>
      <w:pPr/>
      <w:r>
        <w:rPr>
          <w:rFonts w:ascii="Helvetica Neue" w:hAnsi="Helvetica Neue" w:cs="Helvetica Neue"/>
          <w:sz w:val="24"/>
          <w:sz-cs w:val="24"/>
          <w:spacing w:val="0"/>
          <w:color w:val="0E0E0E"/>
        </w:rPr>
        <w:t xml:space="preserve">lib/db/migrations/meta/0018_snapshot.json</w:t>
      </w:r>
    </w:p>
    <w:p>
      <w:pPr/>
      <w:r>
        <w:rPr>
          <w:rFonts w:ascii="Helvetica Neue" w:hAnsi="Helvetica Neue" w:cs="Helvetica Neue"/>
          <w:sz w:val="24"/>
          <w:sz-cs w:val="24"/>
          <w:spacing w:val="0"/>
          <w:color w:val="0E0E0E"/>
        </w:rPr>
        <w:t xml:space="preserve">3730</w:t>
      </w:r>
    </w:p>
    <w:p>
      <w:pPr/>
      <w:r>
        <w:rPr>
          <w:rFonts w:ascii="Helvetica Neue" w:hAnsi="Helvetica Neue" w:cs="Helvetica Neue"/>
          <w:sz w:val="24"/>
          <w:sz-cs w:val="24"/>
          <w:spacing w:val="0"/>
          <w:color w:val="0E0E0E"/>
        </w:rPr>
        <w:t xml:space="preserve">lib/db/migrations/meta/0017_snapshot.json</w:t>
      </w:r>
    </w:p>
    <w:p>
      <w:pPr/>
      <w:r>
        <w:rPr>
          <w:rFonts w:ascii="Helvetica Neue" w:hAnsi="Helvetica Neue" w:cs="Helvetica Neue"/>
          <w:sz w:val="24"/>
          <w:sz-cs w:val="24"/>
          <w:spacing w:val="0"/>
          <w:color w:val="0E0E0E"/>
        </w:rPr>
        <w:t xml:space="preserve">3655</w:t>
      </w:r>
    </w:p>
    <w:p>
      <w:pPr/>
      <w:r>
        <w:rPr>
          <w:rFonts w:ascii="Helvetica Neue" w:hAnsi="Helvetica Neue" w:cs="Helvetica Neue"/>
          <w:sz w:val="24"/>
          <w:sz-cs w:val="24"/>
          <w:spacing w:val="0"/>
          <w:color w:val="0E0E0E"/>
        </w:rPr>
        <w:t xml:space="preserve">lib/db/migrations/meta/0015_snapshot.json</w:t>
      </w:r>
    </w:p>
    <w:p>
      <w:pPr/>
      <w:r>
        <w:rPr>
          <w:rFonts w:ascii="Helvetica Neue" w:hAnsi="Helvetica Neue" w:cs="Helvetica Neue"/>
          <w:sz w:val="24"/>
          <w:sz-cs w:val="24"/>
          <w:spacing w:val="0"/>
          <w:color w:val="0E0E0E"/>
        </w:rPr>
        <w:t xml:space="preserve">3641</w:t>
      </w:r>
    </w:p>
    <w:p>
      <w:pPr/>
      <w:r>
        <w:rPr>
          <w:rFonts w:ascii="Helvetica Neue" w:hAnsi="Helvetica Neue" w:cs="Helvetica Neue"/>
          <w:sz w:val="24"/>
          <w:sz-cs w:val="24"/>
          <w:spacing w:val="0"/>
          <w:color w:val="0E0E0E"/>
        </w:rPr>
        <w:t xml:space="preserve">lib/db/migrations/meta/0016_snapshot.json</w:t>
      </w:r>
    </w:p>
    <w:p>
      <w:pPr/>
      <w:r>
        <w:rPr>
          <w:rFonts w:ascii="Helvetica Neue" w:hAnsi="Helvetica Neue" w:cs="Helvetica Neue"/>
          <w:sz w:val="24"/>
          <w:sz-cs w:val="24"/>
          <w:spacing w:val="0"/>
          <w:color w:val="0E0E0E"/>
        </w:rPr>
        <w:t xml:space="preserve">3629</w:t>
      </w:r>
    </w:p>
    <w:p>
      <w:pPr/>
      <w:r>
        <w:rPr>
          <w:rFonts w:ascii="Helvetica Neue" w:hAnsi="Helvetica Neue" w:cs="Helvetica Neue"/>
          <w:sz w:val="24"/>
          <w:sz-cs w:val="24"/>
          <w:spacing w:val="0"/>
          <w:color w:val="0E0E0E"/>
        </w:rPr>
        <w:t xml:space="preserve">lib/db/migrations/meta/0014_snapshot.json</w:t>
      </w:r>
    </w:p>
    <w:p>
      <w:pPr/>
      <w:r>
        <w:rPr>
          <w:rFonts w:ascii="Helvetica Neue" w:hAnsi="Helvetica Neue" w:cs="Helvetica Neue"/>
          <w:sz w:val="24"/>
          <w:sz-cs w:val="24"/>
          <w:spacing w:val="0"/>
          <w:color w:val="0E0E0E"/>
        </w:rPr>
        <w:t xml:space="preserve">3628</w:t>
      </w:r>
    </w:p>
    <w:p>
      <w:pPr/>
      <w:r>
        <w:rPr>
          <w:rFonts w:ascii="Helvetica Neue" w:hAnsi="Helvetica Neue" w:cs="Helvetica Neue"/>
          <w:sz w:val="24"/>
          <w:sz-cs w:val="24"/>
          <w:spacing w:val="0"/>
          <w:color w:val="0E0E0E"/>
        </w:rPr>
        <w:t xml:space="preserve">lib/db/migrations/meta/0013_snapshot.json</w:t>
      </w:r>
    </w:p>
    <w:p>
      <w:pPr/>
      <w:r>
        <w:rPr>
          <w:rFonts w:ascii="Helvetica Neue" w:hAnsi="Helvetica Neue" w:cs="Helvetica Neue"/>
          <w:sz w:val="24"/>
          <w:sz-cs w:val="24"/>
          <w:spacing w:val="0"/>
          <w:color w:val="0E0E0E"/>
        </w:rPr>
        <w:t xml:space="preserve">3575</w:t>
      </w:r>
    </w:p>
    <w:p>
      <w:pPr/>
      <w:r>
        <w:rPr>
          <w:rFonts w:ascii="Helvetica Neue" w:hAnsi="Helvetica Neue" w:cs="Helvetica Neue"/>
          <w:sz w:val="24"/>
          <w:sz-cs w:val="24"/>
          <w:spacing w:val="0"/>
          <w:color w:val="0E0E0E"/>
        </w:rPr>
        <w:t xml:space="preserve">lib/db/migrations/meta/0012_snapshot.json</w:t>
      </w:r>
    </w:p>
    <w:p>
      <w:pPr/>
      <w:r>
        <w:rPr>
          <w:rFonts w:ascii="Helvetica Neue" w:hAnsi="Helvetica Neue" w:cs="Helvetica Neue"/>
          <w:sz w:val="24"/>
          <w:sz-cs w:val="24"/>
          <w:spacing w:val="0"/>
          <w:color w:val="0E0E0E"/>
        </w:rPr>
        <w:t xml:space="preserve">3191</w:t>
      </w:r>
    </w:p>
    <w:p>
      <w:pPr/>
      <w:r>
        <w:rPr>
          <w:rFonts w:ascii="Helvetica Neue" w:hAnsi="Helvetica Neue" w:cs="Helvetica Neue"/>
          <w:sz w:val="24"/>
          <w:sz-cs w:val="24"/>
          <w:spacing w:val="0"/>
          <w:color w:val="0E0E0E"/>
        </w:rPr>
        <w:t xml:space="preserve">lib/db/migrations/meta/0011_snapshot.json</w:t>
      </w:r>
    </w:p>
    <w:p>
      <w:pPr/>
      <w:r>
        <w:rPr>
          <w:rFonts w:ascii="Helvetica Neue" w:hAnsi="Helvetica Neue" w:cs="Helvetica Neue"/>
          <w:sz w:val="24"/>
          <w:sz-cs w:val="24"/>
          <w:spacing w:val="0"/>
          <w:color w:val="0E0E0E"/>
        </w:rPr>
        <w:t xml:space="preserve">3064</w:t>
      </w:r>
    </w:p>
    <w:p>
      <w:pPr/>
      <w:r>
        <w:rPr>
          <w:rFonts w:ascii="Helvetica Neue" w:hAnsi="Helvetica Neue" w:cs="Helvetica Neue"/>
          <w:sz w:val="24"/>
          <w:sz-cs w:val="24"/>
          <w:spacing w:val="0"/>
          <w:color w:val="0E0E0E"/>
        </w:rPr>
        <w:t xml:space="preserve">lib/db/migrations/meta/0010_snapshot.json</w:t>
      </w:r>
    </w:p>
    <w:p>
      <w:pPr/>
      <w:r>
        <w:rPr>
          <w:rFonts w:ascii="Helvetica Neue" w:hAnsi="Helvetica Neue" w:cs="Helvetica Neue"/>
          <w:sz w:val="24"/>
          <w:sz-cs w:val="24"/>
          <w:spacing w:val="0"/>
          <w:color w:val="0E0E0E"/>
        </w:rPr>
        <w:t xml:space="preserve">3035</w:t>
      </w:r>
    </w:p>
    <w:p>
      <w:pPr/>
      <w:r>
        <w:rPr>
          <w:rFonts w:ascii="Helvetica Neue" w:hAnsi="Helvetica Neue" w:cs="Helvetica Neue"/>
          <w:sz w:val="24"/>
          <w:sz-cs w:val="24"/>
          <w:spacing w:val="0"/>
          <w:color w:val="0E0E0E"/>
        </w:rPr>
        <w:t xml:space="preserve">lib/compliance/nukib/generated/baseline-manifest-2026-05-21T19-41-44-170Z.json</w:t>
      </w:r>
    </w:p>
    <w:p>
      <w:pPr/>
      <w:r>
        <w:rPr>
          <w:rFonts w:ascii="Helvetica Neue" w:hAnsi="Helvetica Neue" w:cs="Helvetica Neue"/>
          <w:sz w:val="24"/>
          <w:sz-cs w:val="24"/>
          <w:spacing w:val="0"/>
          <w:color w:val="0E0E0E"/>
        </w:rPr>
        <w:t xml:space="preserve">3035</w:t>
      </w:r>
    </w:p>
    <w:p>
      <w:pPr/>
      <w:r>
        <w:rPr>
          <w:rFonts w:ascii="Helvetica Neue" w:hAnsi="Helvetica Neue" w:cs="Helvetica Neue"/>
          <w:sz w:val="24"/>
          <w:sz-cs w:val="24"/>
          <w:spacing w:val="0"/>
          <w:color w:val="0E0E0E"/>
        </w:rPr>
        <w:t xml:space="preserve">lib/compliance/nukib/generated/baseline-current.json</w:t>
      </w:r>
    </w:p>
    <w:p>
      <w:pPr/>
      <w:r>
        <w:rPr>
          <w:rFonts w:ascii="Helvetica Neue" w:hAnsi="Helvetica Neue" w:cs="Helvetica Neue"/>
          <w:sz w:val="24"/>
          <w:sz-cs w:val="24"/>
          <w:spacing w:val="0"/>
          <w:color w:val="0E0E0E"/>
        </w:rPr>
        <w:t xml:space="preserve">2653</w:t>
      </w:r>
    </w:p>
    <w:p>
      <w:pPr/>
      <w:r>
        <w:rPr>
          <w:rFonts w:ascii="Helvetica Neue" w:hAnsi="Helvetica Neue" w:cs="Helvetica Neue"/>
          <w:sz w:val="24"/>
          <w:sz-cs w:val="24"/>
          <w:spacing w:val="0"/>
          <w:color w:val="0E0E0E"/>
        </w:rPr>
        <w:t xml:space="preserve">messages/it-IT.json</w:t>
      </w:r>
    </w:p>
    <w:p>
      <w:pPr/>
      <w:r>
        <w:rPr>
          <w:rFonts w:ascii="Helvetica Neue" w:hAnsi="Helvetica Neue" w:cs="Helvetica Neue"/>
          <w:sz w:val="24"/>
          <w:sz-cs w:val="24"/>
          <w:spacing w:val="0"/>
          <w:color w:val="0E0E0E"/>
        </w:rPr>
        <w:t xml:space="preserve">2653</w:t>
      </w:r>
    </w:p>
    <w:p>
      <w:pPr/>
      <w:r>
        <w:rPr>
          <w:rFonts w:ascii="Helvetica Neue" w:hAnsi="Helvetica Neue" w:cs="Helvetica Neue"/>
          <w:sz w:val="24"/>
          <w:sz-cs w:val="24"/>
          <w:spacing w:val="0"/>
          <w:color w:val="0E0E0E"/>
        </w:rPr>
        <w:t xml:space="preserve">messages/en-EU.json</w:t>
      </w:r>
    </w:p>
    <w:p>
      <w:pPr/>
      <w:r>
        <w:rPr>
          <w:rFonts w:ascii="Helvetica Neue" w:hAnsi="Helvetica Neue" w:cs="Helvetica Neue"/>
          <w:sz w:val="24"/>
          <w:sz-cs w:val="24"/>
          <w:spacing w:val="0"/>
          <w:color w:val="0E0E0E"/>
        </w:rPr>
        <w:t xml:space="preserve">2653</w:t>
      </w:r>
    </w:p>
    <w:p>
      <w:pPr/>
      <w:r>
        <w:rPr>
          <w:rFonts w:ascii="Helvetica Neue" w:hAnsi="Helvetica Neue" w:cs="Helvetica Neue"/>
          <w:sz w:val="24"/>
          <w:sz-cs w:val="24"/>
          <w:spacing w:val="0"/>
          <w:color w:val="0E0E0E"/>
        </w:rPr>
        <w:t xml:space="preserve">messages/cs-CZ.json</w:t>
      </w:r>
    </w:p>
    <w:p>
      <w:pPr/>
      <w:r>
        <w:rPr>
          <w:rFonts w:ascii="Helvetica Neue" w:hAnsi="Helvetica Neue" w:cs="Helvetica Neue"/>
          <w:sz w:val="24"/>
          <w:sz-cs w:val="24"/>
          <w:spacing w:val="0"/>
          <w:color w:val="0E0E0E"/>
        </w:rPr>
        <w:t xml:space="preserve">2614</w:t>
      </w:r>
    </w:p>
    <w:p>
      <w:pPr/>
      <w:r>
        <w:rPr>
          <w:rFonts w:ascii="Helvetica Neue" w:hAnsi="Helvetica Neue" w:cs="Helvetica Neue"/>
          <w:sz w:val="24"/>
          <w:sz-cs w:val="24"/>
          <w:spacing w:val="0"/>
          <w:color w:val="0E0E0E"/>
        </w:rPr>
        <w:t xml:space="preserve">lib/db/migrations/meta/0009_snapshot.json</w:t>
      </w:r>
    </w:p>
    <w:p>
      <w:pPr/>
      <w:r>
        <w:rPr>
          <w:rFonts w:ascii="Helvetica Neue" w:hAnsi="Helvetica Neue" w:cs="Helvetica Neue"/>
          <w:sz w:val="24"/>
          <w:sz-cs w:val="24"/>
          <w:spacing w:val="0"/>
          <w:color w:val="0E0E0E"/>
        </w:rPr>
        <w:t xml:space="preserve">2600</w:t>
      </w:r>
    </w:p>
    <w:p>
      <w:pPr/>
      <w:r>
        <w:rPr>
          <w:rFonts w:ascii="Helvetica Neue" w:hAnsi="Helvetica Neue" w:cs="Helvetica Neue"/>
          <w:sz w:val="24"/>
          <w:sz-cs w:val="24"/>
          <w:spacing w:val="0"/>
          <w:color w:val="0E0E0E"/>
        </w:rPr>
        <w:t xml:space="preserve">lib/db/migrations/meta/0008_snapshot.json</w:t>
      </w:r>
    </w:p>
    <w:p>
      <w:pPr/>
      <w:r>
        <w:rPr>
          <w:rFonts w:ascii="Helvetica Neue" w:hAnsi="Helvetica Neue" w:cs="Helvetica Neue"/>
          <w:sz w:val="24"/>
          <w:sz-cs w:val="24"/>
          <w:spacing w:val="0"/>
          <w:color w:val="0E0E0E"/>
        </w:rPr>
        <w:t xml:space="preserve">2500</w:t>
      </w:r>
    </w:p>
    <w:p>
      <w:pPr/>
      <w:r>
        <w:rPr>
          <w:rFonts w:ascii="Helvetica Neue" w:hAnsi="Helvetica Neue" w:cs="Helvetica Neue"/>
          <w:sz w:val="24"/>
          <w:sz-cs w:val="24"/>
          <w:spacing w:val="0"/>
          <w:color w:val="0E0E0E"/>
        </w:rPr>
        <w:t xml:space="preserve">lib/db/migrations/meta/0007_snapshot.json</w:t>
      </w:r>
    </w:p>
    <w:p>
      <w:pPr/>
      <w:r>
        <w:rPr>
          <w:rFonts w:ascii="Helvetica Neue" w:hAnsi="Helvetica Neue" w:cs="Helvetica Neue"/>
          <w:sz w:val="24"/>
          <w:sz-cs w:val="24"/>
          <w:spacing w:val="0"/>
          <w:color w:val="0E0E0E"/>
        </w:rPr>
        <w:t xml:space="preserve">2479</w:t>
      </w:r>
    </w:p>
    <w:p>
      <w:pPr/>
      <w:r>
        <w:rPr>
          <w:rFonts w:ascii="Helvetica Neue" w:hAnsi="Helvetica Neue" w:cs="Helvetica Neue"/>
          <w:sz w:val="24"/>
          <w:sz-cs w:val="24"/>
          <w:spacing w:val="0"/>
          <w:color w:val="0E0E0E"/>
        </w:rPr>
        <w:t xml:space="preserve">lib/db/migrations/meta/0006_snapshot.json</w:t>
      </w:r>
    </w:p>
    <w:p>
      <w:pPr/>
      <w:r>
        <w:rPr>
          <w:rFonts w:ascii="Helvetica Neue" w:hAnsi="Helvetica Neue" w:cs="Helvetica Neue"/>
          <w:sz w:val="24"/>
          <w:sz-cs w:val="24"/>
          <w:spacing w:val="0"/>
          <w:color w:val="0E0E0E"/>
        </w:rPr>
        <w:t xml:space="preserve">2358</w:t>
      </w:r>
    </w:p>
    <w:p>
      <w:pPr/>
      <w:r>
        <w:rPr>
          <w:rFonts w:ascii="Helvetica Neue" w:hAnsi="Helvetica Neue" w:cs="Helvetica Neue"/>
          <w:sz w:val="24"/>
          <w:sz-cs w:val="24"/>
          <w:spacing w:val="0"/>
          <w:color w:val="0E0E0E"/>
        </w:rPr>
        <w:t xml:space="preserve">lib/db/migrations/meta/0005_snapshot.json</w:t>
      </w:r>
    </w:p>
    <w:p>
      <w:pPr/>
      <w:r>
        <w:rPr>
          <w:rFonts w:ascii="Helvetica Neue" w:hAnsi="Helvetica Neue" w:cs="Helvetica Neue"/>
          <w:sz w:val="24"/>
          <w:sz-cs w:val="24"/>
          <w:spacing w:val="0"/>
          <w:color w:val="0E0E0E"/>
        </w:rPr>
        <w:t xml:space="preserve">2260</w:t>
      </w:r>
    </w:p>
    <w:p>
      <w:pPr/>
      <w:r>
        <w:rPr>
          <w:rFonts w:ascii="Helvetica Neue" w:hAnsi="Helvetica Neue" w:cs="Helvetica Neue"/>
          <w:sz w:val="24"/>
          <w:sz-cs w:val="24"/>
          <w:spacing w:val="0"/>
          <w:color w:val="0E0E0E"/>
        </w:rPr>
        <w:t xml:space="preserve">lib/db/migrations/meta/0004_snapshot.json</w:t>
      </w:r>
    </w:p>
    <w:p>
      <w:pPr/>
      <w:r>
        <w:rPr>
          <w:rFonts w:ascii="Helvetica Neue" w:hAnsi="Helvetica Neue" w:cs="Helvetica Neue"/>
          <w:sz w:val="24"/>
          <w:sz-cs w:val="24"/>
          <w:spacing w:val="0"/>
          <w:color w:val="0E0E0E"/>
        </w:rPr>
        <w:t xml:space="preserve">2259</w:t>
      </w:r>
    </w:p>
    <w:p>
      <w:pPr/>
      <w:r>
        <w:rPr>
          <w:rFonts w:ascii="Helvetica Neue" w:hAnsi="Helvetica Neue" w:cs="Helvetica Neue"/>
          <w:sz w:val="24"/>
          <w:sz-cs w:val="24"/>
          <w:spacing w:val="0"/>
          <w:color w:val="0E0E0E"/>
        </w:rPr>
        <w:t xml:space="preserve">lib/db/migrations/meta/0003_snapshot.json</w:t>
      </w:r>
    </w:p>
    <w:p>
      <w:pPr/>
      <w:r>
        <w:rPr>
          <w:rFonts w:ascii="Helvetica Neue" w:hAnsi="Helvetica Neue" w:cs="Helvetica Neue"/>
          <w:sz w:val="24"/>
          <w:sz-cs w:val="24"/>
          <w:spacing w:val="0"/>
          <w:color w:val="0E0E0E"/>
        </w:rPr>
        <w:t xml:space="preserve">2148</w:t>
      </w:r>
    </w:p>
    <w:p>
      <w:pPr/>
      <w:r>
        <w:rPr>
          <w:rFonts w:ascii="Helvetica Neue" w:hAnsi="Helvetica Neue" w:cs="Helvetica Neue"/>
          <w:sz w:val="24"/>
          <w:sz-cs w:val="24"/>
          <w:spacing w:val="0"/>
          <w:color w:val="0E0E0E"/>
        </w:rPr>
        <w:t xml:space="preserve">tmp/openai-czech-linguistic-qa-report.md</w:t>
      </w:r>
    </w:p>
    <w:p>
      <w:pPr/>
      <w:r>
        <w:rPr>
          <w:rFonts w:ascii="Helvetica Neue" w:hAnsi="Helvetica Neue" w:cs="Helvetica Neue"/>
          <w:sz w:val="24"/>
          <w:sz-cs w:val="24"/>
          <w:spacing w:val="0"/>
          <w:color w:val="0E0E0E"/>
        </w:rPr>
        <w:t xml:space="preserve">2114</w:t>
      </w:r>
    </w:p>
    <w:p>
      <w:pPr/>
      <w:r>
        <w:rPr>
          <w:rFonts w:ascii="Helvetica Neue" w:hAnsi="Helvetica Neue" w:cs="Helvetica Neue"/>
          <w:sz w:val="24"/>
          <w:sz-cs w:val="24"/>
          <w:spacing w:val="0"/>
          <w:color w:val="0E0E0E"/>
        </w:rPr>
        <w:t xml:space="preserve">lib/db/migrations/meta/0002_snapshot.json</w:t>
      </w:r>
    </w:p>
    <w:p>
      <w:pPr/>
      <w:r>
        <w:rPr>
          <w:rFonts w:ascii="Helvetica Neue" w:hAnsi="Helvetica Neue" w:cs="Helvetica Neue"/>
          <w:sz w:val="24"/>
          <w:sz-cs w:val="24"/>
          <w:spacing w:val="0"/>
          <w:color w:val="0E0E0E"/>
        </w:rPr>
        <w:t xml:space="preserve">2100</w:t>
      </w:r>
    </w:p>
    <w:p>
      <w:pPr/>
      <w:r>
        <w:rPr>
          <w:rFonts w:ascii="Helvetica Neue" w:hAnsi="Helvetica Neue" w:cs="Helvetica Neue"/>
          <w:sz w:val="24"/>
          <w:sz-cs w:val="24"/>
          <w:spacing w:val="0"/>
          <w:color w:val="0E0E0E"/>
        </w:rPr>
        <w:t xml:space="preserve">lib/db/migrations/meta/0001_snapshot.json</w:t>
      </w:r>
    </w:p>
    <w:p>
      <w:pPr/>
      <w:r>
        <w:rPr>
          <w:rFonts w:ascii="Helvetica Neue" w:hAnsi="Helvetica Neue" w:cs="Helvetica Neue"/>
          <w:sz w:val="24"/>
          <w:sz-cs w:val="24"/>
          <w:spacing w:val="0"/>
          <w:color w:val="0E0E0E"/>
        </w:rPr>
        <w:t xml:space="preserve">2087</w:t>
      </w:r>
    </w:p>
    <w:p>
      <w:pPr/>
      <w:r>
        <w:rPr>
          <w:rFonts w:ascii="Helvetica Neue" w:hAnsi="Helvetica Neue" w:cs="Helvetica Neue"/>
          <w:sz w:val="24"/>
          <w:sz-cs w:val="24"/>
          <w:spacing w:val="0"/>
          <w:color w:val="0E0E0E"/>
        </w:rPr>
        <w:t xml:space="preserve">lib/db/migrations/meta/0000_snapshot.json</w:t>
      </w:r>
    </w:p>
    <w:p>
      <w:pPr/>
      <w:r>
        <w:rPr>
          <w:rFonts w:ascii="Helvetica Neue" w:hAnsi="Helvetica Neue" w:cs="Helvetica Neue"/>
          <w:sz w:val="24"/>
          <w:sz-cs w:val="24"/>
          <w:spacing w:val="0"/>
          <w:color w:val="0E0E0E"/>
        </w:rPr>
        <w:t xml:space="preserve">1635</w:t>
      </w:r>
    </w:p>
    <w:p>
      <w:pPr/>
      <w:r>
        <w:rPr>
          <w:rFonts w:ascii="Helvetica Neue" w:hAnsi="Helvetica Neue" w:cs="Helvetica Neue"/>
          <w:sz w:val="24"/>
          <w:sz-cs w:val="24"/>
          <w:spacing w:val="0"/>
          <w:color w:val="0E0E0E"/>
        </w:rPr>
        <w:t xml:space="preserve">.pi/pi-vs-claude-code/extensions/coms-net.ts</w:t>
      </w:r>
    </w:p>
    <w:p>
      <w:pPr/>
      <w:r>
        <w:rPr>
          <w:rFonts w:ascii="Helvetica Neue" w:hAnsi="Helvetica Neue" w:cs="Helvetica Neue"/>
          <w:sz w:val="24"/>
          <w:sz-cs w:val="24"/>
          <w:spacing w:val="0"/>
          <w:color w:val="0E0E0E"/>
        </w:rPr>
        <w:t xml:space="preserve">1604</w:t>
      </w:r>
    </w:p>
    <w:p>
      <w:pPr/>
      <w:r>
        <w:rPr>
          <w:rFonts w:ascii="Helvetica Neue" w:hAnsi="Helvetica Neue" w:cs="Helvetica Neue"/>
          <w:sz w:val="24"/>
          <w:sz-cs w:val="24"/>
          <w:spacing w:val="0"/>
          <w:color w:val="0E0E0E"/>
        </w:rPr>
        <w:t xml:space="preserve">.pi/pi-vs-claude-code/scripts/coms-net-server.ts</w:t>
      </w:r>
    </w:p>
    <w:p>
      <w:pPr/>
      <w:r>
        <w:rPr>
          <w:rFonts w:ascii="Helvetica Neue" w:hAnsi="Helvetica Neue" w:cs="Helvetica Neue"/>
          <w:sz w:val="24"/>
          <w:sz-cs w:val="24"/>
          <w:spacing w:val="0"/>
          <w:color w:val="0E0E0E"/>
        </w:rPr>
        <w:t xml:space="preserve">1597</w:t>
      </w:r>
    </w:p>
    <w:p>
      <w:pPr/>
      <w:r>
        <w:rPr>
          <w:rFonts w:ascii="Helvetica Neue" w:hAnsi="Helvetica Neue" w:cs="Helvetica Neue"/>
          <w:sz w:val="24"/>
          <w:sz-cs w:val="24"/>
          <w:spacing w:val="0"/>
          <w:color w:val="0E0E0E"/>
        </w:rPr>
        <w:t xml:space="preserve">.pi/pi-vs-claude-code/extensions/coms.ts</w:t>
      </w:r>
    </w:p>
    <w:p>
      <w:pPr/>
      <w:r>
        <w:rPr>
          <w:rFonts w:ascii="Helvetica Neue" w:hAnsi="Helvetica Neue" w:cs="Helvetica Neue"/>
          <w:sz w:val="24"/>
          <w:sz-cs w:val="24"/>
          <w:spacing w:val="0"/>
          <w:color w:val="0E0E0E"/>
        </w:rPr>
        <w:t xml:space="preserve">1439</w:t>
      </w:r>
    </w:p>
    <w:p>
      <w:pPr/>
      <w:r>
        <w:rPr>
          <w:rFonts w:ascii="Helvetica Neue" w:hAnsi="Helvetica Neue" w:cs="Helvetica Neue"/>
          <w:sz w:val="24"/>
          <w:sz-cs w:val="24"/>
          <w:spacing w:val="0"/>
          <w:color w:val="0E0E0E"/>
        </w:rPr>
        <w:t xml:space="preserve">lib/controls/library.ts</w:t>
      </w:r>
    </w:p>
    <w:p>
      <w:pPr/>
      <w:r>
        <w:rPr>
          <w:rFonts w:ascii="Helvetica Neue" w:hAnsi="Helvetica Neue" w:cs="Helvetica Neue"/>
          <w:sz w:val="24"/>
          <w:sz-cs w:val="24"/>
          <w:spacing w:val="0"/>
          <w:color w:val="0E0E0E"/>
        </w:rPr>
        <w:t xml:space="preserve">1242</w:t>
      </w:r>
    </w:p>
    <w:p>
      <w:pPr/>
      <w:r>
        <w:rPr>
          <w:rFonts w:ascii="Helvetica Neue" w:hAnsi="Helvetica Neue" w:cs="Helvetica Neue"/>
          <w:sz w:val="24"/>
          <w:sz-cs w:val="24"/>
          <w:spacing w:val="0"/>
          <w:color w:val="0E0E0E"/>
        </w:rPr>
        <w:t xml:space="preserve">components/onboarding/onboarding-wizard.tsx</w:t>
      </w:r>
    </w:p>
    <w:p>
      <w:pPr/>
      <w:r>
        <w:rPr>
          <w:rFonts w:ascii="Helvetica Neue" w:hAnsi="Helvetica Neue" w:cs="Helvetica Neue"/>
          <w:sz w:val="24"/>
          <w:sz-cs w:val="24"/>
          <w:spacing w:val="0"/>
          <w:color w:val="0E0E0E"/>
        </w:rPr>
        <w:t xml:space="preserve">1217</w:t>
      </w:r>
    </w:p>
    <w:p>
      <w:pPr/>
      <w:r>
        <w:rPr>
          <w:rFonts w:ascii="Helvetica Neue" w:hAnsi="Helvetica Neue" w:cs="Helvetica Neue"/>
          <w:sz w:val="24"/>
          <w:sz-cs w:val="24"/>
          <w:spacing w:val="0"/>
          <w:color w:val="0E0E0E"/>
        </w:rPr>
        <w:t xml:space="preserve">tmp/localization-audit.json</w:t>
      </w:r>
    </w:p>
    <w:p>
      <w:pPr/>
      <w:r>
        <w:rPr>
          <w:rFonts w:ascii="Helvetica Neue" w:hAnsi="Helvetica Neue" w:cs="Helvetica Neue"/>
          <w:sz w:val="24"/>
          <w:sz-cs w:val="24"/>
          <w:spacing w:val="0"/>
          <w:color w:val="0E0E0E"/>
        </w:rPr>
        <w:t xml:space="preserve">1073</w:t>
      </w:r>
    </w:p>
    <w:p>
      <w:pPr/>
      <w:r>
        <w:rPr>
          <w:rFonts w:ascii="Helvetica Neue" w:hAnsi="Helvetica Neue" w:cs="Helvetica Neue"/>
          <w:sz w:val="24"/>
          <w:sz-cs w:val="24"/>
          <w:spacing w:val="0"/>
          <w:color w:val="0E0E0E"/>
        </w:rPr>
        <w:t xml:space="preserve">lib/db/schema.ts</w:t>
      </w:r>
    </w:p>
    <w:p>
      <w:pPr/>
      <w:r>
        <w:rPr>
          <w:rFonts w:ascii="Helvetica Neue" w:hAnsi="Helvetica Neue" w:cs="Helvetica Neue"/>
          <w:sz w:val="24"/>
          <w:sz-cs w:val="24"/>
          <w:spacing w:val="0"/>
          <w:color w:val="0E0E0E"/>
        </w:rPr>
        <w:t xml:space="preserve">1055</w:t>
      </w:r>
    </w:p>
    <w:p>
      <w:pPr/>
      <w:r>
        <w:rPr>
          <w:rFonts w:ascii="Helvetica Neue" w:hAnsi="Helvetica Neue" w:cs="Helvetica Neue"/>
          <w:sz w:val="24"/>
          <w:sz-cs w:val="24"/>
          <w:spacing w:val="0"/>
          <w:color w:val="0E0E0E"/>
        </w:rPr>
        <w:t xml:space="preserve">scripts/smoke-production-tenant-readiness.ts</w:t>
      </w:r>
    </w:p>
    <w:p>
      <w:pPr/>
      <w:r>
        <w:rPr>
          <w:rFonts w:ascii="Helvetica Neue" w:hAnsi="Helvetica Neue" w:cs="Helvetica Neue"/>
          <w:sz w:val="24"/>
          <w:sz-cs w:val="24"/>
          <w:spacing w:val="0"/>
          <w:color w:val="0E0E0E"/>
        </w:rPr>
        <w:t xml:space="preserve">939</w:t>
      </w:r>
    </w:p>
    <w:p>
      <w:pPr/>
      <w:r>
        <w:rPr>
          <w:rFonts w:ascii="Helvetica Neue" w:hAnsi="Helvetica Neue" w:cs="Helvetica Neue"/>
          <w:sz w:val="24"/>
          <w:sz-cs w:val="24"/>
          <w:spacing w:val="0"/>
          <w:color w:val="0E0E0E"/>
        </w:rPr>
        <w:t xml:space="preserve">app/(app)/dashboard/page.tsx</w:t>
      </w:r>
    </w:p>
    <w:p>
      <w:pPr>
        <w:spacing w:after="415"/>
      </w:pPr>
      <w:r>
        <w:rPr>
          <w:rFonts w:ascii="Helvetica Neue" w:hAnsi="Helvetica Neue" w:cs="Helvetica Neue"/>
          <w:sz w:val="50"/>
          <w:sz-cs w:val="50"/>
          <w:b/>
          <w:spacing w:val="0"/>
          <w:color w:val="0E0E0E"/>
        </w:rPr>
        <w:t xml:space="preserve">16. Safe Development Rules</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Do not fabricate customers, testimonials, certifications, uptime, legal review status, metrics, or supported regulation coverage.</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Do not expose internal evidence filenames, individual control IDs, exact test timing, or implementation details publicly in Trust Center pages.</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Keep default locale as </w:t>
      </w:r>
      <w:r>
        <w:rPr>
          <w:rFonts w:ascii="Courier" w:hAnsi="Courier" w:cs="Courier"/>
          <w:sz w:val="26"/>
          <w:sz-cs w:val="26"/>
          <w:spacing w:val="0"/>
          <w:color w:val="0E0E0E"/>
        </w:rPr>
        <w:t xml:space="preserve">cs-CZ</w:t>
      </w:r>
      <w:r>
        <w:rPr>
          <w:rFonts w:ascii="Helvetica Neue" w:hAnsi="Helvetica Neue" w:cs="Helvetica Neue"/>
          <w:sz w:val="24"/>
          <w:sz-cs w:val="24"/>
          <w:spacing w:val="0"/>
          <w:color w:val="0E0E0E"/>
        </w:rPr>
        <w:t xml:space="preserve">; do not silently make English or Italian the default.</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Keep service clients lazily initialized to protect </w:t>
      </w:r>
      <w:r>
        <w:rPr>
          <w:rFonts w:ascii="Courier" w:hAnsi="Courier" w:cs="Courier"/>
          <w:sz w:val="26"/>
          <w:sz-cs w:val="26"/>
          <w:spacing w:val="0"/>
          <w:color w:val="0E0E0E"/>
        </w:rPr>
        <w:t xml:space="preserve">next build</w:t>
      </w:r>
      <w:r>
        <w:rPr>
          <w:rFonts w:ascii="Helvetica Neue" w:hAnsi="Helvetica Neue" w:cs="Helvetica Neue"/>
          <w:sz w:val="24"/>
          <w:sz-cs w:val="24"/>
          <w:spacing w:val="0"/>
          <w:color w:val="0E0E0E"/>
        </w:rPr>
        <w:t xml:space="preserve">.</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Use </w:t>
      </w:r>
      <w:r>
        <w:rPr>
          <w:rFonts w:ascii="Courier" w:hAnsi="Courier" w:cs="Courier"/>
          <w:sz w:val="26"/>
          <w:sz-cs w:val="26"/>
          <w:spacing w:val="0"/>
          <w:color w:val="0E0E0E"/>
        </w:rPr>
        <w:t xml:space="preserve">lib/stripe/plans.ts</w:t>
      </w:r>
      <w:r>
        <w:rPr>
          <w:rFonts w:ascii="Helvetica Neue" w:hAnsi="Helvetica Neue" w:cs="Helvetica Neue"/>
          <w:sz w:val="24"/>
          <w:sz-cs w:val="24"/>
          <w:spacing w:val="0"/>
          <w:color w:val="0E0E0E"/>
        </w:rPr>
        <w:t xml:space="preserve"> for Stripe plan names/prices instead of hardcoding them in UI.</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For production claims, separate source/local proof, public route proof, authenticated tenant proof, and mailbox receipt proof.</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When adding a new route under protected app surfaces, update/prove auth boundaries in </w:t>
      </w:r>
      <w:r>
        <w:rPr>
          <w:rFonts w:ascii="Courier" w:hAnsi="Courier" w:cs="Courier"/>
          <w:sz w:val="26"/>
          <w:sz-cs w:val="26"/>
          <w:spacing w:val="0"/>
          <w:color w:val="0E0E0E"/>
        </w:rPr>
        <w:t xml:space="preserve">proxy.ts</w:t>
      </w:r>
      <w:r>
        <w:rPr>
          <w:rFonts w:ascii="Helvetica Neue" w:hAnsi="Helvetica Neue" w:cs="Helvetica Neue"/>
          <w:sz w:val="24"/>
          <w:sz-cs w:val="24"/>
          <w:spacing w:val="0"/>
          <w:color w:val="0E0E0E"/>
        </w:rPr>
        <w:t xml:space="preserve">.</w:t>
      </w:r>
    </w:p>
    <w:p>
      <w:pPr>
        <w:ind w:left="720" w:first-line="-7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When adding an integration, add provider types/registry/adapter/tests/storage/UI and focused smoke coverage; a card alone is not implementation.</w:t>
      </w:r>
    </w:p>
    <w:p>
      <w:pPr>
        <w:spacing w:after="415"/>
      </w:pPr>
      <w:r>
        <w:rPr>
          <w:rFonts w:ascii="Helvetica Neue" w:hAnsi="Helvetica Neue" w:cs="Helvetica Neue"/>
          <w:sz w:val="50"/>
          <w:sz-cs w:val="50"/>
          <w:b/>
          <w:spacing w:val="0"/>
          <w:color w:val="0E0E0E"/>
        </w:rPr>
        <w:t xml:space="preserve">17. What to Learn Next</w:t>
      </w:r>
    </w:p>
    <w:p>
      <w:pPr>
        <w:ind w:left="720" w:first-line="-720"/>
      </w:pPr>
      <w:r>
        <w:rPr>
          <w:rFonts w:ascii="Helvetica Neue" w:hAnsi="Helvetica Neue" w:cs="Helvetica Neue"/>
          <w:sz w:val="24"/>
          <w:sz-cs w:val="24"/>
          <w:color w:val="0E0E0E"/>
        </w:rPr>
        <w:t xml:space="preserve"/>
        <w:tab/>
        <w:t xml:space="preserve">1</w:t>
        <w:tab/>
        <w:t xml:space="preserve"/>
      </w:r>
      <w:r>
        <w:rPr>
          <w:rFonts w:ascii="Helvetica Neue" w:hAnsi="Helvetica Neue" w:cs="Helvetica Neue"/>
          <w:sz w:val="24"/>
          <w:sz-cs w:val="24"/>
          <w:spacing w:val="0"/>
          <w:color w:val="0E0E0E"/>
        </w:rPr>
        <w:t xml:space="preserve">Trace one user journey end-to-end: sign in → onboarding → dashboard → controls → evidence. Write down each file touched.</w:t>
      </w:r>
    </w:p>
    <w:p>
      <w:pPr>
        <w:ind w:left="720" w:first-line="-720"/>
      </w:pPr>
      <w:r>
        <w:rPr>
          <w:rFonts w:ascii="Helvetica Neue" w:hAnsi="Helvetica Neue" w:cs="Helvetica Neue"/>
          <w:sz w:val="24"/>
          <w:sz-cs w:val="24"/>
          <w:color w:val="0E0E0E"/>
        </w:rPr>
        <w:t xml:space="preserve"/>
        <w:tab/>
        <w:t xml:space="preserve">2</w:t>
        <w:tab/>
        <w:t xml:space="preserve"/>
      </w:r>
      <w:r>
        <w:rPr>
          <w:rFonts w:ascii="Helvetica Neue" w:hAnsi="Helvetica Neue" w:cs="Helvetica Neue"/>
          <w:sz w:val="24"/>
          <w:sz-cs w:val="24"/>
          <w:spacing w:val="0"/>
          <w:color w:val="0E0E0E"/>
        </w:rPr>
        <w:t xml:space="preserve">Trace one integration: provider registry → adapter → runner → integration_runs → evidence → dashboard/control status.</w:t>
      </w:r>
    </w:p>
    <w:p>
      <w:pPr>
        <w:ind w:left="720" w:first-line="-720"/>
      </w:pPr>
      <w:r>
        <w:rPr>
          <w:rFonts w:ascii="Helvetica Neue" w:hAnsi="Helvetica Neue" w:cs="Helvetica Neue"/>
          <w:sz w:val="24"/>
          <w:sz-cs w:val="24"/>
          <w:color w:val="0E0E0E"/>
        </w:rPr>
        <w:t xml:space="preserve"/>
        <w:tab/>
        <w:t xml:space="preserve">3</w:t>
        <w:tab/>
        <w:t xml:space="preserve"/>
      </w:r>
      <w:r>
        <w:rPr>
          <w:rFonts w:ascii="Helvetica Neue" w:hAnsi="Helvetica Neue" w:cs="Helvetica Neue"/>
          <w:sz w:val="24"/>
          <w:sz-cs w:val="24"/>
          <w:spacing w:val="0"/>
          <w:color w:val="0E0E0E"/>
        </w:rPr>
        <w:t xml:space="preserve">Trace one public-safe surface: internal trust settings → public model → public route/UI. Verify what details are intentionally removed.</w:t>
      </w:r>
    </w:p>
    <w:p>
      <w:pPr>
        <w:ind w:left="720" w:first-line="-720"/>
      </w:pPr>
      <w:r>
        <w:rPr>
          <w:rFonts w:ascii="Helvetica Neue" w:hAnsi="Helvetica Neue" w:cs="Helvetica Neue"/>
          <w:sz w:val="24"/>
          <w:sz-cs w:val="24"/>
          <w:color w:val="0E0E0E"/>
        </w:rPr>
        <w:t xml:space="preserve"/>
        <w:tab/>
        <w:t xml:space="preserve">4</w:t>
        <w:tab/>
        <w:t xml:space="preserve"/>
      </w:r>
      <w:r>
        <w:rPr>
          <w:rFonts w:ascii="Helvetica Neue" w:hAnsi="Helvetica Neue" w:cs="Helvetica Neue"/>
          <w:sz w:val="24"/>
          <w:sz-cs w:val="24"/>
          <w:spacing w:val="0"/>
          <w:color w:val="0E0E0E"/>
        </w:rPr>
        <w:t xml:space="preserve">Trace one generated document: policy template selection → editor/draft → API download/export.</w:t>
      </w:r>
    </w:p>
    <w:p>
      <w:pPr>
        <w:ind w:left="720" w:first-line="-720"/>
      </w:pPr>
      <w:r>
        <w:rPr>
          <w:rFonts w:ascii="Helvetica Neue" w:hAnsi="Helvetica Neue" w:cs="Helvetica Neue"/>
          <w:sz w:val="24"/>
          <w:sz-cs w:val="24"/>
          <w:color w:val="0E0E0E"/>
        </w:rPr>
        <w:t xml:space="preserve"/>
        <w:tab/>
        <w:t xml:space="preserve">5</w:t>
        <w:tab/>
        <w:t xml:space="preserve"/>
      </w:r>
      <w:r>
        <w:rPr>
          <w:rFonts w:ascii="Helvetica Neue" w:hAnsi="Helvetica Neue" w:cs="Helvetica Neue"/>
          <w:sz w:val="24"/>
          <w:sz-cs w:val="24"/>
          <w:spacing w:val="0"/>
          <w:color w:val="0E0E0E"/>
        </w:rPr>
        <w:t xml:space="preserve">Run targeted smoke scripts after reading each flow so the code explanations connect to real verification.</w:t>
      </w:r>
    </w:p>
    <w:p>
      <w:pPr/>
      <w:r>
        <w:rPr>
          <w:rFonts w:ascii="Helvetica Neue" w:hAnsi="Helvetica Neue" w:cs="Helvetica Neue"/>
          <w:sz w:val="24"/>
          <w:sz-cs w:val="24"/>
          <w:spacing w:val="0"/>
          <w:color w:val="6D6D6D"/>
        </w:rPr>
        <w:t xml:space="preserve"/>
      </w:r>
    </w:p>
    <w:p>
      <w:pPr>
        <w:spacing w:after="240"/>
      </w:pPr>
      <w:r>
        <w:rPr>
          <w:rFonts w:ascii="Helvetica Neue" w:hAnsi="Helvetica Neue" w:cs="Helvetica Neue"/>
          <w:sz w:val="24"/>
          <w:sz-cs w:val="24"/>
          <w:spacing w:val="0"/>
          <w:color w:val="434343"/>
        </w:rPr>
        <w:t xml:space="preserve">Generated by Hermes from source inspection. No secrets or environment values are included.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